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氢氟酸项目规划设计纲要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12" w:history="1">
        <w:r>
          <w:rPr>
            <w:rFonts w:ascii="仿宋" w:eastAsia="仿宋" w:hAnsi="仿宋" w:cs="仿宋" w:hint="eastAsia"/>
            <w:lang w:eastAsia="zh-CN"/>
          </w:rPr>
          <w:t>序言</w:t>
        </w:r>
        <w:r>
          <w:tab/>
        </w:r>
        <w:r>
          <w:fldChar w:fldCharType="begin"/>
        </w:r>
        <w:r>
          <w:instrText xml:space="preserve"> PAGEREF _Toc12712 \h </w:instrText>
        </w:r>
        <w:r>
          <w:fldChar w:fldCharType="separate"/>
        </w:r>
        <w:r>
          <w:t>3</w:t>
        </w:r>
        <w:r>
          <w:fldChar w:fldCharType="end"/>
        </w:r>
      </w:hyperlink>
    </w:p>
    <w:p>
      <w:pPr>
        <w:pStyle w:val="TOC1"/>
        <w:tabs>
          <w:tab w:val="right" w:leader="dot" w:pos="8306"/>
        </w:tabs>
      </w:pPr>
      <w:hyperlink w:anchor="_Toc713" w:history="1">
        <w:r>
          <w:rPr>
            <w:rFonts w:ascii="仿宋" w:eastAsia="仿宋" w:hAnsi="仿宋" w:cs="仿宋" w:hint="eastAsia"/>
            <w:lang w:eastAsia="zh-CN"/>
          </w:rPr>
          <w:t>一、氢氟酸项目建设单位说明</w:t>
        </w:r>
        <w:r>
          <w:tab/>
        </w:r>
        <w:r>
          <w:fldChar w:fldCharType="begin"/>
        </w:r>
        <w:r>
          <w:instrText xml:space="preserve"> PAGEREF _Toc713 \h </w:instrText>
        </w:r>
        <w:r>
          <w:fldChar w:fldCharType="separate"/>
        </w:r>
        <w:r>
          <w:t>3</w:t>
        </w:r>
        <w:r>
          <w:fldChar w:fldCharType="end"/>
        </w:r>
      </w:hyperlink>
    </w:p>
    <w:p>
      <w:pPr>
        <w:pStyle w:val="TOC2"/>
        <w:tabs>
          <w:tab w:val="right" w:leader="dot" w:pos="8306"/>
        </w:tabs>
      </w:pPr>
      <w:hyperlink w:anchor="_Toc20921" w:history="1">
        <w:r>
          <w:rPr>
            <w:rFonts w:ascii="仿宋" w:eastAsia="仿宋" w:hAnsi="仿宋" w:cs="仿宋" w:hint="eastAsia"/>
            <w:lang w:eastAsia="zh-CN"/>
          </w:rPr>
          <w:t>(一)、氢氟酸项目承办单位基本情况</w:t>
        </w:r>
        <w:r>
          <w:tab/>
        </w:r>
        <w:r>
          <w:fldChar w:fldCharType="begin"/>
        </w:r>
        <w:r>
          <w:instrText xml:space="preserve"> PAGEREF _Toc20921 \h </w:instrText>
        </w:r>
        <w:r>
          <w:fldChar w:fldCharType="separate"/>
        </w:r>
        <w:r>
          <w:t>3</w:t>
        </w:r>
        <w:r>
          <w:fldChar w:fldCharType="end"/>
        </w:r>
      </w:hyperlink>
    </w:p>
    <w:p>
      <w:pPr>
        <w:pStyle w:val="TOC2"/>
        <w:tabs>
          <w:tab w:val="right" w:leader="dot" w:pos="8306"/>
        </w:tabs>
      </w:pPr>
      <w:hyperlink w:anchor="_Toc16095" w:history="1">
        <w:r>
          <w:rPr>
            <w:rFonts w:ascii="仿宋" w:eastAsia="仿宋" w:hAnsi="仿宋" w:cs="仿宋" w:hint="eastAsia"/>
            <w:lang w:eastAsia="zh-CN"/>
          </w:rPr>
          <w:t>(二)、公司经济效益分析</w:t>
        </w:r>
        <w:r>
          <w:tab/>
        </w:r>
        <w:r>
          <w:fldChar w:fldCharType="begin"/>
        </w:r>
        <w:r>
          <w:instrText xml:space="preserve"> PAGEREF _Toc16095 \h </w:instrText>
        </w:r>
        <w:r>
          <w:fldChar w:fldCharType="separate"/>
        </w:r>
        <w:r>
          <w:t>4</w:t>
        </w:r>
        <w:r>
          <w:fldChar w:fldCharType="end"/>
        </w:r>
      </w:hyperlink>
    </w:p>
    <w:p>
      <w:pPr>
        <w:pStyle w:val="TOC1"/>
        <w:tabs>
          <w:tab w:val="right" w:leader="dot" w:pos="8306"/>
        </w:tabs>
      </w:pPr>
      <w:hyperlink w:anchor="_Toc18110" w:history="1">
        <w:r>
          <w:rPr>
            <w:rFonts w:ascii="仿宋" w:eastAsia="仿宋" w:hAnsi="仿宋" w:cs="仿宋" w:hint="eastAsia"/>
            <w:lang w:eastAsia="zh-CN"/>
          </w:rPr>
          <w:t>二、氢氟酸项目土建工程</w:t>
        </w:r>
        <w:r>
          <w:tab/>
        </w:r>
        <w:r>
          <w:fldChar w:fldCharType="begin"/>
        </w:r>
        <w:r>
          <w:instrText xml:space="preserve"> PAGEREF _Toc18110 \h </w:instrText>
        </w:r>
        <w:r>
          <w:fldChar w:fldCharType="separate"/>
        </w:r>
        <w:r>
          <w:t>5</w:t>
        </w:r>
        <w:r>
          <w:fldChar w:fldCharType="end"/>
        </w:r>
      </w:hyperlink>
    </w:p>
    <w:p>
      <w:pPr>
        <w:pStyle w:val="TOC2"/>
        <w:tabs>
          <w:tab w:val="right" w:leader="dot" w:pos="8306"/>
        </w:tabs>
      </w:pPr>
      <w:hyperlink w:anchor="_Toc27043" w:history="1">
        <w:r>
          <w:rPr>
            <w:rFonts w:ascii="仿宋" w:eastAsia="仿宋" w:hAnsi="仿宋" w:cs="仿宋" w:hint="eastAsia"/>
            <w:lang w:eastAsia="zh-CN"/>
          </w:rPr>
          <w:t>(一)、建筑工程设计原则</w:t>
        </w:r>
        <w:r>
          <w:tab/>
        </w:r>
        <w:r>
          <w:fldChar w:fldCharType="begin"/>
        </w:r>
        <w:r>
          <w:instrText xml:space="preserve"> PAGEREF _Toc27043 \h </w:instrText>
        </w:r>
        <w:r>
          <w:fldChar w:fldCharType="separate"/>
        </w:r>
        <w:r>
          <w:t>5</w:t>
        </w:r>
        <w:r>
          <w:fldChar w:fldCharType="end"/>
        </w:r>
      </w:hyperlink>
    </w:p>
    <w:p>
      <w:pPr>
        <w:pStyle w:val="TOC2"/>
        <w:tabs>
          <w:tab w:val="right" w:leader="dot" w:pos="8306"/>
        </w:tabs>
      </w:pPr>
      <w:hyperlink w:anchor="_Toc6174" w:history="1">
        <w:r>
          <w:rPr>
            <w:rFonts w:ascii="仿宋" w:eastAsia="仿宋" w:hAnsi="仿宋" w:cs="仿宋" w:hint="eastAsia"/>
            <w:lang w:eastAsia="zh-CN"/>
          </w:rPr>
          <w:t>(二)、土建工程设计年限及安全等级</w:t>
        </w:r>
        <w:r>
          <w:tab/>
        </w:r>
        <w:r>
          <w:fldChar w:fldCharType="begin"/>
        </w:r>
        <w:r>
          <w:instrText xml:space="preserve"> PAGEREF _Toc6174 \h </w:instrText>
        </w:r>
        <w:r>
          <w:fldChar w:fldCharType="separate"/>
        </w:r>
        <w:r>
          <w:t>6</w:t>
        </w:r>
        <w:r>
          <w:fldChar w:fldCharType="end"/>
        </w:r>
      </w:hyperlink>
    </w:p>
    <w:p>
      <w:pPr>
        <w:pStyle w:val="TOC2"/>
        <w:tabs>
          <w:tab w:val="right" w:leader="dot" w:pos="8306"/>
        </w:tabs>
      </w:pPr>
      <w:hyperlink w:anchor="_Toc13085" w:history="1">
        <w:r>
          <w:rPr>
            <w:rFonts w:ascii="仿宋" w:eastAsia="仿宋" w:hAnsi="仿宋" w:cs="仿宋" w:hint="eastAsia"/>
            <w:lang w:eastAsia="zh-CN"/>
          </w:rPr>
          <w:t>(三)、建筑工程设计总体要求</w:t>
        </w:r>
        <w:r>
          <w:tab/>
        </w:r>
        <w:r>
          <w:fldChar w:fldCharType="begin"/>
        </w:r>
        <w:r>
          <w:instrText xml:space="preserve"> PAGEREF _Toc13085 \h </w:instrText>
        </w:r>
        <w:r>
          <w:fldChar w:fldCharType="separate"/>
        </w:r>
        <w:r>
          <w:t>7</w:t>
        </w:r>
        <w:r>
          <w:fldChar w:fldCharType="end"/>
        </w:r>
      </w:hyperlink>
    </w:p>
    <w:p>
      <w:pPr>
        <w:pStyle w:val="TOC2"/>
        <w:tabs>
          <w:tab w:val="right" w:leader="dot" w:pos="8306"/>
        </w:tabs>
      </w:pPr>
      <w:hyperlink w:anchor="_Toc27388" w:history="1">
        <w:r>
          <w:rPr>
            <w:rFonts w:ascii="仿宋" w:eastAsia="仿宋" w:hAnsi="仿宋" w:cs="仿宋" w:hint="eastAsia"/>
            <w:lang w:eastAsia="zh-CN"/>
          </w:rPr>
          <w:t>(四)、土建工程建设指标</w:t>
        </w:r>
        <w:r>
          <w:tab/>
        </w:r>
        <w:r>
          <w:fldChar w:fldCharType="begin"/>
        </w:r>
        <w:r>
          <w:instrText xml:space="preserve"> PAGEREF _Toc27388 \h </w:instrText>
        </w:r>
        <w:r>
          <w:fldChar w:fldCharType="separate"/>
        </w:r>
        <w:r>
          <w:t>8</w:t>
        </w:r>
        <w:r>
          <w:fldChar w:fldCharType="end"/>
        </w:r>
      </w:hyperlink>
    </w:p>
    <w:p>
      <w:pPr>
        <w:pStyle w:val="TOC1"/>
        <w:tabs>
          <w:tab w:val="right" w:leader="dot" w:pos="8306"/>
        </w:tabs>
      </w:pPr>
      <w:hyperlink w:anchor="_Toc29754" w:history="1">
        <w:r>
          <w:rPr>
            <w:rFonts w:ascii="仿宋" w:eastAsia="仿宋" w:hAnsi="仿宋" w:cs="仿宋" w:hint="eastAsia"/>
            <w:lang w:eastAsia="zh-CN"/>
          </w:rPr>
          <w:t>三、氢氟酸项目选址可行性分析</w:t>
        </w:r>
        <w:r>
          <w:tab/>
        </w:r>
        <w:r>
          <w:fldChar w:fldCharType="begin"/>
        </w:r>
        <w:r>
          <w:instrText xml:space="preserve"> PAGEREF _Toc29754 \h </w:instrText>
        </w:r>
        <w:r>
          <w:fldChar w:fldCharType="separate"/>
        </w:r>
        <w:r>
          <w:t>8</w:t>
        </w:r>
        <w:r>
          <w:fldChar w:fldCharType="end"/>
        </w:r>
      </w:hyperlink>
    </w:p>
    <w:p>
      <w:pPr>
        <w:pStyle w:val="TOC2"/>
        <w:tabs>
          <w:tab w:val="right" w:leader="dot" w:pos="8306"/>
        </w:tabs>
      </w:pPr>
      <w:hyperlink w:anchor="_Toc9118" w:history="1">
        <w:r>
          <w:rPr>
            <w:rFonts w:ascii="仿宋" w:eastAsia="仿宋" w:hAnsi="仿宋" w:cs="仿宋" w:hint="eastAsia"/>
            <w:lang w:eastAsia="zh-CN"/>
          </w:rPr>
          <w:t>(一)、氢氟酸项目选址</w:t>
        </w:r>
        <w:r>
          <w:tab/>
        </w:r>
        <w:r>
          <w:fldChar w:fldCharType="begin"/>
        </w:r>
        <w:r>
          <w:instrText xml:space="preserve"> PAGEREF _Toc9118 \h </w:instrText>
        </w:r>
        <w:r>
          <w:fldChar w:fldCharType="separate"/>
        </w:r>
        <w:r>
          <w:t>8</w:t>
        </w:r>
        <w:r>
          <w:fldChar w:fldCharType="end"/>
        </w:r>
      </w:hyperlink>
    </w:p>
    <w:p>
      <w:pPr>
        <w:pStyle w:val="TOC2"/>
        <w:tabs>
          <w:tab w:val="right" w:leader="dot" w:pos="8306"/>
        </w:tabs>
      </w:pPr>
      <w:hyperlink w:anchor="_Toc23308" w:history="1">
        <w:r>
          <w:rPr>
            <w:rFonts w:ascii="仿宋" w:eastAsia="仿宋" w:hAnsi="仿宋" w:cs="仿宋" w:hint="eastAsia"/>
            <w:lang w:eastAsia="zh-CN"/>
          </w:rPr>
          <w:t>(二)、用地控制指标</w:t>
        </w:r>
        <w:r>
          <w:tab/>
        </w:r>
        <w:r>
          <w:fldChar w:fldCharType="begin"/>
        </w:r>
        <w:r>
          <w:instrText xml:space="preserve"> PAGEREF _Toc23308 \h </w:instrText>
        </w:r>
        <w:r>
          <w:fldChar w:fldCharType="separate"/>
        </w:r>
        <w:r>
          <w:t>8</w:t>
        </w:r>
        <w:r>
          <w:fldChar w:fldCharType="end"/>
        </w:r>
      </w:hyperlink>
    </w:p>
    <w:p>
      <w:pPr>
        <w:pStyle w:val="TOC2"/>
        <w:tabs>
          <w:tab w:val="right" w:leader="dot" w:pos="8306"/>
        </w:tabs>
      </w:pPr>
      <w:hyperlink w:anchor="_Toc12070" w:history="1">
        <w:r>
          <w:rPr>
            <w:rFonts w:ascii="仿宋" w:eastAsia="仿宋" w:hAnsi="仿宋" w:cs="仿宋" w:hint="eastAsia"/>
            <w:lang w:eastAsia="zh-CN"/>
          </w:rPr>
          <w:t>(三)、节约用地措施</w:t>
        </w:r>
        <w:r>
          <w:tab/>
        </w:r>
        <w:r>
          <w:fldChar w:fldCharType="begin"/>
        </w:r>
        <w:r>
          <w:instrText xml:space="preserve"> PAGEREF _Toc12070 \h </w:instrText>
        </w:r>
        <w:r>
          <w:fldChar w:fldCharType="separate"/>
        </w:r>
        <w:r>
          <w:t>10</w:t>
        </w:r>
        <w:r>
          <w:fldChar w:fldCharType="end"/>
        </w:r>
      </w:hyperlink>
    </w:p>
    <w:p>
      <w:pPr>
        <w:pStyle w:val="TOC2"/>
        <w:tabs>
          <w:tab w:val="right" w:leader="dot" w:pos="8306"/>
        </w:tabs>
      </w:pPr>
      <w:hyperlink w:anchor="_Toc8729" w:history="1">
        <w:r>
          <w:rPr>
            <w:rFonts w:ascii="仿宋" w:eastAsia="仿宋" w:hAnsi="仿宋" w:cs="仿宋" w:hint="eastAsia"/>
            <w:lang w:eastAsia="zh-CN"/>
          </w:rPr>
          <w:t>(四)、总图布置方案</w:t>
        </w:r>
        <w:r>
          <w:tab/>
        </w:r>
        <w:r>
          <w:fldChar w:fldCharType="begin"/>
        </w:r>
        <w:r>
          <w:instrText xml:space="preserve"> PAGEREF _Toc8729 \h </w:instrText>
        </w:r>
        <w:r>
          <w:fldChar w:fldCharType="separate"/>
        </w:r>
        <w:r>
          <w:t>11</w:t>
        </w:r>
        <w:r>
          <w:fldChar w:fldCharType="end"/>
        </w:r>
      </w:hyperlink>
    </w:p>
    <w:p>
      <w:pPr>
        <w:pStyle w:val="TOC2"/>
        <w:tabs>
          <w:tab w:val="right" w:leader="dot" w:pos="8306"/>
        </w:tabs>
      </w:pPr>
      <w:hyperlink w:anchor="_Toc8236" w:history="1">
        <w:r>
          <w:rPr>
            <w:rFonts w:ascii="仿宋" w:eastAsia="仿宋" w:hAnsi="仿宋" w:cs="仿宋" w:hint="eastAsia"/>
            <w:lang w:eastAsia="zh-CN"/>
          </w:rPr>
          <w:t>(五)、选址综合评价</w:t>
        </w:r>
        <w:r>
          <w:tab/>
        </w:r>
        <w:r>
          <w:fldChar w:fldCharType="begin"/>
        </w:r>
        <w:r>
          <w:instrText xml:space="preserve"> PAGEREF _Toc8236 \h </w:instrText>
        </w:r>
        <w:r>
          <w:fldChar w:fldCharType="separate"/>
        </w:r>
        <w:r>
          <w:t>12</w:t>
        </w:r>
        <w:r>
          <w:fldChar w:fldCharType="end"/>
        </w:r>
      </w:hyperlink>
    </w:p>
    <w:p>
      <w:pPr>
        <w:pStyle w:val="TOC1"/>
        <w:tabs>
          <w:tab w:val="right" w:leader="dot" w:pos="8306"/>
        </w:tabs>
      </w:pPr>
      <w:hyperlink w:anchor="_Toc29472" w:history="1">
        <w:r>
          <w:rPr>
            <w:rFonts w:ascii="仿宋" w:eastAsia="仿宋" w:hAnsi="仿宋" w:cs="仿宋" w:hint="eastAsia"/>
            <w:lang w:eastAsia="zh-CN"/>
          </w:rPr>
          <w:t>四、氢氟酸项目建设背景及必要性分析</w:t>
        </w:r>
        <w:r>
          <w:tab/>
        </w:r>
        <w:r>
          <w:fldChar w:fldCharType="begin"/>
        </w:r>
        <w:r>
          <w:instrText xml:space="preserve"> PAGEREF _Toc29472 \h </w:instrText>
        </w:r>
        <w:r>
          <w:fldChar w:fldCharType="separate"/>
        </w:r>
        <w:r>
          <w:t>13</w:t>
        </w:r>
        <w:r>
          <w:fldChar w:fldCharType="end"/>
        </w:r>
      </w:hyperlink>
    </w:p>
    <w:p>
      <w:pPr>
        <w:pStyle w:val="TOC2"/>
        <w:tabs>
          <w:tab w:val="right" w:leader="dot" w:pos="8306"/>
        </w:tabs>
      </w:pPr>
      <w:hyperlink w:anchor="_Toc23789" w:history="1">
        <w:r>
          <w:rPr>
            <w:rFonts w:ascii="仿宋" w:eastAsia="仿宋" w:hAnsi="仿宋" w:cs="仿宋" w:hint="eastAsia"/>
            <w:lang w:eastAsia="zh-CN"/>
          </w:rPr>
          <w:t>(一)、氢氟酸项目背景分析</w:t>
        </w:r>
        <w:r>
          <w:tab/>
        </w:r>
        <w:r>
          <w:fldChar w:fldCharType="begin"/>
        </w:r>
        <w:r>
          <w:instrText xml:space="preserve"> PAGEREF _Toc23789 \h </w:instrText>
        </w:r>
        <w:r>
          <w:fldChar w:fldCharType="separate"/>
        </w:r>
        <w:r>
          <w:t>13</w:t>
        </w:r>
        <w:r>
          <w:fldChar w:fldCharType="end"/>
        </w:r>
      </w:hyperlink>
    </w:p>
    <w:p>
      <w:pPr>
        <w:pStyle w:val="TOC2"/>
        <w:tabs>
          <w:tab w:val="right" w:leader="dot" w:pos="8306"/>
        </w:tabs>
      </w:pPr>
      <w:hyperlink w:anchor="_Toc22776" w:history="1">
        <w:r>
          <w:rPr>
            <w:rFonts w:ascii="仿宋" w:eastAsia="仿宋" w:hAnsi="仿宋" w:cs="仿宋" w:hint="eastAsia"/>
            <w:lang w:eastAsia="zh-CN"/>
          </w:rPr>
          <w:t>(二)、氢氟酸项目建设必要性分析</w:t>
        </w:r>
        <w:r>
          <w:tab/>
        </w:r>
        <w:r>
          <w:fldChar w:fldCharType="begin"/>
        </w:r>
        <w:r>
          <w:instrText xml:space="preserve"> PAGEREF _Toc22776 \h </w:instrText>
        </w:r>
        <w:r>
          <w:fldChar w:fldCharType="separate"/>
        </w:r>
        <w:r>
          <w:t>15</w:t>
        </w:r>
        <w:r>
          <w:fldChar w:fldCharType="end"/>
        </w:r>
      </w:hyperlink>
    </w:p>
    <w:p>
      <w:pPr>
        <w:pStyle w:val="TOC1"/>
        <w:tabs>
          <w:tab w:val="right" w:leader="dot" w:pos="8306"/>
        </w:tabs>
      </w:pPr>
      <w:hyperlink w:anchor="_Toc21551" w:history="1">
        <w:r>
          <w:rPr>
            <w:rFonts w:ascii="仿宋" w:eastAsia="仿宋" w:hAnsi="仿宋" w:cs="仿宋" w:hint="eastAsia"/>
            <w:lang w:eastAsia="zh-CN"/>
          </w:rPr>
          <w:t>五、氢氟酸项目危机管理</w:t>
        </w:r>
        <w:r>
          <w:tab/>
        </w:r>
        <w:r>
          <w:fldChar w:fldCharType="begin"/>
        </w:r>
        <w:r>
          <w:instrText xml:space="preserve"> PAGEREF _Toc21551 \h </w:instrText>
        </w:r>
        <w:r>
          <w:fldChar w:fldCharType="separate"/>
        </w:r>
        <w:r>
          <w:t>16</w:t>
        </w:r>
        <w:r>
          <w:fldChar w:fldCharType="end"/>
        </w:r>
      </w:hyperlink>
    </w:p>
    <w:p>
      <w:pPr>
        <w:pStyle w:val="TOC2"/>
        <w:tabs>
          <w:tab w:val="right" w:leader="dot" w:pos="8306"/>
        </w:tabs>
      </w:pPr>
      <w:hyperlink w:anchor="_Toc375" w:history="1">
        <w:r>
          <w:rPr>
            <w:rFonts w:ascii="仿宋" w:eastAsia="仿宋" w:hAnsi="仿宋" w:cs="仿宋" w:hint="eastAsia"/>
            <w:lang w:eastAsia="zh-CN"/>
          </w:rPr>
          <w:t>(一)、危机预警与识别</w:t>
        </w:r>
        <w:r>
          <w:tab/>
        </w:r>
        <w:r>
          <w:fldChar w:fldCharType="begin"/>
        </w:r>
        <w:r>
          <w:instrText xml:space="preserve"> PAGEREF _Toc375 \h </w:instrText>
        </w:r>
        <w:r>
          <w:fldChar w:fldCharType="separate"/>
        </w:r>
        <w:r>
          <w:t>16</w:t>
        </w:r>
        <w:r>
          <w:fldChar w:fldCharType="end"/>
        </w:r>
      </w:hyperlink>
    </w:p>
    <w:p>
      <w:pPr>
        <w:pStyle w:val="TOC2"/>
        <w:tabs>
          <w:tab w:val="right" w:leader="dot" w:pos="8306"/>
        </w:tabs>
      </w:pPr>
      <w:hyperlink w:anchor="_Toc5641" w:history="1">
        <w:r>
          <w:rPr>
            <w:rFonts w:ascii="仿宋" w:eastAsia="仿宋" w:hAnsi="仿宋" w:cs="仿宋" w:hint="eastAsia"/>
            <w:lang w:eastAsia="zh-CN"/>
          </w:rPr>
          <w:t>(二)、危机应对与恢复</w:t>
        </w:r>
        <w:r>
          <w:tab/>
        </w:r>
        <w:r>
          <w:fldChar w:fldCharType="begin"/>
        </w:r>
        <w:r>
          <w:instrText xml:space="preserve"> PAGEREF _Toc5641 \h </w:instrText>
        </w:r>
        <w:r>
          <w:fldChar w:fldCharType="separate"/>
        </w:r>
        <w:r>
          <w:t>17</w:t>
        </w:r>
        <w:r>
          <w:fldChar w:fldCharType="end"/>
        </w:r>
      </w:hyperlink>
    </w:p>
    <w:p>
      <w:pPr>
        <w:pStyle w:val="TOC1"/>
        <w:tabs>
          <w:tab w:val="right" w:leader="dot" w:pos="8306"/>
        </w:tabs>
      </w:pPr>
      <w:hyperlink w:anchor="_Toc22403" w:history="1">
        <w:r>
          <w:rPr>
            <w:rFonts w:ascii="仿宋" w:eastAsia="仿宋" w:hAnsi="仿宋" w:cs="仿宋" w:hint="eastAsia"/>
            <w:lang w:eastAsia="zh-CN"/>
          </w:rPr>
          <w:t>六、氢氟酸项目绩效评估</w:t>
        </w:r>
        <w:r>
          <w:tab/>
        </w:r>
        <w:r>
          <w:fldChar w:fldCharType="begin"/>
        </w:r>
        <w:r>
          <w:instrText xml:space="preserve"> PAGEREF _Toc22403 \h </w:instrText>
        </w:r>
        <w:r>
          <w:fldChar w:fldCharType="separate"/>
        </w:r>
        <w:r>
          <w:t>18</w:t>
        </w:r>
        <w:r>
          <w:fldChar w:fldCharType="end"/>
        </w:r>
      </w:hyperlink>
    </w:p>
    <w:p>
      <w:pPr>
        <w:pStyle w:val="TOC2"/>
        <w:tabs>
          <w:tab w:val="right" w:leader="dot" w:pos="8306"/>
        </w:tabs>
      </w:pPr>
      <w:hyperlink w:anchor="_Toc22579" w:history="1">
        <w:r>
          <w:rPr>
            <w:rFonts w:ascii="仿宋" w:eastAsia="仿宋" w:hAnsi="仿宋" w:cs="仿宋" w:hint="eastAsia"/>
            <w:lang w:eastAsia="zh-CN"/>
          </w:rPr>
          <w:t>(一)、绩效评估指标</w:t>
        </w:r>
        <w:r>
          <w:tab/>
        </w:r>
        <w:r>
          <w:fldChar w:fldCharType="begin"/>
        </w:r>
        <w:r>
          <w:instrText xml:space="preserve"> PAGEREF _Toc22579 \h </w:instrText>
        </w:r>
        <w:r>
          <w:fldChar w:fldCharType="separate"/>
        </w:r>
        <w:r>
          <w:t>18</w:t>
        </w:r>
        <w:r>
          <w:fldChar w:fldCharType="end"/>
        </w:r>
      </w:hyperlink>
    </w:p>
    <w:p>
      <w:pPr>
        <w:pStyle w:val="TOC2"/>
        <w:tabs>
          <w:tab w:val="right" w:leader="dot" w:pos="8306"/>
        </w:tabs>
      </w:pPr>
      <w:hyperlink w:anchor="_Toc32444" w:history="1">
        <w:r>
          <w:rPr>
            <w:rFonts w:ascii="仿宋" w:eastAsia="仿宋" w:hAnsi="仿宋" w:cs="仿宋" w:hint="eastAsia"/>
            <w:lang w:eastAsia="zh-CN"/>
          </w:rPr>
          <w:t>(二)、绩效评估方法</w:t>
        </w:r>
        <w:r>
          <w:tab/>
        </w:r>
        <w:r>
          <w:fldChar w:fldCharType="begin"/>
        </w:r>
        <w:r>
          <w:instrText xml:space="preserve"> PAGEREF _Toc32444 \h </w:instrText>
        </w:r>
        <w:r>
          <w:fldChar w:fldCharType="separate"/>
        </w:r>
        <w:r>
          <w:t>19</w:t>
        </w:r>
        <w:r>
          <w:fldChar w:fldCharType="end"/>
        </w:r>
      </w:hyperlink>
    </w:p>
    <w:p>
      <w:pPr>
        <w:pStyle w:val="TOC2"/>
        <w:tabs>
          <w:tab w:val="right" w:leader="dot" w:pos="8306"/>
        </w:tabs>
      </w:pPr>
      <w:hyperlink w:anchor="_Toc27016" w:history="1">
        <w:r>
          <w:rPr>
            <w:rFonts w:ascii="仿宋" w:eastAsia="仿宋" w:hAnsi="仿宋" w:cs="仿宋" w:hint="eastAsia"/>
            <w:lang w:eastAsia="zh-CN"/>
          </w:rPr>
          <w:t>(三)、绩效评估周期</w:t>
        </w:r>
        <w:r>
          <w:tab/>
        </w:r>
        <w:r>
          <w:fldChar w:fldCharType="begin"/>
        </w:r>
        <w:r>
          <w:instrText xml:space="preserve"> PAGEREF _Toc27016 \h </w:instrText>
        </w:r>
        <w:r>
          <w:fldChar w:fldCharType="separate"/>
        </w:r>
        <w:r>
          <w:t>20</w:t>
        </w:r>
        <w:r>
          <w:fldChar w:fldCharType="end"/>
        </w:r>
      </w:hyperlink>
    </w:p>
    <w:p>
      <w:pPr>
        <w:pStyle w:val="TOC1"/>
        <w:tabs>
          <w:tab w:val="right" w:leader="dot" w:pos="8306"/>
        </w:tabs>
      </w:pPr>
      <w:hyperlink w:anchor="_Toc17757" w:history="1">
        <w:r>
          <w:rPr>
            <w:rFonts w:ascii="仿宋" w:eastAsia="仿宋" w:hAnsi="仿宋" w:cs="仿宋" w:hint="eastAsia"/>
            <w:lang w:eastAsia="zh-CN"/>
          </w:rPr>
          <w:t>七、氢氟酸项目财务管理</w:t>
        </w:r>
        <w:r>
          <w:tab/>
        </w:r>
        <w:r>
          <w:fldChar w:fldCharType="begin"/>
        </w:r>
        <w:r>
          <w:instrText xml:space="preserve"> PAGEREF _Toc17757 \h </w:instrText>
        </w:r>
        <w:r>
          <w:fldChar w:fldCharType="separate"/>
        </w:r>
        <w:r>
          <w:t>22</w:t>
        </w:r>
        <w:r>
          <w:fldChar w:fldCharType="end"/>
        </w:r>
      </w:hyperlink>
    </w:p>
    <w:p>
      <w:pPr>
        <w:pStyle w:val="TOC2"/>
        <w:tabs>
          <w:tab w:val="right" w:leader="dot" w:pos="8306"/>
        </w:tabs>
      </w:pPr>
      <w:hyperlink w:anchor="_Toc30430" w:history="1">
        <w:r>
          <w:rPr>
            <w:rFonts w:ascii="仿宋" w:eastAsia="仿宋" w:hAnsi="仿宋" w:cs="仿宋" w:hint="eastAsia"/>
            <w:lang w:eastAsia="zh-CN"/>
          </w:rPr>
          <w:t>(一)、资金需求大</w:t>
        </w:r>
        <w:r>
          <w:tab/>
        </w:r>
        <w:r>
          <w:fldChar w:fldCharType="begin"/>
        </w:r>
        <w:r>
          <w:instrText xml:space="preserve"> PAGEREF _Toc30430 \h </w:instrText>
        </w:r>
        <w:r>
          <w:fldChar w:fldCharType="separate"/>
        </w:r>
        <w:r>
          <w:t>22</w:t>
        </w:r>
        <w:r>
          <w:fldChar w:fldCharType="end"/>
        </w:r>
      </w:hyperlink>
    </w:p>
    <w:p>
      <w:pPr>
        <w:pStyle w:val="TOC2"/>
        <w:tabs>
          <w:tab w:val="right" w:leader="dot" w:pos="8306"/>
        </w:tabs>
      </w:pPr>
      <w:hyperlink w:anchor="_Toc1611" w:history="1">
        <w:r>
          <w:rPr>
            <w:rFonts w:ascii="仿宋" w:eastAsia="仿宋" w:hAnsi="仿宋" w:cs="仿宋" w:hint="eastAsia"/>
            <w:lang w:eastAsia="zh-CN"/>
          </w:rPr>
          <w:t>(二)、研发周期长</w:t>
        </w:r>
        <w:r>
          <w:tab/>
        </w:r>
        <w:r>
          <w:fldChar w:fldCharType="begin"/>
        </w:r>
        <w:r>
          <w:instrText xml:space="preserve"> PAGEREF _Toc1611 \h </w:instrText>
        </w:r>
        <w:r>
          <w:fldChar w:fldCharType="separate"/>
        </w:r>
        <w:r>
          <w:t>23</w:t>
        </w:r>
        <w:r>
          <w:fldChar w:fldCharType="end"/>
        </w:r>
      </w:hyperlink>
    </w:p>
    <w:p>
      <w:pPr>
        <w:pStyle w:val="TOC2"/>
        <w:tabs>
          <w:tab w:val="right" w:leader="dot" w:pos="8306"/>
        </w:tabs>
      </w:pPr>
      <w:hyperlink w:anchor="_Toc21350" w:history="1">
        <w:r>
          <w:rPr>
            <w:rFonts w:ascii="仿宋" w:eastAsia="仿宋" w:hAnsi="仿宋" w:cs="仿宋" w:hint="eastAsia"/>
            <w:lang w:eastAsia="zh-CN"/>
          </w:rPr>
          <w:t>(三)、市场风险大</w:t>
        </w:r>
        <w:r>
          <w:tab/>
        </w:r>
        <w:r>
          <w:fldChar w:fldCharType="begin"/>
        </w:r>
        <w:r>
          <w:instrText xml:space="preserve"> PAGEREF _Toc21350 \h </w:instrText>
        </w:r>
        <w:r>
          <w:fldChar w:fldCharType="separate"/>
        </w:r>
        <w:r>
          <w:t>24</w:t>
        </w:r>
        <w:r>
          <w:fldChar w:fldCharType="end"/>
        </w:r>
      </w:hyperlink>
    </w:p>
    <w:p>
      <w:pPr>
        <w:pStyle w:val="TOC2"/>
        <w:tabs>
          <w:tab w:val="right" w:leader="dot" w:pos="8306"/>
        </w:tabs>
      </w:pPr>
      <w:hyperlink w:anchor="_Toc1125" w:history="1">
        <w:r>
          <w:rPr>
            <w:rFonts w:ascii="仿宋" w:eastAsia="仿宋" w:hAnsi="仿宋" w:cs="仿宋" w:hint="eastAsia"/>
            <w:lang w:eastAsia="zh-CN"/>
          </w:rPr>
          <w:t>(四)、利润率高</w:t>
        </w:r>
        <w:r>
          <w:tab/>
        </w:r>
        <w:r>
          <w:fldChar w:fldCharType="begin"/>
        </w:r>
        <w:r>
          <w:instrText xml:space="preserve"> PAGEREF _Toc1125 \h </w:instrText>
        </w:r>
        <w:r>
          <w:fldChar w:fldCharType="separate"/>
        </w:r>
        <w:r>
          <w:t>27</w:t>
        </w:r>
        <w:r>
          <w:fldChar w:fldCharType="end"/>
        </w:r>
      </w:hyperlink>
    </w:p>
    <w:p>
      <w:pPr>
        <w:pStyle w:val="TOC1"/>
        <w:tabs>
          <w:tab w:val="right" w:leader="dot" w:pos="8306"/>
        </w:tabs>
      </w:pPr>
      <w:hyperlink w:anchor="_Toc18726" w:history="1">
        <w:r>
          <w:rPr>
            <w:rFonts w:ascii="仿宋" w:eastAsia="仿宋" w:hAnsi="仿宋" w:cs="仿宋" w:hint="eastAsia"/>
            <w:lang w:eastAsia="zh-CN"/>
          </w:rPr>
          <w:t>八、生产安全保护</w:t>
        </w:r>
        <w:r>
          <w:tab/>
        </w:r>
        <w:r>
          <w:fldChar w:fldCharType="begin"/>
        </w:r>
        <w:r>
          <w:instrText xml:space="preserve"> PAGEREF _Toc18726 \h </w:instrText>
        </w:r>
        <w:r>
          <w:fldChar w:fldCharType="separate"/>
        </w:r>
        <w:r>
          <w:t>29</w:t>
        </w:r>
        <w:r>
          <w:fldChar w:fldCharType="end"/>
        </w:r>
      </w:hyperlink>
    </w:p>
    <w:p>
      <w:pPr>
        <w:pStyle w:val="TOC2"/>
        <w:tabs>
          <w:tab w:val="right" w:leader="dot" w:pos="8306"/>
        </w:tabs>
      </w:pPr>
      <w:hyperlink w:anchor="_Toc20885" w:history="1">
        <w:r>
          <w:rPr>
            <w:rFonts w:ascii="仿宋" w:eastAsia="仿宋" w:hAnsi="仿宋" w:cs="仿宋" w:hint="eastAsia"/>
            <w:lang w:eastAsia="zh-CN"/>
          </w:rPr>
          <w:t>(一)、消防安全</w:t>
        </w:r>
        <w:r>
          <w:tab/>
        </w:r>
        <w:r>
          <w:fldChar w:fldCharType="begin"/>
        </w:r>
        <w:r>
          <w:instrText xml:space="preserve"> PAGEREF _Toc20885 \h </w:instrText>
        </w:r>
        <w:r>
          <w:fldChar w:fldCharType="separate"/>
        </w:r>
        <w:r>
          <w:t>29</w:t>
        </w:r>
        <w:r>
          <w:fldChar w:fldCharType="end"/>
        </w:r>
      </w:hyperlink>
    </w:p>
    <w:p>
      <w:pPr>
        <w:pStyle w:val="TOC2"/>
        <w:tabs>
          <w:tab w:val="right" w:leader="dot" w:pos="8306"/>
        </w:tabs>
      </w:pPr>
      <w:hyperlink w:anchor="_Toc23133" w:history="1">
        <w:r>
          <w:rPr>
            <w:rFonts w:ascii="仿宋" w:eastAsia="仿宋" w:hAnsi="仿宋" w:cs="仿宋" w:hint="eastAsia"/>
            <w:lang w:eastAsia="zh-CN"/>
          </w:rPr>
          <w:t>(二)、防火防爆总图布置措施</w:t>
        </w:r>
        <w:r>
          <w:tab/>
        </w:r>
        <w:r>
          <w:fldChar w:fldCharType="begin"/>
        </w:r>
        <w:r>
          <w:instrText xml:space="preserve"> PAGEREF _Toc23133 \h </w:instrText>
        </w:r>
        <w:r>
          <w:fldChar w:fldCharType="separate"/>
        </w:r>
        <w:r>
          <w:t>30</w:t>
        </w:r>
        <w:r>
          <w:fldChar w:fldCharType="end"/>
        </w:r>
      </w:hyperlink>
    </w:p>
    <w:p>
      <w:pPr>
        <w:pStyle w:val="TOC2"/>
        <w:tabs>
          <w:tab w:val="right" w:leader="dot" w:pos="8306"/>
        </w:tabs>
      </w:pPr>
      <w:hyperlink w:anchor="_Toc10040" w:history="1">
        <w:r>
          <w:rPr>
            <w:rFonts w:ascii="仿宋" w:eastAsia="仿宋" w:hAnsi="仿宋" w:cs="仿宋" w:hint="eastAsia"/>
            <w:lang w:eastAsia="zh-CN"/>
          </w:rPr>
          <w:t>(三)、自然灾害防范措施</w:t>
        </w:r>
        <w:r>
          <w:tab/>
        </w:r>
        <w:r>
          <w:fldChar w:fldCharType="begin"/>
        </w:r>
        <w:r>
          <w:instrText xml:space="preserve"> PAGEREF _Toc10040 \h </w:instrText>
        </w:r>
        <w:r>
          <w:fldChar w:fldCharType="separate"/>
        </w:r>
        <w:r>
          <w:t>31</w:t>
        </w:r>
        <w:r>
          <w:fldChar w:fldCharType="end"/>
        </w:r>
      </w:hyperlink>
    </w:p>
    <w:p>
      <w:pPr>
        <w:pStyle w:val="TOC2"/>
        <w:tabs>
          <w:tab w:val="right" w:leader="dot" w:pos="8306"/>
        </w:tabs>
      </w:pPr>
      <w:hyperlink w:anchor="_Toc25282" w:history="1">
        <w:r>
          <w:rPr>
            <w:rFonts w:ascii="仿宋" w:eastAsia="仿宋" w:hAnsi="仿宋" w:cs="仿宋" w:hint="eastAsia"/>
            <w:lang w:eastAsia="zh-CN"/>
          </w:rPr>
          <w:t>(四)、安全色及安全标志使用要求</w:t>
        </w:r>
        <w:r>
          <w:tab/>
        </w:r>
        <w:r>
          <w:fldChar w:fldCharType="begin"/>
        </w:r>
        <w:r>
          <w:instrText xml:space="preserve"> PAGEREF _Toc25282 \h </w:instrText>
        </w:r>
        <w:r>
          <w:fldChar w:fldCharType="separate"/>
        </w:r>
        <w:r>
          <w:t>32</w:t>
        </w:r>
        <w:r>
          <w:fldChar w:fldCharType="end"/>
        </w:r>
      </w:hyperlink>
    </w:p>
    <w:p>
      <w:pPr>
        <w:pStyle w:val="TOC2"/>
        <w:tabs>
          <w:tab w:val="right" w:leader="dot" w:pos="8306"/>
        </w:tabs>
      </w:pPr>
      <w:hyperlink w:anchor="_Toc710" w:history="1">
        <w:r>
          <w:rPr>
            <w:rFonts w:ascii="仿宋" w:eastAsia="仿宋" w:hAnsi="仿宋" w:cs="仿宋" w:hint="eastAsia"/>
            <w:lang w:eastAsia="zh-CN"/>
          </w:rPr>
          <w:t>(五)、防尘防毒措施</w:t>
        </w:r>
        <w:r>
          <w:tab/>
        </w:r>
        <w:r>
          <w:fldChar w:fldCharType="begin"/>
        </w:r>
        <w:r>
          <w:instrText xml:space="preserve"> PAGEREF _Toc710 \h </w:instrText>
        </w:r>
        <w:r>
          <w:fldChar w:fldCharType="separate"/>
        </w:r>
        <w:r>
          <w:t>33</w:t>
        </w:r>
        <w:r>
          <w:fldChar w:fldCharType="end"/>
        </w:r>
      </w:hyperlink>
    </w:p>
    <w:p>
      <w:pPr>
        <w:pStyle w:val="TOC2"/>
        <w:tabs>
          <w:tab w:val="right" w:leader="dot" w:pos="8306"/>
        </w:tabs>
      </w:pPr>
      <w:hyperlink w:anchor="_Toc16382" w:history="1">
        <w:r>
          <w:rPr>
            <w:rFonts w:ascii="仿宋" w:eastAsia="仿宋" w:hAnsi="仿宋" w:cs="仿宋" w:hint="eastAsia"/>
            <w:lang w:eastAsia="zh-CN"/>
          </w:rPr>
          <w:t>(六)、防静电、触电防护及防雷措施</w:t>
        </w:r>
        <w:r>
          <w:tab/>
        </w:r>
        <w:r>
          <w:fldChar w:fldCharType="begin"/>
        </w:r>
        <w:r>
          <w:instrText xml:space="preserve"> PAGEREF _Toc16382 \h </w:instrText>
        </w:r>
        <w:r>
          <w:fldChar w:fldCharType="separate"/>
        </w:r>
        <w:r>
          <w:t>34</w:t>
        </w:r>
        <w:r>
          <w:fldChar w:fldCharType="end"/>
        </w:r>
      </w:hyperlink>
    </w:p>
    <w:p>
      <w:pPr>
        <w:pStyle w:val="TOC2"/>
        <w:tabs>
          <w:tab w:val="right" w:leader="dot" w:pos="8306"/>
        </w:tabs>
      </w:pPr>
      <w:hyperlink w:anchor="_Toc12535" w:history="1">
        <w:r>
          <w:rPr>
            <w:rFonts w:ascii="仿宋" w:eastAsia="仿宋" w:hAnsi="仿宋" w:cs="仿宋" w:hint="eastAsia"/>
            <w:lang w:eastAsia="zh-CN"/>
          </w:rPr>
          <w:t>(七)、机械设备安全保障措施</w:t>
        </w:r>
        <w:r>
          <w:tab/>
        </w:r>
        <w:r>
          <w:fldChar w:fldCharType="begin"/>
        </w:r>
        <w:r>
          <w:instrText xml:space="preserve"> PAGEREF _Toc12535 \h </w:instrText>
        </w:r>
        <w:r>
          <w:fldChar w:fldCharType="separate"/>
        </w:r>
        <w:r>
          <w:t>35</w:t>
        </w:r>
        <w:r>
          <w:fldChar w:fldCharType="end"/>
        </w:r>
      </w:hyperlink>
    </w:p>
    <w:p>
      <w:pPr>
        <w:pStyle w:val="TOC1"/>
        <w:tabs>
          <w:tab w:val="right" w:leader="dot" w:pos="8306"/>
        </w:tabs>
      </w:pPr>
      <w:hyperlink w:anchor="_Toc8926" w:history="1">
        <w:r>
          <w:rPr>
            <w:rFonts w:ascii="仿宋" w:eastAsia="仿宋" w:hAnsi="仿宋" w:cs="仿宋" w:hint="eastAsia"/>
            <w:lang w:eastAsia="zh-CN"/>
          </w:rPr>
          <w:t>九、氢氟酸项目社会影响</w:t>
        </w:r>
        <w:r>
          <w:tab/>
        </w:r>
        <w:r>
          <w:fldChar w:fldCharType="begin"/>
        </w:r>
        <w:r>
          <w:instrText xml:space="preserve"> PAGEREF _Toc8926 \h </w:instrText>
        </w:r>
        <w:r>
          <w:fldChar w:fldCharType="separate"/>
        </w:r>
        <w:r>
          <w:t>36</w:t>
        </w:r>
        <w:r>
          <w:fldChar w:fldCharType="end"/>
        </w:r>
      </w:hyperlink>
    </w:p>
    <w:p>
      <w:pPr>
        <w:pStyle w:val="TOC2"/>
        <w:tabs>
          <w:tab w:val="right" w:leader="dot" w:pos="8306"/>
        </w:tabs>
      </w:pPr>
      <w:hyperlink w:anchor="_Toc678" w:history="1">
        <w:r>
          <w:rPr>
            <w:rFonts w:ascii="仿宋" w:eastAsia="仿宋" w:hAnsi="仿宋" w:cs="仿宋" w:hint="eastAsia"/>
            <w:lang w:eastAsia="zh-CN"/>
          </w:rPr>
          <w:t>(一)、社会责任与义务</w:t>
        </w:r>
        <w:r>
          <w:tab/>
        </w:r>
        <w:r>
          <w:fldChar w:fldCharType="begin"/>
        </w:r>
        <w:r>
          <w:instrText xml:space="preserve"> PAGEREF _Toc678 \h </w:instrText>
        </w:r>
        <w:r>
          <w:fldChar w:fldCharType="separate"/>
        </w:r>
        <w:r>
          <w:t>36</w:t>
        </w:r>
        <w:r>
          <w:fldChar w:fldCharType="end"/>
        </w:r>
      </w:hyperlink>
    </w:p>
    <w:p>
      <w:pPr>
        <w:pStyle w:val="TOC2"/>
        <w:tabs>
          <w:tab w:val="right" w:leader="dot" w:pos="8306"/>
        </w:tabs>
      </w:pPr>
      <w:hyperlink w:anchor="_Toc30465" w:history="1">
        <w:r>
          <w:rPr>
            <w:rFonts w:ascii="仿宋" w:eastAsia="仿宋" w:hAnsi="仿宋" w:cs="仿宋" w:hint="eastAsia"/>
            <w:lang w:eastAsia="zh-CN"/>
          </w:rPr>
          <w:t>(二)、社会参与与沟通</w:t>
        </w:r>
        <w:r>
          <w:tab/>
        </w:r>
        <w:r>
          <w:fldChar w:fldCharType="begin"/>
        </w:r>
        <w:r>
          <w:instrText xml:space="preserve"> PAGEREF _Toc30465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6" w:history="1">
        <w:r>
          <w:rPr>
            <w:rFonts w:ascii="仿宋" w:eastAsia="仿宋" w:hAnsi="仿宋" w:cs="仿宋" w:hint="eastAsia"/>
            <w:lang w:eastAsia="zh-CN"/>
          </w:rPr>
          <w:t>十、氢氟酸项目人力资源培养与发展</w:t>
        </w:r>
        <w:r>
          <w:tab/>
        </w:r>
        <w:r>
          <w:fldChar w:fldCharType="begin"/>
        </w:r>
        <w:r>
          <w:instrText xml:space="preserve"> PAGEREF _Toc586 \h </w:instrText>
        </w:r>
        <w:r>
          <w:fldChar w:fldCharType="separate"/>
        </w:r>
        <w:r>
          <w:t>38</w:t>
        </w:r>
        <w:r>
          <w:fldChar w:fldCharType="end"/>
        </w:r>
      </w:hyperlink>
    </w:p>
    <w:p>
      <w:pPr>
        <w:pStyle w:val="TOC2"/>
        <w:tabs>
          <w:tab w:val="right" w:leader="dot" w:pos="8306"/>
        </w:tabs>
      </w:pPr>
      <w:hyperlink w:anchor="_Toc32019" w:history="1">
        <w:r>
          <w:rPr>
            <w:rFonts w:ascii="仿宋" w:eastAsia="仿宋" w:hAnsi="仿宋" w:cs="仿宋" w:hint="eastAsia"/>
            <w:lang w:eastAsia="zh-CN"/>
          </w:rPr>
          <w:t>(一)、人才需求与规划</w:t>
        </w:r>
        <w:r>
          <w:tab/>
        </w:r>
        <w:r>
          <w:fldChar w:fldCharType="begin"/>
        </w:r>
        <w:r>
          <w:instrText xml:space="preserve"> PAGEREF _Toc32019 \h </w:instrText>
        </w:r>
        <w:r>
          <w:fldChar w:fldCharType="separate"/>
        </w:r>
        <w:r>
          <w:t>38</w:t>
        </w:r>
        <w:r>
          <w:fldChar w:fldCharType="end"/>
        </w:r>
      </w:hyperlink>
    </w:p>
    <w:p>
      <w:pPr>
        <w:pStyle w:val="TOC2"/>
        <w:tabs>
          <w:tab w:val="right" w:leader="dot" w:pos="8306"/>
        </w:tabs>
      </w:pPr>
      <w:hyperlink w:anchor="_Toc30141" w:history="1">
        <w:r>
          <w:rPr>
            <w:rFonts w:ascii="仿宋" w:eastAsia="仿宋" w:hAnsi="仿宋" w:cs="仿宋" w:hint="eastAsia"/>
            <w:lang w:eastAsia="zh-CN"/>
          </w:rPr>
          <w:t>(二)、培训与发展计划</w:t>
        </w:r>
        <w:r>
          <w:tab/>
        </w:r>
        <w:r>
          <w:fldChar w:fldCharType="begin"/>
        </w:r>
        <w:r>
          <w:instrText xml:space="preserve"> PAGEREF _Toc30141 \h </w:instrText>
        </w:r>
        <w:r>
          <w:fldChar w:fldCharType="separate"/>
        </w:r>
        <w:r>
          <w:t>39</w:t>
        </w:r>
        <w:r>
          <w:fldChar w:fldCharType="end"/>
        </w:r>
      </w:hyperlink>
    </w:p>
    <w:p>
      <w:pPr>
        <w:pStyle w:val="TOC1"/>
        <w:tabs>
          <w:tab w:val="right" w:leader="dot" w:pos="8306"/>
        </w:tabs>
      </w:pPr>
      <w:hyperlink w:anchor="_Toc21466" w:history="1">
        <w:r>
          <w:rPr>
            <w:rFonts w:ascii="仿宋" w:eastAsia="仿宋" w:hAnsi="仿宋" w:cs="仿宋" w:hint="eastAsia"/>
            <w:lang w:eastAsia="zh-CN"/>
          </w:rPr>
          <w:t>十一、氢氟酸项目人力资源管理</w:t>
        </w:r>
        <w:r>
          <w:tab/>
        </w:r>
        <w:r>
          <w:fldChar w:fldCharType="begin"/>
        </w:r>
        <w:r>
          <w:instrText xml:space="preserve"> PAGEREF _Toc21466 \h </w:instrText>
        </w:r>
        <w:r>
          <w:fldChar w:fldCharType="separate"/>
        </w:r>
        <w:r>
          <w:t>39</w:t>
        </w:r>
        <w:r>
          <w:fldChar w:fldCharType="end"/>
        </w:r>
      </w:hyperlink>
    </w:p>
    <w:p>
      <w:pPr>
        <w:pStyle w:val="TOC2"/>
        <w:tabs>
          <w:tab w:val="right" w:leader="dot" w:pos="8306"/>
        </w:tabs>
      </w:pPr>
      <w:hyperlink w:anchor="_Toc6052" w:history="1">
        <w:r>
          <w:rPr>
            <w:rFonts w:ascii="仿宋" w:eastAsia="仿宋" w:hAnsi="仿宋" w:cs="仿宋" w:hint="eastAsia"/>
            <w:lang w:eastAsia="zh-CN"/>
          </w:rPr>
          <w:t>(一)、建立健全的预算管理制度</w:t>
        </w:r>
        <w:r>
          <w:tab/>
        </w:r>
        <w:r>
          <w:fldChar w:fldCharType="begin"/>
        </w:r>
        <w:r>
          <w:instrText xml:space="preserve"> PAGEREF _Toc6052 \h </w:instrText>
        </w:r>
        <w:r>
          <w:fldChar w:fldCharType="separate"/>
        </w:r>
        <w:r>
          <w:t>39</w:t>
        </w:r>
        <w:r>
          <w:fldChar w:fldCharType="end"/>
        </w:r>
      </w:hyperlink>
    </w:p>
    <w:p>
      <w:pPr>
        <w:pStyle w:val="TOC2"/>
        <w:tabs>
          <w:tab w:val="right" w:leader="dot" w:pos="8306"/>
        </w:tabs>
      </w:pPr>
      <w:hyperlink w:anchor="_Toc20118" w:history="1">
        <w:r>
          <w:rPr>
            <w:rFonts w:ascii="仿宋" w:eastAsia="仿宋" w:hAnsi="仿宋" w:cs="仿宋" w:hint="eastAsia"/>
            <w:lang w:eastAsia="zh-CN"/>
          </w:rPr>
          <w:t>(二)、加强资金流动监控</w:t>
        </w:r>
        <w:r>
          <w:tab/>
        </w:r>
        <w:r>
          <w:fldChar w:fldCharType="begin"/>
        </w:r>
        <w:r>
          <w:instrText xml:space="preserve"> PAGEREF _Toc20118 \h </w:instrText>
        </w:r>
        <w:r>
          <w:fldChar w:fldCharType="separate"/>
        </w:r>
        <w:r>
          <w:t>41</w:t>
        </w:r>
        <w:r>
          <w:fldChar w:fldCharType="end"/>
        </w:r>
      </w:hyperlink>
    </w:p>
    <w:p>
      <w:pPr>
        <w:pStyle w:val="TOC2"/>
        <w:tabs>
          <w:tab w:val="right" w:leader="dot" w:pos="8306"/>
        </w:tabs>
      </w:pPr>
      <w:hyperlink w:anchor="_Toc3259" w:history="1">
        <w:r>
          <w:rPr>
            <w:rFonts w:ascii="仿宋" w:eastAsia="仿宋" w:hAnsi="仿宋" w:cs="仿宋" w:hint="eastAsia"/>
            <w:lang w:eastAsia="zh-CN"/>
          </w:rPr>
          <w:t>(三)、制定完善的风险控制机制</w:t>
        </w:r>
        <w:r>
          <w:tab/>
        </w:r>
        <w:r>
          <w:fldChar w:fldCharType="begin"/>
        </w:r>
        <w:r>
          <w:instrText xml:space="preserve"> PAGEREF _Toc3259 \h </w:instrText>
        </w:r>
        <w:r>
          <w:fldChar w:fldCharType="separate"/>
        </w:r>
        <w:r>
          <w:t>42</w:t>
        </w:r>
        <w:r>
          <w:fldChar w:fldCharType="end"/>
        </w:r>
      </w:hyperlink>
    </w:p>
    <w:p>
      <w:pPr>
        <w:pStyle w:val="TOC2"/>
        <w:tabs>
          <w:tab w:val="right" w:leader="dot" w:pos="8306"/>
        </w:tabs>
      </w:pPr>
      <w:hyperlink w:anchor="_Toc11149" w:history="1">
        <w:r>
          <w:rPr>
            <w:rFonts w:ascii="仿宋" w:eastAsia="仿宋" w:hAnsi="仿宋" w:cs="仿宋" w:hint="eastAsia"/>
            <w:lang w:eastAsia="zh-CN"/>
          </w:rPr>
          <w:t>(四)、优化成本管理</w:t>
        </w:r>
        <w:r>
          <w:tab/>
        </w:r>
        <w:r>
          <w:fldChar w:fldCharType="begin"/>
        </w:r>
        <w:r>
          <w:instrText xml:space="preserve"> PAGEREF _Toc11149 \h </w:instrText>
        </w:r>
        <w:r>
          <w:fldChar w:fldCharType="separate"/>
        </w:r>
        <w:r>
          <w:t>43</w:t>
        </w:r>
        <w:r>
          <w:fldChar w:fldCharType="end"/>
        </w:r>
      </w:hyperlink>
    </w:p>
    <w:p>
      <w:pPr>
        <w:pStyle w:val="TOC1"/>
        <w:tabs>
          <w:tab w:val="right" w:leader="dot" w:pos="8306"/>
        </w:tabs>
      </w:pPr>
      <w:hyperlink w:anchor="_Toc31945" w:history="1">
        <w:r>
          <w:rPr>
            <w:rFonts w:ascii="仿宋" w:eastAsia="仿宋" w:hAnsi="仿宋" w:cs="仿宋" w:hint="eastAsia"/>
            <w:lang w:eastAsia="zh-CN"/>
          </w:rPr>
          <w:t>十二、氢氟酸项目技术管理</w:t>
        </w:r>
        <w:r>
          <w:tab/>
        </w:r>
        <w:r>
          <w:fldChar w:fldCharType="begin"/>
        </w:r>
        <w:r>
          <w:instrText xml:space="preserve"> PAGEREF _Toc31945 \h </w:instrText>
        </w:r>
        <w:r>
          <w:fldChar w:fldCharType="separate"/>
        </w:r>
        <w:r>
          <w:t>45</w:t>
        </w:r>
        <w:r>
          <w:fldChar w:fldCharType="end"/>
        </w:r>
      </w:hyperlink>
    </w:p>
    <w:p>
      <w:pPr>
        <w:pStyle w:val="TOC2"/>
        <w:tabs>
          <w:tab w:val="right" w:leader="dot" w:pos="8306"/>
        </w:tabs>
      </w:pPr>
      <w:hyperlink w:anchor="_Toc5040" w:history="1">
        <w:r>
          <w:rPr>
            <w:rFonts w:ascii="仿宋" w:eastAsia="仿宋" w:hAnsi="仿宋" w:cs="仿宋" w:hint="eastAsia"/>
            <w:lang w:eastAsia="zh-CN"/>
          </w:rPr>
          <w:t>(一)、技术方案选用方向</w:t>
        </w:r>
        <w:r>
          <w:tab/>
        </w:r>
        <w:r>
          <w:fldChar w:fldCharType="begin"/>
        </w:r>
        <w:r>
          <w:instrText xml:space="preserve"> PAGEREF _Toc5040 \h </w:instrText>
        </w:r>
        <w:r>
          <w:fldChar w:fldCharType="separate"/>
        </w:r>
        <w:r>
          <w:t>45</w:t>
        </w:r>
        <w:r>
          <w:fldChar w:fldCharType="end"/>
        </w:r>
      </w:hyperlink>
    </w:p>
    <w:p>
      <w:pPr>
        <w:pStyle w:val="TOC2"/>
        <w:tabs>
          <w:tab w:val="right" w:leader="dot" w:pos="8306"/>
        </w:tabs>
      </w:pPr>
      <w:hyperlink w:anchor="_Toc13335" w:history="1">
        <w:r>
          <w:rPr>
            <w:rFonts w:ascii="仿宋" w:eastAsia="仿宋" w:hAnsi="仿宋" w:cs="仿宋" w:hint="eastAsia"/>
            <w:lang w:eastAsia="zh-CN"/>
          </w:rPr>
          <w:t>(二)、工艺技术方案选用原则</w:t>
        </w:r>
        <w:r>
          <w:tab/>
        </w:r>
        <w:r>
          <w:fldChar w:fldCharType="begin"/>
        </w:r>
        <w:r>
          <w:instrText xml:space="preserve"> PAGEREF _Toc13335 \h </w:instrText>
        </w:r>
        <w:r>
          <w:fldChar w:fldCharType="separate"/>
        </w:r>
        <w:r>
          <w:t>46</w:t>
        </w:r>
        <w:r>
          <w:fldChar w:fldCharType="end"/>
        </w:r>
      </w:hyperlink>
    </w:p>
    <w:p>
      <w:pPr>
        <w:pStyle w:val="TOC2"/>
        <w:tabs>
          <w:tab w:val="right" w:leader="dot" w:pos="8306"/>
        </w:tabs>
      </w:pPr>
      <w:hyperlink w:anchor="_Toc21698" w:history="1">
        <w:r>
          <w:rPr>
            <w:rFonts w:ascii="仿宋" w:eastAsia="仿宋" w:hAnsi="仿宋" w:cs="仿宋" w:hint="eastAsia"/>
            <w:lang w:eastAsia="zh-CN"/>
          </w:rPr>
          <w:t>(三)、工艺技术方案要求</w:t>
        </w:r>
        <w:r>
          <w:tab/>
        </w:r>
        <w:r>
          <w:fldChar w:fldCharType="begin"/>
        </w:r>
        <w:r>
          <w:instrText xml:space="preserve"> PAGEREF _Toc21698 \h </w:instrText>
        </w:r>
        <w:r>
          <w:fldChar w:fldCharType="separate"/>
        </w:r>
        <w:r>
          <w:t>48</w:t>
        </w:r>
        <w:r>
          <w:fldChar w:fldCharType="end"/>
        </w:r>
      </w:hyperlink>
    </w:p>
    <w:p>
      <w:pPr>
        <w:pStyle w:val="TOC1"/>
        <w:tabs>
          <w:tab w:val="right" w:leader="dot" w:pos="8306"/>
        </w:tabs>
      </w:pPr>
      <w:hyperlink w:anchor="_Toc6542" w:history="1">
        <w:r>
          <w:rPr>
            <w:rFonts w:ascii="仿宋" w:eastAsia="仿宋" w:hAnsi="仿宋" w:cs="仿宋" w:hint="eastAsia"/>
            <w:lang w:eastAsia="zh-CN"/>
          </w:rPr>
          <w:t>十三、氢氟酸项目治理与监督</w:t>
        </w:r>
        <w:r>
          <w:tab/>
        </w:r>
        <w:r>
          <w:fldChar w:fldCharType="begin"/>
        </w:r>
        <w:r>
          <w:instrText xml:space="preserve"> PAGEREF _Toc6542 \h </w:instrText>
        </w:r>
        <w:r>
          <w:fldChar w:fldCharType="separate"/>
        </w:r>
        <w:r>
          <w:t>51</w:t>
        </w:r>
        <w:r>
          <w:fldChar w:fldCharType="end"/>
        </w:r>
      </w:hyperlink>
    </w:p>
    <w:p>
      <w:pPr>
        <w:pStyle w:val="TOC2"/>
        <w:tabs>
          <w:tab w:val="right" w:leader="dot" w:pos="8306"/>
        </w:tabs>
      </w:pPr>
      <w:hyperlink w:anchor="_Toc4462" w:history="1">
        <w:r>
          <w:rPr>
            <w:rFonts w:ascii="仿宋" w:eastAsia="仿宋" w:hAnsi="仿宋" w:cs="仿宋" w:hint="eastAsia"/>
            <w:lang w:eastAsia="zh-CN"/>
          </w:rPr>
          <w:t>(一)、氢氟酸项目治理结构</w:t>
        </w:r>
        <w:r>
          <w:tab/>
        </w:r>
        <w:r>
          <w:fldChar w:fldCharType="begin"/>
        </w:r>
        <w:r>
          <w:instrText xml:space="preserve"> PAGEREF _Toc4462 \h </w:instrText>
        </w:r>
        <w:r>
          <w:fldChar w:fldCharType="separate"/>
        </w:r>
        <w:r>
          <w:t>51</w:t>
        </w:r>
        <w:r>
          <w:fldChar w:fldCharType="end"/>
        </w:r>
      </w:hyperlink>
    </w:p>
    <w:p>
      <w:pPr>
        <w:pStyle w:val="TOC2"/>
        <w:tabs>
          <w:tab w:val="right" w:leader="dot" w:pos="8306"/>
        </w:tabs>
      </w:pPr>
      <w:hyperlink w:anchor="_Toc26357" w:history="1">
        <w:r>
          <w:rPr>
            <w:rFonts w:ascii="仿宋" w:eastAsia="仿宋" w:hAnsi="仿宋" w:cs="仿宋" w:hint="eastAsia"/>
            <w:lang w:eastAsia="zh-CN"/>
          </w:rPr>
          <w:t>(二)、监督与审计</w:t>
        </w:r>
        <w:r>
          <w:tab/>
        </w:r>
        <w:r>
          <w:fldChar w:fldCharType="begin"/>
        </w:r>
        <w:r>
          <w:instrText xml:space="preserve"> PAGEREF _Toc26357 \h </w:instrText>
        </w:r>
        <w:r>
          <w:fldChar w:fldCharType="separate"/>
        </w:r>
        <w:r>
          <w:t>52</w:t>
        </w:r>
        <w:r>
          <w:fldChar w:fldCharType="end"/>
        </w:r>
      </w:hyperlink>
    </w:p>
    <w:p>
      <w:pPr>
        <w:pStyle w:val="TOC1"/>
        <w:tabs>
          <w:tab w:val="right" w:leader="dot" w:pos="8306"/>
        </w:tabs>
      </w:pPr>
      <w:hyperlink w:anchor="_Toc16156" w:history="1">
        <w:r>
          <w:rPr>
            <w:rFonts w:ascii="仿宋" w:eastAsia="仿宋" w:hAnsi="仿宋" w:cs="仿宋" w:hint="eastAsia"/>
            <w:lang w:eastAsia="zh-CN"/>
          </w:rPr>
          <w:t>十四、营销与推广策略</w:t>
        </w:r>
        <w:r>
          <w:tab/>
        </w:r>
        <w:r>
          <w:fldChar w:fldCharType="begin"/>
        </w:r>
        <w:r>
          <w:instrText xml:space="preserve"> PAGEREF _Toc16156 \h </w:instrText>
        </w:r>
        <w:r>
          <w:fldChar w:fldCharType="separate"/>
        </w:r>
        <w:r>
          <w:t>53</w:t>
        </w:r>
        <w:r>
          <w:fldChar w:fldCharType="end"/>
        </w:r>
      </w:hyperlink>
    </w:p>
    <w:p>
      <w:pPr>
        <w:pStyle w:val="TOC2"/>
        <w:tabs>
          <w:tab w:val="right" w:leader="dot" w:pos="8306"/>
        </w:tabs>
      </w:pPr>
      <w:hyperlink w:anchor="_Toc15328" w:history="1">
        <w:r>
          <w:rPr>
            <w:rFonts w:ascii="仿宋" w:eastAsia="仿宋" w:hAnsi="仿宋" w:cs="仿宋" w:hint="eastAsia"/>
            <w:lang w:eastAsia="zh-CN"/>
          </w:rPr>
          <w:t>(一)、产品/服务定位与特点</w:t>
        </w:r>
        <w:r>
          <w:tab/>
        </w:r>
        <w:r>
          <w:fldChar w:fldCharType="begin"/>
        </w:r>
        <w:r>
          <w:instrText xml:space="preserve"> PAGEREF _Toc15328 \h </w:instrText>
        </w:r>
        <w:r>
          <w:fldChar w:fldCharType="separate"/>
        </w:r>
        <w:r>
          <w:t>53</w:t>
        </w:r>
        <w:r>
          <w:fldChar w:fldCharType="end"/>
        </w:r>
      </w:hyperlink>
    </w:p>
    <w:p>
      <w:pPr>
        <w:pStyle w:val="TOC2"/>
        <w:tabs>
          <w:tab w:val="right" w:leader="dot" w:pos="8306"/>
        </w:tabs>
      </w:pPr>
      <w:hyperlink w:anchor="_Toc18329" w:history="1">
        <w:r>
          <w:rPr>
            <w:rFonts w:ascii="仿宋" w:eastAsia="仿宋" w:hAnsi="仿宋" w:cs="仿宋" w:hint="eastAsia"/>
            <w:lang w:eastAsia="zh-CN"/>
          </w:rPr>
          <w:t>(二)、市场定位与竞争分析</w:t>
        </w:r>
        <w:r>
          <w:tab/>
        </w:r>
        <w:r>
          <w:fldChar w:fldCharType="begin"/>
        </w:r>
        <w:r>
          <w:instrText xml:space="preserve"> PAGEREF _Toc18329 \h </w:instrText>
        </w:r>
        <w:r>
          <w:fldChar w:fldCharType="separate"/>
        </w:r>
        <w:r>
          <w:t>55</w:t>
        </w:r>
        <w:r>
          <w:fldChar w:fldCharType="end"/>
        </w:r>
      </w:hyperlink>
    </w:p>
    <w:p>
      <w:pPr>
        <w:pStyle w:val="TOC2"/>
        <w:tabs>
          <w:tab w:val="right" w:leader="dot" w:pos="8306"/>
        </w:tabs>
      </w:pPr>
      <w:hyperlink w:anchor="_Toc10573" w:history="1">
        <w:r>
          <w:rPr>
            <w:rFonts w:ascii="仿宋" w:eastAsia="仿宋" w:hAnsi="仿宋" w:cs="仿宋" w:hint="eastAsia"/>
            <w:lang w:eastAsia="zh-CN"/>
          </w:rPr>
          <w:t>(三)、营销渠道与策略</w:t>
        </w:r>
        <w:r>
          <w:tab/>
        </w:r>
        <w:r>
          <w:fldChar w:fldCharType="begin"/>
        </w:r>
        <w:r>
          <w:instrText xml:space="preserve"> PAGEREF _Toc10573 \h </w:instrText>
        </w:r>
        <w:r>
          <w:fldChar w:fldCharType="separate"/>
        </w:r>
        <w:r>
          <w:t>56</w:t>
        </w:r>
        <w:r>
          <w:fldChar w:fldCharType="end"/>
        </w:r>
      </w:hyperlink>
    </w:p>
    <w:p>
      <w:pPr>
        <w:pStyle w:val="TOC2"/>
        <w:tabs>
          <w:tab w:val="right" w:leader="dot" w:pos="8306"/>
        </w:tabs>
      </w:pPr>
      <w:hyperlink w:anchor="_Toc5319" w:history="1">
        <w:r>
          <w:rPr>
            <w:rFonts w:ascii="仿宋" w:eastAsia="仿宋" w:hAnsi="仿宋" w:cs="仿宋" w:hint="eastAsia"/>
            <w:lang w:eastAsia="zh-CN"/>
          </w:rPr>
          <w:t>(四)、推广与宣传活动</w:t>
        </w:r>
        <w:r>
          <w:tab/>
        </w:r>
        <w:r>
          <w:fldChar w:fldCharType="begin"/>
        </w:r>
        <w:r>
          <w:instrText xml:space="preserve"> PAGEREF _Toc5319 \h </w:instrText>
        </w:r>
        <w:r>
          <w:fldChar w:fldCharType="separate"/>
        </w:r>
        <w:r>
          <w:t>57</w:t>
        </w:r>
        <w:r>
          <w:fldChar w:fldCharType="end"/>
        </w:r>
      </w:hyperlink>
    </w:p>
    <w:p>
      <w:pPr>
        <w:pStyle w:val="TOC1"/>
        <w:tabs>
          <w:tab w:val="right" w:leader="dot" w:pos="8306"/>
        </w:tabs>
      </w:pPr>
      <w:hyperlink w:anchor="_Toc776" w:history="1">
        <w:r>
          <w:rPr>
            <w:rFonts w:ascii="仿宋" w:eastAsia="仿宋" w:hAnsi="仿宋" w:cs="仿宋" w:hint="eastAsia"/>
            <w:lang w:eastAsia="zh-CN"/>
          </w:rPr>
          <w:t>十五、氢氟酸项目工程方案分析</w:t>
        </w:r>
        <w:r>
          <w:tab/>
        </w:r>
        <w:r>
          <w:fldChar w:fldCharType="begin"/>
        </w:r>
        <w:r>
          <w:instrText xml:space="preserve"> PAGEREF _Toc776 \h </w:instrText>
        </w:r>
        <w:r>
          <w:fldChar w:fldCharType="separate"/>
        </w:r>
        <w:r>
          <w:t>62</w:t>
        </w:r>
        <w:r>
          <w:fldChar w:fldCharType="end"/>
        </w:r>
      </w:hyperlink>
    </w:p>
    <w:p>
      <w:pPr>
        <w:pStyle w:val="TOC2"/>
        <w:tabs>
          <w:tab w:val="right" w:leader="dot" w:pos="8306"/>
        </w:tabs>
      </w:pPr>
      <w:hyperlink w:anchor="_Toc16104" w:history="1">
        <w:r>
          <w:rPr>
            <w:rFonts w:ascii="仿宋" w:eastAsia="仿宋" w:hAnsi="仿宋" w:cs="仿宋" w:hint="eastAsia"/>
            <w:lang w:eastAsia="zh-CN"/>
          </w:rPr>
          <w:t>(一)、建筑工程设计原则</w:t>
        </w:r>
        <w:r>
          <w:tab/>
        </w:r>
        <w:r>
          <w:fldChar w:fldCharType="begin"/>
        </w:r>
        <w:r>
          <w:instrText xml:space="preserve"> PAGEREF _Toc16104 \h </w:instrText>
        </w:r>
        <w:r>
          <w:fldChar w:fldCharType="separate"/>
        </w:r>
        <w:r>
          <w:t>62</w:t>
        </w:r>
        <w:r>
          <w:fldChar w:fldCharType="end"/>
        </w:r>
      </w:hyperlink>
    </w:p>
    <w:p>
      <w:pPr>
        <w:pStyle w:val="TOC2"/>
        <w:tabs>
          <w:tab w:val="right" w:leader="dot" w:pos="8306"/>
        </w:tabs>
      </w:pPr>
      <w:hyperlink w:anchor="_Toc27978" w:history="1">
        <w:r>
          <w:rPr>
            <w:rFonts w:ascii="仿宋" w:eastAsia="仿宋" w:hAnsi="仿宋" w:cs="仿宋" w:hint="eastAsia"/>
            <w:lang w:eastAsia="zh-CN"/>
          </w:rPr>
          <w:t>(二)、土建工程建设指标</w:t>
        </w:r>
        <w:r>
          <w:tab/>
        </w:r>
        <w:r>
          <w:fldChar w:fldCharType="begin"/>
        </w:r>
        <w:r>
          <w:instrText xml:space="preserve"> PAGEREF _Toc27978 \h </w:instrText>
        </w:r>
        <w:r>
          <w:fldChar w:fldCharType="separate"/>
        </w:r>
        <w:r>
          <w:t>66</w:t>
        </w:r>
        <w:r>
          <w:fldChar w:fldCharType="end"/>
        </w:r>
      </w:hyperlink>
    </w:p>
    <w:p>
      <w:pPr>
        <w:pStyle w:val="TOC1"/>
        <w:tabs>
          <w:tab w:val="right" w:leader="dot" w:pos="8306"/>
        </w:tabs>
      </w:pPr>
      <w:hyperlink w:anchor="_Toc6736" w:history="1">
        <w:r>
          <w:rPr>
            <w:rFonts w:ascii="仿宋" w:eastAsia="仿宋" w:hAnsi="仿宋" w:cs="仿宋" w:hint="eastAsia"/>
            <w:lang w:eastAsia="zh-CN"/>
          </w:rPr>
          <w:t>十六、供应链管理</w:t>
        </w:r>
        <w:r>
          <w:tab/>
        </w:r>
        <w:r>
          <w:fldChar w:fldCharType="begin"/>
        </w:r>
        <w:r>
          <w:instrText xml:space="preserve"> PAGEREF _Toc6736 \h </w:instrText>
        </w:r>
        <w:r>
          <w:fldChar w:fldCharType="separate"/>
        </w:r>
        <w:r>
          <w:t>67</w:t>
        </w:r>
        <w:r>
          <w:fldChar w:fldCharType="end"/>
        </w:r>
      </w:hyperlink>
    </w:p>
    <w:p>
      <w:pPr>
        <w:pStyle w:val="TOC2"/>
        <w:tabs>
          <w:tab w:val="right" w:leader="dot" w:pos="8306"/>
        </w:tabs>
      </w:pPr>
      <w:hyperlink w:anchor="_Toc4141" w:history="1">
        <w:r>
          <w:rPr>
            <w:rFonts w:ascii="仿宋" w:eastAsia="仿宋" w:hAnsi="仿宋" w:cs="仿宋" w:hint="eastAsia"/>
            <w:lang w:eastAsia="zh-CN"/>
          </w:rPr>
          <w:t>(一)、供应链战略规划</w:t>
        </w:r>
        <w:r>
          <w:tab/>
        </w:r>
        <w:r>
          <w:fldChar w:fldCharType="begin"/>
        </w:r>
        <w:r>
          <w:instrText xml:space="preserve"> PAGEREF _Toc4141 \h </w:instrText>
        </w:r>
        <w:r>
          <w:fldChar w:fldCharType="separate"/>
        </w:r>
        <w:r>
          <w:t>67</w:t>
        </w:r>
        <w:r>
          <w:fldChar w:fldCharType="end"/>
        </w:r>
      </w:hyperlink>
    </w:p>
    <w:p>
      <w:pPr>
        <w:pStyle w:val="TOC2"/>
        <w:tabs>
          <w:tab w:val="right" w:leader="dot" w:pos="8306"/>
        </w:tabs>
      </w:pPr>
      <w:hyperlink w:anchor="_Toc1909" w:history="1">
        <w:r>
          <w:rPr>
            <w:rFonts w:ascii="仿宋" w:eastAsia="仿宋" w:hAnsi="仿宋" w:cs="仿宋" w:hint="eastAsia"/>
            <w:lang w:eastAsia="zh-CN"/>
          </w:rPr>
          <w:t>(二)、供应商选择与合作</w:t>
        </w:r>
        <w:r>
          <w:tab/>
        </w:r>
        <w:r>
          <w:fldChar w:fldCharType="begin"/>
        </w:r>
        <w:r>
          <w:instrText xml:space="preserve"> PAGEREF _Toc1909 \h </w:instrText>
        </w:r>
        <w:r>
          <w:fldChar w:fldCharType="separate"/>
        </w:r>
        <w:r>
          <w:t>69</w:t>
        </w:r>
        <w:r>
          <w:fldChar w:fldCharType="end"/>
        </w:r>
      </w:hyperlink>
    </w:p>
    <w:p>
      <w:pPr>
        <w:pStyle w:val="TOC2"/>
        <w:tabs>
          <w:tab w:val="right" w:leader="dot" w:pos="8306"/>
        </w:tabs>
      </w:pPr>
      <w:hyperlink w:anchor="_Toc26608" w:history="1">
        <w:r>
          <w:rPr>
            <w:rFonts w:ascii="仿宋" w:eastAsia="仿宋" w:hAnsi="仿宋" w:cs="仿宋" w:hint="eastAsia"/>
            <w:lang w:eastAsia="zh-CN"/>
          </w:rPr>
          <w:t>(三)、物流与库存管理</w:t>
        </w:r>
        <w:r>
          <w:tab/>
        </w:r>
        <w:r>
          <w:fldChar w:fldCharType="begin"/>
        </w:r>
        <w:r>
          <w:instrText xml:space="preserve"> PAGEREF _Toc26608 \h </w:instrText>
        </w:r>
        <w:r>
          <w:fldChar w:fldCharType="separate"/>
        </w:r>
        <w:r>
          <w:t>70</w:t>
        </w:r>
        <w:r>
          <w:fldChar w:fldCharType="end"/>
        </w:r>
      </w:hyperlink>
    </w:p>
    <w:p>
      <w:pPr>
        <w:pStyle w:val="TOC1"/>
        <w:tabs>
          <w:tab w:val="right" w:leader="dot" w:pos="8306"/>
        </w:tabs>
      </w:pPr>
      <w:hyperlink w:anchor="_Toc16570" w:history="1">
        <w:r>
          <w:rPr>
            <w:rFonts w:ascii="仿宋" w:eastAsia="仿宋" w:hAnsi="仿宋" w:cs="仿宋" w:hint="eastAsia"/>
            <w:lang w:eastAsia="zh-CN"/>
          </w:rPr>
          <w:t>十七、氢氟酸项目变更管理</w:t>
        </w:r>
        <w:r>
          <w:tab/>
        </w:r>
        <w:r>
          <w:fldChar w:fldCharType="begin"/>
        </w:r>
        <w:r>
          <w:instrText xml:space="preserve"> PAGEREF _Toc16570 \h </w:instrText>
        </w:r>
        <w:r>
          <w:fldChar w:fldCharType="separate"/>
        </w:r>
        <w:r>
          <w:t>71</w:t>
        </w:r>
        <w:r>
          <w:fldChar w:fldCharType="end"/>
        </w:r>
      </w:hyperlink>
    </w:p>
    <w:p>
      <w:pPr>
        <w:pStyle w:val="TOC2"/>
        <w:tabs>
          <w:tab w:val="right" w:leader="dot" w:pos="8306"/>
        </w:tabs>
      </w:pPr>
      <w:hyperlink w:anchor="_Toc8219" w:history="1">
        <w:r>
          <w:rPr>
            <w:rFonts w:ascii="仿宋" w:eastAsia="仿宋" w:hAnsi="仿宋" w:cs="仿宋" w:hint="eastAsia"/>
            <w:lang w:eastAsia="zh-CN"/>
          </w:rPr>
          <w:t>(一)、变更申请与评估</w:t>
        </w:r>
        <w:r>
          <w:tab/>
        </w:r>
        <w:r>
          <w:fldChar w:fldCharType="begin"/>
        </w:r>
        <w:r>
          <w:instrText xml:space="preserve"> PAGEREF _Toc8219 \h </w:instrText>
        </w:r>
        <w:r>
          <w:fldChar w:fldCharType="separate"/>
        </w:r>
        <w:r>
          <w:t>71</w:t>
        </w:r>
        <w:r>
          <w:fldChar w:fldCharType="end"/>
        </w:r>
      </w:hyperlink>
    </w:p>
    <w:p>
      <w:pPr>
        <w:pStyle w:val="TOC2"/>
        <w:tabs>
          <w:tab w:val="right" w:leader="dot" w:pos="8306"/>
        </w:tabs>
      </w:pPr>
      <w:hyperlink w:anchor="_Toc31598" w:history="1">
        <w:r>
          <w:rPr>
            <w:rFonts w:ascii="仿宋" w:eastAsia="仿宋" w:hAnsi="仿宋" w:cs="仿宋" w:hint="eastAsia"/>
            <w:lang w:eastAsia="zh-CN"/>
          </w:rPr>
          <w:t>(二)、变更实施与控制</w:t>
        </w:r>
        <w:r>
          <w:tab/>
        </w:r>
        <w:r>
          <w:fldChar w:fldCharType="begin"/>
        </w:r>
        <w:r>
          <w:instrText xml:space="preserve"> PAGEREF _Toc31598 \h </w:instrText>
        </w:r>
        <w:r>
          <w:fldChar w:fldCharType="separate"/>
        </w:r>
        <w:r>
          <w:t>72</w:t>
        </w:r>
        <w:r>
          <w:fldChar w:fldCharType="end"/>
        </w:r>
      </w:hyperlink>
    </w:p>
    <w:p>
      <w:pPr>
        <w:pStyle w:val="TOC1"/>
        <w:tabs>
          <w:tab w:val="right" w:leader="dot" w:pos="8306"/>
        </w:tabs>
      </w:pPr>
      <w:hyperlink w:anchor="_Toc6402" w:history="1">
        <w:r>
          <w:rPr>
            <w:rFonts w:ascii="仿宋" w:eastAsia="仿宋" w:hAnsi="仿宋" w:cs="仿宋" w:hint="eastAsia"/>
            <w:lang w:eastAsia="zh-CN"/>
          </w:rPr>
          <w:t>十八、氢氟酸项目实施时间节点</w:t>
        </w:r>
        <w:r>
          <w:tab/>
        </w:r>
        <w:r>
          <w:fldChar w:fldCharType="begin"/>
        </w:r>
        <w:r>
          <w:instrText xml:space="preserve"> PAGEREF _Toc6402 \h </w:instrText>
        </w:r>
        <w:r>
          <w:fldChar w:fldCharType="separate"/>
        </w:r>
        <w:r>
          <w:t>72</w:t>
        </w:r>
        <w:r>
          <w:fldChar w:fldCharType="end"/>
        </w:r>
      </w:hyperlink>
    </w:p>
    <w:p>
      <w:pPr>
        <w:pStyle w:val="TOC2"/>
        <w:tabs>
          <w:tab w:val="right" w:leader="dot" w:pos="8306"/>
        </w:tabs>
      </w:pPr>
      <w:hyperlink w:anchor="_Toc7630" w:history="1">
        <w:r>
          <w:rPr>
            <w:rFonts w:ascii="仿宋" w:eastAsia="仿宋" w:hAnsi="仿宋" w:cs="仿宋" w:hint="eastAsia"/>
            <w:lang w:eastAsia="zh-CN"/>
          </w:rPr>
          <w:t>(一)、氢氟酸项目启动阶段时间节点</w:t>
        </w:r>
        <w:r>
          <w:tab/>
        </w:r>
        <w:r>
          <w:fldChar w:fldCharType="begin"/>
        </w:r>
        <w:r>
          <w:instrText xml:space="preserve"> PAGEREF _Toc7630 \h </w:instrText>
        </w:r>
        <w:r>
          <w:fldChar w:fldCharType="separate"/>
        </w:r>
        <w:r>
          <w:t>72</w:t>
        </w:r>
        <w:r>
          <w:fldChar w:fldCharType="end"/>
        </w:r>
      </w:hyperlink>
    </w:p>
    <w:p>
      <w:pPr>
        <w:pStyle w:val="TOC2"/>
        <w:tabs>
          <w:tab w:val="right" w:leader="dot" w:pos="8306"/>
        </w:tabs>
      </w:pPr>
      <w:hyperlink w:anchor="_Toc29251" w:history="1">
        <w:r>
          <w:rPr>
            <w:rFonts w:ascii="仿宋" w:eastAsia="仿宋" w:hAnsi="仿宋" w:cs="仿宋" w:hint="eastAsia"/>
            <w:lang w:eastAsia="zh-CN"/>
          </w:rPr>
          <w:t>(二)、氢氟酸项目执行阶段时间节点</w:t>
        </w:r>
        <w:r>
          <w:tab/>
        </w:r>
        <w:r>
          <w:fldChar w:fldCharType="begin"/>
        </w:r>
        <w:r>
          <w:instrText xml:space="preserve"> PAGEREF _Toc29251 \h </w:instrText>
        </w:r>
        <w:r>
          <w:fldChar w:fldCharType="separate"/>
        </w:r>
        <w:r>
          <w:t>74</w:t>
        </w:r>
        <w:r>
          <w:fldChar w:fldCharType="end"/>
        </w:r>
      </w:hyperlink>
    </w:p>
    <w:p>
      <w:pPr>
        <w:pStyle w:val="TOC2"/>
        <w:tabs>
          <w:tab w:val="right" w:leader="dot" w:pos="8306"/>
        </w:tabs>
      </w:pPr>
      <w:hyperlink w:anchor="_Toc6669" w:history="1">
        <w:r>
          <w:rPr>
            <w:rFonts w:ascii="仿宋" w:eastAsia="仿宋" w:hAnsi="仿宋" w:cs="仿宋" w:hint="eastAsia"/>
            <w:lang w:eastAsia="zh-CN"/>
          </w:rPr>
          <w:t>(三)、氢氟酸项目完成阶段时间节点</w:t>
        </w:r>
        <w:r>
          <w:tab/>
        </w:r>
        <w:r>
          <w:fldChar w:fldCharType="begin"/>
        </w:r>
        <w:r>
          <w:instrText xml:space="preserve"> PAGEREF _Toc6669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3"/>
      <w:r>
        <w:rPr>
          <w:rFonts w:ascii="仿宋" w:eastAsia="仿宋" w:hAnsi="仿宋" w:cs="仿宋" w:hint="eastAsia"/>
          <w:sz w:val="28"/>
          <w:lang w:eastAsia="zh-CN"/>
        </w:rPr>
        <w:t>一、氢氟酸项目建设单位说明</w:t>
      </w:r>
      <w:bookmarkEnd w:id="2"/>
    </w:p>
    <w:p>
      <w:pPr>
        <w:pStyle w:val="Heading2"/>
        <w:rPr>
          <w:rFonts w:ascii="仿宋" w:eastAsia="仿宋" w:hAnsi="仿宋" w:cs="仿宋" w:hint="eastAsia"/>
          <w:lang w:eastAsia="zh-CN"/>
        </w:rPr>
      </w:pPr>
      <w:bookmarkStart w:id="3" w:name="_Toc20921"/>
      <w:r>
        <w:rPr>
          <w:rFonts w:ascii="仿宋" w:eastAsia="仿宋" w:hAnsi="仿宋" w:cs="仿宋" w:hint="eastAsia"/>
          <w:lang w:eastAsia="zh-CN"/>
        </w:rPr>
        <w:t>(一)、氢氟酸项目承办单位基本情况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09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氟酸项目承办单位的XXXX，我们着眼于实现可持续的经济效益。通过技术创新和解决方案的提供，公司预计在氢氟酸项目执行期间将获得可观的收入增长。这一收入来源主要包括氢氟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同时，我们注重成本控制和效率提升，以确保氢氟酸项目的可持续盈利。透过精细的管理和资源优化，公司期望实现氢氟酸项目利润最大化。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氟酸项目实施进行全面的投资评估，包括氢氟酸项目启动阶段的资金投入和后续运营成本。通过对氢氟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氢氟酸项目实施过程中具备足够的资金流动性，公司将进行详尽的现金流分析。这包括资金需求的合理预测、氢氟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110"/>
      <w:r>
        <w:rPr>
          <w:rFonts w:ascii="仿宋" w:eastAsia="仿宋" w:hAnsi="仿宋" w:cs="仿宋" w:hint="eastAsia"/>
          <w:sz w:val="28"/>
          <w:lang w:eastAsia="zh-CN"/>
        </w:rPr>
        <w:t>二、氢氟酸项目土建工程</w:t>
      </w:r>
      <w:bookmarkEnd w:id="5"/>
    </w:p>
    <w:p>
      <w:pPr>
        <w:pStyle w:val="Heading2"/>
        <w:rPr>
          <w:rFonts w:ascii="仿宋" w:eastAsia="仿宋" w:hAnsi="仿宋" w:cs="仿宋" w:hint="eastAsia"/>
          <w:lang w:eastAsia="zh-CN"/>
        </w:rPr>
      </w:pPr>
      <w:bookmarkStart w:id="6" w:name="_Toc2704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在氢氟酸项目的建筑工程设计中，我们将秉承一系列重要的设计原则，以确保氢氟酸项目建筑在功能、美观、可持续性等方面达到最佳效果。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首要原则是确保建筑的功能性得到最大化的发挥。我们将充分理解氢氟酸项目的实际需求，合理布局各个功能区域，保证建筑在满足业务需求的同时，提供高效的工作环境。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在建筑设计中，我们将综合考虑建设和运营成本。通过精细的经济效益分析，确保设计方案在高效利用资源的同时，对氢氟酸项目的长期盈利能力有积极的贡献。</w:t>
      </w:r>
    </w:p>
    <w:p>
      <w:pPr>
        <w:pStyle w:val="Heading2"/>
        <w:ind w:firstLine="560" w:firstLineChars="200"/>
        <w:rPr>
          <w:rFonts w:ascii="仿宋" w:eastAsia="仿宋" w:hAnsi="仿宋" w:cs="仿宋" w:hint="eastAsia"/>
          <w:sz w:val="28"/>
          <w:lang w:eastAsia="zh-CN"/>
        </w:rPr>
      </w:pPr>
      <w:bookmarkStart w:id="7" w:name="_Toc617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氟酸项目的土建工程设计中，我们将精准设定设计年限，结合氢氟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氟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08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氢氟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氟酸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氢氟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38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本期工程氢氟酸项目预计总建筑面积XXX平方米，其中：计容建筑面积XXX平方米，计划建筑工程投资XX万元，占氢氟酸项目总投资的XX%。</w:t>
      </w:r>
    </w:p>
    <w:p>
      <w:pPr>
        <w:pStyle w:val="Heading1"/>
        <w:ind w:firstLine="560" w:firstLineChars="200"/>
        <w:rPr>
          <w:rFonts w:ascii="仿宋" w:eastAsia="仿宋" w:hAnsi="仿宋" w:cs="仿宋" w:hint="eastAsia"/>
          <w:sz w:val="28"/>
          <w:lang w:eastAsia="zh-CN"/>
        </w:rPr>
      </w:pPr>
      <w:bookmarkStart w:id="10" w:name="_Toc29754"/>
      <w:r>
        <w:rPr>
          <w:rFonts w:ascii="仿宋" w:eastAsia="仿宋" w:hAnsi="仿宋" w:cs="仿宋" w:hint="eastAsia"/>
          <w:sz w:val="28"/>
          <w:lang w:eastAsia="zh-CN"/>
        </w:rPr>
        <w:t>三、氢氟酸项目选址可行性分析</w:t>
      </w:r>
      <w:bookmarkEnd w:id="10"/>
    </w:p>
    <w:p>
      <w:pPr>
        <w:pStyle w:val="Heading2"/>
        <w:rPr>
          <w:rFonts w:ascii="仿宋" w:eastAsia="仿宋" w:hAnsi="仿宋" w:cs="仿宋" w:hint="eastAsia"/>
          <w:lang w:eastAsia="zh-CN"/>
        </w:rPr>
      </w:pPr>
      <w:bookmarkStart w:id="11" w:name="_Toc9118"/>
      <w:r>
        <w:rPr>
          <w:rFonts w:ascii="仿宋" w:eastAsia="仿宋" w:hAnsi="仿宋" w:cs="仿宋" w:hint="eastAsia"/>
          <w:lang w:eastAsia="zh-CN"/>
        </w:rPr>
        <w:t>(一)、氢氟酸项目选址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该氢氟酸项目选址位于XX省XX市XX区XXX街道</w:t>
      </w:r>
    </w:p>
    <w:p>
      <w:pPr>
        <w:pStyle w:val="Heading2"/>
        <w:ind w:firstLine="560" w:firstLineChars="200"/>
        <w:rPr>
          <w:rFonts w:ascii="仿宋" w:eastAsia="仿宋" w:hAnsi="仿宋" w:cs="仿宋" w:hint="eastAsia"/>
          <w:sz w:val="28"/>
          <w:lang w:eastAsia="zh-CN"/>
        </w:rPr>
      </w:pPr>
      <w:bookmarkStart w:id="12" w:name="_Toc2330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氢氟酸项目的征地面积将根据氢氟酸项目的实际规模和需求进行精确规划。具体面积XXX平方米，旨在确保氢氟酸项目不仅能够满足当前的发展需求，还能够预留空间以适应未来的扩展。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净用地面积是在征地面积基础上去除不可利用面积后的实际可开发用地。具体面积XXX平方米，考虑到环保、交通、安全等多方面因素，以确保氢氟酸项目在整体利用效率上达到最优。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氢氟酸项目计划建设的建筑总规模具体面积XXX平方米。这一规模的确定综合考虑了氢氟酸项目的性质、规模，以及城市规划的相关要求，确保建筑布局与周边环境协调一致。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绿地率是氢氟酸项目用地中被规划为绿地的比例。具体面积XXX平方米，旨在通过合理规划绿地，改善氢氟酸项目周边环境，提升居民生活质量，并符合城市整体绿化规划。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容积率是用地上可以建设的建筑总体积与用地面积之比。具体面积XXX，通过合理的容积率规划，确保氢氟酸项目建筑规模与周边环境和谐共生。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确保氢氟酸项目选址与当地城市规划相一致，具体面积XXX平方米。通过与城市规划部门深入沟通，确保氢氟酸项目不仅符合城市的整体发展方向，还能够融入城市的发展布局，为城市的长远发展贡献力量。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充分了解并确保氢氟酸项目选址符合当地产业政策，具体面积XXX平方米。这包括氢氟酸项目对当地经济的促进作用，以及对相关产业的带动效应，确保氢氟酸项目与地方政府的产业政策保持一致，促进共赢合作。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用地总体要求必须符合环保和可持续发展的原则，具体面积XXX平方米。通过采用绿色建筑设计、节能减排等措施，确保氢氟酸项目在建设和运营过程中对环境的影响最小化，达到可持续发展的要求。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确保氢氟酸项目选址具备必要的公共设施配套，具体面积XXX平方米。这包括交通便利性、教育、医疗等基础设施，以提高居民生活品质，使得氢氟酸项目选址更具吸引力。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考虑用地总体要求对当地社会稳定性的影响，具体面积XXX平方米。通过深入了解当地社区反馈，确保氢氟酸项目的选址和建设过程对当地社会和谐稳定产生积极作用。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氢氟酸项目选址不仅符合法规和规划，还在实际操作中具有可行性。这一全面规划将为氢氟酸项目的成功实施提供坚实的基础，确保氢氟酸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207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氟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氢氟酸项目的设备规划和空间设计中，我们将采取灵活设备布局的措施。设备布局将根据实际需求进行灵活设计，避免不必要的浪费。通过合理规划设备摆放位置，我们将提高设备的利用率，减少设备间距，以确保氢氟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氢氟酸项目内部引入共享设施的概念，例如共享会议室、办公区等。通过这种方式，我们可以减少对资源的重复建设，提高资源共享效率，从而减小氢氟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872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氢氟酸项目的总图布置中，我们将不同功能区域进行明确的规划，以最大程度满足氢氟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823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我们首先关注市场因素，包括潜在客户分布、竞争对手位置、市场需求等。通过深入的市场调研，我们能够更准确地评估选址对于市场开拓和产品销售的影响，确保氢氟酸项目能够在有利的市场环境中蓬勃发展。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氢氟酸项目对环境的影响是综合评价的重要因素之一。我们将详细考虑选址周边的自然环境、生态保护区、水源地等情况，确保氢氟酸项目的建设和运营对环境影响最小化，并符合当地的环保法规标准。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对选址的评价还需充分考虑当地政府的产业政策和法规。我们将详细了解氢氟酸项目所在地的相关政策，确保氢氟酸项目的规划和运营与当地法规相符，降低不必要的法律风险。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考虑到社会稳定性对企业运营的重要性，我们将评估选址地区的社会安全情况、劳工关系、社区反馈等方面，以确保氢氟酸项目的建设和运营不会受到社会稳定性的负面影响。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最后，我们将综合考虑用地成本，包括土地购置费用、土地开发成本等。通过对用地成本的详细评估，我们能够做出更为精确的经济效益分析，为氢氟酸项目的投资决策提供有力支持。</w:t>
      </w:r>
    </w:p>
    <w:p>
      <w:pPr>
        <w:pStyle w:val="Heading1"/>
        <w:ind w:firstLine="560" w:firstLineChars="200"/>
        <w:rPr>
          <w:rFonts w:ascii="仿宋" w:eastAsia="仿宋" w:hAnsi="仿宋" w:cs="仿宋" w:hint="eastAsia"/>
          <w:sz w:val="28"/>
          <w:lang w:eastAsia="zh-CN"/>
        </w:rPr>
      </w:pPr>
      <w:bookmarkStart w:id="16" w:name="_Toc29472"/>
      <w:r>
        <w:rPr>
          <w:rFonts w:ascii="仿宋" w:eastAsia="仿宋" w:hAnsi="仿宋" w:cs="仿宋" w:hint="eastAsia"/>
          <w:sz w:val="28"/>
          <w:lang w:eastAsia="zh-CN"/>
        </w:rPr>
        <w:t>四、氢氟酸项目建设背景及必要性分析</w:t>
      </w:r>
      <w:bookmarkEnd w:id="16"/>
    </w:p>
    <w:p>
      <w:pPr>
        <w:pStyle w:val="Heading2"/>
        <w:rPr>
          <w:rFonts w:ascii="仿宋" w:eastAsia="仿宋" w:hAnsi="仿宋" w:cs="仿宋" w:hint="eastAsia"/>
          <w:lang w:eastAsia="zh-CN"/>
        </w:rPr>
      </w:pPr>
      <w:bookmarkStart w:id="17" w:name="_Toc23789"/>
      <w:r>
        <w:rPr>
          <w:rFonts w:ascii="仿宋" w:eastAsia="仿宋" w:hAnsi="仿宋" w:cs="仿宋" w:hint="eastAsia"/>
          <w:lang w:eastAsia="zh-CN"/>
        </w:rPr>
        <w:t>(一)、氢氟酸项目背景分析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氟酸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我们的背景分析将深入挖掘当前行业的发展趋势，通过对竞争态势的全面审视，找到氢氟酸项目在这个潮流中的定位。同时，我们将关注行业内涌现的新兴机遇，以便氢氟酸项目更好地融入行业发展的潮流中。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氟酸项目提供了强大的发展动力。我们将聚焦于行业内最新的技术发展趋势，包括但不限于人工智能、大数据分析、物联网等领域。通过深度的技术研究，我们将确保氢氟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氟酸项目发展的源泉。我们将投入更多的精力对市场需求进行深入剖析，超越表面的需求，深入挖掘潜在的市场痛点和机遇。通过对市场需求的细致了解，氢氟酸项目将更有针对性地设计解决方案，满足市场的多样化需求，从而更好地促进氢氟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氢氟酸项目战略至关重要。我们将对竞争态势进行更为深入的分析，包括但不限于市场份额、产品特点、客户满意度等多个维度。通过深度的竞争分析，氢氟酸项目将能够更准确地把握市场脉搏，制定具有竞争力的氢氟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氢氟酸项目的发展具有直接的影响。我们将进行更为全面的法规和政策分析，了解行业发展中的潜在法律风险和合规挑战。通过充分了解和遵守相关法规，氢氟酸项目将确保在法律框架内合法合规运营，为氢氟酸项目的稳健发展提供有力支持。</w:t>
      </w:r>
    </w:p>
    <w:p>
      <w:pPr>
        <w:pStyle w:val="Heading2"/>
        <w:ind w:firstLine="560" w:firstLineChars="200"/>
        <w:rPr>
          <w:rFonts w:ascii="仿宋" w:eastAsia="仿宋" w:hAnsi="仿宋" w:cs="仿宋" w:hint="eastAsia"/>
          <w:sz w:val="28"/>
          <w:lang w:eastAsia="zh-CN"/>
        </w:rPr>
      </w:pPr>
      <w:bookmarkStart w:id="18" w:name="_Toc22776"/>
      <w:r>
        <w:rPr>
          <w:rFonts w:ascii="仿宋" w:eastAsia="仿宋" w:hAnsi="仿宋" w:cs="仿宋" w:hint="eastAsia"/>
          <w:sz w:val="28"/>
          <w:lang w:eastAsia="zh-CN"/>
        </w:rPr>
        <w:t>(二)、氢氟酸项目建设必要性分析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建设的迫切性源于对行业发展趋势的深刻洞察。我们正处于一个行业变革的时代，科技创新、数字化转型成为企业发展的关键动力。氢氟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建设不仅仅是为了跟上潮流，更是为了通过技术创新推动企业的持续发展。通过引入先进的技术和解决方案，氢氟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氟酸项目的建设成为必然选择，通过提高产品质量、拓展服务领域，从而在竞争中获得更多的机会。氢氟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氢氟酸项目建设的必要性体现在对客户需求更精准的满足。通过氢氟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建设的背后是对企业持续创新的追求。只有通过不断创新，企业才能在竞争中立于不败之地。氢氟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1551"/>
      <w:r>
        <w:rPr>
          <w:rFonts w:ascii="仿宋" w:eastAsia="仿宋" w:hAnsi="仿宋" w:cs="仿宋" w:hint="eastAsia"/>
          <w:sz w:val="28"/>
          <w:lang w:eastAsia="zh-CN"/>
        </w:rPr>
        <w:t>五、氢氟酸项目危机管理</w:t>
      </w:r>
      <w:bookmarkEnd w:id="19"/>
    </w:p>
    <w:p>
      <w:pPr>
        <w:pStyle w:val="Heading2"/>
        <w:rPr>
          <w:rFonts w:ascii="仿宋" w:eastAsia="仿宋" w:hAnsi="仿宋" w:cs="仿宋" w:hint="eastAsia"/>
          <w:lang w:eastAsia="zh-CN"/>
        </w:rPr>
      </w:pPr>
      <w:bookmarkStart w:id="20" w:name="_Toc375"/>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氢氟酸项目危机管理中，危机预警与识别是确保氢氟酸项目稳健运行的核心步骤。通过建立全面的监测机制，氢氟酸项目团队旨在及时发现和理解潜在的风险和危机因素，以便采取及时的预防和应对措施，确保氢氟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首先，通过深入的风险评估，氢氟酸项目团队全面分析了整个氢氟酸项目和各个阶段可能存在的威胁。这包括准确评估每个潜在风险的发生概率和可能影响的程度，为后续危机预警提供了有力支持。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https://d.book118.com/808022102113006045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27C2F"/>
    <w:rsid w:val="6FD27C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2210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2024-03-01T18:18:00Z</dcterms:created>
  <dcterms:modified xsi:type="dcterms:W3CDTF">2024-03-01T18:18:36Z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C15D833E94F6496B9F6DC4BFC1008CE7_11</vt:lpwstr>
  </property>
  <property fmtid="{D5CDD505-2E9C-101B-9397-08002B2CF9AE}" pid="3" name="KSOProductBuildVer">
    <vt:lpwstr>2052-12.1.0.16388</vt:lpwstr>
  </property>
</Properties>
</file>