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铝箔材料项目规划设计蓝图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99" w:history="1">
        <w:r>
          <w:rPr>
            <w:rFonts w:ascii="仿宋" w:eastAsia="仿宋" w:hAnsi="仿宋" w:cs="仿宋" w:hint="eastAsia"/>
            <w:lang w:eastAsia="zh-CN"/>
          </w:rPr>
          <w:t>前言</w:t>
        </w:r>
        <w:r>
          <w:tab/>
        </w:r>
        <w:r>
          <w:fldChar w:fldCharType="begin"/>
        </w:r>
        <w:r>
          <w:instrText xml:space="preserve"> PAGEREF _Toc29199 \h </w:instrText>
        </w:r>
        <w:r>
          <w:fldChar w:fldCharType="separate"/>
        </w:r>
        <w:r>
          <w:t>3</w:t>
        </w:r>
        <w:r>
          <w:fldChar w:fldCharType="end"/>
        </w:r>
      </w:hyperlink>
    </w:p>
    <w:p>
      <w:pPr>
        <w:pStyle w:val="TOC1"/>
        <w:tabs>
          <w:tab w:val="right" w:leader="dot" w:pos="8306"/>
        </w:tabs>
      </w:pPr>
      <w:hyperlink w:anchor="_Toc26238" w:history="1">
        <w:r>
          <w:rPr>
            <w:rFonts w:ascii="仿宋" w:eastAsia="仿宋" w:hAnsi="仿宋" w:cs="仿宋" w:hint="eastAsia"/>
            <w:lang w:eastAsia="zh-CN"/>
          </w:rPr>
          <w:t>一、铝箔材料项目土建工程</w:t>
        </w:r>
        <w:r>
          <w:tab/>
        </w:r>
        <w:r>
          <w:fldChar w:fldCharType="begin"/>
        </w:r>
        <w:r>
          <w:instrText xml:space="preserve"> PAGEREF _Toc26238 \h </w:instrText>
        </w:r>
        <w:r>
          <w:fldChar w:fldCharType="separate"/>
        </w:r>
        <w:r>
          <w:t>3</w:t>
        </w:r>
        <w:r>
          <w:fldChar w:fldCharType="end"/>
        </w:r>
      </w:hyperlink>
    </w:p>
    <w:p>
      <w:pPr>
        <w:pStyle w:val="TOC2"/>
        <w:tabs>
          <w:tab w:val="right" w:leader="dot" w:pos="8306"/>
        </w:tabs>
      </w:pPr>
      <w:hyperlink w:anchor="_Toc17838" w:history="1">
        <w:r>
          <w:rPr>
            <w:rFonts w:ascii="仿宋" w:eastAsia="仿宋" w:hAnsi="仿宋" w:cs="仿宋" w:hint="eastAsia"/>
            <w:lang w:eastAsia="zh-CN"/>
          </w:rPr>
          <w:t>(一)、建筑工程设计原则</w:t>
        </w:r>
        <w:r>
          <w:tab/>
        </w:r>
        <w:r>
          <w:fldChar w:fldCharType="begin"/>
        </w:r>
        <w:r>
          <w:instrText xml:space="preserve"> PAGEREF _Toc17838 \h </w:instrText>
        </w:r>
        <w:r>
          <w:fldChar w:fldCharType="separate"/>
        </w:r>
        <w:r>
          <w:t>3</w:t>
        </w:r>
        <w:r>
          <w:fldChar w:fldCharType="end"/>
        </w:r>
      </w:hyperlink>
    </w:p>
    <w:p>
      <w:pPr>
        <w:pStyle w:val="TOC2"/>
        <w:tabs>
          <w:tab w:val="right" w:leader="dot" w:pos="8306"/>
        </w:tabs>
      </w:pPr>
      <w:hyperlink w:anchor="_Toc7252" w:history="1">
        <w:r>
          <w:rPr>
            <w:rFonts w:ascii="仿宋" w:eastAsia="仿宋" w:hAnsi="仿宋" w:cs="仿宋" w:hint="eastAsia"/>
            <w:lang w:eastAsia="zh-CN"/>
          </w:rPr>
          <w:t>(二)、土建工程设计年限及安全等级</w:t>
        </w:r>
        <w:r>
          <w:tab/>
        </w:r>
        <w:r>
          <w:fldChar w:fldCharType="begin"/>
        </w:r>
        <w:r>
          <w:instrText xml:space="preserve"> PAGEREF _Toc7252 \h </w:instrText>
        </w:r>
        <w:r>
          <w:fldChar w:fldCharType="separate"/>
        </w:r>
        <w:r>
          <w:t>4</w:t>
        </w:r>
        <w:r>
          <w:fldChar w:fldCharType="end"/>
        </w:r>
      </w:hyperlink>
    </w:p>
    <w:p>
      <w:pPr>
        <w:pStyle w:val="TOC2"/>
        <w:tabs>
          <w:tab w:val="right" w:leader="dot" w:pos="8306"/>
        </w:tabs>
      </w:pPr>
      <w:hyperlink w:anchor="_Toc32437" w:history="1">
        <w:r>
          <w:rPr>
            <w:rFonts w:ascii="仿宋" w:eastAsia="仿宋" w:hAnsi="仿宋" w:cs="仿宋" w:hint="eastAsia"/>
            <w:lang w:eastAsia="zh-CN"/>
          </w:rPr>
          <w:t>(三)、建筑工程设计总体要求</w:t>
        </w:r>
        <w:r>
          <w:tab/>
        </w:r>
        <w:r>
          <w:fldChar w:fldCharType="begin"/>
        </w:r>
        <w:r>
          <w:instrText xml:space="preserve"> PAGEREF _Toc32437 \h </w:instrText>
        </w:r>
        <w:r>
          <w:fldChar w:fldCharType="separate"/>
        </w:r>
        <w:r>
          <w:t>5</w:t>
        </w:r>
        <w:r>
          <w:fldChar w:fldCharType="end"/>
        </w:r>
      </w:hyperlink>
    </w:p>
    <w:p>
      <w:pPr>
        <w:pStyle w:val="TOC2"/>
        <w:tabs>
          <w:tab w:val="right" w:leader="dot" w:pos="8306"/>
        </w:tabs>
      </w:pPr>
      <w:hyperlink w:anchor="_Toc7111" w:history="1">
        <w:r>
          <w:rPr>
            <w:rFonts w:ascii="仿宋" w:eastAsia="仿宋" w:hAnsi="仿宋" w:cs="仿宋" w:hint="eastAsia"/>
            <w:lang w:eastAsia="zh-CN"/>
          </w:rPr>
          <w:t>(四)、土建工程建设指标</w:t>
        </w:r>
        <w:r>
          <w:tab/>
        </w:r>
        <w:r>
          <w:fldChar w:fldCharType="begin"/>
        </w:r>
        <w:r>
          <w:instrText xml:space="preserve"> PAGEREF _Toc7111 \h </w:instrText>
        </w:r>
        <w:r>
          <w:fldChar w:fldCharType="separate"/>
        </w:r>
        <w:r>
          <w:t>6</w:t>
        </w:r>
        <w:r>
          <w:fldChar w:fldCharType="end"/>
        </w:r>
      </w:hyperlink>
    </w:p>
    <w:p>
      <w:pPr>
        <w:pStyle w:val="TOC1"/>
        <w:tabs>
          <w:tab w:val="right" w:leader="dot" w:pos="8306"/>
        </w:tabs>
      </w:pPr>
      <w:hyperlink w:anchor="_Toc21092" w:history="1">
        <w:r>
          <w:rPr>
            <w:rFonts w:ascii="仿宋" w:eastAsia="仿宋" w:hAnsi="仿宋" w:cs="仿宋" w:hint="eastAsia"/>
            <w:lang w:eastAsia="zh-CN"/>
          </w:rPr>
          <w:t>二、铝箔材料项目危机管理</w:t>
        </w:r>
        <w:r>
          <w:tab/>
        </w:r>
        <w:r>
          <w:fldChar w:fldCharType="begin"/>
        </w:r>
        <w:r>
          <w:instrText xml:space="preserve"> PAGEREF _Toc21092 \h </w:instrText>
        </w:r>
        <w:r>
          <w:fldChar w:fldCharType="separate"/>
        </w:r>
        <w:r>
          <w:t>6</w:t>
        </w:r>
        <w:r>
          <w:fldChar w:fldCharType="end"/>
        </w:r>
      </w:hyperlink>
    </w:p>
    <w:p>
      <w:pPr>
        <w:pStyle w:val="TOC2"/>
        <w:tabs>
          <w:tab w:val="right" w:leader="dot" w:pos="8306"/>
        </w:tabs>
      </w:pPr>
      <w:hyperlink w:anchor="_Toc13761" w:history="1">
        <w:r>
          <w:rPr>
            <w:rFonts w:ascii="仿宋" w:eastAsia="仿宋" w:hAnsi="仿宋" w:cs="仿宋" w:hint="eastAsia"/>
            <w:lang w:eastAsia="zh-CN"/>
          </w:rPr>
          <w:t>(一)、危机预警与识别</w:t>
        </w:r>
        <w:r>
          <w:tab/>
        </w:r>
        <w:r>
          <w:fldChar w:fldCharType="begin"/>
        </w:r>
        <w:r>
          <w:instrText xml:space="preserve"> PAGEREF _Toc13761 \h </w:instrText>
        </w:r>
        <w:r>
          <w:fldChar w:fldCharType="separate"/>
        </w:r>
        <w:r>
          <w:t>6</w:t>
        </w:r>
        <w:r>
          <w:fldChar w:fldCharType="end"/>
        </w:r>
      </w:hyperlink>
    </w:p>
    <w:p>
      <w:pPr>
        <w:pStyle w:val="TOC2"/>
        <w:tabs>
          <w:tab w:val="right" w:leader="dot" w:pos="8306"/>
        </w:tabs>
      </w:pPr>
      <w:hyperlink w:anchor="_Toc9216" w:history="1">
        <w:r>
          <w:rPr>
            <w:rFonts w:ascii="仿宋" w:eastAsia="仿宋" w:hAnsi="仿宋" w:cs="仿宋" w:hint="eastAsia"/>
            <w:lang w:eastAsia="zh-CN"/>
          </w:rPr>
          <w:t>(二)、危机应对与恢复</w:t>
        </w:r>
        <w:r>
          <w:tab/>
        </w:r>
        <w:r>
          <w:fldChar w:fldCharType="begin"/>
        </w:r>
        <w:r>
          <w:instrText xml:space="preserve"> PAGEREF _Toc9216 \h </w:instrText>
        </w:r>
        <w:r>
          <w:fldChar w:fldCharType="separate"/>
        </w:r>
        <w:r>
          <w:t>7</w:t>
        </w:r>
        <w:r>
          <w:fldChar w:fldCharType="end"/>
        </w:r>
      </w:hyperlink>
    </w:p>
    <w:p>
      <w:pPr>
        <w:pStyle w:val="TOC1"/>
        <w:tabs>
          <w:tab w:val="right" w:leader="dot" w:pos="8306"/>
        </w:tabs>
      </w:pPr>
      <w:hyperlink w:anchor="_Toc18029" w:history="1">
        <w:r>
          <w:rPr>
            <w:rFonts w:ascii="仿宋" w:eastAsia="仿宋" w:hAnsi="仿宋" w:cs="仿宋" w:hint="eastAsia"/>
            <w:lang w:eastAsia="zh-CN"/>
          </w:rPr>
          <w:t>三、铝箔材料项目建设背景及必要性分析</w:t>
        </w:r>
        <w:r>
          <w:tab/>
        </w:r>
        <w:r>
          <w:fldChar w:fldCharType="begin"/>
        </w:r>
        <w:r>
          <w:instrText xml:space="preserve"> PAGEREF _Toc18029 \h </w:instrText>
        </w:r>
        <w:r>
          <w:fldChar w:fldCharType="separate"/>
        </w:r>
        <w:r>
          <w:t>9</w:t>
        </w:r>
        <w:r>
          <w:fldChar w:fldCharType="end"/>
        </w:r>
      </w:hyperlink>
    </w:p>
    <w:p>
      <w:pPr>
        <w:pStyle w:val="TOC2"/>
        <w:tabs>
          <w:tab w:val="right" w:leader="dot" w:pos="8306"/>
        </w:tabs>
      </w:pPr>
      <w:hyperlink w:anchor="_Toc13596" w:history="1">
        <w:r>
          <w:rPr>
            <w:rFonts w:ascii="仿宋" w:eastAsia="仿宋" w:hAnsi="仿宋" w:cs="仿宋" w:hint="eastAsia"/>
            <w:lang w:eastAsia="zh-CN"/>
          </w:rPr>
          <w:t>(一)、铝箔材料项目背景分析</w:t>
        </w:r>
        <w:r>
          <w:tab/>
        </w:r>
        <w:r>
          <w:fldChar w:fldCharType="begin"/>
        </w:r>
        <w:r>
          <w:instrText xml:space="preserve"> PAGEREF _Toc13596 \h </w:instrText>
        </w:r>
        <w:r>
          <w:fldChar w:fldCharType="separate"/>
        </w:r>
        <w:r>
          <w:t>9</w:t>
        </w:r>
        <w:r>
          <w:fldChar w:fldCharType="end"/>
        </w:r>
      </w:hyperlink>
    </w:p>
    <w:p>
      <w:pPr>
        <w:pStyle w:val="TOC2"/>
        <w:tabs>
          <w:tab w:val="right" w:leader="dot" w:pos="8306"/>
        </w:tabs>
      </w:pPr>
      <w:hyperlink w:anchor="_Toc20187" w:history="1">
        <w:r>
          <w:rPr>
            <w:rFonts w:ascii="仿宋" w:eastAsia="仿宋" w:hAnsi="仿宋" w:cs="仿宋" w:hint="eastAsia"/>
            <w:lang w:eastAsia="zh-CN"/>
          </w:rPr>
          <w:t>(二)、铝箔材料项目建设必要性分析</w:t>
        </w:r>
        <w:r>
          <w:tab/>
        </w:r>
        <w:r>
          <w:fldChar w:fldCharType="begin"/>
        </w:r>
        <w:r>
          <w:instrText xml:space="preserve"> PAGEREF _Toc20187 \h </w:instrText>
        </w:r>
        <w:r>
          <w:fldChar w:fldCharType="separate"/>
        </w:r>
        <w:r>
          <w:t>10</w:t>
        </w:r>
        <w:r>
          <w:fldChar w:fldCharType="end"/>
        </w:r>
      </w:hyperlink>
    </w:p>
    <w:p>
      <w:pPr>
        <w:pStyle w:val="TOC1"/>
        <w:tabs>
          <w:tab w:val="right" w:leader="dot" w:pos="8306"/>
        </w:tabs>
      </w:pPr>
      <w:hyperlink w:anchor="_Toc22823" w:history="1">
        <w:r>
          <w:rPr>
            <w:rFonts w:ascii="仿宋" w:eastAsia="仿宋" w:hAnsi="仿宋" w:cs="仿宋" w:hint="eastAsia"/>
            <w:lang w:eastAsia="zh-CN"/>
          </w:rPr>
          <w:t>四、铝箔材料项目选址可行性分析</w:t>
        </w:r>
        <w:r>
          <w:tab/>
        </w:r>
        <w:r>
          <w:fldChar w:fldCharType="begin"/>
        </w:r>
        <w:r>
          <w:instrText xml:space="preserve"> PAGEREF _Toc22823 \h </w:instrText>
        </w:r>
        <w:r>
          <w:fldChar w:fldCharType="separate"/>
        </w:r>
        <w:r>
          <w:t>12</w:t>
        </w:r>
        <w:r>
          <w:fldChar w:fldCharType="end"/>
        </w:r>
      </w:hyperlink>
    </w:p>
    <w:p>
      <w:pPr>
        <w:pStyle w:val="TOC2"/>
        <w:tabs>
          <w:tab w:val="right" w:leader="dot" w:pos="8306"/>
        </w:tabs>
      </w:pPr>
      <w:hyperlink w:anchor="_Toc22747" w:history="1">
        <w:r>
          <w:rPr>
            <w:rFonts w:ascii="仿宋" w:eastAsia="仿宋" w:hAnsi="仿宋" w:cs="仿宋" w:hint="eastAsia"/>
            <w:lang w:eastAsia="zh-CN"/>
          </w:rPr>
          <w:t>(一)、铝箔材料项目选址</w:t>
        </w:r>
        <w:r>
          <w:tab/>
        </w:r>
        <w:r>
          <w:fldChar w:fldCharType="begin"/>
        </w:r>
        <w:r>
          <w:instrText xml:space="preserve"> PAGEREF _Toc22747 \h </w:instrText>
        </w:r>
        <w:r>
          <w:fldChar w:fldCharType="separate"/>
        </w:r>
        <w:r>
          <w:t>12</w:t>
        </w:r>
        <w:r>
          <w:fldChar w:fldCharType="end"/>
        </w:r>
      </w:hyperlink>
    </w:p>
    <w:p>
      <w:pPr>
        <w:pStyle w:val="TOC2"/>
        <w:tabs>
          <w:tab w:val="right" w:leader="dot" w:pos="8306"/>
        </w:tabs>
      </w:pPr>
      <w:hyperlink w:anchor="_Toc20069" w:history="1">
        <w:r>
          <w:rPr>
            <w:rFonts w:ascii="仿宋" w:eastAsia="仿宋" w:hAnsi="仿宋" w:cs="仿宋" w:hint="eastAsia"/>
            <w:lang w:eastAsia="zh-CN"/>
          </w:rPr>
          <w:t>(二)、用地控制指标</w:t>
        </w:r>
        <w:r>
          <w:tab/>
        </w:r>
        <w:r>
          <w:fldChar w:fldCharType="begin"/>
        </w:r>
        <w:r>
          <w:instrText xml:space="preserve"> PAGEREF _Toc20069 \h </w:instrText>
        </w:r>
        <w:r>
          <w:fldChar w:fldCharType="separate"/>
        </w:r>
        <w:r>
          <w:t>12</w:t>
        </w:r>
        <w:r>
          <w:fldChar w:fldCharType="end"/>
        </w:r>
      </w:hyperlink>
    </w:p>
    <w:p>
      <w:pPr>
        <w:pStyle w:val="TOC2"/>
        <w:tabs>
          <w:tab w:val="right" w:leader="dot" w:pos="8306"/>
        </w:tabs>
      </w:pPr>
      <w:hyperlink w:anchor="_Toc24202" w:history="1">
        <w:r>
          <w:rPr>
            <w:rFonts w:ascii="仿宋" w:eastAsia="仿宋" w:hAnsi="仿宋" w:cs="仿宋" w:hint="eastAsia"/>
            <w:lang w:eastAsia="zh-CN"/>
          </w:rPr>
          <w:t>(三)、节约用地措施</w:t>
        </w:r>
        <w:r>
          <w:tab/>
        </w:r>
        <w:r>
          <w:fldChar w:fldCharType="begin"/>
        </w:r>
        <w:r>
          <w:instrText xml:space="preserve"> PAGEREF _Toc24202 \h </w:instrText>
        </w:r>
        <w:r>
          <w:fldChar w:fldCharType="separate"/>
        </w:r>
        <w:r>
          <w:t>14</w:t>
        </w:r>
        <w:r>
          <w:fldChar w:fldCharType="end"/>
        </w:r>
      </w:hyperlink>
    </w:p>
    <w:p>
      <w:pPr>
        <w:pStyle w:val="TOC2"/>
        <w:tabs>
          <w:tab w:val="right" w:leader="dot" w:pos="8306"/>
        </w:tabs>
      </w:pPr>
      <w:hyperlink w:anchor="_Toc12223" w:history="1">
        <w:r>
          <w:rPr>
            <w:rFonts w:ascii="仿宋" w:eastAsia="仿宋" w:hAnsi="仿宋" w:cs="仿宋" w:hint="eastAsia"/>
            <w:lang w:eastAsia="zh-CN"/>
          </w:rPr>
          <w:t>(四)、总图布置方案</w:t>
        </w:r>
        <w:r>
          <w:tab/>
        </w:r>
        <w:r>
          <w:fldChar w:fldCharType="begin"/>
        </w:r>
        <w:r>
          <w:instrText xml:space="preserve"> PAGEREF _Toc12223 \h </w:instrText>
        </w:r>
        <w:r>
          <w:fldChar w:fldCharType="separate"/>
        </w:r>
        <w:r>
          <w:t>15</w:t>
        </w:r>
        <w:r>
          <w:fldChar w:fldCharType="end"/>
        </w:r>
      </w:hyperlink>
    </w:p>
    <w:p>
      <w:pPr>
        <w:pStyle w:val="TOC2"/>
        <w:tabs>
          <w:tab w:val="right" w:leader="dot" w:pos="8306"/>
        </w:tabs>
      </w:pPr>
      <w:hyperlink w:anchor="_Toc31589" w:history="1">
        <w:r>
          <w:rPr>
            <w:rFonts w:ascii="仿宋" w:eastAsia="仿宋" w:hAnsi="仿宋" w:cs="仿宋" w:hint="eastAsia"/>
            <w:lang w:eastAsia="zh-CN"/>
          </w:rPr>
          <w:t>(五)、选址综合评价</w:t>
        </w:r>
        <w:r>
          <w:tab/>
        </w:r>
        <w:r>
          <w:fldChar w:fldCharType="begin"/>
        </w:r>
        <w:r>
          <w:instrText xml:space="preserve"> PAGEREF _Toc31589 \h </w:instrText>
        </w:r>
        <w:r>
          <w:fldChar w:fldCharType="separate"/>
        </w:r>
        <w:r>
          <w:t>16</w:t>
        </w:r>
        <w:r>
          <w:fldChar w:fldCharType="end"/>
        </w:r>
      </w:hyperlink>
    </w:p>
    <w:p>
      <w:pPr>
        <w:pStyle w:val="TOC1"/>
        <w:tabs>
          <w:tab w:val="right" w:leader="dot" w:pos="8306"/>
        </w:tabs>
      </w:pPr>
      <w:hyperlink w:anchor="_Toc19986" w:history="1">
        <w:r>
          <w:rPr>
            <w:rFonts w:ascii="仿宋" w:eastAsia="仿宋" w:hAnsi="仿宋" w:cs="仿宋" w:hint="eastAsia"/>
            <w:lang w:eastAsia="zh-CN"/>
          </w:rPr>
          <w:t>五、铝箔材料项目绩效评估</w:t>
        </w:r>
        <w:r>
          <w:tab/>
        </w:r>
        <w:r>
          <w:fldChar w:fldCharType="begin"/>
        </w:r>
        <w:r>
          <w:instrText xml:space="preserve"> PAGEREF _Toc19986 \h </w:instrText>
        </w:r>
        <w:r>
          <w:fldChar w:fldCharType="separate"/>
        </w:r>
        <w:r>
          <w:t>17</w:t>
        </w:r>
        <w:r>
          <w:fldChar w:fldCharType="end"/>
        </w:r>
      </w:hyperlink>
    </w:p>
    <w:p>
      <w:pPr>
        <w:pStyle w:val="TOC2"/>
        <w:tabs>
          <w:tab w:val="right" w:leader="dot" w:pos="8306"/>
        </w:tabs>
      </w:pPr>
      <w:hyperlink w:anchor="_Toc6882" w:history="1">
        <w:r>
          <w:rPr>
            <w:rFonts w:ascii="仿宋" w:eastAsia="仿宋" w:hAnsi="仿宋" w:cs="仿宋" w:hint="eastAsia"/>
            <w:lang w:eastAsia="zh-CN"/>
          </w:rPr>
          <w:t>(一)、绩效评估指标</w:t>
        </w:r>
        <w:r>
          <w:tab/>
        </w:r>
        <w:r>
          <w:fldChar w:fldCharType="begin"/>
        </w:r>
        <w:r>
          <w:instrText xml:space="preserve"> PAGEREF _Toc6882 \h </w:instrText>
        </w:r>
        <w:r>
          <w:fldChar w:fldCharType="separate"/>
        </w:r>
        <w:r>
          <w:t>17</w:t>
        </w:r>
        <w:r>
          <w:fldChar w:fldCharType="end"/>
        </w:r>
      </w:hyperlink>
    </w:p>
    <w:p>
      <w:pPr>
        <w:pStyle w:val="TOC2"/>
        <w:tabs>
          <w:tab w:val="right" w:leader="dot" w:pos="8306"/>
        </w:tabs>
      </w:pPr>
      <w:hyperlink w:anchor="_Toc29916" w:history="1">
        <w:r>
          <w:rPr>
            <w:rFonts w:ascii="仿宋" w:eastAsia="仿宋" w:hAnsi="仿宋" w:cs="仿宋" w:hint="eastAsia"/>
            <w:lang w:eastAsia="zh-CN"/>
          </w:rPr>
          <w:t>(二)、绩效评估方法</w:t>
        </w:r>
        <w:r>
          <w:tab/>
        </w:r>
        <w:r>
          <w:fldChar w:fldCharType="begin"/>
        </w:r>
        <w:r>
          <w:instrText xml:space="preserve"> PAGEREF _Toc29916 \h </w:instrText>
        </w:r>
        <w:r>
          <w:fldChar w:fldCharType="separate"/>
        </w:r>
        <w:r>
          <w:t>18</w:t>
        </w:r>
        <w:r>
          <w:fldChar w:fldCharType="end"/>
        </w:r>
      </w:hyperlink>
    </w:p>
    <w:p>
      <w:pPr>
        <w:pStyle w:val="TOC2"/>
        <w:tabs>
          <w:tab w:val="right" w:leader="dot" w:pos="8306"/>
        </w:tabs>
      </w:pPr>
      <w:hyperlink w:anchor="_Toc14556" w:history="1">
        <w:r>
          <w:rPr>
            <w:rFonts w:ascii="仿宋" w:eastAsia="仿宋" w:hAnsi="仿宋" w:cs="仿宋" w:hint="eastAsia"/>
            <w:lang w:eastAsia="zh-CN"/>
          </w:rPr>
          <w:t>(三)、绩效评估周期</w:t>
        </w:r>
        <w:r>
          <w:tab/>
        </w:r>
        <w:r>
          <w:fldChar w:fldCharType="begin"/>
        </w:r>
        <w:r>
          <w:instrText xml:space="preserve"> PAGEREF _Toc14556 \h </w:instrText>
        </w:r>
        <w:r>
          <w:fldChar w:fldCharType="separate"/>
        </w:r>
        <w:r>
          <w:t>19</w:t>
        </w:r>
        <w:r>
          <w:fldChar w:fldCharType="end"/>
        </w:r>
      </w:hyperlink>
    </w:p>
    <w:p>
      <w:pPr>
        <w:pStyle w:val="TOC1"/>
        <w:tabs>
          <w:tab w:val="right" w:leader="dot" w:pos="8306"/>
        </w:tabs>
      </w:pPr>
      <w:hyperlink w:anchor="_Toc32130" w:history="1">
        <w:r>
          <w:rPr>
            <w:rFonts w:ascii="仿宋" w:eastAsia="仿宋" w:hAnsi="仿宋" w:cs="仿宋" w:hint="eastAsia"/>
            <w:lang w:eastAsia="zh-CN"/>
          </w:rPr>
          <w:t>六、铝箔材料项目文档管理</w:t>
        </w:r>
        <w:r>
          <w:tab/>
        </w:r>
        <w:r>
          <w:fldChar w:fldCharType="begin"/>
        </w:r>
        <w:r>
          <w:instrText xml:space="preserve"> PAGEREF _Toc32130 \h </w:instrText>
        </w:r>
        <w:r>
          <w:fldChar w:fldCharType="separate"/>
        </w:r>
        <w:r>
          <w:t>20</w:t>
        </w:r>
        <w:r>
          <w:fldChar w:fldCharType="end"/>
        </w:r>
      </w:hyperlink>
    </w:p>
    <w:p>
      <w:pPr>
        <w:pStyle w:val="TOC2"/>
        <w:tabs>
          <w:tab w:val="right" w:leader="dot" w:pos="8306"/>
        </w:tabs>
      </w:pPr>
      <w:hyperlink w:anchor="_Toc10837" w:history="1">
        <w:r>
          <w:rPr>
            <w:rFonts w:ascii="仿宋" w:eastAsia="仿宋" w:hAnsi="仿宋" w:cs="仿宋" w:hint="eastAsia"/>
            <w:lang w:eastAsia="zh-CN"/>
          </w:rPr>
          <w:t>(一)、文档编制与审查</w:t>
        </w:r>
        <w:r>
          <w:tab/>
        </w:r>
        <w:r>
          <w:fldChar w:fldCharType="begin"/>
        </w:r>
        <w:r>
          <w:instrText xml:space="preserve"> PAGEREF _Toc10837 \h </w:instrText>
        </w:r>
        <w:r>
          <w:fldChar w:fldCharType="separate"/>
        </w:r>
        <w:r>
          <w:t>20</w:t>
        </w:r>
        <w:r>
          <w:fldChar w:fldCharType="end"/>
        </w:r>
      </w:hyperlink>
    </w:p>
    <w:p>
      <w:pPr>
        <w:pStyle w:val="TOC2"/>
        <w:tabs>
          <w:tab w:val="right" w:leader="dot" w:pos="8306"/>
        </w:tabs>
      </w:pPr>
      <w:hyperlink w:anchor="_Toc28026" w:history="1">
        <w:r>
          <w:rPr>
            <w:rFonts w:ascii="仿宋" w:eastAsia="仿宋" w:hAnsi="仿宋" w:cs="仿宋" w:hint="eastAsia"/>
            <w:lang w:eastAsia="zh-CN"/>
          </w:rPr>
          <w:t>(二)、文档发布与分发</w:t>
        </w:r>
        <w:r>
          <w:tab/>
        </w:r>
        <w:r>
          <w:fldChar w:fldCharType="begin"/>
        </w:r>
        <w:r>
          <w:instrText xml:space="preserve"> PAGEREF _Toc28026 \h </w:instrText>
        </w:r>
        <w:r>
          <w:fldChar w:fldCharType="separate"/>
        </w:r>
        <w:r>
          <w:t>21</w:t>
        </w:r>
        <w:r>
          <w:fldChar w:fldCharType="end"/>
        </w:r>
      </w:hyperlink>
    </w:p>
    <w:p>
      <w:pPr>
        <w:pStyle w:val="TOC2"/>
        <w:tabs>
          <w:tab w:val="right" w:leader="dot" w:pos="8306"/>
        </w:tabs>
      </w:pPr>
      <w:hyperlink w:anchor="_Toc22879" w:history="1">
        <w:r>
          <w:rPr>
            <w:rFonts w:ascii="仿宋" w:eastAsia="仿宋" w:hAnsi="仿宋" w:cs="仿宋" w:hint="eastAsia"/>
            <w:lang w:eastAsia="zh-CN"/>
          </w:rPr>
          <w:t>(三)、文档存档与归档</w:t>
        </w:r>
        <w:r>
          <w:tab/>
        </w:r>
        <w:r>
          <w:fldChar w:fldCharType="begin"/>
        </w:r>
        <w:r>
          <w:instrText xml:space="preserve"> PAGEREF _Toc22879 \h </w:instrText>
        </w:r>
        <w:r>
          <w:fldChar w:fldCharType="separate"/>
        </w:r>
        <w:r>
          <w:t>22</w:t>
        </w:r>
        <w:r>
          <w:fldChar w:fldCharType="end"/>
        </w:r>
      </w:hyperlink>
    </w:p>
    <w:p>
      <w:pPr>
        <w:pStyle w:val="TOC1"/>
        <w:tabs>
          <w:tab w:val="right" w:leader="dot" w:pos="8306"/>
        </w:tabs>
      </w:pPr>
      <w:hyperlink w:anchor="_Toc32548" w:history="1">
        <w:r>
          <w:rPr>
            <w:rFonts w:ascii="仿宋" w:eastAsia="仿宋" w:hAnsi="仿宋" w:cs="仿宋" w:hint="eastAsia"/>
            <w:lang w:eastAsia="zh-CN"/>
          </w:rPr>
          <w:t>七、铝箔材料项目人力资源培养与发展</w:t>
        </w:r>
        <w:r>
          <w:tab/>
        </w:r>
        <w:r>
          <w:fldChar w:fldCharType="begin"/>
        </w:r>
        <w:r>
          <w:instrText xml:space="preserve"> PAGEREF _Toc32548 \h </w:instrText>
        </w:r>
        <w:r>
          <w:fldChar w:fldCharType="separate"/>
        </w:r>
        <w:r>
          <w:t>23</w:t>
        </w:r>
        <w:r>
          <w:fldChar w:fldCharType="end"/>
        </w:r>
      </w:hyperlink>
    </w:p>
    <w:p>
      <w:pPr>
        <w:pStyle w:val="TOC2"/>
        <w:tabs>
          <w:tab w:val="right" w:leader="dot" w:pos="8306"/>
        </w:tabs>
      </w:pPr>
      <w:hyperlink w:anchor="_Toc29991" w:history="1">
        <w:r>
          <w:rPr>
            <w:rFonts w:ascii="仿宋" w:eastAsia="仿宋" w:hAnsi="仿宋" w:cs="仿宋" w:hint="eastAsia"/>
            <w:lang w:eastAsia="zh-CN"/>
          </w:rPr>
          <w:t>(一)、人才需求与规划</w:t>
        </w:r>
        <w:r>
          <w:tab/>
        </w:r>
        <w:r>
          <w:fldChar w:fldCharType="begin"/>
        </w:r>
        <w:r>
          <w:instrText xml:space="preserve"> PAGEREF _Toc29991 \h </w:instrText>
        </w:r>
        <w:r>
          <w:fldChar w:fldCharType="separate"/>
        </w:r>
        <w:r>
          <w:t>23</w:t>
        </w:r>
        <w:r>
          <w:fldChar w:fldCharType="end"/>
        </w:r>
      </w:hyperlink>
    </w:p>
    <w:p>
      <w:pPr>
        <w:pStyle w:val="TOC2"/>
        <w:tabs>
          <w:tab w:val="right" w:leader="dot" w:pos="8306"/>
        </w:tabs>
      </w:pPr>
      <w:hyperlink w:anchor="_Toc12827" w:history="1">
        <w:r>
          <w:rPr>
            <w:rFonts w:ascii="仿宋" w:eastAsia="仿宋" w:hAnsi="仿宋" w:cs="仿宋" w:hint="eastAsia"/>
            <w:lang w:eastAsia="zh-CN"/>
          </w:rPr>
          <w:t>(二)、培训与发展计划</w:t>
        </w:r>
        <w:r>
          <w:tab/>
        </w:r>
        <w:r>
          <w:fldChar w:fldCharType="begin"/>
        </w:r>
        <w:r>
          <w:instrText xml:space="preserve"> PAGEREF _Toc12827 \h </w:instrText>
        </w:r>
        <w:r>
          <w:fldChar w:fldCharType="separate"/>
        </w:r>
        <w:r>
          <w:t>24</w:t>
        </w:r>
        <w:r>
          <w:fldChar w:fldCharType="end"/>
        </w:r>
      </w:hyperlink>
    </w:p>
    <w:p>
      <w:pPr>
        <w:pStyle w:val="TOC1"/>
        <w:tabs>
          <w:tab w:val="right" w:leader="dot" w:pos="8306"/>
        </w:tabs>
      </w:pPr>
      <w:hyperlink w:anchor="_Toc24437" w:history="1">
        <w:r>
          <w:rPr>
            <w:rFonts w:ascii="仿宋" w:eastAsia="仿宋" w:hAnsi="仿宋" w:cs="仿宋" w:hint="eastAsia"/>
            <w:lang w:eastAsia="zh-CN"/>
          </w:rPr>
          <w:t>八、生产安全保护</w:t>
        </w:r>
        <w:r>
          <w:tab/>
        </w:r>
        <w:r>
          <w:fldChar w:fldCharType="begin"/>
        </w:r>
        <w:r>
          <w:instrText xml:space="preserve"> PAGEREF _Toc24437 \h </w:instrText>
        </w:r>
        <w:r>
          <w:fldChar w:fldCharType="separate"/>
        </w:r>
        <w:r>
          <w:t>24</w:t>
        </w:r>
        <w:r>
          <w:fldChar w:fldCharType="end"/>
        </w:r>
      </w:hyperlink>
    </w:p>
    <w:p>
      <w:pPr>
        <w:pStyle w:val="TOC2"/>
        <w:tabs>
          <w:tab w:val="right" w:leader="dot" w:pos="8306"/>
        </w:tabs>
      </w:pPr>
      <w:hyperlink w:anchor="_Toc10041" w:history="1">
        <w:r>
          <w:rPr>
            <w:rFonts w:ascii="仿宋" w:eastAsia="仿宋" w:hAnsi="仿宋" w:cs="仿宋" w:hint="eastAsia"/>
            <w:lang w:eastAsia="zh-CN"/>
          </w:rPr>
          <w:t>(一)、消防安全</w:t>
        </w:r>
        <w:r>
          <w:tab/>
        </w:r>
        <w:r>
          <w:fldChar w:fldCharType="begin"/>
        </w:r>
        <w:r>
          <w:instrText xml:space="preserve"> PAGEREF _Toc10041 \h </w:instrText>
        </w:r>
        <w:r>
          <w:fldChar w:fldCharType="separate"/>
        </w:r>
        <w:r>
          <w:t>24</w:t>
        </w:r>
        <w:r>
          <w:fldChar w:fldCharType="end"/>
        </w:r>
      </w:hyperlink>
    </w:p>
    <w:p>
      <w:pPr>
        <w:pStyle w:val="TOC2"/>
        <w:tabs>
          <w:tab w:val="right" w:leader="dot" w:pos="8306"/>
        </w:tabs>
      </w:pPr>
      <w:hyperlink w:anchor="_Toc11043" w:history="1">
        <w:r>
          <w:rPr>
            <w:rFonts w:ascii="仿宋" w:eastAsia="仿宋" w:hAnsi="仿宋" w:cs="仿宋" w:hint="eastAsia"/>
            <w:lang w:eastAsia="zh-CN"/>
          </w:rPr>
          <w:t>(二)、防火防爆总图布置措施</w:t>
        </w:r>
        <w:r>
          <w:tab/>
        </w:r>
        <w:r>
          <w:fldChar w:fldCharType="begin"/>
        </w:r>
        <w:r>
          <w:instrText xml:space="preserve"> PAGEREF _Toc11043 \h </w:instrText>
        </w:r>
        <w:r>
          <w:fldChar w:fldCharType="separate"/>
        </w:r>
        <w:r>
          <w:t>26</w:t>
        </w:r>
        <w:r>
          <w:fldChar w:fldCharType="end"/>
        </w:r>
      </w:hyperlink>
    </w:p>
    <w:p>
      <w:pPr>
        <w:pStyle w:val="TOC2"/>
        <w:tabs>
          <w:tab w:val="right" w:leader="dot" w:pos="8306"/>
        </w:tabs>
      </w:pPr>
      <w:hyperlink w:anchor="_Toc28081" w:history="1">
        <w:r>
          <w:rPr>
            <w:rFonts w:ascii="仿宋" w:eastAsia="仿宋" w:hAnsi="仿宋" w:cs="仿宋" w:hint="eastAsia"/>
            <w:lang w:eastAsia="zh-CN"/>
          </w:rPr>
          <w:t>(三)、自然灾害防范措施</w:t>
        </w:r>
        <w:r>
          <w:tab/>
        </w:r>
        <w:r>
          <w:fldChar w:fldCharType="begin"/>
        </w:r>
        <w:r>
          <w:instrText xml:space="preserve"> PAGEREF _Toc28081 \h </w:instrText>
        </w:r>
        <w:r>
          <w:fldChar w:fldCharType="separate"/>
        </w:r>
        <w:r>
          <w:t>27</w:t>
        </w:r>
        <w:r>
          <w:fldChar w:fldCharType="end"/>
        </w:r>
      </w:hyperlink>
    </w:p>
    <w:p>
      <w:pPr>
        <w:pStyle w:val="TOC2"/>
        <w:tabs>
          <w:tab w:val="right" w:leader="dot" w:pos="8306"/>
        </w:tabs>
      </w:pPr>
      <w:hyperlink w:anchor="_Toc23385" w:history="1">
        <w:r>
          <w:rPr>
            <w:rFonts w:ascii="仿宋" w:eastAsia="仿宋" w:hAnsi="仿宋" w:cs="仿宋" w:hint="eastAsia"/>
            <w:lang w:eastAsia="zh-CN"/>
          </w:rPr>
          <w:t>(四)、安全色及安全标志使用要求</w:t>
        </w:r>
        <w:r>
          <w:tab/>
        </w:r>
        <w:r>
          <w:fldChar w:fldCharType="begin"/>
        </w:r>
        <w:r>
          <w:instrText xml:space="preserve"> PAGEREF _Toc23385 \h </w:instrText>
        </w:r>
        <w:r>
          <w:fldChar w:fldCharType="separate"/>
        </w:r>
        <w:r>
          <w:t>28</w:t>
        </w:r>
        <w:r>
          <w:fldChar w:fldCharType="end"/>
        </w:r>
      </w:hyperlink>
    </w:p>
    <w:p>
      <w:pPr>
        <w:pStyle w:val="TOC2"/>
        <w:tabs>
          <w:tab w:val="right" w:leader="dot" w:pos="8306"/>
        </w:tabs>
      </w:pPr>
      <w:hyperlink w:anchor="_Toc20956" w:history="1">
        <w:r>
          <w:rPr>
            <w:rFonts w:ascii="仿宋" w:eastAsia="仿宋" w:hAnsi="仿宋" w:cs="仿宋" w:hint="eastAsia"/>
            <w:lang w:eastAsia="zh-CN"/>
          </w:rPr>
          <w:t>(五)、防尘防毒措施</w:t>
        </w:r>
        <w:r>
          <w:tab/>
        </w:r>
        <w:r>
          <w:fldChar w:fldCharType="begin"/>
        </w:r>
        <w:r>
          <w:instrText xml:space="preserve"> PAGEREF _Toc20956 \h </w:instrText>
        </w:r>
        <w:r>
          <w:fldChar w:fldCharType="separate"/>
        </w:r>
        <w:r>
          <w:t>29</w:t>
        </w:r>
        <w:r>
          <w:fldChar w:fldCharType="end"/>
        </w:r>
      </w:hyperlink>
    </w:p>
    <w:p>
      <w:pPr>
        <w:pStyle w:val="TOC2"/>
        <w:tabs>
          <w:tab w:val="right" w:leader="dot" w:pos="8306"/>
        </w:tabs>
      </w:pPr>
      <w:hyperlink w:anchor="_Toc20877" w:history="1">
        <w:r>
          <w:rPr>
            <w:rFonts w:ascii="仿宋" w:eastAsia="仿宋" w:hAnsi="仿宋" w:cs="仿宋" w:hint="eastAsia"/>
            <w:lang w:eastAsia="zh-CN"/>
          </w:rPr>
          <w:t>(六)、防静电、触电防护及防雷措施</w:t>
        </w:r>
        <w:r>
          <w:tab/>
        </w:r>
        <w:r>
          <w:fldChar w:fldCharType="begin"/>
        </w:r>
        <w:r>
          <w:instrText xml:space="preserve"> PAGEREF _Toc20877 \h </w:instrText>
        </w:r>
        <w:r>
          <w:fldChar w:fldCharType="separate"/>
        </w:r>
        <w:r>
          <w:t>29</w:t>
        </w:r>
        <w:r>
          <w:fldChar w:fldCharType="end"/>
        </w:r>
      </w:hyperlink>
    </w:p>
    <w:p>
      <w:pPr>
        <w:pStyle w:val="TOC2"/>
        <w:tabs>
          <w:tab w:val="right" w:leader="dot" w:pos="8306"/>
        </w:tabs>
      </w:pPr>
      <w:hyperlink w:anchor="_Toc957" w:history="1">
        <w:r>
          <w:rPr>
            <w:rFonts w:ascii="仿宋" w:eastAsia="仿宋" w:hAnsi="仿宋" w:cs="仿宋" w:hint="eastAsia"/>
            <w:lang w:eastAsia="zh-CN"/>
          </w:rPr>
          <w:t>(七)、机械设备安全保障措施</w:t>
        </w:r>
        <w:r>
          <w:tab/>
        </w:r>
        <w:r>
          <w:fldChar w:fldCharType="begin"/>
        </w:r>
        <w:r>
          <w:instrText xml:space="preserve"> PAGEREF _Toc957 \h </w:instrText>
        </w:r>
        <w:r>
          <w:fldChar w:fldCharType="separate"/>
        </w:r>
        <w:r>
          <w:t>31</w:t>
        </w:r>
        <w:r>
          <w:fldChar w:fldCharType="end"/>
        </w:r>
      </w:hyperlink>
    </w:p>
    <w:p>
      <w:pPr>
        <w:pStyle w:val="TOC1"/>
        <w:tabs>
          <w:tab w:val="right" w:leader="dot" w:pos="8306"/>
        </w:tabs>
      </w:pPr>
      <w:hyperlink w:anchor="_Toc2197" w:history="1">
        <w:r>
          <w:rPr>
            <w:rFonts w:ascii="仿宋" w:eastAsia="仿宋" w:hAnsi="仿宋" w:cs="仿宋" w:hint="eastAsia"/>
            <w:lang w:eastAsia="zh-CN"/>
          </w:rPr>
          <w:t>九、铝箔材料项目环境影响分析</w:t>
        </w:r>
        <w:r>
          <w:tab/>
        </w:r>
        <w:r>
          <w:fldChar w:fldCharType="begin"/>
        </w:r>
        <w:r>
          <w:instrText xml:space="preserve"> PAGEREF _Toc2197 \h </w:instrText>
        </w:r>
        <w:r>
          <w:fldChar w:fldCharType="separate"/>
        </w:r>
        <w:r>
          <w:t>32</w:t>
        </w:r>
        <w:r>
          <w:fldChar w:fldCharType="end"/>
        </w:r>
      </w:hyperlink>
    </w:p>
    <w:p>
      <w:pPr>
        <w:pStyle w:val="TOC2"/>
        <w:tabs>
          <w:tab w:val="right" w:leader="dot" w:pos="8306"/>
        </w:tabs>
      </w:pPr>
      <w:hyperlink w:anchor="_Toc23104" w:history="1">
        <w:r>
          <w:rPr>
            <w:rFonts w:ascii="仿宋" w:eastAsia="仿宋" w:hAnsi="仿宋" w:cs="仿宋" w:hint="eastAsia"/>
            <w:lang w:eastAsia="zh-CN"/>
          </w:rPr>
          <w:t>(一)、建设区域环境质量现状</w:t>
        </w:r>
        <w:r>
          <w:tab/>
        </w:r>
        <w:r>
          <w:fldChar w:fldCharType="begin"/>
        </w:r>
        <w:r>
          <w:instrText xml:space="preserve"> PAGEREF _Toc23104 \h </w:instrText>
        </w:r>
        <w:r>
          <w:fldChar w:fldCharType="separate"/>
        </w:r>
        <w:r>
          <w:t>32</w:t>
        </w:r>
        <w:r>
          <w:fldChar w:fldCharType="end"/>
        </w:r>
      </w:hyperlink>
    </w:p>
    <w:p>
      <w:pPr>
        <w:pStyle w:val="TOC2"/>
        <w:tabs>
          <w:tab w:val="right" w:leader="dot" w:pos="8306"/>
        </w:tabs>
      </w:pPr>
      <w:hyperlink w:anchor="_Toc27991" w:history="1">
        <w:r>
          <w:rPr>
            <w:rFonts w:ascii="仿宋" w:eastAsia="仿宋" w:hAnsi="仿宋" w:cs="仿宋" w:hint="eastAsia"/>
            <w:lang w:eastAsia="zh-CN"/>
          </w:rPr>
          <w:t>(二)、建设期环境保护</w:t>
        </w:r>
        <w:r>
          <w:tab/>
        </w:r>
        <w:r>
          <w:fldChar w:fldCharType="begin"/>
        </w:r>
        <w:r>
          <w:instrText xml:space="preserve"> PAGEREF _Toc27991 \h </w:instrText>
        </w:r>
        <w:r>
          <w:fldChar w:fldCharType="separate"/>
        </w:r>
        <w:r>
          <w:t>34</w:t>
        </w:r>
        <w:r>
          <w:fldChar w:fldCharType="end"/>
        </w:r>
      </w:hyperlink>
    </w:p>
    <w:p>
      <w:pPr>
        <w:pStyle w:val="TOC2"/>
        <w:tabs>
          <w:tab w:val="right" w:leader="dot" w:pos="8306"/>
        </w:tabs>
      </w:pPr>
      <w:hyperlink w:anchor="_Toc25017" w:history="1">
        <w:r>
          <w:rPr>
            <w:rFonts w:ascii="仿宋" w:eastAsia="仿宋" w:hAnsi="仿宋" w:cs="仿宋" w:hint="eastAsia"/>
            <w:lang w:eastAsia="zh-CN"/>
          </w:rPr>
          <w:t>(三)、运营期环境保护</w:t>
        </w:r>
        <w:r>
          <w:tab/>
        </w:r>
        <w:r>
          <w:fldChar w:fldCharType="begin"/>
        </w:r>
        <w:r>
          <w:instrText xml:space="preserve"> PAGEREF _Toc25017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90" w:history="1">
        <w:r>
          <w:rPr>
            <w:rFonts w:ascii="仿宋" w:eastAsia="仿宋" w:hAnsi="仿宋" w:cs="仿宋" w:hint="eastAsia"/>
            <w:lang w:eastAsia="zh-CN"/>
          </w:rPr>
          <w:t>(四)、铝箔材料项目建设对区域经济的影响</w:t>
        </w:r>
        <w:r>
          <w:tab/>
        </w:r>
        <w:r>
          <w:fldChar w:fldCharType="begin"/>
        </w:r>
        <w:r>
          <w:instrText xml:space="preserve"> PAGEREF _Toc27090 \h </w:instrText>
        </w:r>
        <w:r>
          <w:fldChar w:fldCharType="separate"/>
        </w:r>
        <w:r>
          <w:t>36</w:t>
        </w:r>
        <w:r>
          <w:fldChar w:fldCharType="end"/>
        </w:r>
      </w:hyperlink>
    </w:p>
    <w:p>
      <w:pPr>
        <w:pStyle w:val="TOC2"/>
        <w:tabs>
          <w:tab w:val="right" w:leader="dot" w:pos="8306"/>
        </w:tabs>
      </w:pPr>
      <w:hyperlink w:anchor="_Toc5946" w:history="1">
        <w:r>
          <w:rPr>
            <w:rFonts w:ascii="仿宋" w:eastAsia="仿宋" w:hAnsi="仿宋" w:cs="仿宋" w:hint="eastAsia"/>
            <w:lang w:eastAsia="zh-CN"/>
          </w:rPr>
          <w:t>(五)、废弃物处理</w:t>
        </w:r>
        <w:r>
          <w:tab/>
        </w:r>
        <w:r>
          <w:fldChar w:fldCharType="begin"/>
        </w:r>
        <w:r>
          <w:instrText xml:space="preserve"> PAGEREF _Toc5946 \h </w:instrText>
        </w:r>
        <w:r>
          <w:fldChar w:fldCharType="separate"/>
        </w:r>
        <w:r>
          <w:t>38</w:t>
        </w:r>
        <w:r>
          <w:fldChar w:fldCharType="end"/>
        </w:r>
      </w:hyperlink>
    </w:p>
    <w:p>
      <w:pPr>
        <w:pStyle w:val="TOC2"/>
        <w:tabs>
          <w:tab w:val="right" w:leader="dot" w:pos="8306"/>
        </w:tabs>
      </w:pPr>
      <w:hyperlink w:anchor="_Toc7575" w:history="1">
        <w:r>
          <w:rPr>
            <w:rFonts w:ascii="仿宋" w:eastAsia="仿宋" w:hAnsi="仿宋" w:cs="仿宋" w:hint="eastAsia"/>
            <w:lang w:eastAsia="zh-CN"/>
          </w:rPr>
          <w:t>(六)、特殊环境影响分析</w:t>
        </w:r>
        <w:r>
          <w:tab/>
        </w:r>
        <w:r>
          <w:fldChar w:fldCharType="begin"/>
        </w:r>
        <w:r>
          <w:instrText xml:space="preserve"> PAGEREF _Toc7575 \h </w:instrText>
        </w:r>
        <w:r>
          <w:fldChar w:fldCharType="separate"/>
        </w:r>
        <w:r>
          <w:t>39</w:t>
        </w:r>
        <w:r>
          <w:fldChar w:fldCharType="end"/>
        </w:r>
      </w:hyperlink>
    </w:p>
    <w:p>
      <w:pPr>
        <w:pStyle w:val="TOC2"/>
        <w:tabs>
          <w:tab w:val="right" w:leader="dot" w:pos="8306"/>
        </w:tabs>
      </w:pPr>
      <w:hyperlink w:anchor="_Toc32692" w:history="1">
        <w:r>
          <w:rPr>
            <w:rFonts w:ascii="仿宋" w:eastAsia="仿宋" w:hAnsi="仿宋" w:cs="仿宋" w:hint="eastAsia"/>
            <w:lang w:eastAsia="zh-CN"/>
          </w:rPr>
          <w:t>(七)、清洁生产</w:t>
        </w:r>
        <w:r>
          <w:tab/>
        </w:r>
        <w:r>
          <w:fldChar w:fldCharType="begin"/>
        </w:r>
        <w:r>
          <w:instrText xml:space="preserve"> PAGEREF _Toc32692 \h </w:instrText>
        </w:r>
        <w:r>
          <w:fldChar w:fldCharType="separate"/>
        </w:r>
        <w:r>
          <w:t>40</w:t>
        </w:r>
        <w:r>
          <w:fldChar w:fldCharType="end"/>
        </w:r>
      </w:hyperlink>
    </w:p>
    <w:p>
      <w:pPr>
        <w:pStyle w:val="TOC2"/>
        <w:tabs>
          <w:tab w:val="right" w:leader="dot" w:pos="8306"/>
        </w:tabs>
      </w:pPr>
      <w:hyperlink w:anchor="_Toc22255" w:history="1">
        <w:r>
          <w:rPr>
            <w:rFonts w:ascii="仿宋" w:eastAsia="仿宋" w:hAnsi="仿宋" w:cs="仿宋" w:hint="eastAsia"/>
            <w:lang w:eastAsia="zh-CN"/>
          </w:rPr>
          <w:t>(八)、环境保护综合评价</w:t>
        </w:r>
        <w:r>
          <w:tab/>
        </w:r>
        <w:r>
          <w:fldChar w:fldCharType="begin"/>
        </w:r>
        <w:r>
          <w:instrText xml:space="preserve"> PAGEREF _Toc22255 \h </w:instrText>
        </w:r>
        <w:r>
          <w:fldChar w:fldCharType="separate"/>
        </w:r>
        <w:r>
          <w:t>42</w:t>
        </w:r>
        <w:r>
          <w:fldChar w:fldCharType="end"/>
        </w:r>
      </w:hyperlink>
    </w:p>
    <w:p>
      <w:pPr>
        <w:pStyle w:val="TOC1"/>
        <w:tabs>
          <w:tab w:val="right" w:leader="dot" w:pos="8306"/>
        </w:tabs>
      </w:pPr>
      <w:hyperlink w:anchor="_Toc255" w:history="1">
        <w:r>
          <w:rPr>
            <w:rFonts w:ascii="仿宋" w:eastAsia="仿宋" w:hAnsi="仿宋" w:cs="仿宋" w:hint="eastAsia"/>
            <w:lang w:eastAsia="zh-CN"/>
          </w:rPr>
          <w:t>十、铝箔材料项目经营效益</w:t>
        </w:r>
        <w:r>
          <w:tab/>
        </w:r>
        <w:r>
          <w:fldChar w:fldCharType="begin"/>
        </w:r>
        <w:r>
          <w:instrText xml:space="preserve"> PAGEREF _Toc255 \h </w:instrText>
        </w:r>
        <w:r>
          <w:fldChar w:fldCharType="separate"/>
        </w:r>
        <w:r>
          <w:t>43</w:t>
        </w:r>
        <w:r>
          <w:fldChar w:fldCharType="end"/>
        </w:r>
      </w:hyperlink>
    </w:p>
    <w:p>
      <w:pPr>
        <w:pStyle w:val="TOC2"/>
        <w:tabs>
          <w:tab w:val="right" w:leader="dot" w:pos="8306"/>
        </w:tabs>
      </w:pPr>
      <w:hyperlink w:anchor="_Toc14905" w:history="1">
        <w:r>
          <w:rPr>
            <w:rFonts w:ascii="仿宋" w:eastAsia="仿宋" w:hAnsi="仿宋" w:cs="仿宋" w:hint="eastAsia"/>
            <w:lang w:eastAsia="zh-CN"/>
          </w:rPr>
          <w:t>(一)、经济评价财务测算</w:t>
        </w:r>
        <w:r>
          <w:tab/>
        </w:r>
        <w:r>
          <w:fldChar w:fldCharType="begin"/>
        </w:r>
        <w:r>
          <w:instrText xml:space="preserve"> PAGEREF _Toc14905 \h </w:instrText>
        </w:r>
        <w:r>
          <w:fldChar w:fldCharType="separate"/>
        </w:r>
        <w:r>
          <w:t>43</w:t>
        </w:r>
        <w:r>
          <w:fldChar w:fldCharType="end"/>
        </w:r>
      </w:hyperlink>
    </w:p>
    <w:p>
      <w:pPr>
        <w:pStyle w:val="TOC2"/>
        <w:tabs>
          <w:tab w:val="right" w:leader="dot" w:pos="8306"/>
        </w:tabs>
      </w:pPr>
      <w:hyperlink w:anchor="_Toc21564" w:history="1">
        <w:r>
          <w:rPr>
            <w:rFonts w:ascii="仿宋" w:eastAsia="仿宋" w:hAnsi="仿宋" w:cs="仿宋" w:hint="eastAsia"/>
            <w:lang w:eastAsia="zh-CN"/>
          </w:rPr>
          <w:t>(二)、铝箔材料项目盈利能力分析</w:t>
        </w:r>
        <w:r>
          <w:tab/>
        </w:r>
        <w:r>
          <w:fldChar w:fldCharType="begin"/>
        </w:r>
        <w:r>
          <w:instrText xml:space="preserve"> PAGEREF _Toc21564 \h </w:instrText>
        </w:r>
        <w:r>
          <w:fldChar w:fldCharType="separate"/>
        </w:r>
        <w:r>
          <w:t>44</w:t>
        </w:r>
        <w:r>
          <w:fldChar w:fldCharType="end"/>
        </w:r>
      </w:hyperlink>
    </w:p>
    <w:p>
      <w:pPr>
        <w:pStyle w:val="TOC1"/>
        <w:tabs>
          <w:tab w:val="right" w:leader="dot" w:pos="8306"/>
        </w:tabs>
      </w:pPr>
      <w:hyperlink w:anchor="_Toc12624" w:history="1">
        <w:r>
          <w:rPr>
            <w:rFonts w:ascii="仿宋" w:eastAsia="仿宋" w:hAnsi="仿宋" w:cs="仿宋" w:hint="eastAsia"/>
            <w:lang w:eastAsia="zh-CN"/>
          </w:rPr>
          <w:t>十一、铝箔材料项目计划安排</w:t>
        </w:r>
        <w:r>
          <w:tab/>
        </w:r>
        <w:r>
          <w:fldChar w:fldCharType="begin"/>
        </w:r>
        <w:r>
          <w:instrText xml:space="preserve"> PAGEREF _Toc12624 \h </w:instrText>
        </w:r>
        <w:r>
          <w:fldChar w:fldCharType="separate"/>
        </w:r>
        <w:r>
          <w:t>45</w:t>
        </w:r>
        <w:r>
          <w:fldChar w:fldCharType="end"/>
        </w:r>
      </w:hyperlink>
    </w:p>
    <w:p>
      <w:pPr>
        <w:pStyle w:val="TOC2"/>
        <w:tabs>
          <w:tab w:val="right" w:leader="dot" w:pos="8306"/>
        </w:tabs>
      </w:pPr>
      <w:hyperlink w:anchor="_Toc25646" w:history="1">
        <w:r>
          <w:rPr>
            <w:rFonts w:ascii="仿宋" w:eastAsia="仿宋" w:hAnsi="仿宋" w:cs="仿宋" w:hint="eastAsia"/>
            <w:lang w:eastAsia="zh-CN"/>
          </w:rPr>
          <w:t>(一)、建设周期</w:t>
        </w:r>
        <w:r>
          <w:tab/>
        </w:r>
        <w:r>
          <w:fldChar w:fldCharType="begin"/>
        </w:r>
        <w:r>
          <w:instrText xml:space="preserve"> PAGEREF _Toc25646 \h </w:instrText>
        </w:r>
        <w:r>
          <w:fldChar w:fldCharType="separate"/>
        </w:r>
        <w:r>
          <w:t>45</w:t>
        </w:r>
        <w:r>
          <w:fldChar w:fldCharType="end"/>
        </w:r>
      </w:hyperlink>
    </w:p>
    <w:p>
      <w:pPr>
        <w:pStyle w:val="TOC2"/>
        <w:tabs>
          <w:tab w:val="right" w:leader="dot" w:pos="8306"/>
        </w:tabs>
      </w:pPr>
      <w:hyperlink w:anchor="_Toc19185" w:history="1">
        <w:r>
          <w:rPr>
            <w:rFonts w:ascii="仿宋" w:eastAsia="仿宋" w:hAnsi="仿宋" w:cs="仿宋" w:hint="eastAsia"/>
            <w:lang w:eastAsia="zh-CN"/>
          </w:rPr>
          <w:t>(二)、建设进度</w:t>
        </w:r>
        <w:r>
          <w:tab/>
        </w:r>
        <w:r>
          <w:fldChar w:fldCharType="begin"/>
        </w:r>
        <w:r>
          <w:instrText xml:space="preserve"> PAGEREF _Toc19185 \h </w:instrText>
        </w:r>
        <w:r>
          <w:fldChar w:fldCharType="separate"/>
        </w:r>
        <w:r>
          <w:t>46</w:t>
        </w:r>
        <w:r>
          <w:fldChar w:fldCharType="end"/>
        </w:r>
      </w:hyperlink>
    </w:p>
    <w:p>
      <w:pPr>
        <w:pStyle w:val="TOC2"/>
        <w:tabs>
          <w:tab w:val="right" w:leader="dot" w:pos="8306"/>
        </w:tabs>
      </w:pPr>
      <w:hyperlink w:anchor="_Toc16256" w:history="1">
        <w:r>
          <w:rPr>
            <w:rFonts w:ascii="仿宋" w:eastAsia="仿宋" w:hAnsi="仿宋" w:cs="仿宋" w:hint="eastAsia"/>
            <w:lang w:eastAsia="zh-CN"/>
          </w:rPr>
          <w:t>(三)、进度安排注意事项</w:t>
        </w:r>
        <w:r>
          <w:tab/>
        </w:r>
        <w:r>
          <w:fldChar w:fldCharType="begin"/>
        </w:r>
        <w:r>
          <w:instrText xml:space="preserve"> PAGEREF _Toc16256 \h </w:instrText>
        </w:r>
        <w:r>
          <w:fldChar w:fldCharType="separate"/>
        </w:r>
        <w:r>
          <w:t>47</w:t>
        </w:r>
        <w:r>
          <w:fldChar w:fldCharType="end"/>
        </w:r>
      </w:hyperlink>
    </w:p>
    <w:p>
      <w:pPr>
        <w:pStyle w:val="TOC2"/>
        <w:tabs>
          <w:tab w:val="right" w:leader="dot" w:pos="8306"/>
        </w:tabs>
      </w:pPr>
      <w:hyperlink w:anchor="_Toc12921" w:history="1">
        <w:r>
          <w:rPr>
            <w:rFonts w:ascii="仿宋" w:eastAsia="仿宋" w:hAnsi="仿宋" w:cs="仿宋" w:hint="eastAsia"/>
            <w:lang w:eastAsia="zh-CN"/>
          </w:rPr>
          <w:t>(四)、人力资源配置</w:t>
        </w:r>
        <w:r>
          <w:tab/>
        </w:r>
        <w:r>
          <w:fldChar w:fldCharType="begin"/>
        </w:r>
        <w:r>
          <w:instrText xml:space="preserve"> PAGEREF _Toc12921 \h </w:instrText>
        </w:r>
        <w:r>
          <w:fldChar w:fldCharType="separate"/>
        </w:r>
        <w:r>
          <w:t>48</w:t>
        </w:r>
        <w:r>
          <w:fldChar w:fldCharType="end"/>
        </w:r>
      </w:hyperlink>
    </w:p>
    <w:p>
      <w:pPr>
        <w:pStyle w:val="TOC1"/>
        <w:tabs>
          <w:tab w:val="right" w:leader="dot" w:pos="8306"/>
        </w:tabs>
      </w:pPr>
      <w:hyperlink w:anchor="_Toc17937" w:history="1">
        <w:r>
          <w:rPr>
            <w:rFonts w:ascii="仿宋" w:eastAsia="仿宋" w:hAnsi="仿宋" w:cs="仿宋" w:hint="eastAsia"/>
            <w:lang w:eastAsia="zh-CN"/>
          </w:rPr>
          <w:t>十二、铝箔材料项目投资规划</w:t>
        </w:r>
        <w:r>
          <w:tab/>
        </w:r>
        <w:r>
          <w:fldChar w:fldCharType="begin"/>
        </w:r>
        <w:r>
          <w:instrText xml:space="preserve"> PAGEREF _Toc17937 \h </w:instrText>
        </w:r>
        <w:r>
          <w:fldChar w:fldCharType="separate"/>
        </w:r>
        <w:r>
          <w:t>49</w:t>
        </w:r>
        <w:r>
          <w:fldChar w:fldCharType="end"/>
        </w:r>
      </w:hyperlink>
    </w:p>
    <w:p>
      <w:pPr>
        <w:pStyle w:val="TOC2"/>
        <w:tabs>
          <w:tab w:val="right" w:leader="dot" w:pos="8306"/>
        </w:tabs>
      </w:pPr>
      <w:hyperlink w:anchor="_Toc27252" w:history="1">
        <w:r>
          <w:rPr>
            <w:rFonts w:ascii="仿宋" w:eastAsia="仿宋" w:hAnsi="仿宋" w:cs="仿宋" w:hint="eastAsia"/>
            <w:lang w:eastAsia="zh-CN"/>
          </w:rPr>
          <w:t>(一)、铝箔材料项目总投资估算</w:t>
        </w:r>
        <w:r>
          <w:tab/>
        </w:r>
        <w:r>
          <w:fldChar w:fldCharType="begin"/>
        </w:r>
        <w:r>
          <w:instrText xml:space="preserve"> PAGEREF _Toc27252 \h </w:instrText>
        </w:r>
        <w:r>
          <w:fldChar w:fldCharType="separate"/>
        </w:r>
        <w:r>
          <w:t>49</w:t>
        </w:r>
        <w:r>
          <w:fldChar w:fldCharType="end"/>
        </w:r>
      </w:hyperlink>
    </w:p>
    <w:p>
      <w:pPr>
        <w:pStyle w:val="TOC2"/>
        <w:tabs>
          <w:tab w:val="right" w:leader="dot" w:pos="8306"/>
        </w:tabs>
      </w:pPr>
      <w:hyperlink w:anchor="_Toc12726" w:history="1">
        <w:r>
          <w:rPr>
            <w:rFonts w:ascii="仿宋" w:eastAsia="仿宋" w:hAnsi="仿宋" w:cs="仿宋" w:hint="eastAsia"/>
            <w:lang w:eastAsia="zh-CN"/>
          </w:rPr>
          <w:t>(二)、资金筹措</w:t>
        </w:r>
        <w:r>
          <w:tab/>
        </w:r>
        <w:r>
          <w:fldChar w:fldCharType="begin"/>
        </w:r>
        <w:r>
          <w:instrText xml:space="preserve"> PAGEREF _Toc12726 \h </w:instrText>
        </w:r>
        <w:r>
          <w:fldChar w:fldCharType="separate"/>
        </w:r>
        <w:r>
          <w:t>50</w:t>
        </w:r>
        <w:r>
          <w:fldChar w:fldCharType="end"/>
        </w:r>
      </w:hyperlink>
    </w:p>
    <w:p>
      <w:pPr>
        <w:pStyle w:val="TOC1"/>
        <w:tabs>
          <w:tab w:val="right" w:leader="dot" w:pos="8306"/>
        </w:tabs>
      </w:pPr>
      <w:hyperlink w:anchor="_Toc2267" w:history="1">
        <w:r>
          <w:rPr>
            <w:rFonts w:ascii="仿宋" w:eastAsia="仿宋" w:hAnsi="仿宋" w:cs="仿宋" w:hint="eastAsia"/>
            <w:lang w:eastAsia="zh-CN"/>
          </w:rPr>
          <w:t>十三、铝箔材料项目变更管理</w:t>
        </w:r>
        <w:r>
          <w:tab/>
        </w:r>
        <w:r>
          <w:fldChar w:fldCharType="begin"/>
        </w:r>
        <w:r>
          <w:instrText xml:space="preserve"> PAGEREF _Toc2267 \h </w:instrText>
        </w:r>
        <w:r>
          <w:fldChar w:fldCharType="separate"/>
        </w:r>
        <w:r>
          <w:t>51</w:t>
        </w:r>
        <w:r>
          <w:fldChar w:fldCharType="end"/>
        </w:r>
      </w:hyperlink>
    </w:p>
    <w:p>
      <w:pPr>
        <w:pStyle w:val="TOC2"/>
        <w:tabs>
          <w:tab w:val="right" w:leader="dot" w:pos="8306"/>
        </w:tabs>
      </w:pPr>
      <w:hyperlink w:anchor="_Toc24096" w:history="1">
        <w:r>
          <w:rPr>
            <w:rFonts w:ascii="仿宋" w:eastAsia="仿宋" w:hAnsi="仿宋" w:cs="仿宋" w:hint="eastAsia"/>
            <w:lang w:eastAsia="zh-CN"/>
          </w:rPr>
          <w:t>(一)、变更申请与评估</w:t>
        </w:r>
        <w:r>
          <w:tab/>
        </w:r>
        <w:r>
          <w:fldChar w:fldCharType="begin"/>
        </w:r>
        <w:r>
          <w:instrText xml:space="preserve"> PAGEREF _Toc24096 \h </w:instrText>
        </w:r>
        <w:r>
          <w:fldChar w:fldCharType="separate"/>
        </w:r>
        <w:r>
          <w:t>51</w:t>
        </w:r>
        <w:r>
          <w:fldChar w:fldCharType="end"/>
        </w:r>
      </w:hyperlink>
    </w:p>
    <w:p>
      <w:pPr>
        <w:pStyle w:val="TOC2"/>
        <w:tabs>
          <w:tab w:val="right" w:leader="dot" w:pos="8306"/>
        </w:tabs>
      </w:pPr>
      <w:hyperlink w:anchor="_Toc27112" w:history="1">
        <w:r>
          <w:rPr>
            <w:rFonts w:ascii="仿宋" w:eastAsia="仿宋" w:hAnsi="仿宋" w:cs="仿宋" w:hint="eastAsia"/>
            <w:lang w:eastAsia="zh-CN"/>
          </w:rPr>
          <w:t>(二)、变更实施与控制</w:t>
        </w:r>
        <w:r>
          <w:tab/>
        </w:r>
        <w:r>
          <w:fldChar w:fldCharType="begin"/>
        </w:r>
        <w:r>
          <w:instrText xml:space="preserve"> PAGEREF _Toc27112 \h </w:instrText>
        </w:r>
        <w:r>
          <w:fldChar w:fldCharType="separate"/>
        </w:r>
        <w:r>
          <w:t>51</w:t>
        </w:r>
        <w:r>
          <w:fldChar w:fldCharType="end"/>
        </w:r>
      </w:hyperlink>
    </w:p>
    <w:p>
      <w:pPr>
        <w:pStyle w:val="TOC1"/>
        <w:tabs>
          <w:tab w:val="right" w:leader="dot" w:pos="8306"/>
        </w:tabs>
      </w:pPr>
      <w:hyperlink w:anchor="_Toc4283" w:history="1">
        <w:r>
          <w:rPr>
            <w:rFonts w:ascii="仿宋" w:eastAsia="仿宋" w:hAnsi="仿宋" w:cs="仿宋" w:hint="eastAsia"/>
            <w:lang w:eastAsia="zh-CN"/>
          </w:rPr>
          <w:t>十四、营销与推广策略</w:t>
        </w:r>
        <w:r>
          <w:tab/>
        </w:r>
        <w:r>
          <w:fldChar w:fldCharType="begin"/>
        </w:r>
        <w:r>
          <w:instrText xml:space="preserve"> PAGEREF _Toc4283 \h </w:instrText>
        </w:r>
        <w:r>
          <w:fldChar w:fldCharType="separate"/>
        </w:r>
        <w:r>
          <w:t>52</w:t>
        </w:r>
        <w:r>
          <w:fldChar w:fldCharType="end"/>
        </w:r>
      </w:hyperlink>
    </w:p>
    <w:p>
      <w:pPr>
        <w:pStyle w:val="TOC2"/>
        <w:tabs>
          <w:tab w:val="right" w:leader="dot" w:pos="8306"/>
        </w:tabs>
      </w:pPr>
      <w:hyperlink w:anchor="_Toc14061" w:history="1">
        <w:r>
          <w:rPr>
            <w:rFonts w:ascii="仿宋" w:eastAsia="仿宋" w:hAnsi="仿宋" w:cs="仿宋" w:hint="eastAsia"/>
            <w:lang w:eastAsia="zh-CN"/>
          </w:rPr>
          <w:t>(一)、产品/服务定位与特点</w:t>
        </w:r>
        <w:r>
          <w:tab/>
        </w:r>
        <w:r>
          <w:fldChar w:fldCharType="begin"/>
        </w:r>
        <w:r>
          <w:instrText xml:space="preserve"> PAGEREF _Toc14061 \h </w:instrText>
        </w:r>
        <w:r>
          <w:fldChar w:fldCharType="separate"/>
        </w:r>
        <w:r>
          <w:t>52</w:t>
        </w:r>
        <w:r>
          <w:fldChar w:fldCharType="end"/>
        </w:r>
      </w:hyperlink>
    </w:p>
    <w:p>
      <w:pPr>
        <w:pStyle w:val="TOC2"/>
        <w:tabs>
          <w:tab w:val="right" w:leader="dot" w:pos="8306"/>
        </w:tabs>
      </w:pPr>
      <w:hyperlink w:anchor="_Toc18630" w:history="1">
        <w:r>
          <w:rPr>
            <w:rFonts w:ascii="仿宋" w:eastAsia="仿宋" w:hAnsi="仿宋" w:cs="仿宋" w:hint="eastAsia"/>
            <w:lang w:eastAsia="zh-CN"/>
          </w:rPr>
          <w:t>(二)、市场定位与竞争分析</w:t>
        </w:r>
        <w:r>
          <w:tab/>
        </w:r>
        <w:r>
          <w:fldChar w:fldCharType="begin"/>
        </w:r>
        <w:r>
          <w:instrText xml:space="preserve"> PAGEREF _Toc18630 \h </w:instrText>
        </w:r>
        <w:r>
          <w:fldChar w:fldCharType="separate"/>
        </w:r>
        <w:r>
          <w:t>53</w:t>
        </w:r>
        <w:r>
          <w:fldChar w:fldCharType="end"/>
        </w:r>
      </w:hyperlink>
    </w:p>
    <w:p>
      <w:pPr>
        <w:pStyle w:val="TOC2"/>
        <w:tabs>
          <w:tab w:val="right" w:leader="dot" w:pos="8306"/>
        </w:tabs>
      </w:pPr>
      <w:hyperlink w:anchor="_Toc18585" w:history="1">
        <w:r>
          <w:rPr>
            <w:rFonts w:ascii="仿宋" w:eastAsia="仿宋" w:hAnsi="仿宋" w:cs="仿宋" w:hint="eastAsia"/>
            <w:lang w:eastAsia="zh-CN"/>
          </w:rPr>
          <w:t>(三)、营销渠道与策略</w:t>
        </w:r>
        <w:r>
          <w:tab/>
        </w:r>
        <w:r>
          <w:fldChar w:fldCharType="begin"/>
        </w:r>
        <w:r>
          <w:instrText xml:space="preserve"> PAGEREF _Toc18585 \h </w:instrText>
        </w:r>
        <w:r>
          <w:fldChar w:fldCharType="separate"/>
        </w:r>
        <w:r>
          <w:t>55</w:t>
        </w:r>
        <w:r>
          <w:fldChar w:fldCharType="end"/>
        </w:r>
      </w:hyperlink>
    </w:p>
    <w:p>
      <w:pPr>
        <w:pStyle w:val="TOC2"/>
        <w:tabs>
          <w:tab w:val="right" w:leader="dot" w:pos="8306"/>
        </w:tabs>
      </w:pPr>
      <w:hyperlink w:anchor="_Toc8441" w:history="1">
        <w:r>
          <w:rPr>
            <w:rFonts w:ascii="仿宋" w:eastAsia="仿宋" w:hAnsi="仿宋" w:cs="仿宋" w:hint="eastAsia"/>
            <w:lang w:eastAsia="zh-CN"/>
          </w:rPr>
          <w:t>(四)、推广与宣传活动</w:t>
        </w:r>
        <w:r>
          <w:tab/>
        </w:r>
        <w:r>
          <w:fldChar w:fldCharType="begin"/>
        </w:r>
        <w:r>
          <w:instrText xml:space="preserve"> PAGEREF _Toc8441 \h </w:instrText>
        </w:r>
        <w:r>
          <w:fldChar w:fldCharType="separate"/>
        </w:r>
        <w:r>
          <w:t>56</w:t>
        </w:r>
        <w:r>
          <w:fldChar w:fldCharType="end"/>
        </w:r>
      </w:hyperlink>
    </w:p>
    <w:p>
      <w:pPr>
        <w:pStyle w:val="TOC1"/>
        <w:tabs>
          <w:tab w:val="right" w:leader="dot" w:pos="8306"/>
        </w:tabs>
      </w:pPr>
      <w:hyperlink w:anchor="_Toc26751" w:history="1">
        <w:r>
          <w:rPr>
            <w:rFonts w:ascii="仿宋" w:eastAsia="仿宋" w:hAnsi="仿宋" w:cs="仿宋" w:hint="eastAsia"/>
            <w:lang w:eastAsia="zh-CN"/>
          </w:rPr>
          <w:t>十五、铝箔材料项目治理与监督</w:t>
        </w:r>
        <w:r>
          <w:tab/>
        </w:r>
        <w:r>
          <w:fldChar w:fldCharType="begin"/>
        </w:r>
        <w:r>
          <w:instrText xml:space="preserve"> PAGEREF _Toc26751 \h </w:instrText>
        </w:r>
        <w:r>
          <w:fldChar w:fldCharType="separate"/>
        </w:r>
        <w:r>
          <w:t>61</w:t>
        </w:r>
        <w:r>
          <w:fldChar w:fldCharType="end"/>
        </w:r>
      </w:hyperlink>
    </w:p>
    <w:p>
      <w:pPr>
        <w:pStyle w:val="TOC2"/>
        <w:tabs>
          <w:tab w:val="right" w:leader="dot" w:pos="8306"/>
        </w:tabs>
      </w:pPr>
      <w:hyperlink w:anchor="_Toc22376" w:history="1">
        <w:r>
          <w:rPr>
            <w:rFonts w:ascii="仿宋" w:eastAsia="仿宋" w:hAnsi="仿宋" w:cs="仿宋" w:hint="eastAsia"/>
            <w:lang w:eastAsia="zh-CN"/>
          </w:rPr>
          <w:t>(一)、铝箔材料项目治理结构</w:t>
        </w:r>
        <w:r>
          <w:tab/>
        </w:r>
        <w:r>
          <w:fldChar w:fldCharType="begin"/>
        </w:r>
        <w:r>
          <w:instrText xml:space="preserve"> PAGEREF _Toc22376 \h </w:instrText>
        </w:r>
        <w:r>
          <w:fldChar w:fldCharType="separate"/>
        </w:r>
        <w:r>
          <w:t>61</w:t>
        </w:r>
        <w:r>
          <w:fldChar w:fldCharType="end"/>
        </w:r>
      </w:hyperlink>
    </w:p>
    <w:p>
      <w:pPr>
        <w:pStyle w:val="TOC2"/>
        <w:tabs>
          <w:tab w:val="right" w:leader="dot" w:pos="8306"/>
        </w:tabs>
      </w:pPr>
      <w:hyperlink w:anchor="_Toc21485" w:history="1">
        <w:r>
          <w:rPr>
            <w:rFonts w:ascii="仿宋" w:eastAsia="仿宋" w:hAnsi="仿宋" w:cs="仿宋" w:hint="eastAsia"/>
            <w:lang w:eastAsia="zh-CN"/>
          </w:rPr>
          <w:t>(二)、监督与审计</w:t>
        </w:r>
        <w:r>
          <w:tab/>
        </w:r>
        <w:r>
          <w:fldChar w:fldCharType="begin"/>
        </w:r>
        <w:r>
          <w:instrText xml:space="preserve"> PAGEREF _Toc21485 \h </w:instrText>
        </w:r>
        <w:r>
          <w:fldChar w:fldCharType="separate"/>
        </w:r>
        <w:r>
          <w:t>63</w:t>
        </w:r>
        <w:r>
          <w:fldChar w:fldCharType="end"/>
        </w:r>
      </w:hyperlink>
    </w:p>
    <w:p>
      <w:pPr>
        <w:pStyle w:val="TOC1"/>
        <w:tabs>
          <w:tab w:val="right" w:leader="dot" w:pos="8306"/>
        </w:tabs>
      </w:pPr>
      <w:hyperlink w:anchor="_Toc30094" w:history="1">
        <w:r>
          <w:rPr>
            <w:rFonts w:ascii="仿宋" w:eastAsia="仿宋" w:hAnsi="仿宋" w:cs="仿宋" w:hint="eastAsia"/>
            <w:lang w:eastAsia="zh-CN"/>
          </w:rPr>
          <w:t>十六、供应链管理</w:t>
        </w:r>
        <w:r>
          <w:tab/>
        </w:r>
        <w:r>
          <w:fldChar w:fldCharType="begin"/>
        </w:r>
        <w:r>
          <w:instrText xml:space="preserve"> PAGEREF _Toc30094 \h </w:instrText>
        </w:r>
        <w:r>
          <w:fldChar w:fldCharType="separate"/>
        </w:r>
        <w:r>
          <w:t>64</w:t>
        </w:r>
        <w:r>
          <w:fldChar w:fldCharType="end"/>
        </w:r>
      </w:hyperlink>
    </w:p>
    <w:p>
      <w:pPr>
        <w:pStyle w:val="TOC2"/>
        <w:tabs>
          <w:tab w:val="right" w:leader="dot" w:pos="8306"/>
        </w:tabs>
      </w:pPr>
      <w:hyperlink w:anchor="_Toc12876" w:history="1">
        <w:r>
          <w:rPr>
            <w:rFonts w:ascii="仿宋" w:eastAsia="仿宋" w:hAnsi="仿宋" w:cs="仿宋" w:hint="eastAsia"/>
            <w:lang w:eastAsia="zh-CN"/>
          </w:rPr>
          <w:t>(一)、供应链战略规划</w:t>
        </w:r>
        <w:r>
          <w:tab/>
        </w:r>
        <w:r>
          <w:fldChar w:fldCharType="begin"/>
        </w:r>
        <w:r>
          <w:instrText xml:space="preserve"> PAGEREF _Toc12876 \h </w:instrText>
        </w:r>
        <w:r>
          <w:fldChar w:fldCharType="separate"/>
        </w:r>
        <w:r>
          <w:t>64</w:t>
        </w:r>
        <w:r>
          <w:fldChar w:fldCharType="end"/>
        </w:r>
      </w:hyperlink>
    </w:p>
    <w:p>
      <w:pPr>
        <w:pStyle w:val="TOC2"/>
        <w:tabs>
          <w:tab w:val="right" w:leader="dot" w:pos="8306"/>
        </w:tabs>
      </w:pPr>
      <w:hyperlink w:anchor="_Toc8612" w:history="1">
        <w:r>
          <w:rPr>
            <w:rFonts w:ascii="仿宋" w:eastAsia="仿宋" w:hAnsi="仿宋" w:cs="仿宋" w:hint="eastAsia"/>
            <w:lang w:eastAsia="zh-CN"/>
          </w:rPr>
          <w:t>(二)、供应商选择与合作</w:t>
        </w:r>
        <w:r>
          <w:tab/>
        </w:r>
        <w:r>
          <w:fldChar w:fldCharType="begin"/>
        </w:r>
        <w:r>
          <w:instrText xml:space="preserve"> PAGEREF _Toc8612 \h </w:instrText>
        </w:r>
        <w:r>
          <w:fldChar w:fldCharType="separate"/>
        </w:r>
        <w:r>
          <w:t>65</w:t>
        </w:r>
        <w:r>
          <w:fldChar w:fldCharType="end"/>
        </w:r>
      </w:hyperlink>
    </w:p>
    <w:p>
      <w:pPr>
        <w:pStyle w:val="TOC2"/>
        <w:tabs>
          <w:tab w:val="right" w:leader="dot" w:pos="8306"/>
        </w:tabs>
      </w:pPr>
      <w:hyperlink w:anchor="_Toc922" w:history="1">
        <w:r>
          <w:rPr>
            <w:rFonts w:ascii="仿宋" w:eastAsia="仿宋" w:hAnsi="仿宋" w:cs="仿宋" w:hint="eastAsia"/>
            <w:lang w:eastAsia="zh-CN"/>
          </w:rPr>
          <w:t>(三)、物流与库存管理</w:t>
        </w:r>
        <w:r>
          <w:tab/>
        </w:r>
        <w:r>
          <w:fldChar w:fldCharType="begin"/>
        </w:r>
        <w:r>
          <w:instrText xml:space="preserve"> PAGEREF _Toc922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38"/>
      <w:r>
        <w:rPr>
          <w:rFonts w:ascii="仿宋" w:eastAsia="仿宋" w:hAnsi="仿宋" w:cs="仿宋" w:hint="eastAsia"/>
          <w:sz w:val="28"/>
          <w:lang w:eastAsia="zh-CN"/>
        </w:rPr>
        <w:t>一、铝箔材料项目土建工程</w:t>
      </w:r>
      <w:bookmarkEnd w:id="2"/>
    </w:p>
    <w:p>
      <w:pPr>
        <w:pStyle w:val="Heading2"/>
        <w:rPr>
          <w:rFonts w:ascii="仿宋" w:eastAsia="仿宋" w:hAnsi="仿宋" w:cs="仿宋" w:hint="eastAsia"/>
          <w:lang w:eastAsia="zh-CN"/>
        </w:rPr>
      </w:pPr>
      <w:bookmarkStart w:id="3" w:name="_Toc178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在铝箔材料项目的建筑工程设计中，我们将秉承一系列重要的设计原则，以确保铝箔材料项目建筑在功能、美观、可持续性等方面达到最佳效果。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首要原则是确保建筑的功能性得到最大化的发挥。我们将充分理解铝箔材料项目的实际需求，合理布局各个功能区域，保证建筑在满足业务需求的同时，提供高效的工作环境。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在建筑设计中，我们将综合考虑建设和运营成本。通过精细的经济效益分析，确保设计方案在高效利用资源的同时，对铝箔材料项目的长期盈利能力有积极的贡献。</w:t>
      </w:r>
    </w:p>
    <w:p>
      <w:pPr>
        <w:pStyle w:val="Heading2"/>
        <w:ind w:firstLine="560" w:firstLineChars="200"/>
        <w:rPr>
          <w:rFonts w:ascii="仿宋" w:eastAsia="仿宋" w:hAnsi="仿宋" w:cs="仿宋" w:hint="eastAsia"/>
          <w:sz w:val="28"/>
          <w:lang w:eastAsia="zh-CN"/>
        </w:rPr>
      </w:pPr>
      <w:bookmarkStart w:id="4" w:name="_Toc72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箔材料项目的土建工程设计中，我们将精准设定设计年限，结合铝箔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箔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4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铝箔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箔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箔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1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本期工程铝箔材料项目预计总建筑面积XXX平方米，其中：计容建筑面积XXX平方米，计划建筑工程投资XX万元，占铝箔材料项目总投资的XX%。</w:t>
      </w:r>
    </w:p>
    <w:p>
      <w:pPr>
        <w:pStyle w:val="Heading1"/>
        <w:ind w:firstLine="560" w:firstLineChars="200"/>
        <w:rPr>
          <w:rFonts w:ascii="仿宋" w:eastAsia="仿宋" w:hAnsi="仿宋" w:cs="仿宋" w:hint="eastAsia"/>
          <w:sz w:val="28"/>
          <w:lang w:eastAsia="zh-CN"/>
        </w:rPr>
      </w:pPr>
      <w:bookmarkStart w:id="7" w:name="_Toc21092"/>
      <w:r>
        <w:rPr>
          <w:rFonts w:ascii="仿宋" w:eastAsia="仿宋" w:hAnsi="仿宋" w:cs="仿宋" w:hint="eastAsia"/>
          <w:sz w:val="28"/>
          <w:lang w:eastAsia="zh-CN"/>
        </w:rPr>
        <w:t>二、铝箔材料项目危机管理</w:t>
      </w:r>
      <w:bookmarkEnd w:id="7"/>
    </w:p>
    <w:p>
      <w:pPr>
        <w:pStyle w:val="Heading2"/>
        <w:rPr>
          <w:rFonts w:ascii="仿宋" w:eastAsia="仿宋" w:hAnsi="仿宋" w:cs="仿宋" w:hint="eastAsia"/>
          <w:lang w:eastAsia="zh-CN"/>
        </w:rPr>
      </w:pPr>
      <w:bookmarkStart w:id="8" w:name="_Toc1376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铝箔材料项目危机管理中，危机预警与识别是确保铝箔材料项目稳健运行的核心步骤。通过建立全面的监测机制，铝箔材料项目团队旨在及时发现和理解潜在的风险和危机因素，以便采取及时的预防和应对措施，确保铝箔材料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首先，通过深入的风险评估，铝箔材料项目团队全面分析了整个铝箔材料项目和各个阶段可能存在的威胁。这包括准确评估每个潜在风险的发生概率和可能影响的程度，为后续危机预警提供了有力支持。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铝箔材料项目团队着重于明确定义铝箔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箔材料项目进展的持续监控，团队能够及时发现潜在问题并作出迅速反应。铝箔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在这一阶段，团队的专业素养和反应速度将发挥至关重要的作用，以确保潜在危机能够在初期得到有效的处理，最大程度地减轻负面影响。通过危机预警与识别，铝箔材料项目得以更有序、可控地推进。</w:t>
      </w:r>
    </w:p>
    <w:p>
      <w:pPr>
        <w:pStyle w:val="Heading2"/>
        <w:ind w:firstLine="560" w:firstLineChars="200"/>
        <w:rPr>
          <w:rFonts w:ascii="仿宋" w:eastAsia="仿宋" w:hAnsi="仿宋" w:cs="仿宋" w:hint="eastAsia"/>
          <w:sz w:val="28"/>
          <w:lang w:eastAsia="zh-CN"/>
        </w:rPr>
      </w:pPr>
      <w:bookmarkStart w:id="9" w:name="_Toc9216"/>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在危机发生时，铝箔材料项目团队立即行动，成立了应急小组。该小组的任务是迅速制定并实施紧急应对措施，以最小化潜在损失。以下是采取的主要措施：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暂停铝箔材料项目进度：为遏制危机蔓延，铝箔材料项目暂时停止进行，以便全面评估当前状况。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资源重新分配：重新评估铝箔材料项目资源的分配，确保最大限度地减小损失。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实时沟通：与关键利益相关者建立实时沟通机制，向他们传递铝箔材料项目危机的实际状况，保障铝箔材料项目核心利益。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在紧急应对的同时，铝箔材料项目团队强调了团队协作和有效沟通的重要性。以下是团队协作的关键举措：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信息共享机制：建立了信息共享平台，确保团队成员能够及时获取铝箔材料项目危机的实时信息。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领导者沟通：铝箔材料项目领导者通过定期会议和即时沟通工具，指导团队应对危机，保持团队稳定运行。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随着危机得到初步控制，铝箔材料项目团队转向制定恢复计划，以确保铝箔材料项目能够从中迅速恢复。主要恢复计划包括：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修复受损的进度计划：重新评估铝箔材料项目进度，制定修复计划，确保铝箔材料项目尽快回归正常进程。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重新调整资源分配：优化资源分配，确保铝箔材料项目在有限资源下高效运转。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风险管理机制加强：对铝箔材料项目风险进行全面评估，制定更强化的风险管理策略，以预防未来可能的危机。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8029"/>
      <w:r>
        <w:rPr>
          <w:rFonts w:ascii="仿宋" w:eastAsia="仿宋" w:hAnsi="仿宋" w:cs="仿宋" w:hint="eastAsia"/>
          <w:sz w:val="28"/>
          <w:lang w:eastAsia="zh-CN"/>
        </w:rPr>
        <w:t>三、铝箔材料项目建设背景及必要性分析</w:t>
      </w:r>
      <w:bookmarkEnd w:id="10"/>
    </w:p>
    <w:p>
      <w:pPr>
        <w:pStyle w:val="Heading2"/>
        <w:rPr>
          <w:rFonts w:ascii="仿宋" w:eastAsia="仿宋" w:hAnsi="仿宋" w:cs="仿宋" w:hint="eastAsia"/>
          <w:lang w:eastAsia="zh-CN"/>
        </w:rPr>
      </w:pPr>
      <w:bookmarkStart w:id="11" w:name="_Toc13596"/>
      <w:r>
        <w:rPr>
          <w:rFonts w:ascii="仿宋" w:eastAsia="仿宋" w:hAnsi="仿宋" w:cs="仿宋" w:hint="eastAsia"/>
          <w:lang w:eastAsia="zh-CN"/>
        </w:rPr>
        <w:t>(一)、铝箔材料项目背景分析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箔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箔材料项目在这个潮流中的定位。同时，我们将关注行业内涌现的新兴机遇，以便铝箔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箔材料项目提供了强大的发展动力。我们将聚焦于行业内最新的技术发展趋势，包括但不限于人工智能、大数据分析、物联网等领域。通过深度的技术研究，我们将确保铝箔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箔材料项目发展的源泉。我们将投入更多的精力对市场需求进行深入剖析，超越表面的需求，深入挖掘潜在的市场痛点和机遇。通过对市场需求的细致了解，铝箔材料项目将更有针对性地设计解决方案，满足市场的多样化需求，从而更好地促进铝箔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箔材料项目战略至关重要。我们将对竞争态势进行更为深入的分析，包括但不限于市场份额、产品特点、客户满意度等多个维度。通过深度的竞争分析，铝箔材料项目将能够更准确地把握市场脉搏，制定具有竞争力的铝箔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铝箔材料项目的发展具有直接的影响。我们将进行更为全面的法规和政策分析，了解行业发展中的潜在法律风险和合规挑战。通过充分了解和遵守相关法规，铝箔材料项目将确保在法律框架内合法合规运营，为铝箔材料项目的稳健发展提供有力支持。</w:t>
      </w:r>
    </w:p>
    <w:p>
      <w:pPr>
        <w:pStyle w:val="Heading2"/>
        <w:ind w:firstLine="560" w:firstLineChars="200"/>
        <w:rPr>
          <w:rFonts w:ascii="仿宋" w:eastAsia="仿宋" w:hAnsi="仿宋" w:cs="仿宋" w:hint="eastAsia"/>
          <w:sz w:val="28"/>
          <w:lang w:eastAsia="zh-CN"/>
        </w:rPr>
      </w:pPr>
      <w:bookmarkStart w:id="12" w:name="_Toc20187"/>
      <w:r>
        <w:rPr>
          <w:rFonts w:ascii="仿宋" w:eastAsia="仿宋" w:hAnsi="仿宋" w:cs="仿宋" w:hint="eastAsia"/>
          <w:sz w:val="28"/>
          <w:lang w:eastAsia="zh-CN"/>
        </w:rPr>
        <w:t>(二)、铝箔材料项目建设必要性分析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铝箔材料项目建设的迫切性源于对行业发展趋势的深刻洞察。我们正处于一个行业变革的时代，科技创新、数字化转型成为企业发展的关键动力。铝箔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材料项目建设不仅仅是为了跟上潮流，更是为了通过技术创新推动企业的持续发展。通过引入先进的技术和解决方案，铝箔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铝箔材料项目的建设成为必然选择，通过提高产品质量、拓展服务领域，从而在竞争中获得更多的机会。铝箔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铝箔材料项目建设的必要性体现在对客户需求更精准的满足。通过铝箔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铝箔材料项目建设的背后是对企业持续创新的追求。只有通过不断创新，企业才能在竞争中立于不败之地。铝箔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2823"/>
      <w:r>
        <w:rPr>
          <w:rFonts w:ascii="仿宋" w:eastAsia="仿宋" w:hAnsi="仿宋" w:cs="仿宋" w:hint="eastAsia"/>
          <w:sz w:val="28"/>
          <w:lang w:eastAsia="zh-CN"/>
        </w:rPr>
        <w:t>四、铝箔材料项目选址可行性分析</w:t>
      </w:r>
      <w:bookmarkEnd w:id="13"/>
    </w:p>
    <w:p>
      <w:pPr>
        <w:pStyle w:val="Heading2"/>
        <w:rPr>
          <w:rFonts w:ascii="仿宋" w:eastAsia="仿宋" w:hAnsi="仿宋" w:cs="仿宋" w:hint="eastAsia"/>
          <w:lang w:eastAsia="zh-CN"/>
        </w:rPr>
      </w:pPr>
      <w:bookmarkStart w:id="14" w:name="_Toc22747"/>
      <w:r>
        <w:rPr>
          <w:rFonts w:ascii="仿宋" w:eastAsia="仿宋" w:hAnsi="仿宋" w:cs="仿宋" w:hint="eastAsia"/>
          <w:lang w:eastAsia="zh-CN"/>
        </w:rPr>
        <w:t>(一)、铝箔材料项目选址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该铝箔材料项目选址位于XX省XX市XX区XXX街道</w:t>
      </w:r>
    </w:p>
    <w:p>
      <w:pPr>
        <w:pStyle w:val="Heading2"/>
        <w:ind w:firstLine="560" w:firstLineChars="200"/>
        <w:rPr>
          <w:rFonts w:ascii="仿宋" w:eastAsia="仿宋" w:hAnsi="仿宋" w:cs="仿宋" w:hint="eastAsia"/>
          <w:sz w:val="28"/>
          <w:lang w:eastAsia="zh-CN"/>
        </w:rPr>
      </w:pPr>
      <w:bookmarkStart w:id="15" w:name="_Toc2006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铝箔材料项目的征地面积将根据铝箔材料项目的实际规模和需求进行精确规划。具体面积XXX平方米，旨在确保铝箔材料项目不仅能够满足当前的发展需求，还能够预留空间以适应未来的扩展。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净用地面积是在征地面积基础上去除不可利用面积后的实际可开发用地。具体面积XXX平方米，考虑到环保、交通、安全等多方面因素，以确保铝箔材料项目在整体利用效率上达到最优。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铝箔材料项目计划建设的建筑总规模具体面积XXX平方米。这一规模的确定综合考虑了铝箔材料项目的性质、规模，以及城市规划的相关要求，确保建筑布局与周边环境协调一致。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绿地率是铝箔材料项目用地中被规划为绿地的比例。具体面积XXX平方米，旨在通过合理规划绿地，改善铝箔材料项目周边环境，提升居民生活质量，并符合城市整体绿化规划。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容积率是用地上可以建设的建筑总体积与用地面积之比。具体面积XXX，通过合理的容积率规划，确保铝箔材料项目建筑规模与周边环境和谐共生。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确保铝箔材料项目选址与当地城市规划相一致，具体面积XXX平方米。通过与城市规划部门深入沟通，确保铝箔材料项目不仅符合城市的整体发展方向，还能够融入城市的发展布局，为城市的长远发展贡献力量。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铝箔材料项目选址符合当地产业政策，具体面积XXX平方米。这包括铝箔材料项目对当地经济的促进作用，以及对相关产业的带动效应，确保铝箔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用地总体要求必须符合环保和可持续发展的原则，具体面积XXX平方米。通过采用绿色建筑设计、节能减排等措施，确保铝箔材料项目在建设和运营过程中对环境的影响最小化，达到可持续发展的要求。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确保铝箔材料项目选址具备必要的公共设施配套，具体面积XXX平方米。这包括交通便利性、教育、医疗等基础设施，以提高居民生活品质，使得铝箔材料项目选址更具吸引力。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考虑用地总体要求对当地社会稳定性的影响，具体面积XXX平方米。通过深入了解当地社区反馈，确保铝箔材料项目的选址和建设过程对当地社会和谐稳定产生积极作用。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铝箔材料项目选址不仅符合法规和规划，还在实际操作中具有可行性。这一全面规划将为铝箔材料项目的成功实施提供坚实的基础，确保铝箔材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420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箔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铝箔材料项目的设备规划和空间设计中，我们将采取灵活设备布局的措施。设备布局将根据实际需求进行灵活设计，避免不必要的浪费。通过合理规划设备摆放位置，我们将提高设备的利用率，减少设备间距，以确保铝箔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铝箔材料项目内部引入共享设施的概念，例如共享会议室、办公区等。通过这种方式，我们可以减少对资源的重复建设，提高资源共享效率，从而减小铝箔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222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铝箔材料项目的总图布置中，我们将不同功能区域进行明确的规划，以最大程度满足铝箔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158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铝箔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铝箔材料项目对环境的影响是综合评价的重要因素之一。我们将详细考虑选址周边的自然环境、生态保护区、水源地等情况，确保铝箔材料项目的建设和运营对环境影响最小化，并符合当地的环保法规标准。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对选址的评价还需充分考虑当地政府的产业政策和法规。我们将详细了解铝箔材料项目所在地的相关政策，确保铝箔材料项目的规划和运营与当地法规相符，降低不必要的法律风险。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考虑到社会稳定性对企业运营的重要性，我们将评估选址地区的社会安全情况、劳工关系、社区反馈等方面，以确保铝箔材料项目的建设和运营不会受到社会稳定性的负面影响。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https://d.book118.com/808044036113006047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0C7B20"/>
    <w:rsid w:val="340C7B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4403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2024-02-29T15:50:00Z</dcterms:created>
  <dcterms:modified xsi:type="dcterms:W3CDTF">2024-02-29T15:50:18Z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F00E6F2F48AA438F85366CF57E834C17_11</vt:lpwstr>
  </property>
  <property fmtid="{D5CDD505-2E9C-101B-9397-08002B2CF9AE}" pid="3" name="KSOProductBuildVer">
    <vt:lpwstr>2052-12.1.0.16388</vt:lpwstr>
  </property>
</Properties>
</file>