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船用法兰项目规划设计方案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95" w:history="1">
        <w:r>
          <w:rPr>
            <w:rFonts w:ascii="仿宋" w:eastAsia="仿宋" w:hAnsi="仿宋" w:cs="仿宋" w:hint="eastAsia"/>
            <w:lang w:eastAsia="zh-CN"/>
          </w:rPr>
          <w:t>概论</w:t>
        </w:r>
        <w:r>
          <w:tab/>
        </w:r>
        <w:r>
          <w:fldChar w:fldCharType="begin"/>
        </w:r>
        <w:r>
          <w:instrText xml:space="preserve"> PAGEREF _Toc23095 \h </w:instrText>
        </w:r>
        <w:r>
          <w:fldChar w:fldCharType="separate"/>
        </w:r>
        <w:r>
          <w:t>3</w:t>
        </w:r>
        <w:r>
          <w:fldChar w:fldCharType="end"/>
        </w:r>
      </w:hyperlink>
    </w:p>
    <w:p>
      <w:pPr>
        <w:pStyle w:val="TOC1"/>
        <w:tabs>
          <w:tab w:val="right" w:leader="dot" w:pos="8306"/>
        </w:tabs>
      </w:pPr>
      <w:hyperlink w:anchor="_Toc27843" w:history="1">
        <w:r>
          <w:rPr>
            <w:rFonts w:ascii="仿宋" w:eastAsia="仿宋" w:hAnsi="仿宋" w:cs="仿宋" w:hint="eastAsia"/>
            <w:lang w:eastAsia="zh-CN"/>
          </w:rPr>
          <w:t>一、船用法兰项目土建工程</w:t>
        </w:r>
        <w:r>
          <w:tab/>
        </w:r>
        <w:r>
          <w:fldChar w:fldCharType="begin"/>
        </w:r>
        <w:r>
          <w:instrText xml:space="preserve"> PAGEREF _Toc27843 \h </w:instrText>
        </w:r>
        <w:r>
          <w:fldChar w:fldCharType="separate"/>
        </w:r>
        <w:r>
          <w:t>3</w:t>
        </w:r>
        <w:r>
          <w:fldChar w:fldCharType="end"/>
        </w:r>
      </w:hyperlink>
    </w:p>
    <w:p>
      <w:pPr>
        <w:pStyle w:val="TOC2"/>
        <w:tabs>
          <w:tab w:val="right" w:leader="dot" w:pos="8306"/>
        </w:tabs>
      </w:pPr>
      <w:hyperlink w:anchor="_Toc6247" w:history="1">
        <w:r>
          <w:rPr>
            <w:rFonts w:ascii="仿宋" w:eastAsia="仿宋" w:hAnsi="仿宋" w:cs="仿宋" w:hint="eastAsia"/>
            <w:lang w:eastAsia="zh-CN"/>
          </w:rPr>
          <w:t>(一)、建筑工程设计原则</w:t>
        </w:r>
        <w:r>
          <w:tab/>
        </w:r>
        <w:r>
          <w:fldChar w:fldCharType="begin"/>
        </w:r>
        <w:r>
          <w:instrText xml:space="preserve"> PAGEREF _Toc6247 \h </w:instrText>
        </w:r>
        <w:r>
          <w:fldChar w:fldCharType="separate"/>
        </w:r>
        <w:r>
          <w:t>3</w:t>
        </w:r>
        <w:r>
          <w:fldChar w:fldCharType="end"/>
        </w:r>
      </w:hyperlink>
    </w:p>
    <w:p>
      <w:pPr>
        <w:pStyle w:val="TOC2"/>
        <w:tabs>
          <w:tab w:val="right" w:leader="dot" w:pos="8306"/>
        </w:tabs>
      </w:pPr>
      <w:hyperlink w:anchor="_Toc3666" w:history="1">
        <w:r>
          <w:rPr>
            <w:rFonts w:ascii="仿宋" w:eastAsia="仿宋" w:hAnsi="仿宋" w:cs="仿宋" w:hint="eastAsia"/>
            <w:lang w:eastAsia="zh-CN"/>
          </w:rPr>
          <w:t>(二)、土建工程设计年限及安全等级</w:t>
        </w:r>
        <w:r>
          <w:tab/>
        </w:r>
        <w:r>
          <w:fldChar w:fldCharType="begin"/>
        </w:r>
        <w:r>
          <w:instrText xml:space="preserve"> PAGEREF _Toc3666 \h </w:instrText>
        </w:r>
        <w:r>
          <w:fldChar w:fldCharType="separate"/>
        </w:r>
        <w:r>
          <w:t>4</w:t>
        </w:r>
        <w:r>
          <w:fldChar w:fldCharType="end"/>
        </w:r>
      </w:hyperlink>
    </w:p>
    <w:p>
      <w:pPr>
        <w:pStyle w:val="TOC2"/>
        <w:tabs>
          <w:tab w:val="right" w:leader="dot" w:pos="8306"/>
        </w:tabs>
      </w:pPr>
      <w:hyperlink w:anchor="_Toc6657" w:history="1">
        <w:r>
          <w:rPr>
            <w:rFonts w:ascii="仿宋" w:eastAsia="仿宋" w:hAnsi="仿宋" w:cs="仿宋" w:hint="eastAsia"/>
            <w:lang w:eastAsia="zh-CN"/>
          </w:rPr>
          <w:t>(三)、建筑工程设计总体要求</w:t>
        </w:r>
        <w:r>
          <w:tab/>
        </w:r>
        <w:r>
          <w:fldChar w:fldCharType="begin"/>
        </w:r>
        <w:r>
          <w:instrText xml:space="preserve"> PAGEREF _Toc6657 \h </w:instrText>
        </w:r>
        <w:r>
          <w:fldChar w:fldCharType="separate"/>
        </w:r>
        <w:r>
          <w:t>5</w:t>
        </w:r>
        <w:r>
          <w:fldChar w:fldCharType="end"/>
        </w:r>
      </w:hyperlink>
    </w:p>
    <w:p>
      <w:pPr>
        <w:pStyle w:val="TOC2"/>
        <w:tabs>
          <w:tab w:val="right" w:leader="dot" w:pos="8306"/>
        </w:tabs>
      </w:pPr>
      <w:hyperlink w:anchor="_Toc26323" w:history="1">
        <w:r>
          <w:rPr>
            <w:rFonts w:ascii="仿宋" w:eastAsia="仿宋" w:hAnsi="仿宋" w:cs="仿宋" w:hint="eastAsia"/>
            <w:lang w:eastAsia="zh-CN"/>
          </w:rPr>
          <w:t>(四)、土建工程建设指标</w:t>
        </w:r>
        <w:r>
          <w:tab/>
        </w:r>
        <w:r>
          <w:fldChar w:fldCharType="begin"/>
        </w:r>
        <w:r>
          <w:instrText xml:space="preserve"> PAGEREF _Toc26323 \h </w:instrText>
        </w:r>
        <w:r>
          <w:fldChar w:fldCharType="separate"/>
        </w:r>
        <w:r>
          <w:t>6</w:t>
        </w:r>
        <w:r>
          <w:fldChar w:fldCharType="end"/>
        </w:r>
      </w:hyperlink>
    </w:p>
    <w:p>
      <w:pPr>
        <w:pStyle w:val="TOC1"/>
        <w:tabs>
          <w:tab w:val="right" w:leader="dot" w:pos="8306"/>
        </w:tabs>
      </w:pPr>
      <w:hyperlink w:anchor="_Toc18478" w:history="1">
        <w:r>
          <w:rPr>
            <w:rFonts w:ascii="仿宋" w:eastAsia="仿宋" w:hAnsi="仿宋" w:cs="仿宋" w:hint="eastAsia"/>
            <w:lang w:eastAsia="zh-CN"/>
          </w:rPr>
          <w:t>二、产品规划分析</w:t>
        </w:r>
        <w:r>
          <w:tab/>
        </w:r>
        <w:r>
          <w:fldChar w:fldCharType="begin"/>
        </w:r>
        <w:r>
          <w:instrText xml:space="preserve"> PAGEREF _Toc18478 \h </w:instrText>
        </w:r>
        <w:r>
          <w:fldChar w:fldCharType="separate"/>
        </w:r>
        <w:r>
          <w:t>6</w:t>
        </w:r>
        <w:r>
          <w:fldChar w:fldCharType="end"/>
        </w:r>
      </w:hyperlink>
    </w:p>
    <w:p>
      <w:pPr>
        <w:pStyle w:val="TOC2"/>
        <w:tabs>
          <w:tab w:val="right" w:leader="dot" w:pos="8306"/>
        </w:tabs>
      </w:pPr>
      <w:hyperlink w:anchor="_Toc18006" w:history="1">
        <w:r>
          <w:rPr>
            <w:rFonts w:ascii="仿宋" w:eastAsia="仿宋" w:hAnsi="仿宋" w:cs="仿宋" w:hint="eastAsia"/>
            <w:lang w:eastAsia="zh-CN"/>
          </w:rPr>
          <w:t>(一)、产品规划</w:t>
        </w:r>
        <w:r>
          <w:tab/>
        </w:r>
        <w:r>
          <w:fldChar w:fldCharType="begin"/>
        </w:r>
        <w:r>
          <w:instrText xml:space="preserve"> PAGEREF _Toc18006 \h </w:instrText>
        </w:r>
        <w:r>
          <w:fldChar w:fldCharType="separate"/>
        </w:r>
        <w:r>
          <w:t>6</w:t>
        </w:r>
        <w:r>
          <w:fldChar w:fldCharType="end"/>
        </w:r>
      </w:hyperlink>
    </w:p>
    <w:p>
      <w:pPr>
        <w:pStyle w:val="TOC2"/>
        <w:tabs>
          <w:tab w:val="right" w:leader="dot" w:pos="8306"/>
        </w:tabs>
      </w:pPr>
      <w:hyperlink w:anchor="_Toc14375" w:history="1">
        <w:r>
          <w:rPr>
            <w:rFonts w:ascii="仿宋" w:eastAsia="仿宋" w:hAnsi="仿宋" w:cs="仿宋" w:hint="eastAsia"/>
            <w:lang w:eastAsia="zh-CN"/>
          </w:rPr>
          <w:t>(二)、建设规模</w:t>
        </w:r>
        <w:r>
          <w:tab/>
        </w:r>
        <w:r>
          <w:fldChar w:fldCharType="begin"/>
        </w:r>
        <w:r>
          <w:instrText xml:space="preserve"> PAGEREF _Toc14375 \h </w:instrText>
        </w:r>
        <w:r>
          <w:fldChar w:fldCharType="separate"/>
        </w:r>
        <w:r>
          <w:t>7</w:t>
        </w:r>
        <w:r>
          <w:fldChar w:fldCharType="end"/>
        </w:r>
      </w:hyperlink>
    </w:p>
    <w:p>
      <w:pPr>
        <w:pStyle w:val="TOC1"/>
        <w:tabs>
          <w:tab w:val="right" w:leader="dot" w:pos="8306"/>
        </w:tabs>
      </w:pPr>
      <w:hyperlink w:anchor="_Toc25866" w:history="1">
        <w:r>
          <w:rPr>
            <w:rFonts w:ascii="仿宋" w:eastAsia="仿宋" w:hAnsi="仿宋" w:cs="仿宋" w:hint="eastAsia"/>
            <w:lang w:eastAsia="zh-CN"/>
          </w:rPr>
          <w:t>三、船用法兰项目可持续发展</w:t>
        </w:r>
        <w:r>
          <w:tab/>
        </w:r>
        <w:r>
          <w:fldChar w:fldCharType="begin"/>
        </w:r>
        <w:r>
          <w:instrText xml:space="preserve"> PAGEREF _Toc25866 \h </w:instrText>
        </w:r>
        <w:r>
          <w:fldChar w:fldCharType="separate"/>
        </w:r>
        <w:r>
          <w:t>8</w:t>
        </w:r>
        <w:r>
          <w:fldChar w:fldCharType="end"/>
        </w:r>
      </w:hyperlink>
    </w:p>
    <w:p>
      <w:pPr>
        <w:pStyle w:val="TOC2"/>
        <w:tabs>
          <w:tab w:val="right" w:leader="dot" w:pos="8306"/>
        </w:tabs>
      </w:pPr>
      <w:hyperlink w:anchor="_Toc16842" w:history="1">
        <w:r>
          <w:rPr>
            <w:rFonts w:ascii="仿宋" w:eastAsia="仿宋" w:hAnsi="仿宋" w:cs="仿宋" w:hint="eastAsia"/>
            <w:lang w:eastAsia="zh-CN"/>
          </w:rPr>
          <w:t>(一)、可持续战略与实践</w:t>
        </w:r>
        <w:r>
          <w:tab/>
        </w:r>
        <w:r>
          <w:fldChar w:fldCharType="begin"/>
        </w:r>
        <w:r>
          <w:instrText xml:space="preserve"> PAGEREF _Toc16842 \h </w:instrText>
        </w:r>
        <w:r>
          <w:fldChar w:fldCharType="separate"/>
        </w:r>
        <w:r>
          <w:t>8</w:t>
        </w:r>
        <w:r>
          <w:fldChar w:fldCharType="end"/>
        </w:r>
      </w:hyperlink>
    </w:p>
    <w:p>
      <w:pPr>
        <w:pStyle w:val="TOC2"/>
        <w:tabs>
          <w:tab w:val="right" w:leader="dot" w:pos="8306"/>
        </w:tabs>
      </w:pPr>
      <w:hyperlink w:anchor="_Toc514" w:history="1">
        <w:r>
          <w:rPr>
            <w:rFonts w:ascii="仿宋" w:eastAsia="仿宋" w:hAnsi="仿宋" w:cs="仿宋" w:hint="eastAsia"/>
            <w:lang w:eastAsia="zh-CN"/>
          </w:rPr>
          <w:t>(二)、环保与社会责任</w:t>
        </w:r>
        <w:r>
          <w:tab/>
        </w:r>
        <w:r>
          <w:fldChar w:fldCharType="begin"/>
        </w:r>
        <w:r>
          <w:instrText xml:space="preserve"> PAGEREF _Toc514 \h </w:instrText>
        </w:r>
        <w:r>
          <w:fldChar w:fldCharType="separate"/>
        </w:r>
        <w:r>
          <w:t>9</w:t>
        </w:r>
        <w:r>
          <w:fldChar w:fldCharType="end"/>
        </w:r>
      </w:hyperlink>
    </w:p>
    <w:p>
      <w:pPr>
        <w:pStyle w:val="TOC1"/>
        <w:tabs>
          <w:tab w:val="right" w:leader="dot" w:pos="8306"/>
        </w:tabs>
      </w:pPr>
      <w:hyperlink w:anchor="_Toc31716" w:history="1">
        <w:r>
          <w:rPr>
            <w:rFonts w:ascii="仿宋" w:eastAsia="仿宋" w:hAnsi="仿宋" w:cs="仿宋" w:hint="eastAsia"/>
            <w:lang w:eastAsia="zh-CN"/>
          </w:rPr>
          <w:t>四、市场分析、调研</w:t>
        </w:r>
        <w:r>
          <w:tab/>
        </w:r>
        <w:r>
          <w:fldChar w:fldCharType="begin"/>
        </w:r>
        <w:r>
          <w:instrText xml:space="preserve"> PAGEREF _Toc31716 \h </w:instrText>
        </w:r>
        <w:r>
          <w:fldChar w:fldCharType="separate"/>
        </w:r>
        <w:r>
          <w:t>10</w:t>
        </w:r>
        <w:r>
          <w:fldChar w:fldCharType="end"/>
        </w:r>
      </w:hyperlink>
    </w:p>
    <w:p>
      <w:pPr>
        <w:pStyle w:val="TOC2"/>
        <w:tabs>
          <w:tab w:val="right" w:leader="dot" w:pos="8306"/>
        </w:tabs>
      </w:pPr>
      <w:hyperlink w:anchor="_Toc25804" w:history="1">
        <w:r>
          <w:rPr>
            <w:rFonts w:ascii="仿宋" w:eastAsia="仿宋" w:hAnsi="仿宋" w:cs="仿宋" w:hint="eastAsia"/>
            <w:lang w:eastAsia="zh-CN"/>
          </w:rPr>
          <w:t>(一)、船用法兰行业分析</w:t>
        </w:r>
        <w:r>
          <w:tab/>
        </w:r>
        <w:r>
          <w:fldChar w:fldCharType="begin"/>
        </w:r>
        <w:r>
          <w:instrText xml:space="preserve"> PAGEREF _Toc25804 \h </w:instrText>
        </w:r>
        <w:r>
          <w:fldChar w:fldCharType="separate"/>
        </w:r>
        <w:r>
          <w:t>10</w:t>
        </w:r>
        <w:r>
          <w:fldChar w:fldCharType="end"/>
        </w:r>
      </w:hyperlink>
    </w:p>
    <w:p>
      <w:pPr>
        <w:pStyle w:val="TOC2"/>
        <w:tabs>
          <w:tab w:val="right" w:leader="dot" w:pos="8306"/>
        </w:tabs>
      </w:pPr>
      <w:hyperlink w:anchor="_Toc21471" w:history="1">
        <w:r>
          <w:rPr>
            <w:rFonts w:ascii="仿宋" w:eastAsia="仿宋" w:hAnsi="仿宋" w:cs="仿宋" w:hint="eastAsia"/>
            <w:lang w:eastAsia="zh-CN"/>
          </w:rPr>
          <w:t>(二)、船用法兰市场分析预测</w:t>
        </w:r>
        <w:r>
          <w:tab/>
        </w:r>
        <w:r>
          <w:fldChar w:fldCharType="begin"/>
        </w:r>
        <w:r>
          <w:instrText xml:space="preserve"> PAGEREF _Toc21471 \h </w:instrText>
        </w:r>
        <w:r>
          <w:fldChar w:fldCharType="separate"/>
        </w:r>
        <w:r>
          <w:t>10</w:t>
        </w:r>
        <w:r>
          <w:fldChar w:fldCharType="end"/>
        </w:r>
      </w:hyperlink>
    </w:p>
    <w:p>
      <w:pPr>
        <w:pStyle w:val="TOC1"/>
        <w:tabs>
          <w:tab w:val="right" w:leader="dot" w:pos="8306"/>
        </w:tabs>
      </w:pPr>
      <w:hyperlink w:anchor="_Toc16631" w:history="1">
        <w:r>
          <w:rPr>
            <w:rFonts w:ascii="仿宋" w:eastAsia="仿宋" w:hAnsi="仿宋" w:cs="仿宋" w:hint="eastAsia"/>
            <w:lang w:eastAsia="zh-CN"/>
          </w:rPr>
          <w:t>五、船用法兰项目危机管理</w:t>
        </w:r>
        <w:r>
          <w:tab/>
        </w:r>
        <w:r>
          <w:fldChar w:fldCharType="begin"/>
        </w:r>
        <w:r>
          <w:instrText xml:space="preserve"> PAGEREF _Toc16631 \h </w:instrText>
        </w:r>
        <w:r>
          <w:fldChar w:fldCharType="separate"/>
        </w:r>
        <w:r>
          <w:t>11</w:t>
        </w:r>
        <w:r>
          <w:fldChar w:fldCharType="end"/>
        </w:r>
      </w:hyperlink>
    </w:p>
    <w:p>
      <w:pPr>
        <w:pStyle w:val="TOC2"/>
        <w:tabs>
          <w:tab w:val="right" w:leader="dot" w:pos="8306"/>
        </w:tabs>
      </w:pPr>
      <w:hyperlink w:anchor="_Toc25514" w:history="1">
        <w:r>
          <w:rPr>
            <w:rFonts w:ascii="仿宋" w:eastAsia="仿宋" w:hAnsi="仿宋" w:cs="仿宋" w:hint="eastAsia"/>
            <w:lang w:eastAsia="zh-CN"/>
          </w:rPr>
          <w:t>(一)、危机预警与识别</w:t>
        </w:r>
        <w:r>
          <w:tab/>
        </w:r>
        <w:r>
          <w:fldChar w:fldCharType="begin"/>
        </w:r>
        <w:r>
          <w:instrText xml:space="preserve"> PAGEREF _Toc25514 \h </w:instrText>
        </w:r>
        <w:r>
          <w:fldChar w:fldCharType="separate"/>
        </w:r>
        <w:r>
          <w:t>11</w:t>
        </w:r>
        <w:r>
          <w:fldChar w:fldCharType="end"/>
        </w:r>
      </w:hyperlink>
    </w:p>
    <w:p>
      <w:pPr>
        <w:pStyle w:val="TOC2"/>
        <w:tabs>
          <w:tab w:val="right" w:leader="dot" w:pos="8306"/>
        </w:tabs>
      </w:pPr>
      <w:hyperlink w:anchor="_Toc13007" w:history="1">
        <w:r>
          <w:rPr>
            <w:rFonts w:ascii="仿宋" w:eastAsia="仿宋" w:hAnsi="仿宋" w:cs="仿宋" w:hint="eastAsia"/>
            <w:lang w:eastAsia="zh-CN"/>
          </w:rPr>
          <w:t>(二)、危机应对与恢复</w:t>
        </w:r>
        <w:r>
          <w:tab/>
        </w:r>
        <w:r>
          <w:fldChar w:fldCharType="begin"/>
        </w:r>
        <w:r>
          <w:instrText xml:space="preserve"> PAGEREF _Toc13007 \h </w:instrText>
        </w:r>
        <w:r>
          <w:fldChar w:fldCharType="separate"/>
        </w:r>
        <w:r>
          <w:t>12</w:t>
        </w:r>
        <w:r>
          <w:fldChar w:fldCharType="end"/>
        </w:r>
      </w:hyperlink>
    </w:p>
    <w:p>
      <w:pPr>
        <w:pStyle w:val="TOC1"/>
        <w:tabs>
          <w:tab w:val="right" w:leader="dot" w:pos="8306"/>
        </w:tabs>
      </w:pPr>
      <w:hyperlink w:anchor="_Toc22" w:history="1">
        <w:r>
          <w:rPr>
            <w:rFonts w:ascii="仿宋" w:eastAsia="仿宋" w:hAnsi="仿宋" w:cs="仿宋" w:hint="eastAsia"/>
            <w:lang w:eastAsia="zh-CN"/>
          </w:rPr>
          <w:t>六、船用法兰项目选址可行性分析</w:t>
        </w:r>
        <w:r>
          <w:tab/>
        </w:r>
        <w:r>
          <w:fldChar w:fldCharType="begin"/>
        </w:r>
        <w:r>
          <w:instrText xml:space="preserve"> PAGEREF _Toc22 \h </w:instrText>
        </w:r>
        <w:r>
          <w:fldChar w:fldCharType="separate"/>
        </w:r>
        <w:r>
          <w:t>14</w:t>
        </w:r>
        <w:r>
          <w:fldChar w:fldCharType="end"/>
        </w:r>
      </w:hyperlink>
    </w:p>
    <w:p>
      <w:pPr>
        <w:pStyle w:val="TOC2"/>
        <w:tabs>
          <w:tab w:val="right" w:leader="dot" w:pos="8306"/>
        </w:tabs>
      </w:pPr>
      <w:hyperlink w:anchor="_Toc1737" w:history="1">
        <w:r>
          <w:rPr>
            <w:rFonts w:ascii="仿宋" w:eastAsia="仿宋" w:hAnsi="仿宋" w:cs="仿宋" w:hint="eastAsia"/>
            <w:lang w:eastAsia="zh-CN"/>
          </w:rPr>
          <w:t>(一)、船用法兰项目选址</w:t>
        </w:r>
        <w:r>
          <w:tab/>
        </w:r>
        <w:r>
          <w:fldChar w:fldCharType="begin"/>
        </w:r>
        <w:r>
          <w:instrText xml:space="preserve"> PAGEREF _Toc1737 \h </w:instrText>
        </w:r>
        <w:r>
          <w:fldChar w:fldCharType="separate"/>
        </w:r>
        <w:r>
          <w:t>14</w:t>
        </w:r>
        <w:r>
          <w:fldChar w:fldCharType="end"/>
        </w:r>
      </w:hyperlink>
    </w:p>
    <w:p>
      <w:pPr>
        <w:pStyle w:val="TOC2"/>
        <w:tabs>
          <w:tab w:val="right" w:leader="dot" w:pos="8306"/>
        </w:tabs>
      </w:pPr>
      <w:hyperlink w:anchor="_Toc2824" w:history="1">
        <w:r>
          <w:rPr>
            <w:rFonts w:ascii="仿宋" w:eastAsia="仿宋" w:hAnsi="仿宋" w:cs="仿宋" w:hint="eastAsia"/>
            <w:lang w:eastAsia="zh-CN"/>
          </w:rPr>
          <w:t>(二)、用地控制指标</w:t>
        </w:r>
        <w:r>
          <w:tab/>
        </w:r>
        <w:r>
          <w:fldChar w:fldCharType="begin"/>
        </w:r>
        <w:r>
          <w:instrText xml:space="preserve"> PAGEREF _Toc2824 \h </w:instrText>
        </w:r>
        <w:r>
          <w:fldChar w:fldCharType="separate"/>
        </w:r>
        <w:r>
          <w:t>14</w:t>
        </w:r>
        <w:r>
          <w:fldChar w:fldCharType="end"/>
        </w:r>
      </w:hyperlink>
    </w:p>
    <w:p>
      <w:pPr>
        <w:pStyle w:val="TOC2"/>
        <w:tabs>
          <w:tab w:val="right" w:leader="dot" w:pos="8306"/>
        </w:tabs>
      </w:pPr>
      <w:hyperlink w:anchor="_Toc18805" w:history="1">
        <w:r>
          <w:rPr>
            <w:rFonts w:ascii="仿宋" w:eastAsia="仿宋" w:hAnsi="仿宋" w:cs="仿宋" w:hint="eastAsia"/>
            <w:lang w:eastAsia="zh-CN"/>
          </w:rPr>
          <w:t>(三)、节约用地措施</w:t>
        </w:r>
        <w:r>
          <w:tab/>
        </w:r>
        <w:r>
          <w:fldChar w:fldCharType="begin"/>
        </w:r>
        <w:r>
          <w:instrText xml:space="preserve"> PAGEREF _Toc18805 \h </w:instrText>
        </w:r>
        <w:r>
          <w:fldChar w:fldCharType="separate"/>
        </w:r>
        <w:r>
          <w:t>16</w:t>
        </w:r>
        <w:r>
          <w:fldChar w:fldCharType="end"/>
        </w:r>
      </w:hyperlink>
    </w:p>
    <w:p>
      <w:pPr>
        <w:pStyle w:val="TOC2"/>
        <w:tabs>
          <w:tab w:val="right" w:leader="dot" w:pos="8306"/>
        </w:tabs>
      </w:pPr>
      <w:hyperlink w:anchor="_Toc12321" w:history="1">
        <w:r>
          <w:rPr>
            <w:rFonts w:ascii="仿宋" w:eastAsia="仿宋" w:hAnsi="仿宋" w:cs="仿宋" w:hint="eastAsia"/>
            <w:lang w:eastAsia="zh-CN"/>
          </w:rPr>
          <w:t>(四)、总图布置方案</w:t>
        </w:r>
        <w:r>
          <w:tab/>
        </w:r>
        <w:r>
          <w:fldChar w:fldCharType="begin"/>
        </w:r>
        <w:r>
          <w:instrText xml:space="preserve"> PAGEREF _Toc12321 \h </w:instrText>
        </w:r>
        <w:r>
          <w:fldChar w:fldCharType="separate"/>
        </w:r>
        <w:r>
          <w:t>17</w:t>
        </w:r>
        <w:r>
          <w:fldChar w:fldCharType="end"/>
        </w:r>
      </w:hyperlink>
    </w:p>
    <w:p>
      <w:pPr>
        <w:pStyle w:val="TOC2"/>
        <w:tabs>
          <w:tab w:val="right" w:leader="dot" w:pos="8306"/>
        </w:tabs>
      </w:pPr>
      <w:hyperlink w:anchor="_Toc19448" w:history="1">
        <w:r>
          <w:rPr>
            <w:rFonts w:ascii="仿宋" w:eastAsia="仿宋" w:hAnsi="仿宋" w:cs="仿宋" w:hint="eastAsia"/>
            <w:lang w:eastAsia="zh-CN"/>
          </w:rPr>
          <w:t>(五)、选址综合评价</w:t>
        </w:r>
        <w:r>
          <w:tab/>
        </w:r>
        <w:r>
          <w:fldChar w:fldCharType="begin"/>
        </w:r>
        <w:r>
          <w:instrText xml:space="preserve"> PAGEREF _Toc19448 \h </w:instrText>
        </w:r>
        <w:r>
          <w:fldChar w:fldCharType="separate"/>
        </w:r>
        <w:r>
          <w:t>18</w:t>
        </w:r>
        <w:r>
          <w:fldChar w:fldCharType="end"/>
        </w:r>
      </w:hyperlink>
    </w:p>
    <w:p>
      <w:pPr>
        <w:pStyle w:val="TOC1"/>
        <w:tabs>
          <w:tab w:val="right" w:leader="dot" w:pos="8306"/>
        </w:tabs>
      </w:pPr>
      <w:hyperlink w:anchor="_Toc10193" w:history="1">
        <w:r>
          <w:rPr>
            <w:rFonts w:ascii="仿宋" w:eastAsia="仿宋" w:hAnsi="仿宋" w:cs="仿宋" w:hint="eastAsia"/>
            <w:lang w:eastAsia="zh-CN"/>
          </w:rPr>
          <w:t>七、生产安全保护</w:t>
        </w:r>
        <w:r>
          <w:tab/>
        </w:r>
        <w:r>
          <w:fldChar w:fldCharType="begin"/>
        </w:r>
        <w:r>
          <w:instrText xml:space="preserve"> PAGEREF _Toc10193 \h </w:instrText>
        </w:r>
        <w:r>
          <w:fldChar w:fldCharType="separate"/>
        </w:r>
        <w:r>
          <w:t>19</w:t>
        </w:r>
        <w:r>
          <w:fldChar w:fldCharType="end"/>
        </w:r>
      </w:hyperlink>
    </w:p>
    <w:p>
      <w:pPr>
        <w:pStyle w:val="TOC2"/>
        <w:tabs>
          <w:tab w:val="right" w:leader="dot" w:pos="8306"/>
        </w:tabs>
      </w:pPr>
      <w:hyperlink w:anchor="_Toc26969" w:history="1">
        <w:r>
          <w:rPr>
            <w:rFonts w:ascii="仿宋" w:eastAsia="仿宋" w:hAnsi="仿宋" w:cs="仿宋" w:hint="eastAsia"/>
            <w:lang w:eastAsia="zh-CN"/>
          </w:rPr>
          <w:t>(一)、消防安全</w:t>
        </w:r>
        <w:r>
          <w:tab/>
        </w:r>
        <w:r>
          <w:fldChar w:fldCharType="begin"/>
        </w:r>
        <w:r>
          <w:instrText xml:space="preserve"> PAGEREF _Toc26969 \h </w:instrText>
        </w:r>
        <w:r>
          <w:fldChar w:fldCharType="separate"/>
        </w:r>
        <w:r>
          <w:t>19</w:t>
        </w:r>
        <w:r>
          <w:fldChar w:fldCharType="end"/>
        </w:r>
      </w:hyperlink>
    </w:p>
    <w:p>
      <w:pPr>
        <w:pStyle w:val="TOC2"/>
        <w:tabs>
          <w:tab w:val="right" w:leader="dot" w:pos="8306"/>
        </w:tabs>
      </w:pPr>
      <w:hyperlink w:anchor="_Toc15353" w:history="1">
        <w:r>
          <w:rPr>
            <w:rFonts w:ascii="仿宋" w:eastAsia="仿宋" w:hAnsi="仿宋" w:cs="仿宋" w:hint="eastAsia"/>
            <w:lang w:eastAsia="zh-CN"/>
          </w:rPr>
          <w:t>(二)、防火防爆总图布置措施</w:t>
        </w:r>
        <w:r>
          <w:tab/>
        </w:r>
        <w:r>
          <w:fldChar w:fldCharType="begin"/>
        </w:r>
        <w:r>
          <w:instrText xml:space="preserve"> PAGEREF _Toc15353 \h </w:instrText>
        </w:r>
        <w:r>
          <w:fldChar w:fldCharType="separate"/>
        </w:r>
        <w:r>
          <w:t>20</w:t>
        </w:r>
        <w:r>
          <w:fldChar w:fldCharType="end"/>
        </w:r>
      </w:hyperlink>
    </w:p>
    <w:p>
      <w:pPr>
        <w:pStyle w:val="TOC2"/>
        <w:tabs>
          <w:tab w:val="right" w:leader="dot" w:pos="8306"/>
        </w:tabs>
      </w:pPr>
      <w:hyperlink w:anchor="_Toc31522" w:history="1">
        <w:r>
          <w:rPr>
            <w:rFonts w:ascii="仿宋" w:eastAsia="仿宋" w:hAnsi="仿宋" w:cs="仿宋" w:hint="eastAsia"/>
            <w:lang w:eastAsia="zh-CN"/>
          </w:rPr>
          <w:t>(三)、自然灾害防范措施</w:t>
        </w:r>
        <w:r>
          <w:tab/>
        </w:r>
        <w:r>
          <w:fldChar w:fldCharType="begin"/>
        </w:r>
        <w:r>
          <w:instrText xml:space="preserve"> PAGEREF _Toc31522 \h </w:instrText>
        </w:r>
        <w:r>
          <w:fldChar w:fldCharType="separate"/>
        </w:r>
        <w:r>
          <w:t>21</w:t>
        </w:r>
        <w:r>
          <w:fldChar w:fldCharType="end"/>
        </w:r>
      </w:hyperlink>
    </w:p>
    <w:p>
      <w:pPr>
        <w:pStyle w:val="TOC2"/>
        <w:tabs>
          <w:tab w:val="right" w:leader="dot" w:pos="8306"/>
        </w:tabs>
      </w:pPr>
      <w:hyperlink w:anchor="_Toc25211" w:history="1">
        <w:r>
          <w:rPr>
            <w:rFonts w:ascii="仿宋" w:eastAsia="仿宋" w:hAnsi="仿宋" w:cs="仿宋" w:hint="eastAsia"/>
            <w:lang w:eastAsia="zh-CN"/>
          </w:rPr>
          <w:t>(四)、安全色及安全标志使用要求</w:t>
        </w:r>
        <w:r>
          <w:tab/>
        </w:r>
        <w:r>
          <w:fldChar w:fldCharType="begin"/>
        </w:r>
        <w:r>
          <w:instrText xml:space="preserve"> PAGEREF _Toc25211 \h </w:instrText>
        </w:r>
        <w:r>
          <w:fldChar w:fldCharType="separate"/>
        </w:r>
        <w:r>
          <w:t>22</w:t>
        </w:r>
        <w:r>
          <w:fldChar w:fldCharType="end"/>
        </w:r>
      </w:hyperlink>
    </w:p>
    <w:p>
      <w:pPr>
        <w:pStyle w:val="TOC2"/>
        <w:tabs>
          <w:tab w:val="right" w:leader="dot" w:pos="8306"/>
        </w:tabs>
      </w:pPr>
      <w:hyperlink w:anchor="_Toc8231" w:history="1">
        <w:r>
          <w:rPr>
            <w:rFonts w:ascii="仿宋" w:eastAsia="仿宋" w:hAnsi="仿宋" w:cs="仿宋" w:hint="eastAsia"/>
            <w:lang w:eastAsia="zh-CN"/>
          </w:rPr>
          <w:t>(五)、防尘防毒措施</w:t>
        </w:r>
        <w:r>
          <w:tab/>
        </w:r>
        <w:r>
          <w:fldChar w:fldCharType="begin"/>
        </w:r>
        <w:r>
          <w:instrText xml:space="preserve"> PAGEREF _Toc8231 \h </w:instrText>
        </w:r>
        <w:r>
          <w:fldChar w:fldCharType="separate"/>
        </w:r>
        <w:r>
          <w:t>23</w:t>
        </w:r>
        <w:r>
          <w:fldChar w:fldCharType="end"/>
        </w:r>
      </w:hyperlink>
    </w:p>
    <w:p>
      <w:pPr>
        <w:pStyle w:val="TOC2"/>
        <w:tabs>
          <w:tab w:val="right" w:leader="dot" w:pos="8306"/>
        </w:tabs>
      </w:pPr>
      <w:hyperlink w:anchor="_Toc9578" w:history="1">
        <w:r>
          <w:rPr>
            <w:rFonts w:ascii="仿宋" w:eastAsia="仿宋" w:hAnsi="仿宋" w:cs="仿宋" w:hint="eastAsia"/>
            <w:lang w:eastAsia="zh-CN"/>
          </w:rPr>
          <w:t>(六)、防静电、触电防护及防雷措施</w:t>
        </w:r>
        <w:r>
          <w:tab/>
        </w:r>
        <w:r>
          <w:fldChar w:fldCharType="begin"/>
        </w:r>
        <w:r>
          <w:instrText xml:space="preserve"> PAGEREF _Toc9578 \h </w:instrText>
        </w:r>
        <w:r>
          <w:fldChar w:fldCharType="separate"/>
        </w:r>
        <w:r>
          <w:t>24</w:t>
        </w:r>
        <w:r>
          <w:fldChar w:fldCharType="end"/>
        </w:r>
      </w:hyperlink>
    </w:p>
    <w:p>
      <w:pPr>
        <w:pStyle w:val="TOC2"/>
        <w:tabs>
          <w:tab w:val="right" w:leader="dot" w:pos="8306"/>
        </w:tabs>
      </w:pPr>
      <w:hyperlink w:anchor="_Toc20086" w:history="1">
        <w:r>
          <w:rPr>
            <w:rFonts w:ascii="仿宋" w:eastAsia="仿宋" w:hAnsi="仿宋" w:cs="仿宋" w:hint="eastAsia"/>
            <w:lang w:eastAsia="zh-CN"/>
          </w:rPr>
          <w:t>(七)、机械设备安全保障措施</w:t>
        </w:r>
        <w:r>
          <w:tab/>
        </w:r>
        <w:r>
          <w:fldChar w:fldCharType="begin"/>
        </w:r>
        <w:r>
          <w:instrText xml:space="preserve"> PAGEREF _Toc20086 \h </w:instrText>
        </w:r>
        <w:r>
          <w:fldChar w:fldCharType="separate"/>
        </w:r>
        <w:r>
          <w:t>25</w:t>
        </w:r>
        <w:r>
          <w:fldChar w:fldCharType="end"/>
        </w:r>
      </w:hyperlink>
    </w:p>
    <w:p>
      <w:pPr>
        <w:pStyle w:val="TOC1"/>
        <w:tabs>
          <w:tab w:val="right" w:leader="dot" w:pos="8306"/>
        </w:tabs>
      </w:pPr>
      <w:hyperlink w:anchor="_Toc3525" w:history="1">
        <w:r>
          <w:rPr>
            <w:rFonts w:ascii="仿宋" w:eastAsia="仿宋" w:hAnsi="仿宋" w:cs="仿宋" w:hint="eastAsia"/>
            <w:lang w:eastAsia="zh-CN"/>
          </w:rPr>
          <w:t>八、船用法兰项目创新与研发</w:t>
        </w:r>
        <w:r>
          <w:tab/>
        </w:r>
        <w:r>
          <w:fldChar w:fldCharType="begin"/>
        </w:r>
        <w:r>
          <w:instrText xml:space="preserve"> PAGEREF _Toc3525 \h </w:instrText>
        </w:r>
        <w:r>
          <w:fldChar w:fldCharType="separate"/>
        </w:r>
        <w:r>
          <w:t>27</w:t>
        </w:r>
        <w:r>
          <w:fldChar w:fldCharType="end"/>
        </w:r>
      </w:hyperlink>
    </w:p>
    <w:p>
      <w:pPr>
        <w:pStyle w:val="TOC2"/>
        <w:tabs>
          <w:tab w:val="right" w:leader="dot" w:pos="8306"/>
        </w:tabs>
      </w:pPr>
      <w:hyperlink w:anchor="_Toc12722" w:history="1">
        <w:r>
          <w:rPr>
            <w:rFonts w:ascii="仿宋" w:eastAsia="仿宋" w:hAnsi="仿宋" w:cs="仿宋" w:hint="eastAsia"/>
            <w:lang w:eastAsia="zh-CN"/>
          </w:rPr>
          <w:t>(一)、创新策略与方向</w:t>
        </w:r>
        <w:r>
          <w:tab/>
        </w:r>
        <w:r>
          <w:fldChar w:fldCharType="begin"/>
        </w:r>
        <w:r>
          <w:instrText xml:space="preserve"> PAGEREF _Toc12722 \h </w:instrText>
        </w:r>
        <w:r>
          <w:fldChar w:fldCharType="separate"/>
        </w:r>
        <w:r>
          <w:t>27</w:t>
        </w:r>
        <w:r>
          <w:fldChar w:fldCharType="end"/>
        </w:r>
      </w:hyperlink>
    </w:p>
    <w:p>
      <w:pPr>
        <w:pStyle w:val="TOC2"/>
        <w:tabs>
          <w:tab w:val="right" w:leader="dot" w:pos="8306"/>
        </w:tabs>
      </w:pPr>
      <w:hyperlink w:anchor="_Toc11474" w:history="1">
        <w:r>
          <w:rPr>
            <w:rFonts w:ascii="仿宋" w:eastAsia="仿宋" w:hAnsi="仿宋" w:cs="仿宋" w:hint="eastAsia"/>
            <w:lang w:eastAsia="zh-CN"/>
          </w:rPr>
          <w:t>(二)、研发规划与投入</w:t>
        </w:r>
        <w:r>
          <w:tab/>
        </w:r>
        <w:r>
          <w:fldChar w:fldCharType="begin"/>
        </w:r>
        <w:r>
          <w:instrText xml:space="preserve"> PAGEREF _Toc11474 \h </w:instrText>
        </w:r>
        <w:r>
          <w:fldChar w:fldCharType="separate"/>
        </w:r>
        <w:r>
          <w:t>28</w:t>
        </w:r>
        <w:r>
          <w:fldChar w:fldCharType="end"/>
        </w:r>
      </w:hyperlink>
    </w:p>
    <w:p>
      <w:pPr>
        <w:pStyle w:val="TOC1"/>
        <w:tabs>
          <w:tab w:val="right" w:leader="dot" w:pos="8306"/>
        </w:tabs>
      </w:pPr>
      <w:hyperlink w:anchor="_Toc8556" w:history="1">
        <w:r>
          <w:rPr>
            <w:rFonts w:ascii="仿宋" w:eastAsia="仿宋" w:hAnsi="仿宋" w:cs="仿宋" w:hint="eastAsia"/>
            <w:lang w:eastAsia="zh-CN"/>
          </w:rPr>
          <w:t>九、船用法兰项目人力资源管理</w:t>
        </w:r>
        <w:r>
          <w:tab/>
        </w:r>
        <w:r>
          <w:fldChar w:fldCharType="begin"/>
        </w:r>
        <w:r>
          <w:instrText xml:space="preserve"> PAGEREF _Toc8556 \h </w:instrText>
        </w:r>
        <w:r>
          <w:fldChar w:fldCharType="separate"/>
        </w:r>
        <w:r>
          <w:t>30</w:t>
        </w:r>
        <w:r>
          <w:fldChar w:fldCharType="end"/>
        </w:r>
      </w:hyperlink>
    </w:p>
    <w:p>
      <w:pPr>
        <w:pStyle w:val="TOC2"/>
        <w:tabs>
          <w:tab w:val="right" w:leader="dot" w:pos="8306"/>
        </w:tabs>
      </w:pPr>
      <w:hyperlink w:anchor="_Toc412" w:history="1">
        <w:r>
          <w:rPr>
            <w:rFonts w:ascii="仿宋" w:eastAsia="仿宋" w:hAnsi="仿宋" w:cs="仿宋" w:hint="eastAsia"/>
            <w:lang w:eastAsia="zh-CN"/>
          </w:rPr>
          <w:t>(一)、建立健全的预算管理制度</w:t>
        </w:r>
        <w:r>
          <w:tab/>
        </w:r>
        <w:r>
          <w:fldChar w:fldCharType="begin"/>
        </w:r>
        <w:r>
          <w:instrText xml:space="preserve"> PAGEREF _Toc412 \h </w:instrText>
        </w:r>
        <w:r>
          <w:fldChar w:fldCharType="separate"/>
        </w:r>
        <w:r>
          <w:t>30</w:t>
        </w:r>
        <w:r>
          <w:fldChar w:fldCharType="end"/>
        </w:r>
      </w:hyperlink>
    </w:p>
    <w:p>
      <w:pPr>
        <w:pStyle w:val="TOC2"/>
        <w:tabs>
          <w:tab w:val="right" w:leader="dot" w:pos="8306"/>
        </w:tabs>
      </w:pPr>
      <w:hyperlink w:anchor="_Toc5952" w:history="1">
        <w:r>
          <w:rPr>
            <w:rFonts w:ascii="仿宋" w:eastAsia="仿宋" w:hAnsi="仿宋" w:cs="仿宋" w:hint="eastAsia"/>
            <w:lang w:eastAsia="zh-CN"/>
          </w:rPr>
          <w:t>(二)、加强资金流动监控</w:t>
        </w:r>
        <w:r>
          <w:tab/>
        </w:r>
        <w:r>
          <w:fldChar w:fldCharType="begin"/>
        </w:r>
        <w:r>
          <w:instrText xml:space="preserve"> PAGEREF _Toc5952 \h </w:instrText>
        </w:r>
        <w:r>
          <w:fldChar w:fldCharType="separate"/>
        </w:r>
        <w:r>
          <w:t>31</w:t>
        </w:r>
        <w:r>
          <w:fldChar w:fldCharType="end"/>
        </w:r>
      </w:hyperlink>
    </w:p>
    <w:p>
      <w:pPr>
        <w:pStyle w:val="TOC2"/>
        <w:tabs>
          <w:tab w:val="right" w:leader="dot" w:pos="8306"/>
        </w:tabs>
      </w:pPr>
      <w:hyperlink w:anchor="_Toc8998" w:history="1">
        <w:r>
          <w:rPr>
            <w:rFonts w:ascii="仿宋" w:eastAsia="仿宋" w:hAnsi="仿宋" w:cs="仿宋" w:hint="eastAsia"/>
            <w:lang w:eastAsia="zh-CN"/>
          </w:rPr>
          <w:t>(三)、制定完善的风险控制机制</w:t>
        </w:r>
        <w:r>
          <w:tab/>
        </w:r>
        <w:r>
          <w:fldChar w:fldCharType="begin"/>
        </w:r>
        <w:r>
          <w:instrText xml:space="preserve"> PAGEREF _Toc8998 \h </w:instrText>
        </w:r>
        <w:r>
          <w:fldChar w:fldCharType="separate"/>
        </w:r>
        <w:r>
          <w:t>32</w:t>
        </w:r>
        <w:r>
          <w:fldChar w:fldCharType="end"/>
        </w:r>
      </w:hyperlink>
    </w:p>
    <w:p>
      <w:pPr>
        <w:pStyle w:val="TOC2"/>
        <w:tabs>
          <w:tab w:val="right" w:leader="dot" w:pos="8306"/>
        </w:tabs>
      </w:pPr>
      <w:hyperlink w:anchor="_Toc2739" w:history="1">
        <w:r>
          <w:rPr>
            <w:rFonts w:ascii="仿宋" w:eastAsia="仿宋" w:hAnsi="仿宋" w:cs="仿宋" w:hint="eastAsia"/>
            <w:lang w:eastAsia="zh-CN"/>
          </w:rPr>
          <w:t>(四)、优化成本管理</w:t>
        </w:r>
        <w:r>
          <w:tab/>
        </w:r>
        <w:r>
          <w:fldChar w:fldCharType="begin"/>
        </w:r>
        <w:r>
          <w:instrText xml:space="preserve"> PAGEREF _Toc2739 \h </w:instrText>
        </w:r>
        <w:r>
          <w:fldChar w:fldCharType="separate"/>
        </w:r>
        <w:r>
          <w:t>34</w:t>
        </w:r>
        <w:r>
          <w:fldChar w:fldCharType="end"/>
        </w:r>
      </w:hyperlink>
    </w:p>
    <w:p>
      <w:pPr>
        <w:pStyle w:val="TOC1"/>
        <w:tabs>
          <w:tab w:val="right" w:leader="dot" w:pos="8306"/>
        </w:tabs>
      </w:pPr>
      <w:hyperlink w:anchor="_Toc7488" w:history="1">
        <w:r>
          <w:rPr>
            <w:rFonts w:ascii="仿宋" w:eastAsia="仿宋" w:hAnsi="仿宋" w:cs="仿宋" w:hint="eastAsia"/>
            <w:lang w:eastAsia="zh-CN"/>
          </w:rPr>
          <w:t>十、船用法兰项目财务管理</w:t>
        </w:r>
        <w:r>
          <w:tab/>
        </w:r>
        <w:r>
          <w:fldChar w:fldCharType="begin"/>
        </w:r>
        <w:r>
          <w:instrText xml:space="preserve"> PAGEREF _Toc7488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 w:history="1">
        <w:r>
          <w:rPr>
            <w:rFonts w:ascii="仿宋" w:eastAsia="仿宋" w:hAnsi="仿宋" w:cs="仿宋" w:hint="eastAsia"/>
            <w:lang w:eastAsia="zh-CN"/>
          </w:rPr>
          <w:t>(一)、资金需求大</w:t>
        </w:r>
        <w:r>
          <w:tab/>
        </w:r>
        <w:r>
          <w:fldChar w:fldCharType="begin"/>
        </w:r>
        <w:r>
          <w:instrText xml:space="preserve"> PAGEREF _Toc2344 \h </w:instrText>
        </w:r>
        <w:r>
          <w:fldChar w:fldCharType="separate"/>
        </w:r>
        <w:r>
          <w:t>35</w:t>
        </w:r>
        <w:r>
          <w:fldChar w:fldCharType="end"/>
        </w:r>
      </w:hyperlink>
    </w:p>
    <w:p>
      <w:pPr>
        <w:pStyle w:val="TOC2"/>
        <w:tabs>
          <w:tab w:val="right" w:leader="dot" w:pos="8306"/>
        </w:tabs>
      </w:pPr>
      <w:hyperlink w:anchor="_Toc7477" w:history="1">
        <w:r>
          <w:rPr>
            <w:rFonts w:ascii="仿宋" w:eastAsia="仿宋" w:hAnsi="仿宋" w:cs="仿宋" w:hint="eastAsia"/>
            <w:lang w:eastAsia="zh-CN"/>
          </w:rPr>
          <w:t>(二)、研发周期长</w:t>
        </w:r>
        <w:r>
          <w:tab/>
        </w:r>
        <w:r>
          <w:fldChar w:fldCharType="begin"/>
        </w:r>
        <w:r>
          <w:instrText xml:space="preserve"> PAGEREF _Toc7477 \h </w:instrText>
        </w:r>
        <w:r>
          <w:fldChar w:fldCharType="separate"/>
        </w:r>
        <w:r>
          <w:t>36</w:t>
        </w:r>
        <w:r>
          <w:fldChar w:fldCharType="end"/>
        </w:r>
      </w:hyperlink>
    </w:p>
    <w:p>
      <w:pPr>
        <w:pStyle w:val="TOC2"/>
        <w:tabs>
          <w:tab w:val="right" w:leader="dot" w:pos="8306"/>
        </w:tabs>
      </w:pPr>
      <w:hyperlink w:anchor="_Toc21099" w:history="1">
        <w:r>
          <w:rPr>
            <w:rFonts w:ascii="仿宋" w:eastAsia="仿宋" w:hAnsi="仿宋" w:cs="仿宋" w:hint="eastAsia"/>
            <w:lang w:eastAsia="zh-CN"/>
          </w:rPr>
          <w:t>(三)、市场风险大</w:t>
        </w:r>
        <w:r>
          <w:tab/>
        </w:r>
        <w:r>
          <w:fldChar w:fldCharType="begin"/>
        </w:r>
        <w:r>
          <w:instrText xml:space="preserve"> PAGEREF _Toc21099 \h </w:instrText>
        </w:r>
        <w:r>
          <w:fldChar w:fldCharType="separate"/>
        </w:r>
        <w:r>
          <w:t>37</w:t>
        </w:r>
        <w:r>
          <w:fldChar w:fldCharType="end"/>
        </w:r>
      </w:hyperlink>
    </w:p>
    <w:p>
      <w:pPr>
        <w:pStyle w:val="TOC2"/>
        <w:tabs>
          <w:tab w:val="right" w:leader="dot" w:pos="8306"/>
        </w:tabs>
      </w:pPr>
      <w:hyperlink w:anchor="_Toc13475" w:history="1">
        <w:r>
          <w:rPr>
            <w:rFonts w:ascii="仿宋" w:eastAsia="仿宋" w:hAnsi="仿宋" w:cs="仿宋" w:hint="eastAsia"/>
            <w:lang w:eastAsia="zh-CN"/>
          </w:rPr>
          <w:t>(四)、利润率高</w:t>
        </w:r>
        <w:r>
          <w:tab/>
        </w:r>
        <w:r>
          <w:fldChar w:fldCharType="begin"/>
        </w:r>
        <w:r>
          <w:instrText xml:space="preserve"> PAGEREF _Toc13475 \h </w:instrText>
        </w:r>
        <w:r>
          <w:fldChar w:fldCharType="separate"/>
        </w:r>
        <w:r>
          <w:t>40</w:t>
        </w:r>
        <w:r>
          <w:fldChar w:fldCharType="end"/>
        </w:r>
      </w:hyperlink>
    </w:p>
    <w:p>
      <w:pPr>
        <w:pStyle w:val="TOC1"/>
        <w:tabs>
          <w:tab w:val="right" w:leader="dot" w:pos="8306"/>
        </w:tabs>
      </w:pPr>
      <w:hyperlink w:anchor="_Toc18080" w:history="1">
        <w:r>
          <w:rPr>
            <w:rFonts w:ascii="仿宋" w:eastAsia="仿宋" w:hAnsi="仿宋" w:cs="仿宋" w:hint="eastAsia"/>
            <w:lang w:eastAsia="zh-CN"/>
          </w:rPr>
          <w:t>十一、船用法兰项目社会影响</w:t>
        </w:r>
        <w:r>
          <w:tab/>
        </w:r>
        <w:r>
          <w:fldChar w:fldCharType="begin"/>
        </w:r>
        <w:r>
          <w:instrText xml:space="preserve"> PAGEREF _Toc18080 \h </w:instrText>
        </w:r>
        <w:r>
          <w:fldChar w:fldCharType="separate"/>
        </w:r>
        <w:r>
          <w:t>42</w:t>
        </w:r>
        <w:r>
          <w:fldChar w:fldCharType="end"/>
        </w:r>
      </w:hyperlink>
    </w:p>
    <w:p>
      <w:pPr>
        <w:pStyle w:val="TOC2"/>
        <w:tabs>
          <w:tab w:val="right" w:leader="dot" w:pos="8306"/>
        </w:tabs>
      </w:pPr>
      <w:hyperlink w:anchor="_Toc27697" w:history="1">
        <w:r>
          <w:rPr>
            <w:rFonts w:ascii="仿宋" w:eastAsia="仿宋" w:hAnsi="仿宋" w:cs="仿宋" w:hint="eastAsia"/>
            <w:lang w:eastAsia="zh-CN"/>
          </w:rPr>
          <w:t>(一)、社会责任与义务</w:t>
        </w:r>
        <w:r>
          <w:tab/>
        </w:r>
        <w:r>
          <w:fldChar w:fldCharType="begin"/>
        </w:r>
        <w:r>
          <w:instrText xml:space="preserve"> PAGEREF _Toc27697 \h </w:instrText>
        </w:r>
        <w:r>
          <w:fldChar w:fldCharType="separate"/>
        </w:r>
        <w:r>
          <w:t>42</w:t>
        </w:r>
        <w:r>
          <w:fldChar w:fldCharType="end"/>
        </w:r>
      </w:hyperlink>
    </w:p>
    <w:p>
      <w:pPr>
        <w:pStyle w:val="TOC2"/>
        <w:tabs>
          <w:tab w:val="right" w:leader="dot" w:pos="8306"/>
        </w:tabs>
      </w:pPr>
      <w:hyperlink w:anchor="_Toc6293" w:history="1">
        <w:r>
          <w:rPr>
            <w:rFonts w:ascii="仿宋" w:eastAsia="仿宋" w:hAnsi="仿宋" w:cs="仿宋" w:hint="eastAsia"/>
            <w:lang w:eastAsia="zh-CN"/>
          </w:rPr>
          <w:t>(二)、社会参与与沟通</w:t>
        </w:r>
        <w:r>
          <w:tab/>
        </w:r>
        <w:r>
          <w:fldChar w:fldCharType="begin"/>
        </w:r>
        <w:r>
          <w:instrText xml:space="preserve"> PAGEREF _Toc6293 \h </w:instrText>
        </w:r>
        <w:r>
          <w:fldChar w:fldCharType="separate"/>
        </w:r>
        <w:r>
          <w:t>43</w:t>
        </w:r>
        <w:r>
          <w:fldChar w:fldCharType="end"/>
        </w:r>
      </w:hyperlink>
    </w:p>
    <w:p>
      <w:pPr>
        <w:pStyle w:val="TOC1"/>
        <w:tabs>
          <w:tab w:val="right" w:leader="dot" w:pos="8306"/>
        </w:tabs>
      </w:pPr>
      <w:hyperlink w:anchor="_Toc27922" w:history="1">
        <w:r>
          <w:rPr>
            <w:rFonts w:ascii="仿宋" w:eastAsia="仿宋" w:hAnsi="仿宋" w:cs="仿宋" w:hint="eastAsia"/>
            <w:lang w:eastAsia="zh-CN"/>
          </w:rPr>
          <w:t>十二、船用法兰项目技术管理</w:t>
        </w:r>
        <w:r>
          <w:tab/>
        </w:r>
        <w:r>
          <w:fldChar w:fldCharType="begin"/>
        </w:r>
        <w:r>
          <w:instrText xml:space="preserve"> PAGEREF _Toc27922 \h </w:instrText>
        </w:r>
        <w:r>
          <w:fldChar w:fldCharType="separate"/>
        </w:r>
        <w:r>
          <w:t>44</w:t>
        </w:r>
        <w:r>
          <w:fldChar w:fldCharType="end"/>
        </w:r>
      </w:hyperlink>
    </w:p>
    <w:p>
      <w:pPr>
        <w:pStyle w:val="TOC2"/>
        <w:tabs>
          <w:tab w:val="right" w:leader="dot" w:pos="8306"/>
        </w:tabs>
      </w:pPr>
      <w:hyperlink w:anchor="_Toc4048" w:history="1">
        <w:r>
          <w:rPr>
            <w:rFonts w:ascii="仿宋" w:eastAsia="仿宋" w:hAnsi="仿宋" w:cs="仿宋" w:hint="eastAsia"/>
            <w:lang w:eastAsia="zh-CN"/>
          </w:rPr>
          <w:t>(一)、技术方案选用方向</w:t>
        </w:r>
        <w:r>
          <w:tab/>
        </w:r>
        <w:r>
          <w:fldChar w:fldCharType="begin"/>
        </w:r>
        <w:r>
          <w:instrText xml:space="preserve"> PAGEREF _Toc4048 \h </w:instrText>
        </w:r>
        <w:r>
          <w:fldChar w:fldCharType="separate"/>
        </w:r>
        <w:r>
          <w:t>44</w:t>
        </w:r>
        <w:r>
          <w:fldChar w:fldCharType="end"/>
        </w:r>
      </w:hyperlink>
    </w:p>
    <w:p>
      <w:pPr>
        <w:pStyle w:val="TOC2"/>
        <w:tabs>
          <w:tab w:val="right" w:leader="dot" w:pos="8306"/>
        </w:tabs>
      </w:pPr>
      <w:hyperlink w:anchor="_Toc32619" w:history="1">
        <w:r>
          <w:rPr>
            <w:rFonts w:ascii="仿宋" w:eastAsia="仿宋" w:hAnsi="仿宋" w:cs="仿宋" w:hint="eastAsia"/>
            <w:lang w:eastAsia="zh-CN"/>
          </w:rPr>
          <w:t>(二)、工艺技术方案选用原则</w:t>
        </w:r>
        <w:r>
          <w:tab/>
        </w:r>
        <w:r>
          <w:fldChar w:fldCharType="begin"/>
        </w:r>
        <w:r>
          <w:instrText xml:space="preserve"> PAGEREF _Toc32619 \h </w:instrText>
        </w:r>
        <w:r>
          <w:fldChar w:fldCharType="separate"/>
        </w:r>
        <w:r>
          <w:t>46</w:t>
        </w:r>
        <w:r>
          <w:fldChar w:fldCharType="end"/>
        </w:r>
      </w:hyperlink>
    </w:p>
    <w:p>
      <w:pPr>
        <w:pStyle w:val="TOC2"/>
        <w:tabs>
          <w:tab w:val="right" w:leader="dot" w:pos="8306"/>
        </w:tabs>
      </w:pPr>
      <w:hyperlink w:anchor="_Toc16328" w:history="1">
        <w:r>
          <w:rPr>
            <w:rFonts w:ascii="仿宋" w:eastAsia="仿宋" w:hAnsi="仿宋" w:cs="仿宋" w:hint="eastAsia"/>
            <w:lang w:eastAsia="zh-CN"/>
          </w:rPr>
          <w:t>(三)、工艺技术方案要求</w:t>
        </w:r>
        <w:r>
          <w:tab/>
        </w:r>
        <w:r>
          <w:fldChar w:fldCharType="begin"/>
        </w:r>
        <w:r>
          <w:instrText xml:space="preserve"> PAGEREF _Toc16328 \h </w:instrText>
        </w:r>
        <w:r>
          <w:fldChar w:fldCharType="separate"/>
        </w:r>
        <w:r>
          <w:t>48</w:t>
        </w:r>
        <w:r>
          <w:fldChar w:fldCharType="end"/>
        </w:r>
      </w:hyperlink>
    </w:p>
    <w:p>
      <w:pPr>
        <w:pStyle w:val="TOC1"/>
        <w:tabs>
          <w:tab w:val="right" w:leader="dot" w:pos="8306"/>
        </w:tabs>
      </w:pPr>
      <w:hyperlink w:anchor="_Toc19734" w:history="1">
        <w:r>
          <w:rPr>
            <w:rFonts w:ascii="仿宋" w:eastAsia="仿宋" w:hAnsi="仿宋" w:cs="仿宋" w:hint="eastAsia"/>
            <w:lang w:eastAsia="zh-CN"/>
          </w:rPr>
          <w:t>十三、船用法兰项目变更管理</w:t>
        </w:r>
        <w:r>
          <w:tab/>
        </w:r>
        <w:r>
          <w:fldChar w:fldCharType="begin"/>
        </w:r>
        <w:r>
          <w:instrText xml:space="preserve"> PAGEREF _Toc19734 \h </w:instrText>
        </w:r>
        <w:r>
          <w:fldChar w:fldCharType="separate"/>
        </w:r>
        <w:r>
          <w:t>50</w:t>
        </w:r>
        <w:r>
          <w:fldChar w:fldCharType="end"/>
        </w:r>
      </w:hyperlink>
    </w:p>
    <w:p>
      <w:pPr>
        <w:pStyle w:val="TOC2"/>
        <w:tabs>
          <w:tab w:val="right" w:leader="dot" w:pos="8306"/>
        </w:tabs>
      </w:pPr>
      <w:hyperlink w:anchor="_Toc1579" w:history="1">
        <w:r>
          <w:rPr>
            <w:rFonts w:ascii="仿宋" w:eastAsia="仿宋" w:hAnsi="仿宋" w:cs="仿宋" w:hint="eastAsia"/>
            <w:lang w:eastAsia="zh-CN"/>
          </w:rPr>
          <w:t>(一)、变更申请与评估</w:t>
        </w:r>
        <w:r>
          <w:tab/>
        </w:r>
        <w:r>
          <w:fldChar w:fldCharType="begin"/>
        </w:r>
        <w:r>
          <w:instrText xml:space="preserve"> PAGEREF _Toc1579 \h </w:instrText>
        </w:r>
        <w:r>
          <w:fldChar w:fldCharType="separate"/>
        </w:r>
        <w:r>
          <w:t>50</w:t>
        </w:r>
        <w:r>
          <w:fldChar w:fldCharType="end"/>
        </w:r>
      </w:hyperlink>
    </w:p>
    <w:p>
      <w:pPr>
        <w:pStyle w:val="TOC2"/>
        <w:tabs>
          <w:tab w:val="right" w:leader="dot" w:pos="8306"/>
        </w:tabs>
      </w:pPr>
      <w:hyperlink w:anchor="_Toc4958" w:history="1">
        <w:r>
          <w:rPr>
            <w:rFonts w:ascii="仿宋" w:eastAsia="仿宋" w:hAnsi="仿宋" w:cs="仿宋" w:hint="eastAsia"/>
            <w:lang w:eastAsia="zh-CN"/>
          </w:rPr>
          <w:t>(二)、变更实施与控制</w:t>
        </w:r>
        <w:r>
          <w:tab/>
        </w:r>
        <w:r>
          <w:fldChar w:fldCharType="begin"/>
        </w:r>
        <w:r>
          <w:instrText xml:space="preserve"> PAGEREF _Toc4958 \h </w:instrText>
        </w:r>
        <w:r>
          <w:fldChar w:fldCharType="separate"/>
        </w:r>
        <w:r>
          <w:t>50</w:t>
        </w:r>
        <w:r>
          <w:fldChar w:fldCharType="end"/>
        </w:r>
      </w:hyperlink>
    </w:p>
    <w:p>
      <w:pPr>
        <w:pStyle w:val="TOC1"/>
        <w:tabs>
          <w:tab w:val="right" w:leader="dot" w:pos="8306"/>
        </w:tabs>
      </w:pPr>
      <w:hyperlink w:anchor="_Toc28709" w:history="1">
        <w:r>
          <w:rPr>
            <w:rFonts w:ascii="仿宋" w:eastAsia="仿宋" w:hAnsi="仿宋" w:cs="仿宋" w:hint="eastAsia"/>
            <w:lang w:eastAsia="zh-CN"/>
          </w:rPr>
          <w:t>十四、风险识别与分类</w:t>
        </w:r>
        <w:r>
          <w:tab/>
        </w:r>
        <w:r>
          <w:fldChar w:fldCharType="begin"/>
        </w:r>
        <w:r>
          <w:instrText xml:space="preserve"> PAGEREF _Toc28709 \h </w:instrText>
        </w:r>
        <w:r>
          <w:fldChar w:fldCharType="separate"/>
        </w:r>
        <w:r>
          <w:t>51</w:t>
        </w:r>
        <w:r>
          <w:fldChar w:fldCharType="end"/>
        </w:r>
      </w:hyperlink>
    </w:p>
    <w:p>
      <w:pPr>
        <w:pStyle w:val="TOC2"/>
        <w:tabs>
          <w:tab w:val="right" w:leader="dot" w:pos="8306"/>
        </w:tabs>
      </w:pPr>
      <w:hyperlink w:anchor="_Toc925" w:history="1">
        <w:r>
          <w:rPr>
            <w:rFonts w:ascii="仿宋" w:eastAsia="仿宋" w:hAnsi="仿宋" w:cs="仿宋" w:hint="eastAsia"/>
            <w:lang w:eastAsia="zh-CN"/>
          </w:rPr>
          <w:t>(一)、风险识别</w:t>
        </w:r>
        <w:r>
          <w:tab/>
        </w:r>
        <w:r>
          <w:fldChar w:fldCharType="begin"/>
        </w:r>
        <w:r>
          <w:instrText xml:space="preserve"> PAGEREF _Toc925 \h </w:instrText>
        </w:r>
        <w:r>
          <w:fldChar w:fldCharType="separate"/>
        </w:r>
        <w:r>
          <w:t>51</w:t>
        </w:r>
        <w:r>
          <w:fldChar w:fldCharType="end"/>
        </w:r>
      </w:hyperlink>
    </w:p>
    <w:p>
      <w:pPr>
        <w:pStyle w:val="TOC2"/>
        <w:tabs>
          <w:tab w:val="right" w:leader="dot" w:pos="8306"/>
        </w:tabs>
      </w:pPr>
      <w:hyperlink w:anchor="_Toc26366" w:history="1">
        <w:r>
          <w:rPr>
            <w:rFonts w:ascii="仿宋" w:eastAsia="仿宋" w:hAnsi="仿宋" w:cs="仿宋" w:hint="eastAsia"/>
            <w:lang w:eastAsia="zh-CN"/>
          </w:rPr>
          <w:t>(二)、风险分类</w:t>
        </w:r>
        <w:r>
          <w:tab/>
        </w:r>
        <w:r>
          <w:fldChar w:fldCharType="begin"/>
        </w:r>
        <w:r>
          <w:instrText xml:space="preserve"> PAGEREF _Toc26366 \h </w:instrText>
        </w:r>
        <w:r>
          <w:fldChar w:fldCharType="separate"/>
        </w:r>
        <w:r>
          <w:t>52</w:t>
        </w:r>
        <w:r>
          <w:fldChar w:fldCharType="end"/>
        </w:r>
      </w:hyperlink>
    </w:p>
    <w:p>
      <w:pPr>
        <w:pStyle w:val="TOC1"/>
        <w:tabs>
          <w:tab w:val="right" w:leader="dot" w:pos="8306"/>
        </w:tabs>
      </w:pPr>
      <w:hyperlink w:anchor="_Toc20975" w:history="1">
        <w:r>
          <w:rPr>
            <w:rFonts w:ascii="仿宋" w:eastAsia="仿宋" w:hAnsi="仿宋" w:cs="仿宋" w:hint="eastAsia"/>
            <w:lang w:eastAsia="zh-CN"/>
          </w:rPr>
          <w:t>十五、船用法兰项目治理与监督</w:t>
        </w:r>
        <w:r>
          <w:tab/>
        </w:r>
        <w:r>
          <w:fldChar w:fldCharType="begin"/>
        </w:r>
        <w:r>
          <w:instrText xml:space="preserve"> PAGEREF _Toc20975 \h </w:instrText>
        </w:r>
        <w:r>
          <w:fldChar w:fldCharType="separate"/>
        </w:r>
        <w:r>
          <w:t>54</w:t>
        </w:r>
        <w:r>
          <w:fldChar w:fldCharType="end"/>
        </w:r>
      </w:hyperlink>
    </w:p>
    <w:p>
      <w:pPr>
        <w:pStyle w:val="TOC2"/>
        <w:tabs>
          <w:tab w:val="right" w:leader="dot" w:pos="8306"/>
        </w:tabs>
      </w:pPr>
      <w:hyperlink w:anchor="_Toc18061" w:history="1">
        <w:r>
          <w:rPr>
            <w:rFonts w:ascii="仿宋" w:eastAsia="仿宋" w:hAnsi="仿宋" w:cs="仿宋" w:hint="eastAsia"/>
            <w:lang w:eastAsia="zh-CN"/>
          </w:rPr>
          <w:t>(一)、船用法兰项目治理结构</w:t>
        </w:r>
        <w:r>
          <w:tab/>
        </w:r>
        <w:r>
          <w:fldChar w:fldCharType="begin"/>
        </w:r>
        <w:r>
          <w:instrText xml:space="preserve"> PAGEREF _Toc18061 \h </w:instrText>
        </w:r>
        <w:r>
          <w:fldChar w:fldCharType="separate"/>
        </w:r>
        <w:r>
          <w:t>54</w:t>
        </w:r>
        <w:r>
          <w:fldChar w:fldCharType="end"/>
        </w:r>
      </w:hyperlink>
    </w:p>
    <w:p>
      <w:pPr>
        <w:pStyle w:val="TOC2"/>
        <w:tabs>
          <w:tab w:val="right" w:leader="dot" w:pos="8306"/>
        </w:tabs>
      </w:pPr>
      <w:hyperlink w:anchor="_Toc10837" w:history="1">
        <w:r>
          <w:rPr>
            <w:rFonts w:ascii="仿宋" w:eastAsia="仿宋" w:hAnsi="仿宋" w:cs="仿宋" w:hint="eastAsia"/>
            <w:lang w:eastAsia="zh-CN"/>
          </w:rPr>
          <w:t>(二)、监督与审计</w:t>
        </w:r>
        <w:r>
          <w:tab/>
        </w:r>
        <w:r>
          <w:fldChar w:fldCharType="begin"/>
        </w:r>
        <w:r>
          <w:instrText xml:space="preserve"> PAGEREF _Toc10837 \h </w:instrText>
        </w:r>
        <w:r>
          <w:fldChar w:fldCharType="separate"/>
        </w:r>
        <w:r>
          <w:t>56</w:t>
        </w:r>
        <w:r>
          <w:fldChar w:fldCharType="end"/>
        </w:r>
      </w:hyperlink>
    </w:p>
    <w:p>
      <w:pPr>
        <w:pStyle w:val="TOC1"/>
        <w:tabs>
          <w:tab w:val="right" w:leader="dot" w:pos="8306"/>
        </w:tabs>
      </w:pPr>
      <w:hyperlink w:anchor="_Toc21577" w:history="1">
        <w:r>
          <w:rPr>
            <w:rFonts w:ascii="仿宋" w:eastAsia="仿宋" w:hAnsi="仿宋" w:cs="仿宋" w:hint="eastAsia"/>
            <w:lang w:eastAsia="zh-CN"/>
          </w:rPr>
          <w:t>十六、供应链管理</w:t>
        </w:r>
        <w:r>
          <w:tab/>
        </w:r>
        <w:r>
          <w:fldChar w:fldCharType="begin"/>
        </w:r>
        <w:r>
          <w:instrText xml:space="preserve"> PAGEREF _Toc21577 \h </w:instrText>
        </w:r>
        <w:r>
          <w:fldChar w:fldCharType="separate"/>
        </w:r>
        <w:r>
          <w:t>57</w:t>
        </w:r>
        <w:r>
          <w:fldChar w:fldCharType="end"/>
        </w:r>
      </w:hyperlink>
    </w:p>
    <w:p>
      <w:pPr>
        <w:pStyle w:val="TOC2"/>
        <w:tabs>
          <w:tab w:val="right" w:leader="dot" w:pos="8306"/>
        </w:tabs>
      </w:pPr>
      <w:hyperlink w:anchor="_Toc18419" w:history="1">
        <w:r>
          <w:rPr>
            <w:rFonts w:ascii="仿宋" w:eastAsia="仿宋" w:hAnsi="仿宋" w:cs="仿宋" w:hint="eastAsia"/>
            <w:lang w:eastAsia="zh-CN"/>
          </w:rPr>
          <w:t>(一)、供应链战略规划</w:t>
        </w:r>
        <w:r>
          <w:tab/>
        </w:r>
        <w:r>
          <w:fldChar w:fldCharType="begin"/>
        </w:r>
        <w:r>
          <w:instrText xml:space="preserve"> PAGEREF _Toc18419 \h </w:instrText>
        </w:r>
        <w:r>
          <w:fldChar w:fldCharType="separate"/>
        </w:r>
        <w:r>
          <w:t>57</w:t>
        </w:r>
        <w:r>
          <w:fldChar w:fldCharType="end"/>
        </w:r>
      </w:hyperlink>
    </w:p>
    <w:p>
      <w:pPr>
        <w:pStyle w:val="TOC2"/>
        <w:tabs>
          <w:tab w:val="right" w:leader="dot" w:pos="8306"/>
        </w:tabs>
      </w:pPr>
      <w:hyperlink w:anchor="_Toc1041" w:history="1">
        <w:r>
          <w:rPr>
            <w:rFonts w:ascii="仿宋" w:eastAsia="仿宋" w:hAnsi="仿宋" w:cs="仿宋" w:hint="eastAsia"/>
            <w:lang w:eastAsia="zh-CN"/>
          </w:rPr>
          <w:t>(二)、供应商选择与合作</w:t>
        </w:r>
        <w:r>
          <w:tab/>
        </w:r>
        <w:r>
          <w:fldChar w:fldCharType="begin"/>
        </w:r>
        <w:r>
          <w:instrText xml:space="preserve"> PAGEREF _Toc1041 \h </w:instrText>
        </w:r>
        <w:r>
          <w:fldChar w:fldCharType="separate"/>
        </w:r>
        <w:r>
          <w:t>58</w:t>
        </w:r>
        <w:r>
          <w:fldChar w:fldCharType="end"/>
        </w:r>
      </w:hyperlink>
    </w:p>
    <w:p>
      <w:pPr>
        <w:pStyle w:val="TOC2"/>
        <w:tabs>
          <w:tab w:val="right" w:leader="dot" w:pos="8306"/>
        </w:tabs>
      </w:pPr>
      <w:hyperlink w:anchor="_Toc1881" w:history="1">
        <w:r>
          <w:rPr>
            <w:rFonts w:ascii="仿宋" w:eastAsia="仿宋" w:hAnsi="仿宋" w:cs="仿宋" w:hint="eastAsia"/>
            <w:lang w:eastAsia="zh-CN"/>
          </w:rPr>
          <w:t>(三)、物流与库存管理</w:t>
        </w:r>
        <w:r>
          <w:tab/>
        </w:r>
        <w:r>
          <w:fldChar w:fldCharType="begin"/>
        </w:r>
        <w:r>
          <w:instrText xml:space="preserve"> PAGEREF _Toc1881 \h </w:instrText>
        </w:r>
        <w:r>
          <w:fldChar w:fldCharType="separate"/>
        </w:r>
        <w:r>
          <w:t>60</w:t>
        </w:r>
        <w:r>
          <w:fldChar w:fldCharType="end"/>
        </w:r>
      </w:hyperlink>
    </w:p>
    <w:p>
      <w:pPr>
        <w:pStyle w:val="TOC1"/>
        <w:tabs>
          <w:tab w:val="right" w:leader="dot" w:pos="8306"/>
        </w:tabs>
      </w:pPr>
      <w:hyperlink w:anchor="_Toc8143" w:history="1">
        <w:r>
          <w:rPr>
            <w:rFonts w:ascii="仿宋" w:eastAsia="仿宋" w:hAnsi="仿宋" w:cs="仿宋" w:hint="eastAsia"/>
            <w:lang w:eastAsia="zh-CN"/>
          </w:rPr>
          <w:t>十七、利益相关者分析与沟通计划</w:t>
        </w:r>
        <w:r>
          <w:tab/>
        </w:r>
        <w:r>
          <w:fldChar w:fldCharType="begin"/>
        </w:r>
        <w:r>
          <w:instrText xml:space="preserve"> PAGEREF _Toc8143 \h </w:instrText>
        </w:r>
        <w:r>
          <w:fldChar w:fldCharType="separate"/>
        </w:r>
        <w:r>
          <w:t>61</w:t>
        </w:r>
        <w:r>
          <w:fldChar w:fldCharType="end"/>
        </w:r>
      </w:hyperlink>
    </w:p>
    <w:p>
      <w:pPr>
        <w:pStyle w:val="TOC2"/>
        <w:tabs>
          <w:tab w:val="right" w:leader="dot" w:pos="8306"/>
        </w:tabs>
      </w:pPr>
      <w:hyperlink w:anchor="_Toc21490" w:history="1">
        <w:r>
          <w:rPr>
            <w:rFonts w:ascii="仿宋" w:eastAsia="仿宋" w:hAnsi="仿宋" w:cs="仿宋" w:hint="eastAsia"/>
            <w:lang w:eastAsia="zh-CN"/>
          </w:rPr>
          <w:t>(一)、利益相关者分析</w:t>
        </w:r>
        <w:r>
          <w:tab/>
        </w:r>
        <w:r>
          <w:fldChar w:fldCharType="begin"/>
        </w:r>
        <w:r>
          <w:instrText xml:space="preserve"> PAGEREF _Toc21490 \h </w:instrText>
        </w:r>
        <w:r>
          <w:fldChar w:fldCharType="separate"/>
        </w:r>
        <w:r>
          <w:t>61</w:t>
        </w:r>
        <w:r>
          <w:fldChar w:fldCharType="end"/>
        </w:r>
      </w:hyperlink>
    </w:p>
    <w:p>
      <w:pPr>
        <w:pStyle w:val="TOC2"/>
        <w:tabs>
          <w:tab w:val="right" w:leader="dot" w:pos="8306"/>
        </w:tabs>
      </w:pPr>
      <w:hyperlink w:anchor="_Toc20905" w:history="1">
        <w:r>
          <w:rPr>
            <w:rFonts w:ascii="仿宋" w:eastAsia="仿宋" w:hAnsi="仿宋" w:cs="仿宋" w:hint="eastAsia"/>
            <w:lang w:eastAsia="zh-CN"/>
          </w:rPr>
          <w:t>(二)、沟通计划</w:t>
        </w:r>
        <w:r>
          <w:tab/>
        </w:r>
        <w:r>
          <w:fldChar w:fldCharType="begin"/>
        </w:r>
        <w:r>
          <w:instrText xml:space="preserve"> PAGEREF _Toc20905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43"/>
      <w:r>
        <w:rPr>
          <w:rFonts w:ascii="仿宋" w:eastAsia="仿宋" w:hAnsi="仿宋" w:cs="仿宋" w:hint="eastAsia"/>
          <w:sz w:val="28"/>
          <w:lang w:eastAsia="zh-CN"/>
        </w:rPr>
        <w:t>一、船用法兰项目土建工程</w:t>
      </w:r>
      <w:bookmarkEnd w:id="2"/>
    </w:p>
    <w:p>
      <w:pPr>
        <w:pStyle w:val="Heading2"/>
        <w:rPr>
          <w:rFonts w:ascii="仿宋" w:eastAsia="仿宋" w:hAnsi="仿宋" w:cs="仿宋" w:hint="eastAsia"/>
          <w:lang w:eastAsia="zh-CN"/>
        </w:rPr>
      </w:pPr>
      <w:bookmarkStart w:id="3" w:name="_Toc62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在船用法兰项目的建筑工程设计中，我们将秉承一系列重要的设计原则，以确保船用法兰项目建筑在功能、美观、可持续性等方面达到最佳效果。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首要原则是确保建筑的功能性得到最大化的发挥。我们将充分理解船用法兰项目的实际需求，合理布局各个功能区域，保证建筑在满足业务需求的同时，提供高效的工作环境。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在建筑设计中，我们将综合考虑建设和运营成本。通过精细的经济效益分析，确保设计方案在高效利用资源的同时，对船用法兰项目的长期盈利能力有积极的贡献。</w:t>
      </w:r>
    </w:p>
    <w:p>
      <w:pPr>
        <w:pStyle w:val="Heading2"/>
        <w:ind w:firstLine="560" w:firstLineChars="200"/>
        <w:rPr>
          <w:rFonts w:ascii="仿宋" w:eastAsia="仿宋" w:hAnsi="仿宋" w:cs="仿宋" w:hint="eastAsia"/>
          <w:sz w:val="28"/>
          <w:lang w:eastAsia="zh-CN"/>
        </w:rPr>
      </w:pPr>
      <w:bookmarkStart w:id="4" w:name="_Toc366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的土建工程设计中，我们将精准设定设计年限，结合船用法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用法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6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船用法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用法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用法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32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本期工程船用法兰项目预计总建筑面积XXX平方米，其中：计容建筑面积XXX平方米，计划建筑工程投资XX万元，占船用法兰项目总投资的XX%。</w:t>
      </w:r>
    </w:p>
    <w:p>
      <w:pPr>
        <w:pStyle w:val="Heading1"/>
        <w:ind w:firstLine="560" w:firstLineChars="200"/>
        <w:rPr>
          <w:rFonts w:ascii="仿宋" w:eastAsia="仿宋" w:hAnsi="仿宋" w:cs="仿宋" w:hint="eastAsia"/>
          <w:sz w:val="28"/>
          <w:lang w:eastAsia="zh-CN"/>
        </w:rPr>
      </w:pPr>
      <w:bookmarkStart w:id="7" w:name="_Toc18478"/>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8006"/>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船用法兰项目的主要产品是XXXX，预计年产值为XXX万元。这一产品在市场中占据着重要的地位，其广泛的应用范围使得该船用法兰项目的市场前景非常广阔。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用法兰项目的xxx产品作为重要的原材料之一，将在多个领域发挥关键作用。其在建筑、交通、能源等方面的广泛应用将为整个产业链提供强大的支持，形成产业协同效应。船用法兰项目的年产值XXX万XXX万XXX万万元不仅反映了其在市场上的巨大潜力，更预示着它对国民经济的积极贡献。这种关联度高、涉及面广的产业关系，使得该船用法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4375"/>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总征地面积为XXXX平方米，相当于约XX.XX亩，其中净用地面积为XXXX平方米，红线范围内相当于约XX.XX亩。这一用地规模充分考虑了船用法兰项目的建设需求，保障了船用法兰项目在合适的空间内得以充分发展。船用法兰项目规划的总建筑面积为XXXX平方米，其中主体工程建设占XXXX平方米，计容建筑面积达XXXX平方米。预计建筑工程的投资将达到XXXX万元，为船用法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计划购置的设备共计XXXX台（套），设备购置费用为XXXX万元。这一设备购置计划充分考虑到船用法兰项目的生产需求和技术要求，确保了船用法兰项目在生产运营中具备先进的技术装备和高效的生产能力。设备的合理配置将为船用法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计划总投资为XXXX万元，预计年实现营业收入为XXXX万元。这一产能规模的设定旨在确保船用法兰项目能够在投资与回报之间取得平衡，实现长期可持续的发展。船用法兰项目的总投资充分考虑到各个方面的需求，包括用地建设、设备购置等多个环节，以确保船用法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5866"/>
      <w:r>
        <w:rPr>
          <w:rFonts w:ascii="仿宋" w:eastAsia="仿宋" w:hAnsi="仿宋" w:cs="仿宋" w:hint="eastAsia"/>
          <w:sz w:val="28"/>
          <w:lang w:eastAsia="zh-CN"/>
        </w:rPr>
        <w:t>三、船用法兰项目可持续发展</w:t>
      </w:r>
      <w:bookmarkEnd w:id="10"/>
    </w:p>
    <w:p>
      <w:pPr>
        <w:pStyle w:val="Heading2"/>
        <w:rPr>
          <w:rFonts w:ascii="仿宋" w:eastAsia="仿宋" w:hAnsi="仿宋" w:cs="仿宋" w:hint="eastAsia"/>
          <w:lang w:eastAsia="zh-CN"/>
        </w:rPr>
      </w:pPr>
      <w:bookmarkStart w:id="11" w:name="_Toc16842"/>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中，船用法兰项目团队着眼于未来，明确了可持续发展的战略方向。制定的具体可持续发展目标包括降低资源使用、采用环保技术、最大化社会效益等。这一步骤不仅有助于船用法兰项目在环保和社会责任方面达到最高标准，也为未来提供了明确的指引，确保船用法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可持续实践的融入船用法兰项目管理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用法兰项目管理周期。从船用法兰项目规划开始，船用法兰项目团队就考虑了环境和社会的因素。在执行阶段，船用法兰项目团队积极推动绿色技术的应用，优化资源利用。此外，关注员工的社会责任，通过培训和沟通活动提高员工对可持续发展的认知，使他们能够在日常工作中践行可持续实践。这些举措不仅为船用法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51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扎根于船用法兰项目的可持续发展理念，我们深信环保与社会责任是船用法兰项目成功的关键支柱。在船用法兰项目的每一步，我们都致力于通过创新和实践，履行对环境和社会的坚定责任。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项目团队通过引入先进的环保技术、建立高效的废物处理系统以及推动能源节约措施，积极履行环保责任。定期的环保监测和评估确保船用法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船用法兰项目不仅致力于自身可持续发展，还注重对社会的回馈。通过支持社区船用法兰项目、参与慈善事业、提供培训机会等方式，船用法兰项目积极履行社会责任。与当地社区建立积极互动，关注员工的工作与生活平衡，以及员工的身心健康，是船用法兰项目在社会责任层面的关键举措。这样的实践不仅增强了船用法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1716"/>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5804"/>
      <w:r>
        <w:rPr>
          <w:rFonts w:ascii="仿宋" w:eastAsia="仿宋" w:hAnsi="仿宋" w:cs="仿宋" w:hint="eastAsia"/>
          <w:lang w:eastAsia="zh-CN"/>
        </w:rPr>
        <w:t>(一)、船用法兰行业分析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船用法兰行业一直以来都是市场的关注焦点。行业内的发展趋势、竞争态势以及潜在机会都对船用法兰项目的推进产生深远的影响。通过深入研究行业的整体概貌，我们将更好地理解行业的核心特征，为船用法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行业，技术一直是推动创新和发展的关键因素。我们将对当前技术趋势进行详尽分析，包括但不限于人工智能、大数据应用、先进制造技术等。这有助于船用法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船用法兰项目成功的基础。我们将对主要竞争对手进行深入研究，包括其市场份额、产品特点、市场定位等。通过全面了解竞争对手的优势和劣势，船用法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471"/>
      <w:r>
        <w:rPr>
          <w:rFonts w:ascii="仿宋" w:eastAsia="仿宋" w:hAnsi="仿宋" w:cs="仿宋" w:hint="eastAsia"/>
          <w:sz w:val="28"/>
          <w:lang w:eastAsia="zh-CN"/>
        </w:rPr>
        <w:t>(二)、船用法兰市场分析预测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通过对市场规模的深入调研，我们将预测船用法兰市场未来的增长趋势。这包括市场的整体规模、各细分领域的发展趋势等。船用法兰项目可以根据市场的扩张速度和潜在机会，制定更符合市场需求的发展策略。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船用法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船用法兰项目实施过程中需要充分考虑的因素。我们将对市场风险进行全面评估，包括但不限于政策法规风险、市场竞争风险、技术变革风险等。通过对潜在风险的深入分析，船用法兰项目可以制定相应的风险缓解策略，降低不确定性对船用法兰项目的影响。</w:t>
      </w:r>
    </w:p>
    <w:p>
      <w:pPr>
        <w:pStyle w:val="Heading1"/>
        <w:ind w:firstLine="560" w:firstLineChars="200"/>
        <w:rPr>
          <w:rFonts w:ascii="仿宋" w:eastAsia="仿宋" w:hAnsi="仿宋" w:cs="仿宋" w:hint="eastAsia"/>
          <w:sz w:val="28"/>
          <w:lang w:eastAsia="zh-CN"/>
        </w:rPr>
      </w:pPr>
      <w:bookmarkStart w:id="16" w:name="_Toc16631"/>
      <w:r>
        <w:rPr>
          <w:rFonts w:ascii="仿宋" w:eastAsia="仿宋" w:hAnsi="仿宋" w:cs="仿宋" w:hint="eastAsia"/>
          <w:sz w:val="28"/>
          <w:lang w:eastAsia="zh-CN"/>
        </w:rPr>
        <w:t>五、船用法兰项目危机管理</w:t>
      </w:r>
      <w:bookmarkEnd w:id="16"/>
    </w:p>
    <w:p>
      <w:pPr>
        <w:pStyle w:val="Heading2"/>
        <w:rPr>
          <w:rFonts w:ascii="仿宋" w:eastAsia="仿宋" w:hAnsi="仿宋" w:cs="仿宋" w:hint="eastAsia"/>
          <w:lang w:eastAsia="zh-CN"/>
        </w:rPr>
      </w:pPr>
      <w:bookmarkStart w:id="17" w:name="_Toc2551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危机管理中，危机预警与识别是确保船用法兰项目稳健运行的核心步骤。通过建立全面的监测机制，船用法兰项目团队旨在及时发现和理解潜在的风险和危机因素，以便采取及时的预防和应对措施，确保船用法兰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首先，通过深入的风险评估，船用法兰项目团队全面分析了整个船用法兰项目和各个阶段可能存在的威胁。这包括准确评估每个潜在风险的发生概率和可能影响的程度，为后续危机预警提供了有力支持。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船用法兰项目团队着重于明确定义船用法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船用法兰项目进展的持续监控，团队能够及时发现潜在问题并作出迅速反应。船用法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在这一阶段，团队的专业素养和反应速度将发挥至关重要的作用，以确保潜在危机能够在初期得到有效的处理，最大程度地减轻负面影响。通过危机预警与识别，船用法兰项目得以更有序、可控地推进。</w:t>
      </w:r>
    </w:p>
    <w:p>
      <w:pPr>
        <w:pStyle w:val="Heading2"/>
        <w:ind w:firstLine="560" w:firstLineChars="200"/>
        <w:rPr>
          <w:rFonts w:ascii="仿宋" w:eastAsia="仿宋" w:hAnsi="仿宋" w:cs="仿宋" w:hint="eastAsia"/>
          <w:sz w:val="28"/>
          <w:lang w:eastAsia="zh-CN"/>
        </w:rPr>
      </w:pPr>
      <w:bookmarkStart w:id="18" w:name="_Toc1300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在危机发生时，船用法兰项目团队立即行动，成立了应急小组。该小组的任务是迅速制定并实施紧急应对措施，以最小化潜在损失。以下是采取的主要措施：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暂停船用法兰项目进度：为遏制危机蔓延，船用法兰项目暂时停止进行，以便全面评估当前状况。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资源重新分配：重新评估船用法兰项目资源的分配，确保最大限度地减小损失。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实时沟通：与关键利益相关者建立实时沟通机制，向他们传递船用法兰项目危机的实际状况，保障船用法兰项目核心利益。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在紧急应对的同时，船用法兰项目团队强调了团队协作和有效沟通的重要性。以下是团队协作的关键举措：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信息共享机制：建立了信息共享平台，确保团队成员能够及时获取船用法兰项目危机的实时信息。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领导者沟通：船用法兰项目领导者通过定期会议和即时沟通工具，指导团队应对危机，保持团队稳定运行。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随着危机得到初步控制，船用法兰项目团队转向制定恢复计划，以确保船用法兰项目能够从中迅速恢复。主要恢复计划包括：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修复受损的进度计划：重新评估船用法兰项目进度，制定修复计划，确保船用法兰项目尽快回归正常进程。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重新调整资源分配：优化资源分配，确保船用法兰项目在有限资源下高效运转。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风险管理机制加强：对船用法兰项目风险进行全面评估，制定更强化的风险管理策略，以预防未来可能的危机。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2"/>
      <w:r>
        <w:rPr>
          <w:rFonts w:ascii="仿宋" w:eastAsia="仿宋" w:hAnsi="仿宋" w:cs="仿宋" w:hint="eastAsia"/>
          <w:sz w:val="28"/>
          <w:lang w:eastAsia="zh-CN"/>
        </w:rPr>
        <w:t>六、船用法兰项目选址可行性分析</w:t>
      </w:r>
      <w:bookmarkEnd w:id="19"/>
    </w:p>
    <w:p>
      <w:pPr>
        <w:pStyle w:val="Heading2"/>
        <w:rPr>
          <w:rFonts w:ascii="仿宋" w:eastAsia="仿宋" w:hAnsi="仿宋" w:cs="仿宋" w:hint="eastAsia"/>
          <w:lang w:eastAsia="zh-CN"/>
        </w:rPr>
      </w:pPr>
      <w:bookmarkStart w:id="20" w:name="_Toc1737"/>
      <w:r>
        <w:rPr>
          <w:rFonts w:ascii="仿宋" w:eastAsia="仿宋" w:hAnsi="仿宋" w:cs="仿宋" w:hint="eastAsia"/>
          <w:lang w:eastAsia="zh-CN"/>
        </w:rPr>
        <w:t>(一)、船用法兰项目选址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该船用法兰项目选址位于XX省XX市XX区XXX街道</w:t>
      </w:r>
    </w:p>
    <w:p>
      <w:pPr>
        <w:pStyle w:val="Heading2"/>
        <w:ind w:firstLine="560" w:firstLineChars="200"/>
        <w:rPr>
          <w:rFonts w:ascii="仿宋" w:eastAsia="仿宋" w:hAnsi="仿宋" w:cs="仿宋" w:hint="eastAsia"/>
          <w:sz w:val="28"/>
          <w:lang w:eastAsia="zh-CN"/>
        </w:rPr>
      </w:pPr>
      <w:bookmarkStart w:id="21" w:name="_Toc2824"/>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船用法兰项目的征地面积将根据船用法兰项目的实际规模和需求进行精确规划。具体面积XXX平方米，旨在确保船用法兰项目不仅能够满足当前的发展需求，还能够预留空间以适应未来的扩展。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净用地面积是在征地面积基础上去除不可利用面积后的实际可开发用地。具体面积XXX平方米，考虑到环保、交通、安全等多方面因素，以确保船用法兰项目在整体利用效率上达到最优。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船用法兰项目计划建设的建筑总规模具体面积XXX平方米。这一规模的确定综合考虑了船用法兰项目的性质、规模，以及城市规划的相关要求，确保建筑布局与周边环境协调一致。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绿地率是船用法兰项目用地中被规划为绿地的比例。具体面积XXX平方米，旨在通过合理规划绿地，改善船用法兰项目周边环境，提升居民生活质量，并符合城市整体绿化规划。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容积率是用地上可以建设的建筑总体积与用地面积之比。具体面积XXX，通过合理的容积率规划，确保船用法兰项目建筑规模与周边环境和谐共生。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确保船用法兰项目选址与当地城市规划相一致，具体面积XXX平方米。通过与城市规划部门深入沟通，确保船用法兰项目不仅符合城市的整体发展方向，还能够融入城市的发展布局，为城市的长远发展贡献力量。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用法兰项目选址符合当地产业政策，具体面积XXX平方米。这包括船用法兰项目对当地经济的促进作用，以及对相关产业的带动效应，确保船用法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用地总体要求必须符合环保和可持续发展的原则，具体面积XXX平方米。通过采用绿色建筑设计、节能减排等措施，确保船用法兰项目在建设和运营过程中对环境的影响最小化，达到可持续发展的要求。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确保船用法兰项目选址具备必要的公共设施配套，具体面积XXX平方米。这包括交通便利性、教育、医疗等基础设施，以提高居民生活品质，使得船用法兰项目选址更具吸引力。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考虑用地总体要求对当地社会稳定性的影响，具体面积XXX平方米。通过深入了解当地社区反馈，确保船用法兰项目的选址和建设过程对当地社会和谐稳定产生积极作用。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船用法兰项目选址不仅符合法规和规划，还在实际操作中具有可行性。这一全面规划将为船用法兰项目的成功实施提供坚实的基础，确保船用法兰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8805"/>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用法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用法兰项目的设备规划和空间设计中，我们将采取灵活设备布局的措施。设备布局将根据实际需求进行灵活设计，避免不必要的浪费。通过合理规划设备摆放位置，我们将提高设备的利用率，减少设备间距，以确保船用法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https://d.book118.com/808055061042006031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船用法兰项目规划设计方案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146BC2"/>
    <w:rsid w:val="1D146B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5506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2024-01-07T13:30:00Z</dcterms:created>
  <dcterms:modified xsi:type="dcterms:W3CDTF">2024-01-07T13:30:43Z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D72EA2CC1C7143E7828EF4E367D243C7_11</vt:lpwstr>
  </property>
  <property fmtid="{D5CDD505-2E9C-101B-9397-08002B2CF9AE}" pid="3" name="KSOProductBuildVer">
    <vt:lpwstr>2052-12.1.0.16120</vt:lpwstr>
  </property>
</Properties>
</file>