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地面清洁剂行业相关公司筹备报告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78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_Toc16788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6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_Toc1016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_Toc23619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_Toc21040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_Toc7274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_Toc103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18" w:history="1">
        <w:r>
          <w:rPr>
            <w:rFonts w:ascii="仿宋" w:eastAsia="仿宋" w:hAnsi="仿宋" w:cs="仿宋" w:hint="eastAsia"/>
            <w:lang w:eastAsia="zh-CN"/>
          </w:rPr>
          <w:t>二、地面清洁剂筹建公司基本信息</w:t>
        </w:r>
        <w:r>
          <w:tab/>
        </w:r>
        <w:r>
          <w:fldChar w:fldCharType="begin"/>
        </w:r>
        <w:r>
          <w:instrText xml:space="preserve"> PAGEREF _Toc30818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_Toc8397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_Toc16870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_Toc27961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_Toc26201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_Toc21726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_Toc23058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70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_Toc31970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4" w:history="1">
        <w:r>
          <w:rPr>
            <w:rFonts w:ascii="仿宋" w:eastAsia="仿宋" w:hAnsi="仿宋" w:cs="仿宋" w:hint="eastAsia"/>
            <w:lang w:eastAsia="zh-CN"/>
          </w:rPr>
          <w:t>(一)、地面清洁剂项目选址原则</w:t>
        </w:r>
        <w:r>
          <w:tab/>
        </w:r>
        <w:r>
          <w:fldChar w:fldCharType="begin"/>
        </w:r>
        <w:r>
          <w:instrText xml:space="preserve"> PAGEREF _Toc20254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2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_Toc29332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4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_Toc6949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_Toc1095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5" w:history="1">
        <w:r>
          <w:rPr>
            <w:rFonts w:ascii="仿宋" w:eastAsia="仿宋" w:hAnsi="仿宋" w:cs="仿宋" w:hint="eastAsia"/>
            <w:lang w:eastAsia="zh-CN"/>
          </w:rPr>
          <w:t>(五)、地面清洁剂项目选址综合评价</w:t>
        </w:r>
        <w:r>
          <w:tab/>
        </w:r>
        <w:r>
          <w:fldChar w:fldCharType="begin"/>
        </w:r>
        <w:r>
          <w:instrText xml:space="preserve"> PAGEREF _Toc3405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18" w:history="1">
        <w:r>
          <w:rPr>
            <w:rFonts w:ascii="仿宋" w:eastAsia="仿宋" w:hAnsi="仿宋" w:cs="仿宋" w:hint="eastAsia"/>
            <w:lang w:eastAsia="zh-CN"/>
          </w:rPr>
          <w:t>四、地面清洁剂项目概况</w:t>
        </w:r>
        <w:r>
          <w:tab/>
        </w:r>
        <w:r>
          <w:fldChar w:fldCharType="begin"/>
        </w:r>
        <w:r>
          <w:instrText xml:space="preserve"> PAGEREF _Toc7718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_Toc15437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8" w:history="1">
        <w:r>
          <w:rPr>
            <w:rFonts w:ascii="仿宋" w:eastAsia="仿宋" w:hAnsi="仿宋" w:cs="仿宋" w:hint="eastAsia"/>
            <w:lang w:eastAsia="zh-CN"/>
          </w:rPr>
          <w:t>(二)、地面清洁剂项目提出的理由</w:t>
        </w:r>
        <w:r>
          <w:tab/>
        </w:r>
        <w:r>
          <w:fldChar w:fldCharType="begin"/>
        </w:r>
        <w:r>
          <w:instrText xml:space="preserve"> PAGEREF _Toc12918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5" w:history="1">
        <w:r>
          <w:rPr>
            <w:rFonts w:ascii="仿宋" w:eastAsia="仿宋" w:hAnsi="仿宋" w:cs="仿宋" w:hint="eastAsia"/>
            <w:lang w:eastAsia="zh-CN"/>
          </w:rPr>
          <w:t>(三)、地面清洁剂项目选址</w:t>
        </w:r>
        <w:r>
          <w:tab/>
        </w:r>
        <w:r>
          <w:fldChar w:fldCharType="begin"/>
        </w:r>
        <w:r>
          <w:instrText xml:space="preserve"> PAGEREF _Toc22035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_Toc12580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_Toc1451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20" w:history="1">
        <w:r>
          <w:rPr>
            <w:rFonts w:ascii="仿宋" w:eastAsia="仿宋" w:hAnsi="仿宋" w:cs="仿宋" w:hint="eastAsia"/>
            <w:lang w:eastAsia="zh-CN"/>
          </w:rPr>
          <w:t>(六)、地面清洁剂项目投资</w:t>
        </w:r>
        <w:r>
          <w:tab/>
        </w:r>
        <w:r>
          <w:fldChar w:fldCharType="begin"/>
        </w:r>
        <w:r>
          <w:instrText xml:space="preserve"> PAGEREF _Toc28820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4" w:history="1">
        <w:r>
          <w:rPr>
            <w:rFonts w:ascii="仿宋" w:eastAsia="仿宋" w:hAnsi="仿宋" w:cs="仿宋" w:hint="eastAsia"/>
            <w:lang w:eastAsia="zh-CN"/>
          </w:rPr>
          <w:t>(七)、地面清洁剂项目进度规划</w:t>
        </w:r>
        <w:r>
          <w:tab/>
        </w:r>
        <w:r>
          <w:fldChar w:fldCharType="begin"/>
        </w:r>
        <w:r>
          <w:instrText xml:space="preserve"> PAGEREF _Toc26954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6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_Toc14856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7" w:history="1">
        <w:r>
          <w:rPr>
            <w:rFonts w:ascii="仿宋" w:eastAsia="仿宋" w:hAnsi="仿宋" w:cs="仿宋" w:hint="eastAsia"/>
            <w:lang w:eastAsia="zh-CN"/>
          </w:rPr>
          <w:t>(九)、地面清洁剂项目综合评价</w:t>
        </w:r>
        <w:r>
          <w:tab/>
        </w:r>
        <w:r>
          <w:fldChar w:fldCharType="begin"/>
        </w:r>
        <w:r>
          <w:instrText xml:space="preserve"> PAGEREF _Toc8607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78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_Toc32278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0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_Toc3301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_Toc6670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_Toc4935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_Toc7477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1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_Toc22415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_Toc13637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4" w:history="1">
        <w:r>
          <w:rPr>
            <w:rFonts w:ascii="仿宋" w:eastAsia="仿宋" w:hAnsi="仿宋" w:cs="仿宋" w:hint="eastAsia"/>
            <w:lang w:eastAsia="zh-CN"/>
          </w:rPr>
          <w:t>(七)、地面清洁剂项目建设必要性分析</w:t>
        </w:r>
        <w:r>
          <w:tab/>
        </w:r>
        <w:r>
          <w:fldChar w:fldCharType="begin"/>
        </w:r>
        <w:r>
          <w:instrText xml:space="preserve"> PAGEREF _Toc30274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99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_Toc25499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7" w:history="1">
        <w:r>
          <w:rPr>
            <w:rFonts w:ascii="仿宋" w:eastAsia="仿宋" w:hAnsi="仿宋" w:cs="仿宋" w:hint="eastAsia"/>
            <w:lang w:eastAsia="zh-CN"/>
          </w:rPr>
          <w:t>(一)、地面清洁剂项目进度安排</w:t>
        </w:r>
        <w:r>
          <w:tab/>
        </w:r>
        <w:r>
          <w:fldChar w:fldCharType="begin"/>
        </w:r>
        <w:r>
          <w:instrText xml:space="preserve"> PAGEREF _Toc3727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4" w:history="1">
        <w:r>
          <w:rPr>
            <w:rFonts w:ascii="仿宋" w:eastAsia="仿宋" w:hAnsi="仿宋" w:cs="仿宋" w:hint="eastAsia"/>
            <w:lang w:eastAsia="zh-CN"/>
          </w:rPr>
          <w:t>(二)、地面清洁剂项目实施保障措施</w:t>
        </w:r>
        <w:r>
          <w:tab/>
        </w:r>
        <w:r>
          <w:fldChar w:fldCharType="begin"/>
        </w:r>
        <w:r>
          <w:instrText xml:space="preserve"> PAGEREF _Toc26854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78" w:history="1">
        <w:r>
          <w:rPr>
            <w:rFonts w:ascii="仿宋" w:eastAsia="仿宋" w:hAnsi="仿宋" w:cs="仿宋" w:hint="eastAsia"/>
            <w:lang w:eastAsia="zh-CN"/>
          </w:rPr>
          <w:t>七、地面清洁剂项目经济效益</w:t>
        </w:r>
        <w:r>
          <w:tab/>
        </w:r>
        <w:r>
          <w:fldChar w:fldCharType="begin"/>
        </w:r>
        <w:r>
          <w:instrText xml:space="preserve"> PAGEREF _Toc27578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67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_Toc867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_Toc6895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3" w:history="1">
        <w:r>
          <w:rPr>
            <w:rFonts w:ascii="仿宋" w:eastAsia="仿宋" w:hAnsi="仿宋" w:cs="仿宋" w:hint="eastAsia"/>
            <w:lang w:eastAsia="zh-CN"/>
          </w:rPr>
          <w:t>(三)、地面清洁剂项目盈利能力分析</w:t>
        </w:r>
        <w:r>
          <w:tab/>
        </w:r>
        <w:r>
          <w:fldChar w:fldCharType="begin"/>
        </w:r>
        <w:r>
          <w:instrText xml:space="preserve"> PAGEREF _Toc15333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_Toc22689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5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_Toc8256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_Toc23005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99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_Toc32199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_Toc22842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_Toc1276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_Toc19537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_Toc18355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_Toc3548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_Toc19749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0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_Toc27120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_Toc5067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_Toc9459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_Toc22275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_Toc6961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_Toc24253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_Toc17991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56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_Toc4556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_Toc7870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_Toc1940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_Toc17281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_Toc31771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3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_Toc24093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5" w:history="1">
        <w:r>
          <w:rPr>
            <w:rFonts w:ascii="仿宋" w:eastAsia="仿宋" w:hAnsi="仿宋" w:cs="仿宋" w:hint="eastAsia"/>
            <w:lang w:eastAsia="zh-CN"/>
          </w:rPr>
          <w:t>(一)、地面清洁剂项目背景分析</w:t>
        </w:r>
        <w:r>
          <w:tab/>
        </w:r>
        <w:r>
          <w:fldChar w:fldCharType="begin"/>
        </w:r>
        <w:r>
          <w:instrText xml:space="preserve"> PAGEREF _Toc25045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9" w:history="1">
        <w:r>
          <w:rPr>
            <w:rFonts w:ascii="仿宋" w:eastAsia="仿宋" w:hAnsi="仿宋" w:cs="仿宋" w:hint="eastAsia"/>
            <w:lang w:eastAsia="zh-CN"/>
          </w:rPr>
          <w:t>(二)、地面清洁剂项目建设必要性分析</w:t>
        </w:r>
        <w:r>
          <w:tab/>
        </w:r>
        <w:r>
          <w:fldChar w:fldCharType="begin"/>
        </w:r>
        <w:r>
          <w:instrText xml:space="preserve"> PAGEREF _Toc12779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_Toc26271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_Toc30095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19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_Toc11719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_Toc20855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0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_Toc20240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_Toc29496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78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16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619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https://d.book118.com/808056075130006036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地面清洁剂行业相关公司筹备报告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地面清洁剂行业相关公司筹备报告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地面清洁剂行业相关公司筹备报告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地面清洁剂行业相关公司筹备报告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地面清洁剂行业相关公司筹备报告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08056075130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2024-02-08T11:29:00Z</dcterms:created>
  <dcterms:modified xsi:type="dcterms:W3CDTF">2024-02-08T11:29:32Z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72EB7F9F16E74F59A2158EA769D5D26C_11</vt:lpwstr>
  </property>
  <property fmtid="{D5CDD505-2E9C-101B-9397-08002B2CF9AE}" pid="3" name="KSOProductBuildVer">
    <vt:lpwstr>2052-12.1.0.16250</vt:lpwstr>
  </property>
</Properties>
</file>