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PCB制板项目规划设计方案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2" w:history="1">
        <w:r>
          <w:rPr>
            <w:rFonts w:ascii="仿宋" w:eastAsia="仿宋" w:hAnsi="仿宋" w:cs="仿宋" w:hint="eastAsia"/>
            <w:lang w:eastAsia="zh-CN"/>
          </w:rPr>
          <w:t>概论</w:t>
        </w:r>
        <w:r>
          <w:tab/>
        </w:r>
        <w:r>
          <w:fldChar w:fldCharType="begin"/>
        </w:r>
        <w:r>
          <w:instrText xml:space="preserve"> PAGEREF _Toc842 \h </w:instrText>
        </w:r>
        <w:r>
          <w:fldChar w:fldCharType="separate"/>
        </w:r>
        <w:r>
          <w:t>3</w:t>
        </w:r>
        <w:r>
          <w:fldChar w:fldCharType="end"/>
        </w:r>
      </w:hyperlink>
    </w:p>
    <w:p>
      <w:pPr>
        <w:pStyle w:val="TOC1"/>
        <w:tabs>
          <w:tab w:val="right" w:leader="dot" w:pos="8306"/>
        </w:tabs>
      </w:pPr>
      <w:hyperlink w:anchor="_Toc9310" w:history="1">
        <w:r>
          <w:rPr>
            <w:rFonts w:ascii="仿宋" w:eastAsia="仿宋" w:hAnsi="仿宋" w:cs="仿宋" w:hint="eastAsia"/>
            <w:lang w:eastAsia="zh-CN"/>
          </w:rPr>
          <w:t>一、市场分析、调研</w:t>
        </w:r>
        <w:r>
          <w:tab/>
        </w:r>
        <w:r>
          <w:fldChar w:fldCharType="begin"/>
        </w:r>
        <w:r>
          <w:instrText xml:space="preserve"> PAGEREF _Toc9310 \h </w:instrText>
        </w:r>
        <w:r>
          <w:fldChar w:fldCharType="separate"/>
        </w:r>
        <w:r>
          <w:t>3</w:t>
        </w:r>
        <w:r>
          <w:fldChar w:fldCharType="end"/>
        </w:r>
      </w:hyperlink>
    </w:p>
    <w:p>
      <w:pPr>
        <w:pStyle w:val="TOC2"/>
        <w:tabs>
          <w:tab w:val="right" w:leader="dot" w:pos="8306"/>
        </w:tabs>
      </w:pPr>
      <w:hyperlink w:anchor="_Toc1807" w:history="1">
        <w:r>
          <w:rPr>
            <w:rFonts w:ascii="仿宋" w:eastAsia="仿宋" w:hAnsi="仿宋" w:cs="仿宋" w:hint="eastAsia"/>
            <w:lang w:eastAsia="zh-CN"/>
          </w:rPr>
          <w:t>(一)、PCB制板行业分析</w:t>
        </w:r>
        <w:r>
          <w:tab/>
        </w:r>
        <w:r>
          <w:fldChar w:fldCharType="begin"/>
        </w:r>
        <w:r>
          <w:instrText xml:space="preserve"> PAGEREF _Toc1807 \h </w:instrText>
        </w:r>
        <w:r>
          <w:fldChar w:fldCharType="separate"/>
        </w:r>
        <w:r>
          <w:t>3</w:t>
        </w:r>
        <w:r>
          <w:fldChar w:fldCharType="end"/>
        </w:r>
      </w:hyperlink>
    </w:p>
    <w:p>
      <w:pPr>
        <w:pStyle w:val="TOC2"/>
        <w:tabs>
          <w:tab w:val="right" w:leader="dot" w:pos="8306"/>
        </w:tabs>
      </w:pPr>
      <w:hyperlink w:anchor="_Toc14370" w:history="1">
        <w:r>
          <w:rPr>
            <w:rFonts w:ascii="仿宋" w:eastAsia="仿宋" w:hAnsi="仿宋" w:cs="仿宋" w:hint="eastAsia"/>
            <w:lang w:eastAsia="zh-CN"/>
          </w:rPr>
          <w:t>(二)、PCB制板市场分析预测</w:t>
        </w:r>
        <w:r>
          <w:tab/>
        </w:r>
        <w:r>
          <w:fldChar w:fldCharType="begin"/>
        </w:r>
        <w:r>
          <w:instrText xml:space="preserve"> PAGEREF _Toc14370 \h </w:instrText>
        </w:r>
        <w:r>
          <w:fldChar w:fldCharType="separate"/>
        </w:r>
        <w:r>
          <w:t>4</w:t>
        </w:r>
        <w:r>
          <w:fldChar w:fldCharType="end"/>
        </w:r>
      </w:hyperlink>
    </w:p>
    <w:p>
      <w:pPr>
        <w:pStyle w:val="TOC1"/>
        <w:tabs>
          <w:tab w:val="right" w:leader="dot" w:pos="8306"/>
        </w:tabs>
      </w:pPr>
      <w:hyperlink w:anchor="_Toc22695" w:history="1">
        <w:r>
          <w:rPr>
            <w:rFonts w:ascii="仿宋" w:eastAsia="仿宋" w:hAnsi="仿宋" w:cs="仿宋" w:hint="eastAsia"/>
            <w:lang w:eastAsia="zh-CN"/>
          </w:rPr>
          <w:t>二、PCB制板项目选址可行性分析</w:t>
        </w:r>
        <w:r>
          <w:tab/>
        </w:r>
        <w:r>
          <w:fldChar w:fldCharType="begin"/>
        </w:r>
        <w:r>
          <w:instrText xml:space="preserve"> PAGEREF _Toc22695 \h </w:instrText>
        </w:r>
        <w:r>
          <w:fldChar w:fldCharType="separate"/>
        </w:r>
        <w:r>
          <w:t>5</w:t>
        </w:r>
        <w:r>
          <w:fldChar w:fldCharType="end"/>
        </w:r>
      </w:hyperlink>
    </w:p>
    <w:p>
      <w:pPr>
        <w:pStyle w:val="TOC2"/>
        <w:tabs>
          <w:tab w:val="right" w:leader="dot" w:pos="8306"/>
        </w:tabs>
      </w:pPr>
      <w:hyperlink w:anchor="_Toc24141" w:history="1">
        <w:r>
          <w:rPr>
            <w:rFonts w:ascii="仿宋" w:eastAsia="仿宋" w:hAnsi="仿宋" w:cs="仿宋" w:hint="eastAsia"/>
            <w:lang w:eastAsia="zh-CN"/>
          </w:rPr>
          <w:t>(一)、PCB制板项目选址</w:t>
        </w:r>
        <w:r>
          <w:tab/>
        </w:r>
        <w:r>
          <w:fldChar w:fldCharType="begin"/>
        </w:r>
        <w:r>
          <w:instrText xml:space="preserve"> PAGEREF _Toc24141 \h </w:instrText>
        </w:r>
        <w:r>
          <w:fldChar w:fldCharType="separate"/>
        </w:r>
        <w:r>
          <w:t>5</w:t>
        </w:r>
        <w:r>
          <w:fldChar w:fldCharType="end"/>
        </w:r>
      </w:hyperlink>
    </w:p>
    <w:p>
      <w:pPr>
        <w:pStyle w:val="TOC2"/>
        <w:tabs>
          <w:tab w:val="right" w:leader="dot" w:pos="8306"/>
        </w:tabs>
      </w:pPr>
      <w:hyperlink w:anchor="_Toc20585" w:history="1">
        <w:r>
          <w:rPr>
            <w:rFonts w:ascii="仿宋" w:eastAsia="仿宋" w:hAnsi="仿宋" w:cs="仿宋" w:hint="eastAsia"/>
            <w:lang w:eastAsia="zh-CN"/>
          </w:rPr>
          <w:t>(二)、用地控制指标</w:t>
        </w:r>
        <w:r>
          <w:tab/>
        </w:r>
        <w:r>
          <w:fldChar w:fldCharType="begin"/>
        </w:r>
        <w:r>
          <w:instrText xml:space="preserve"> PAGEREF _Toc20585 \h </w:instrText>
        </w:r>
        <w:r>
          <w:fldChar w:fldCharType="separate"/>
        </w:r>
        <w:r>
          <w:t>5</w:t>
        </w:r>
        <w:r>
          <w:fldChar w:fldCharType="end"/>
        </w:r>
      </w:hyperlink>
    </w:p>
    <w:p>
      <w:pPr>
        <w:pStyle w:val="TOC2"/>
        <w:tabs>
          <w:tab w:val="right" w:leader="dot" w:pos="8306"/>
        </w:tabs>
      </w:pPr>
      <w:hyperlink w:anchor="_Toc1758" w:history="1">
        <w:r>
          <w:rPr>
            <w:rFonts w:ascii="仿宋" w:eastAsia="仿宋" w:hAnsi="仿宋" w:cs="仿宋" w:hint="eastAsia"/>
            <w:lang w:eastAsia="zh-CN"/>
          </w:rPr>
          <w:t>(三)、节约用地措施</w:t>
        </w:r>
        <w:r>
          <w:tab/>
        </w:r>
        <w:r>
          <w:fldChar w:fldCharType="begin"/>
        </w:r>
        <w:r>
          <w:instrText xml:space="preserve"> PAGEREF _Toc1758 \h </w:instrText>
        </w:r>
        <w:r>
          <w:fldChar w:fldCharType="separate"/>
        </w:r>
        <w:r>
          <w:t>7</w:t>
        </w:r>
        <w:r>
          <w:fldChar w:fldCharType="end"/>
        </w:r>
      </w:hyperlink>
    </w:p>
    <w:p>
      <w:pPr>
        <w:pStyle w:val="TOC2"/>
        <w:tabs>
          <w:tab w:val="right" w:leader="dot" w:pos="8306"/>
        </w:tabs>
      </w:pPr>
      <w:hyperlink w:anchor="_Toc15185" w:history="1">
        <w:r>
          <w:rPr>
            <w:rFonts w:ascii="仿宋" w:eastAsia="仿宋" w:hAnsi="仿宋" w:cs="仿宋" w:hint="eastAsia"/>
            <w:lang w:eastAsia="zh-CN"/>
          </w:rPr>
          <w:t>(四)、总图布置方案</w:t>
        </w:r>
        <w:r>
          <w:tab/>
        </w:r>
        <w:r>
          <w:fldChar w:fldCharType="begin"/>
        </w:r>
        <w:r>
          <w:instrText xml:space="preserve"> PAGEREF _Toc15185 \h </w:instrText>
        </w:r>
        <w:r>
          <w:fldChar w:fldCharType="separate"/>
        </w:r>
        <w:r>
          <w:t>8</w:t>
        </w:r>
        <w:r>
          <w:fldChar w:fldCharType="end"/>
        </w:r>
      </w:hyperlink>
    </w:p>
    <w:p>
      <w:pPr>
        <w:pStyle w:val="TOC2"/>
        <w:tabs>
          <w:tab w:val="right" w:leader="dot" w:pos="8306"/>
        </w:tabs>
      </w:pPr>
      <w:hyperlink w:anchor="_Toc23537" w:history="1">
        <w:r>
          <w:rPr>
            <w:rFonts w:ascii="仿宋" w:eastAsia="仿宋" w:hAnsi="仿宋" w:cs="仿宋" w:hint="eastAsia"/>
            <w:lang w:eastAsia="zh-CN"/>
          </w:rPr>
          <w:t>(五)、选址综合评价</w:t>
        </w:r>
        <w:r>
          <w:tab/>
        </w:r>
        <w:r>
          <w:fldChar w:fldCharType="begin"/>
        </w:r>
        <w:r>
          <w:instrText xml:space="preserve"> PAGEREF _Toc23537 \h </w:instrText>
        </w:r>
        <w:r>
          <w:fldChar w:fldCharType="separate"/>
        </w:r>
        <w:r>
          <w:t>9</w:t>
        </w:r>
        <w:r>
          <w:fldChar w:fldCharType="end"/>
        </w:r>
      </w:hyperlink>
    </w:p>
    <w:p>
      <w:pPr>
        <w:pStyle w:val="TOC1"/>
        <w:tabs>
          <w:tab w:val="right" w:leader="dot" w:pos="8306"/>
        </w:tabs>
      </w:pPr>
      <w:hyperlink w:anchor="_Toc12250" w:history="1">
        <w:r>
          <w:rPr>
            <w:rFonts w:ascii="仿宋" w:eastAsia="仿宋" w:hAnsi="仿宋" w:cs="仿宋" w:hint="eastAsia"/>
            <w:lang w:eastAsia="zh-CN"/>
          </w:rPr>
          <w:t>三、工艺说明</w:t>
        </w:r>
        <w:r>
          <w:tab/>
        </w:r>
        <w:r>
          <w:fldChar w:fldCharType="begin"/>
        </w:r>
        <w:r>
          <w:instrText xml:space="preserve"> PAGEREF _Toc12250 \h </w:instrText>
        </w:r>
        <w:r>
          <w:fldChar w:fldCharType="separate"/>
        </w:r>
        <w:r>
          <w:t>10</w:t>
        </w:r>
        <w:r>
          <w:fldChar w:fldCharType="end"/>
        </w:r>
      </w:hyperlink>
    </w:p>
    <w:p>
      <w:pPr>
        <w:pStyle w:val="TOC2"/>
        <w:tabs>
          <w:tab w:val="right" w:leader="dot" w:pos="8306"/>
        </w:tabs>
      </w:pPr>
      <w:hyperlink w:anchor="_Toc952" w:history="1">
        <w:r>
          <w:rPr>
            <w:rFonts w:ascii="仿宋" w:eastAsia="仿宋" w:hAnsi="仿宋" w:cs="仿宋" w:hint="eastAsia"/>
            <w:lang w:eastAsia="zh-CN"/>
          </w:rPr>
          <w:t>(一)、技术管理特点</w:t>
        </w:r>
        <w:r>
          <w:tab/>
        </w:r>
        <w:r>
          <w:fldChar w:fldCharType="begin"/>
        </w:r>
        <w:r>
          <w:instrText xml:space="preserve"> PAGEREF _Toc952 \h </w:instrText>
        </w:r>
        <w:r>
          <w:fldChar w:fldCharType="separate"/>
        </w:r>
        <w:r>
          <w:t>10</w:t>
        </w:r>
        <w:r>
          <w:fldChar w:fldCharType="end"/>
        </w:r>
      </w:hyperlink>
    </w:p>
    <w:p>
      <w:pPr>
        <w:pStyle w:val="TOC2"/>
        <w:tabs>
          <w:tab w:val="right" w:leader="dot" w:pos="8306"/>
        </w:tabs>
      </w:pPr>
      <w:hyperlink w:anchor="_Toc1665" w:history="1">
        <w:r>
          <w:rPr>
            <w:rFonts w:ascii="仿宋" w:eastAsia="仿宋" w:hAnsi="仿宋" w:cs="仿宋" w:hint="eastAsia"/>
            <w:lang w:eastAsia="zh-CN"/>
          </w:rPr>
          <w:t>(二)、PCB制板项目工艺技术设计方案</w:t>
        </w:r>
        <w:r>
          <w:tab/>
        </w:r>
        <w:r>
          <w:fldChar w:fldCharType="begin"/>
        </w:r>
        <w:r>
          <w:instrText xml:space="preserve"> PAGEREF _Toc1665 \h </w:instrText>
        </w:r>
        <w:r>
          <w:fldChar w:fldCharType="separate"/>
        </w:r>
        <w:r>
          <w:t>11</w:t>
        </w:r>
        <w:r>
          <w:fldChar w:fldCharType="end"/>
        </w:r>
      </w:hyperlink>
    </w:p>
    <w:p>
      <w:pPr>
        <w:pStyle w:val="TOC2"/>
        <w:tabs>
          <w:tab w:val="right" w:leader="dot" w:pos="8306"/>
        </w:tabs>
      </w:pPr>
      <w:hyperlink w:anchor="_Toc31596" w:history="1">
        <w:r>
          <w:rPr>
            <w:rFonts w:ascii="仿宋" w:eastAsia="仿宋" w:hAnsi="仿宋" w:cs="仿宋" w:hint="eastAsia"/>
            <w:lang w:eastAsia="zh-CN"/>
          </w:rPr>
          <w:t>(三)、设备选型方案</w:t>
        </w:r>
        <w:r>
          <w:tab/>
        </w:r>
        <w:r>
          <w:fldChar w:fldCharType="begin"/>
        </w:r>
        <w:r>
          <w:instrText xml:space="preserve"> PAGEREF _Toc31596 \h </w:instrText>
        </w:r>
        <w:r>
          <w:fldChar w:fldCharType="separate"/>
        </w:r>
        <w:r>
          <w:t>12</w:t>
        </w:r>
        <w:r>
          <w:fldChar w:fldCharType="end"/>
        </w:r>
      </w:hyperlink>
    </w:p>
    <w:p>
      <w:pPr>
        <w:pStyle w:val="TOC1"/>
        <w:tabs>
          <w:tab w:val="right" w:leader="dot" w:pos="8306"/>
        </w:tabs>
      </w:pPr>
      <w:hyperlink w:anchor="_Toc31624" w:history="1">
        <w:r>
          <w:rPr>
            <w:rFonts w:ascii="仿宋" w:eastAsia="仿宋" w:hAnsi="仿宋" w:cs="仿宋" w:hint="eastAsia"/>
            <w:lang w:eastAsia="zh-CN"/>
          </w:rPr>
          <w:t>四、PCB制板项目危机管理</w:t>
        </w:r>
        <w:r>
          <w:tab/>
        </w:r>
        <w:r>
          <w:fldChar w:fldCharType="begin"/>
        </w:r>
        <w:r>
          <w:instrText xml:space="preserve"> PAGEREF _Toc31624 \h </w:instrText>
        </w:r>
        <w:r>
          <w:fldChar w:fldCharType="separate"/>
        </w:r>
        <w:r>
          <w:t>14</w:t>
        </w:r>
        <w:r>
          <w:fldChar w:fldCharType="end"/>
        </w:r>
      </w:hyperlink>
    </w:p>
    <w:p>
      <w:pPr>
        <w:pStyle w:val="TOC2"/>
        <w:tabs>
          <w:tab w:val="right" w:leader="dot" w:pos="8306"/>
        </w:tabs>
      </w:pPr>
      <w:hyperlink w:anchor="_Toc6793" w:history="1">
        <w:r>
          <w:rPr>
            <w:rFonts w:ascii="仿宋" w:eastAsia="仿宋" w:hAnsi="仿宋" w:cs="仿宋" w:hint="eastAsia"/>
            <w:lang w:eastAsia="zh-CN"/>
          </w:rPr>
          <w:t>(一)、危机预警与识别</w:t>
        </w:r>
        <w:r>
          <w:tab/>
        </w:r>
        <w:r>
          <w:fldChar w:fldCharType="begin"/>
        </w:r>
        <w:r>
          <w:instrText xml:space="preserve"> PAGEREF _Toc6793 \h </w:instrText>
        </w:r>
        <w:r>
          <w:fldChar w:fldCharType="separate"/>
        </w:r>
        <w:r>
          <w:t>14</w:t>
        </w:r>
        <w:r>
          <w:fldChar w:fldCharType="end"/>
        </w:r>
      </w:hyperlink>
    </w:p>
    <w:p>
      <w:pPr>
        <w:pStyle w:val="TOC2"/>
        <w:tabs>
          <w:tab w:val="right" w:leader="dot" w:pos="8306"/>
        </w:tabs>
      </w:pPr>
      <w:hyperlink w:anchor="_Toc27576" w:history="1">
        <w:r>
          <w:rPr>
            <w:rFonts w:ascii="仿宋" w:eastAsia="仿宋" w:hAnsi="仿宋" w:cs="仿宋" w:hint="eastAsia"/>
            <w:lang w:eastAsia="zh-CN"/>
          </w:rPr>
          <w:t>(二)、危机应对与恢复</w:t>
        </w:r>
        <w:r>
          <w:tab/>
        </w:r>
        <w:r>
          <w:fldChar w:fldCharType="begin"/>
        </w:r>
        <w:r>
          <w:instrText xml:space="preserve"> PAGEREF _Toc27576 \h </w:instrText>
        </w:r>
        <w:r>
          <w:fldChar w:fldCharType="separate"/>
        </w:r>
        <w:r>
          <w:t>15</w:t>
        </w:r>
        <w:r>
          <w:fldChar w:fldCharType="end"/>
        </w:r>
      </w:hyperlink>
    </w:p>
    <w:p>
      <w:pPr>
        <w:pStyle w:val="TOC1"/>
        <w:tabs>
          <w:tab w:val="right" w:leader="dot" w:pos="8306"/>
        </w:tabs>
      </w:pPr>
      <w:hyperlink w:anchor="_Toc2313" w:history="1">
        <w:r>
          <w:rPr>
            <w:rFonts w:ascii="仿宋" w:eastAsia="仿宋" w:hAnsi="仿宋" w:cs="仿宋" w:hint="eastAsia"/>
            <w:lang w:eastAsia="zh-CN"/>
          </w:rPr>
          <w:t>五、PCB制板项目土建工程</w:t>
        </w:r>
        <w:r>
          <w:tab/>
        </w:r>
        <w:r>
          <w:fldChar w:fldCharType="begin"/>
        </w:r>
        <w:r>
          <w:instrText xml:space="preserve"> PAGEREF _Toc2313 \h </w:instrText>
        </w:r>
        <w:r>
          <w:fldChar w:fldCharType="separate"/>
        </w:r>
        <w:r>
          <w:t>16</w:t>
        </w:r>
        <w:r>
          <w:fldChar w:fldCharType="end"/>
        </w:r>
      </w:hyperlink>
    </w:p>
    <w:p>
      <w:pPr>
        <w:pStyle w:val="TOC2"/>
        <w:tabs>
          <w:tab w:val="right" w:leader="dot" w:pos="8306"/>
        </w:tabs>
      </w:pPr>
      <w:hyperlink w:anchor="_Toc27687" w:history="1">
        <w:r>
          <w:rPr>
            <w:rFonts w:ascii="仿宋" w:eastAsia="仿宋" w:hAnsi="仿宋" w:cs="仿宋" w:hint="eastAsia"/>
            <w:lang w:eastAsia="zh-CN"/>
          </w:rPr>
          <w:t>(一)、建筑工程设计原则</w:t>
        </w:r>
        <w:r>
          <w:tab/>
        </w:r>
        <w:r>
          <w:fldChar w:fldCharType="begin"/>
        </w:r>
        <w:r>
          <w:instrText xml:space="preserve"> PAGEREF _Toc27687 \h </w:instrText>
        </w:r>
        <w:r>
          <w:fldChar w:fldCharType="separate"/>
        </w:r>
        <w:r>
          <w:t>16</w:t>
        </w:r>
        <w:r>
          <w:fldChar w:fldCharType="end"/>
        </w:r>
      </w:hyperlink>
    </w:p>
    <w:p>
      <w:pPr>
        <w:pStyle w:val="TOC2"/>
        <w:tabs>
          <w:tab w:val="right" w:leader="dot" w:pos="8306"/>
        </w:tabs>
      </w:pPr>
      <w:hyperlink w:anchor="_Toc2188" w:history="1">
        <w:r>
          <w:rPr>
            <w:rFonts w:ascii="仿宋" w:eastAsia="仿宋" w:hAnsi="仿宋" w:cs="仿宋" w:hint="eastAsia"/>
            <w:lang w:eastAsia="zh-CN"/>
          </w:rPr>
          <w:t>(二)、土建工程设计年限及安全等级</w:t>
        </w:r>
        <w:r>
          <w:tab/>
        </w:r>
        <w:r>
          <w:fldChar w:fldCharType="begin"/>
        </w:r>
        <w:r>
          <w:instrText xml:space="preserve"> PAGEREF _Toc2188 \h </w:instrText>
        </w:r>
        <w:r>
          <w:fldChar w:fldCharType="separate"/>
        </w:r>
        <w:r>
          <w:t>17</w:t>
        </w:r>
        <w:r>
          <w:fldChar w:fldCharType="end"/>
        </w:r>
      </w:hyperlink>
    </w:p>
    <w:p>
      <w:pPr>
        <w:pStyle w:val="TOC2"/>
        <w:tabs>
          <w:tab w:val="right" w:leader="dot" w:pos="8306"/>
        </w:tabs>
      </w:pPr>
      <w:hyperlink w:anchor="_Toc15701" w:history="1">
        <w:r>
          <w:rPr>
            <w:rFonts w:ascii="仿宋" w:eastAsia="仿宋" w:hAnsi="仿宋" w:cs="仿宋" w:hint="eastAsia"/>
            <w:lang w:eastAsia="zh-CN"/>
          </w:rPr>
          <w:t>(三)、建筑工程设计总体要求</w:t>
        </w:r>
        <w:r>
          <w:tab/>
        </w:r>
        <w:r>
          <w:fldChar w:fldCharType="begin"/>
        </w:r>
        <w:r>
          <w:instrText xml:space="preserve"> PAGEREF _Toc15701 \h </w:instrText>
        </w:r>
        <w:r>
          <w:fldChar w:fldCharType="separate"/>
        </w:r>
        <w:r>
          <w:t>18</w:t>
        </w:r>
        <w:r>
          <w:fldChar w:fldCharType="end"/>
        </w:r>
      </w:hyperlink>
    </w:p>
    <w:p>
      <w:pPr>
        <w:pStyle w:val="TOC2"/>
        <w:tabs>
          <w:tab w:val="right" w:leader="dot" w:pos="8306"/>
        </w:tabs>
      </w:pPr>
      <w:hyperlink w:anchor="_Toc12158" w:history="1">
        <w:r>
          <w:rPr>
            <w:rFonts w:ascii="仿宋" w:eastAsia="仿宋" w:hAnsi="仿宋" w:cs="仿宋" w:hint="eastAsia"/>
            <w:lang w:eastAsia="zh-CN"/>
          </w:rPr>
          <w:t>(四)、土建工程建设指标</w:t>
        </w:r>
        <w:r>
          <w:tab/>
        </w:r>
        <w:r>
          <w:fldChar w:fldCharType="begin"/>
        </w:r>
        <w:r>
          <w:instrText xml:space="preserve"> PAGEREF _Toc12158 \h </w:instrText>
        </w:r>
        <w:r>
          <w:fldChar w:fldCharType="separate"/>
        </w:r>
        <w:r>
          <w:t>19</w:t>
        </w:r>
        <w:r>
          <w:fldChar w:fldCharType="end"/>
        </w:r>
      </w:hyperlink>
    </w:p>
    <w:p>
      <w:pPr>
        <w:pStyle w:val="TOC1"/>
        <w:tabs>
          <w:tab w:val="right" w:leader="dot" w:pos="8306"/>
        </w:tabs>
      </w:pPr>
      <w:hyperlink w:anchor="_Toc23588" w:history="1">
        <w:r>
          <w:rPr>
            <w:rFonts w:ascii="仿宋" w:eastAsia="仿宋" w:hAnsi="仿宋" w:cs="仿宋" w:hint="eastAsia"/>
            <w:lang w:eastAsia="zh-CN"/>
          </w:rPr>
          <w:t>六、PCB制板项目建设单位说明</w:t>
        </w:r>
        <w:r>
          <w:tab/>
        </w:r>
        <w:r>
          <w:fldChar w:fldCharType="begin"/>
        </w:r>
        <w:r>
          <w:instrText xml:space="preserve"> PAGEREF _Toc23588 \h </w:instrText>
        </w:r>
        <w:r>
          <w:fldChar w:fldCharType="separate"/>
        </w:r>
        <w:r>
          <w:t>19</w:t>
        </w:r>
        <w:r>
          <w:fldChar w:fldCharType="end"/>
        </w:r>
      </w:hyperlink>
    </w:p>
    <w:p>
      <w:pPr>
        <w:pStyle w:val="TOC2"/>
        <w:tabs>
          <w:tab w:val="right" w:leader="dot" w:pos="8306"/>
        </w:tabs>
      </w:pPr>
      <w:hyperlink w:anchor="_Toc28354" w:history="1">
        <w:r>
          <w:rPr>
            <w:rFonts w:ascii="仿宋" w:eastAsia="仿宋" w:hAnsi="仿宋" w:cs="仿宋" w:hint="eastAsia"/>
            <w:lang w:eastAsia="zh-CN"/>
          </w:rPr>
          <w:t>(一)、PCB制板项目承办单位基本情况</w:t>
        </w:r>
        <w:r>
          <w:tab/>
        </w:r>
        <w:r>
          <w:fldChar w:fldCharType="begin"/>
        </w:r>
        <w:r>
          <w:instrText xml:space="preserve"> PAGEREF _Toc28354 \h </w:instrText>
        </w:r>
        <w:r>
          <w:fldChar w:fldCharType="separate"/>
        </w:r>
        <w:r>
          <w:t>19</w:t>
        </w:r>
        <w:r>
          <w:fldChar w:fldCharType="end"/>
        </w:r>
      </w:hyperlink>
    </w:p>
    <w:p>
      <w:pPr>
        <w:pStyle w:val="TOC2"/>
        <w:tabs>
          <w:tab w:val="right" w:leader="dot" w:pos="8306"/>
        </w:tabs>
      </w:pPr>
      <w:hyperlink w:anchor="_Toc18279" w:history="1">
        <w:r>
          <w:rPr>
            <w:rFonts w:ascii="仿宋" w:eastAsia="仿宋" w:hAnsi="仿宋" w:cs="仿宋" w:hint="eastAsia"/>
            <w:lang w:eastAsia="zh-CN"/>
          </w:rPr>
          <w:t>(二)、公司经济效益分析</w:t>
        </w:r>
        <w:r>
          <w:tab/>
        </w:r>
        <w:r>
          <w:fldChar w:fldCharType="begin"/>
        </w:r>
        <w:r>
          <w:instrText xml:space="preserve"> PAGEREF _Toc18279 \h </w:instrText>
        </w:r>
        <w:r>
          <w:fldChar w:fldCharType="separate"/>
        </w:r>
        <w:r>
          <w:t>20</w:t>
        </w:r>
        <w:r>
          <w:fldChar w:fldCharType="end"/>
        </w:r>
      </w:hyperlink>
    </w:p>
    <w:p>
      <w:pPr>
        <w:pStyle w:val="TOC1"/>
        <w:tabs>
          <w:tab w:val="right" w:leader="dot" w:pos="8306"/>
        </w:tabs>
      </w:pPr>
      <w:hyperlink w:anchor="_Toc15726" w:history="1">
        <w:r>
          <w:rPr>
            <w:rFonts w:ascii="仿宋" w:eastAsia="仿宋" w:hAnsi="仿宋" w:cs="仿宋" w:hint="eastAsia"/>
            <w:lang w:eastAsia="zh-CN"/>
          </w:rPr>
          <w:t>七、PCB制板项目人力资源管理</w:t>
        </w:r>
        <w:r>
          <w:tab/>
        </w:r>
        <w:r>
          <w:fldChar w:fldCharType="begin"/>
        </w:r>
        <w:r>
          <w:instrText xml:space="preserve"> PAGEREF _Toc15726 \h </w:instrText>
        </w:r>
        <w:r>
          <w:fldChar w:fldCharType="separate"/>
        </w:r>
        <w:r>
          <w:t>21</w:t>
        </w:r>
        <w:r>
          <w:fldChar w:fldCharType="end"/>
        </w:r>
      </w:hyperlink>
    </w:p>
    <w:p>
      <w:pPr>
        <w:pStyle w:val="TOC2"/>
        <w:tabs>
          <w:tab w:val="right" w:leader="dot" w:pos="8306"/>
        </w:tabs>
      </w:pPr>
      <w:hyperlink w:anchor="_Toc1827" w:history="1">
        <w:r>
          <w:rPr>
            <w:rFonts w:ascii="仿宋" w:eastAsia="仿宋" w:hAnsi="仿宋" w:cs="仿宋" w:hint="eastAsia"/>
            <w:lang w:eastAsia="zh-CN"/>
          </w:rPr>
          <w:t>(一)、建立健全的预算管理制度</w:t>
        </w:r>
        <w:r>
          <w:tab/>
        </w:r>
        <w:r>
          <w:fldChar w:fldCharType="begin"/>
        </w:r>
        <w:r>
          <w:instrText xml:space="preserve"> PAGEREF _Toc1827 \h </w:instrText>
        </w:r>
        <w:r>
          <w:fldChar w:fldCharType="separate"/>
        </w:r>
        <w:r>
          <w:t>21</w:t>
        </w:r>
        <w:r>
          <w:fldChar w:fldCharType="end"/>
        </w:r>
      </w:hyperlink>
    </w:p>
    <w:p>
      <w:pPr>
        <w:pStyle w:val="TOC2"/>
        <w:tabs>
          <w:tab w:val="right" w:leader="dot" w:pos="8306"/>
        </w:tabs>
      </w:pPr>
      <w:hyperlink w:anchor="_Toc25492" w:history="1">
        <w:r>
          <w:rPr>
            <w:rFonts w:ascii="仿宋" w:eastAsia="仿宋" w:hAnsi="仿宋" w:cs="仿宋" w:hint="eastAsia"/>
            <w:lang w:eastAsia="zh-CN"/>
          </w:rPr>
          <w:t>(二)、加强资金流动监控</w:t>
        </w:r>
        <w:r>
          <w:tab/>
        </w:r>
        <w:r>
          <w:fldChar w:fldCharType="begin"/>
        </w:r>
        <w:r>
          <w:instrText xml:space="preserve"> PAGEREF _Toc25492 \h </w:instrText>
        </w:r>
        <w:r>
          <w:fldChar w:fldCharType="separate"/>
        </w:r>
        <w:r>
          <w:t>23</w:t>
        </w:r>
        <w:r>
          <w:fldChar w:fldCharType="end"/>
        </w:r>
      </w:hyperlink>
    </w:p>
    <w:p>
      <w:pPr>
        <w:pStyle w:val="TOC2"/>
        <w:tabs>
          <w:tab w:val="right" w:leader="dot" w:pos="8306"/>
        </w:tabs>
      </w:pPr>
      <w:hyperlink w:anchor="_Toc10944" w:history="1">
        <w:r>
          <w:rPr>
            <w:rFonts w:ascii="仿宋" w:eastAsia="仿宋" w:hAnsi="仿宋" w:cs="仿宋" w:hint="eastAsia"/>
            <w:lang w:eastAsia="zh-CN"/>
          </w:rPr>
          <w:t>(三)、制定完善的风险控制机制</w:t>
        </w:r>
        <w:r>
          <w:tab/>
        </w:r>
        <w:r>
          <w:fldChar w:fldCharType="begin"/>
        </w:r>
        <w:r>
          <w:instrText xml:space="preserve"> PAGEREF _Toc10944 \h </w:instrText>
        </w:r>
        <w:r>
          <w:fldChar w:fldCharType="separate"/>
        </w:r>
        <w:r>
          <w:t>24</w:t>
        </w:r>
        <w:r>
          <w:fldChar w:fldCharType="end"/>
        </w:r>
      </w:hyperlink>
    </w:p>
    <w:p>
      <w:pPr>
        <w:pStyle w:val="TOC2"/>
        <w:tabs>
          <w:tab w:val="right" w:leader="dot" w:pos="8306"/>
        </w:tabs>
      </w:pPr>
      <w:hyperlink w:anchor="_Toc25650" w:history="1">
        <w:r>
          <w:rPr>
            <w:rFonts w:ascii="仿宋" w:eastAsia="仿宋" w:hAnsi="仿宋" w:cs="仿宋" w:hint="eastAsia"/>
            <w:lang w:eastAsia="zh-CN"/>
          </w:rPr>
          <w:t>(四)、优化成本管理</w:t>
        </w:r>
        <w:r>
          <w:tab/>
        </w:r>
        <w:r>
          <w:fldChar w:fldCharType="begin"/>
        </w:r>
        <w:r>
          <w:instrText xml:space="preserve"> PAGEREF _Toc25650 \h </w:instrText>
        </w:r>
        <w:r>
          <w:fldChar w:fldCharType="separate"/>
        </w:r>
        <w:r>
          <w:t>25</w:t>
        </w:r>
        <w:r>
          <w:fldChar w:fldCharType="end"/>
        </w:r>
      </w:hyperlink>
    </w:p>
    <w:p>
      <w:pPr>
        <w:pStyle w:val="TOC1"/>
        <w:tabs>
          <w:tab w:val="right" w:leader="dot" w:pos="8306"/>
        </w:tabs>
      </w:pPr>
      <w:hyperlink w:anchor="_Toc23980" w:history="1">
        <w:r>
          <w:rPr>
            <w:rFonts w:ascii="仿宋" w:eastAsia="仿宋" w:hAnsi="仿宋" w:cs="仿宋" w:hint="eastAsia"/>
            <w:lang w:eastAsia="zh-CN"/>
          </w:rPr>
          <w:t>八、生产安全保护</w:t>
        </w:r>
        <w:r>
          <w:tab/>
        </w:r>
        <w:r>
          <w:fldChar w:fldCharType="begin"/>
        </w:r>
        <w:r>
          <w:instrText xml:space="preserve"> PAGEREF _Toc23980 \h </w:instrText>
        </w:r>
        <w:r>
          <w:fldChar w:fldCharType="separate"/>
        </w:r>
        <w:r>
          <w:t>26</w:t>
        </w:r>
        <w:r>
          <w:fldChar w:fldCharType="end"/>
        </w:r>
      </w:hyperlink>
    </w:p>
    <w:p>
      <w:pPr>
        <w:pStyle w:val="TOC2"/>
        <w:tabs>
          <w:tab w:val="right" w:leader="dot" w:pos="8306"/>
        </w:tabs>
      </w:pPr>
      <w:hyperlink w:anchor="_Toc18363" w:history="1">
        <w:r>
          <w:rPr>
            <w:rFonts w:ascii="仿宋" w:eastAsia="仿宋" w:hAnsi="仿宋" w:cs="仿宋" w:hint="eastAsia"/>
            <w:lang w:eastAsia="zh-CN"/>
          </w:rPr>
          <w:t>(一)、消防安全</w:t>
        </w:r>
        <w:r>
          <w:tab/>
        </w:r>
        <w:r>
          <w:fldChar w:fldCharType="begin"/>
        </w:r>
        <w:r>
          <w:instrText xml:space="preserve"> PAGEREF _Toc18363 \h </w:instrText>
        </w:r>
        <w:r>
          <w:fldChar w:fldCharType="separate"/>
        </w:r>
        <w:r>
          <w:t>26</w:t>
        </w:r>
        <w:r>
          <w:fldChar w:fldCharType="end"/>
        </w:r>
      </w:hyperlink>
    </w:p>
    <w:p>
      <w:pPr>
        <w:pStyle w:val="TOC2"/>
        <w:tabs>
          <w:tab w:val="right" w:leader="dot" w:pos="8306"/>
        </w:tabs>
      </w:pPr>
      <w:hyperlink w:anchor="_Toc28235" w:history="1">
        <w:r>
          <w:rPr>
            <w:rFonts w:ascii="仿宋" w:eastAsia="仿宋" w:hAnsi="仿宋" w:cs="仿宋" w:hint="eastAsia"/>
            <w:lang w:eastAsia="zh-CN"/>
          </w:rPr>
          <w:t>(二)、防火防爆总图布置措施</w:t>
        </w:r>
        <w:r>
          <w:tab/>
        </w:r>
        <w:r>
          <w:fldChar w:fldCharType="begin"/>
        </w:r>
        <w:r>
          <w:instrText xml:space="preserve"> PAGEREF _Toc28235 \h </w:instrText>
        </w:r>
        <w:r>
          <w:fldChar w:fldCharType="separate"/>
        </w:r>
        <w:r>
          <w:t>28</w:t>
        </w:r>
        <w:r>
          <w:fldChar w:fldCharType="end"/>
        </w:r>
      </w:hyperlink>
    </w:p>
    <w:p>
      <w:pPr>
        <w:pStyle w:val="TOC2"/>
        <w:tabs>
          <w:tab w:val="right" w:leader="dot" w:pos="8306"/>
        </w:tabs>
      </w:pPr>
      <w:hyperlink w:anchor="_Toc21465" w:history="1">
        <w:r>
          <w:rPr>
            <w:rFonts w:ascii="仿宋" w:eastAsia="仿宋" w:hAnsi="仿宋" w:cs="仿宋" w:hint="eastAsia"/>
            <w:lang w:eastAsia="zh-CN"/>
          </w:rPr>
          <w:t>(三)、自然灾害防范措施</w:t>
        </w:r>
        <w:r>
          <w:tab/>
        </w:r>
        <w:r>
          <w:fldChar w:fldCharType="begin"/>
        </w:r>
        <w:r>
          <w:instrText xml:space="preserve"> PAGEREF _Toc21465 \h </w:instrText>
        </w:r>
        <w:r>
          <w:fldChar w:fldCharType="separate"/>
        </w:r>
        <w:r>
          <w:t>28</w:t>
        </w:r>
        <w:r>
          <w:fldChar w:fldCharType="end"/>
        </w:r>
      </w:hyperlink>
    </w:p>
    <w:p>
      <w:pPr>
        <w:pStyle w:val="TOC2"/>
        <w:tabs>
          <w:tab w:val="right" w:leader="dot" w:pos="8306"/>
        </w:tabs>
      </w:pPr>
      <w:hyperlink w:anchor="_Toc16673" w:history="1">
        <w:r>
          <w:rPr>
            <w:rFonts w:ascii="仿宋" w:eastAsia="仿宋" w:hAnsi="仿宋" w:cs="仿宋" w:hint="eastAsia"/>
            <w:lang w:eastAsia="zh-CN"/>
          </w:rPr>
          <w:t>(四)、安全色及安全标志使用要求</w:t>
        </w:r>
        <w:r>
          <w:tab/>
        </w:r>
        <w:r>
          <w:fldChar w:fldCharType="begin"/>
        </w:r>
        <w:r>
          <w:instrText xml:space="preserve"> PAGEREF _Toc16673 \h </w:instrText>
        </w:r>
        <w:r>
          <w:fldChar w:fldCharType="separate"/>
        </w:r>
        <w:r>
          <w:t>29</w:t>
        </w:r>
        <w:r>
          <w:fldChar w:fldCharType="end"/>
        </w:r>
      </w:hyperlink>
    </w:p>
    <w:p>
      <w:pPr>
        <w:pStyle w:val="TOC2"/>
        <w:tabs>
          <w:tab w:val="right" w:leader="dot" w:pos="8306"/>
        </w:tabs>
      </w:pPr>
      <w:hyperlink w:anchor="_Toc25181" w:history="1">
        <w:r>
          <w:rPr>
            <w:rFonts w:ascii="仿宋" w:eastAsia="仿宋" w:hAnsi="仿宋" w:cs="仿宋" w:hint="eastAsia"/>
            <w:lang w:eastAsia="zh-CN"/>
          </w:rPr>
          <w:t>(五)、防尘防毒措施</w:t>
        </w:r>
        <w:r>
          <w:tab/>
        </w:r>
        <w:r>
          <w:fldChar w:fldCharType="begin"/>
        </w:r>
        <w:r>
          <w:instrText xml:space="preserve"> PAGEREF _Toc25181 \h </w:instrText>
        </w:r>
        <w:r>
          <w:fldChar w:fldCharType="separate"/>
        </w:r>
        <w:r>
          <w:t>30</w:t>
        </w:r>
        <w:r>
          <w:fldChar w:fldCharType="end"/>
        </w:r>
      </w:hyperlink>
    </w:p>
    <w:p>
      <w:pPr>
        <w:pStyle w:val="TOC2"/>
        <w:tabs>
          <w:tab w:val="right" w:leader="dot" w:pos="8306"/>
        </w:tabs>
      </w:pPr>
      <w:hyperlink w:anchor="_Toc15007" w:history="1">
        <w:r>
          <w:rPr>
            <w:rFonts w:ascii="仿宋" w:eastAsia="仿宋" w:hAnsi="仿宋" w:cs="仿宋" w:hint="eastAsia"/>
            <w:lang w:eastAsia="zh-CN"/>
          </w:rPr>
          <w:t>(六)、防静电、触电防护及防雷措施</w:t>
        </w:r>
        <w:r>
          <w:tab/>
        </w:r>
        <w:r>
          <w:fldChar w:fldCharType="begin"/>
        </w:r>
        <w:r>
          <w:instrText xml:space="preserve"> PAGEREF _Toc15007 \h </w:instrText>
        </w:r>
        <w:r>
          <w:fldChar w:fldCharType="separate"/>
        </w:r>
        <w:r>
          <w:t>31</w:t>
        </w:r>
        <w:r>
          <w:fldChar w:fldCharType="end"/>
        </w:r>
      </w:hyperlink>
    </w:p>
    <w:p>
      <w:pPr>
        <w:pStyle w:val="TOC2"/>
        <w:tabs>
          <w:tab w:val="right" w:leader="dot" w:pos="8306"/>
        </w:tabs>
      </w:pPr>
      <w:hyperlink w:anchor="_Toc22637" w:history="1">
        <w:r>
          <w:rPr>
            <w:rFonts w:ascii="仿宋" w:eastAsia="仿宋" w:hAnsi="仿宋" w:cs="仿宋" w:hint="eastAsia"/>
            <w:lang w:eastAsia="zh-CN"/>
          </w:rPr>
          <w:t>(七)、机械设备安全保障措施</w:t>
        </w:r>
        <w:r>
          <w:tab/>
        </w:r>
        <w:r>
          <w:fldChar w:fldCharType="begin"/>
        </w:r>
        <w:r>
          <w:instrText xml:space="preserve"> PAGEREF _Toc22637 \h </w:instrText>
        </w:r>
        <w:r>
          <w:fldChar w:fldCharType="separate"/>
        </w:r>
        <w:r>
          <w:t>32</w:t>
        </w:r>
        <w:r>
          <w:fldChar w:fldCharType="end"/>
        </w:r>
      </w:hyperlink>
    </w:p>
    <w:p>
      <w:pPr>
        <w:pStyle w:val="TOC1"/>
        <w:tabs>
          <w:tab w:val="right" w:leader="dot" w:pos="8306"/>
        </w:tabs>
      </w:pPr>
      <w:hyperlink w:anchor="_Toc15348" w:history="1">
        <w:r>
          <w:rPr>
            <w:rFonts w:ascii="仿宋" w:eastAsia="仿宋" w:hAnsi="仿宋" w:cs="仿宋" w:hint="eastAsia"/>
            <w:lang w:eastAsia="zh-CN"/>
          </w:rPr>
          <w:t>九、PCB制板项目环境影响分析</w:t>
        </w:r>
        <w:r>
          <w:tab/>
        </w:r>
        <w:r>
          <w:fldChar w:fldCharType="begin"/>
        </w:r>
        <w:r>
          <w:instrText xml:space="preserve"> PAGEREF _Toc15348 \h </w:instrText>
        </w:r>
        <w:r>
          <w:fldChar w:fldCharType="separate"/>
        </w:r>
        <w:r>
          <w:t>34</w:t>
        </w:r>
        <w:r>
          <w:fldChar w:fldCharType="end"/>
        </w:r>
      </w:hyperlink>
    </w:p>
    <w:p>
      <w:pPr>
        <w:pStyle w:val="TOC2"/>
        <w:tabs>
          <w:tab w:val="right" w:leader="dot" w:pos="8306"/>
        </w:tabs>
      </w:pPr>
      <w:hyperlink w:anchor="_Toc2168" w:history="1">
        <w:r>
          <w:rPr>
            <w:rFonts w:ascii="仿宋" w:eastAsia="仿宋" w:hAnsi="仿宋" w:cs="仿宋" w:hint="eastAsia"/>
            <w:lang w:eastAsia="zh-CN"/>
          </w:rPr>
          <w:t>(一)、建设区域环境质量现状</w:t>
        </w:r>
        <w:r>
          <w:tab/>
        </w:r>
        <w:r>
          <w:fldChar w:fldCharType="begin"/>
        </w:r>
        <w:r>
          <w:instrText xml:space="preserve"> PAGEREF _Toc2168 \h </w:instrText>
        </w:r>
        <w:r>
          <w:fldChar w:fldCharType="separate"/>
        </w:r>
        <w:r>
          <w:t>34</w:t>
        </w:r>
        <w:r>
          <w:fldChar w:fldCharType="end"/>
        </w:r>
      </w:hyperlink>
    </w:p>
    <w:p>
      <w:pPr>
        <w:pStyle w:val="TOC2"/>
        <w:tabs>
          <w:tab w:val="right" w:leader="dot" w:pos="8306"/>
        </w:tabs>
      </w:pPr>
      <w:hyperlink w:anchor="_Toc29651" w:history="1">
        <w:r>
          <w:rPr>
            <w:rFonts w:ascii="仿宋" w:eastAsia="仿宋" w:hAnsi="仿宋" w:cs="仿宋" w:hint="eastAsia"/>
            <w:lang w:eastAsia="zh-CN"/>
          </w:rPr>
          <w:t>(二)、建设期环境保护</w:t>
        </w:r>
        <w:r>
          <w:tab/>
        </w:r>
        <w:r>
          <w:fldChar w:fldCharType="begin"/>
        </w:r>
        <w:r>
          <w:instrText xml:space="preserve"> PAGEREF _Toc29651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2" w:history="1">
        <w:r>
          <w:rPr>
            <w:rFonts w:ascii="仿宋" w:eastAsia="仿宋" w:hAnsi="仿宋" w:cs="仿宋" w:hint="eastAsia"/>
            <w:lang w:eastAsia="zh-CN"/>
          </w:rPr>
          <w:t>(三)、运营期环境保护</w:t>
        </w:r>
        <w:r>
          <w:tab/>
        </w:r>
        <w:r>
          <w:fldChar w:fldCharType="begin"/>
        </w:r>
        <w:r>
          <w:instrText xml:space="preserve"> PAGEREF _Toc23672 \h </w:instrText>
        </w:r>
        <w:r>
          <w:fldChar w:fldCharType="separate"/>
        </w:r>
        <w:r>
          <w:t>37</w:t>
        </w:r>
        <w:r>
          <w:fldChar w:fldCharType="end"/>
        </w:r>
      </w:hyperlink>
    </w:p>
    <w:p>
      <w:pPr>
        <w:pStyle w:val="TOC2"/>
        <w:tabs>
          <w:tab w:val="right" w:leader="dot" w:pos="8306"/>
        </w:tabs>
      </w:pPr>
      <w:hyperlink w:anchor="_Toc2582" w:history="1">
        <w:r>
          <w:rPr>
            <w:rFonts w:ascii="仿宋" w:eastAsia="仿宋" w:hAnsi="仿宋" w:cs="仿宋" w:hint="eastAsia"/>
            <w:lang w:eastAsia="zh-CN"/>
          </w:rPr>
          <w:t>(四)、PCB制板项目建设对区域经济的影响</w:t>
        </w:r>
        <w:r>
          <w:tab/>
        </w:r>
        <w:r>
          <w:fldChar w:fldCharType="begin"/>
        </w:r>
        <w:r>
          <w:instrText xml:space="preserve"> PAGEREF _Toc2582 \h </w:instrText>
        </w:r>
        <w:r>
          <w:fldChar w:fldCharType="separate"/>
        </w:r>
        <w:r>
          <w:t>38</w:t>
        </w:r>
        <w:r>
          <w:fldChar w:fldCharType="end"/>
        </w:r>
      </w:hyperlink>
    </w:p>
    <w:p>
      <w:pPr>
        <w:pStyle w:val="TOC2"/>
        <w:tabs>
          <w:tab w:val="right" w:leader="dot" w:pos="8306"/>
        </w:tabs>
      </w:pPr>
      <w:hyperlink w:anchor="_Toc21380" w:history="1">
        <w:r>
          <w:rPr>
            <w:rFonts w:ascii="仿宋" w:eastAsia="仿宋" w:hAnsi="仿宋" w:cs="仿宋" w:hint="eastAsia"/>
            <w:lang w:eastAsia="zh-CN"/>
          </w:rPr>
          <w:t>(五)、废弃物处理</w:t>
        </w:r>
        <w:r>
          <w:tab/>
        </w:r>
        <w:r>
          <w:fldChar w:fldCharType="begin"/>
        </w:r>
        <w:r>
          <w:instrText xml:space="preserve"> PAGEREF _Toc21380 \h </w:instrText>
        </w:r>
        <w:r>
          <w:fldChar w:fldCharType="separate"/>
        </w:r>
        <w:r>
          <w:t>40</w:t>
        </w:r>
        <w:r>
          <w:fldChar w:fldCharType="end"/>
        </w:r>
      </w:hyperlink>
    </w:p>
    <w:p>
      <w:pPr>
        <w:pStyle w:val="TOC2"/>
        <w:tabs>
          <w:tab w:val="right" w:leader="dot" w:pos="8306"/>
        </w:tabs>
      </w:pPr>
      <w:hyperlink w:anchor="_Toc9620" w:history="1">
        <w:r>
          <w:rPr>
            <w:rFonts w:ascii="仿宋" w:eastAsia="仿宋" w:hAnsi="仿宋" w:cs="仿宋" w:hint="eastAsia"/>
            <w:lang w:eastAsia="zh-CN"/>
          </w:rPr>
          <w:t>(六)、特殊环境影响分析</w:t>
        </w:r>
        <w:r>
          <w:tab/>
        </w:r>
        <w:r>
          <w:fldChar w:fldCharType="begin"/>
        </w:r>
        <w:r>
          <w:instrText xml:space="preserve"> PAGEREF _Toc9620 \h </w:instrText>
        </w:r>
        <w:r>
          <w:fldChar w:fldCharType="separate"/>
        </w:r>
        <w:r>
          <w:t>41</w:t>
        </w:r>
        <w:r>
          <w:fldChar w:fldCharType="end"/>
        </w:r>
      </w:hyperlink>
    </w:p>
    <w:p>
      <w:pPr>
        <w:pStyle w:val="TOC2"/>
        <w:tabs>
          <w:tab w:val="right" w:leader="dot" w:pos="8306"/>
        </w:tabs>
      </w:pPr>
      <w:hyperlink w:anchor="_Toc29895" w:history="1">
        <w:r>
          <w:rPr>
            <w:rFonts w:ascii="仿宋" w:eastAsia="仿宋" w:hAnsi="仿宋" w:cs="仿宋" w:hint="eastAsia"/>
            <w:lang w:eastAsia="zh-CN"/>
          </w:rPr>
          <w:t>(七)、清洁生产</w:t>
        </w:r>
        <w:r>
          <w:tab/>
        </w:r>
        <w:r>
          <w:fldChar w:fldCharType="begin"/>
        </w:r>
        <w:r>
          <w:instrText xml:space="preserve"> PAGEREF _Toc29895 \h </w:instrText>
        </w:r>
        <w:r>
          <w:fldChar w:fldCharType="separate"/>
        </w:r>
        <w:r>
          <w:t>42</w:t>
        </w:r>
        <w:r>
          <w:fldChar w:fldCharType="end"/>
        </w:r>
      </w:hyperlink>
    </w:p>
    <w:p>
      <w:pPr>
        <w:pStyle w:val="TOC2"/>
        <w:tabs>
          <w:tab w:val="right" w:leader="dot" w:pos="8306"/>
        </w:tabs>
      </w:pPr>
      <w:hyperlink w:anchor="_Toc1459" w:history="1">
        <w:r>
          <w:rPr>
            <w:rFonts w:ascii="仿宋" w:eastAsia="仿宋" w:hAnsi="仿宋" w:cs="仿宋" w:hint="eastAsia"/>
            <w:lang w:eastAsia="zh-CN"/>
          </w:rPr>
          <w:t>(八)、环境保护综合评价</w:t>
        </w:r>
        <w:r>
          <w:tab/>
        </w:r>
        <w:r>
          <w:fldChar w:fldCharType="begin"/>
        </w:r>
        <w:r>
          <w:instrText xml:space="preserve"> PAGEREF _Toc1459 \h </w:instrText>
        </w:r>
        <w:r>
          <w:fldChar w:fldCharType="separate"/>
        </w:r>
        <w:r>
          <w:t>43</w:t>
        </w:r>
        <w:r>
          <w:fldChar w:fldCharType="end"/>
        </w:r>
      </w:hyperlink>
    </w:p>
    <w:p>
      <w:pPr>
        <w:pStyle w:val="TOC1"/>
        <w:tabs>
          <w:tab w:val="right" w:leader="dot" w:pos="8306"/>
        </w:tabs>
      </w:pPr>
      <w:hyperlink w:anchor="_Toc11092" w:history="1">
        <w:r>
          <w:rPr>
            <w:rFonts w:ascii="仿宋" w:eastAsia="仿宋" w:hAnsi="仿宋" w:cs="仿宋" w:hint="eastAsia"/>
            <w:lang w:eastAsia="zh-CN"/>
          </w:rPr>
          <w:t>十、PCB制板项目投资规划</w:t>
        </w:r>
        <w:r>
          <w:tab/>
        </w:r>
        <w:r>
          <w:fldChar w:fldCharType="begin"/>
        </w:r>
        <w:r>
          <w:instrText xml:space="preserve"> PAGEREF _Toc11092 \h </w:instrText>
        </w:r>
        <w:r>
          <w:fldChar w:fldCharType="separate"/>
        </w:r>
        <w:r>
          <w:t>45</w:t>
        </w:r>
        <w:r>
          <w:fldChar w:fldCharType="end"/>
        </w:r>
      </w:hyperlink>
    </w:p>
    <w:p>
      <w:pPr>
        <w:pStyle w:val="TOC2"/>
        <w:tabs>
          <w:tab w:val="right" w:leader="dot" w:pos="8306"/>
        </w:tabs>
      </w:pPr>
      <w:hyperlink w:anchor="_Toc30070" w:history="1">
        <w:r>
          <w:rPr>
            <w:rFonts w:ascii="仿宋" w:eastAsia="仿宋" w:hAnsi="仿宋" w:cs="仿宋" w:hint="eastAsia"/>
            <w:lang w:eastAsia="zh-CN"/>
          </w:rPr>
          <w:t>(一)、PCB制板项目总投资估算</w:t>
        </w:r>
        <w:r>
          <w:tab/>
        </w:r>
        <w:r>
          <w:fldChar w:fldCharType="begin"/>
        </w:r>
        <w:r>
          <w:instrText xml:space="preserve"> PAGEREF _Toc30070 \h </w:instrText>
        </w:r>
        <w:r>
          <w:fldChar w:fldCharType="separate"/>
        </w:r>
        <w:r>
          <w:t>45</w:t>
        </w:r>
        <w:r>
          <w:fldChar w:fldCharType="end"/>
        </w:r>
      </w:hyperlink>
    </w:p>
    <w:p>
      <w:pPr>
        <w:pStyle w:val="TOC2"/>
        <w:tabs>
          <w:tab w:val="right" w:leader="dot" w:pos="8306"/>
        </w:tabs>
      </w:pPr>
      <w:hyperlink w:anchor="_Toc22894" w:history="1">
        <w:r>
          <w:rPr>
            <w:rFonts w:ascii="仿宋" w:eastAsia="仿宋" w:hAnsi="仿宋" w:cs="仿宋" w:hint="eastAsia"/>
            <w:lang w:eastAsia="zh-CN"/>
          </w:rPr>
          <w:t>(二)、资金筹措</w:t>
        </w:r>
        <w:r>
          <w:tab/>
        </w:r>
        <w:r>
          <w:fldChar w:fldCharType="begin"/>
        </w:r>
        <w:r>
          <w:instrText xml:space="preserve"> PAGEREF _Toc22894 \h </w:instrText>
        </w:r>
        <w:r>
          <w:fldChar w:fldCharType="separate"/>
        </w:r>
        <w:r>
          <w:t>46</w:t>
        </w:r>
        <w:r>
          <w:fldChar w:fldCharType="end"/>
        </w:r>
      </w:hyperlink>
    </w:p>
    <w:p>
      <w:pPr>
        <w:pStyle w:val="TOC1"/>
        <w:tabs>
          <w:tab w:val="right" w:leader="dot" w:pos="8306"/>
        </w:tabs>
      </w:pPr>
      <w:hyperlink w:anchor="_Toc19484" w:history="1">
        <w:r>
          <w:rPr>
            <w:rFonts w:ascii="仿宋" w:eastAsia="仿宋" w:hAnsi="仿宋" w:cs="仿宋" w:hint="eastAsia"/>
            <w:lang w:eastAsia="zh-CN"/>
          </w:rPr>
          <w:t>十一、PCB制板项目技术管理</w:t>
        </w:r>
        <w:r>
          <w:tab/>
        </w:r>
        <w:r>
          <w:fldChar w:fldCharType="begin"/>
        </w:r>
        <w:r>
          <w:instrText xml:space="preserve"> PAGEREF _Toc19484 \h </w:instrText>
        </w:r>
        <w:r>
          <w:fldChar w:fldCharType="separate"/>
        </w:r>
        <w:r>
          <w:t>47</w:t>
        </w:r>
        <w:r>
          <w:fldChar w:fldCharType="end"/>
        </w:r>
      </w:hyperlink>
    </w:p>
    <w:p>
      <w:pPr>
        <w:pStyle w:val="TOC2"/>
        <w:tabs>
          <w:tab w:val="right" w:leader="dot" w:pos="8306"/>
        </w:tabs>
      </w:pPr>
      <w:hyperlink w:anchor="_Toc10046" w:history="1">
        <w:r>
          <w:rPr>
            <w:rFonts w:ascii="仿宋" w:eastAsia="仿宋" w:hAnsi="仿宋" w:cs="仿宋" w:hint="eastAsia"/>
            <w:lang w:eastAsia="zh-CN"/>
          </w:rPr>
          <w:t>(一)、技术方案选用方向</w:t>
        </w:r>
        <w:r>
          <w:tab/>
        </w:r>
        <w:r>
          <w:fldChar w:fldCharType="begin"/>
        </w:r>
        <w:r>
          <w:instrText xml:space="preserve"> PAGEREF _Toc10046 \h </w:instrText>
        </w:r>
        <w:r>
          <w:fldChar w:fldCharType="separate"/>
        </w:r>
        <w:r>
          <w:t>47</w:t>
        </w:r>
        <w:r>
          <w:fldChar w:fldCharType="end"/>
        </w:r>
      </w:hyperlink>
    </w:p>
    <w:p>
      <w:pPr>
        <w:pStyle w:val="TOC2"/>
        <w:tabs>
          <w:tab w:val="right" w:leader="dot" w:pos="8306"/>
        </w:tabs>
      </w:pPr>
      <w:hyperlink w:anchor="_Toc3976" w:history="1">
        <w:r>
          <w:rPr>
            <w:rFonts w:ascii="仿宋" w:eastAsia="仿宋" w:hAnsi="仿宋" w:cs="仿宋" w:hint="eastAsia"/>
            <w:lang w:eastAsia="zh-CN"/>
          </w:rPr>
          <w:t>(二)、工艺技术方案选用原则</w:t>
        </w:r>
        <w:r>
          <w:tab/>
        </w:r>
        <w:r>
          <w:fldChar w:fldCharType="begin"/>
        </w:r>
        <w:r>
          <w:instrText xml:space="preserve"> PAGEREF _Toc3976 \h </w:instrText>
        </w:r>
        <w:r>
          <w:fldChar w:fldCharType="separate"/>
        </w:r>
        <w:r>
          <w:t>48</w:t>
        </w:r>
        <w:r>
          <w:fldChar w:fldCharType="end"/>
        </w:r>
      </w:hyperlink>
    </w:p>
    <w:p>
      <w:pPr>
        <w:pStyle w:val="TOC2"/>
        <w:tabs>
          <w:tab w:val="right" w:leader="dot" w:pos="8306"/>
        </w:tabs>
      </w:pPr>
      <w:hyperlink w:anchor="_Toc28685" w:history="1">
        <w:r>
          <w:rPr>
            <w:rFonts w:ascii="仿宋" w:eastAsia="仿宋" w:hAnsi="仿宋" w:cs="仿宋" w:hint="eastAsia"/>
            <w:lang w:eastAsia="zh-CN"/>
          </w:rPr>
          <w:t>(三)、工艺技术方案要求</w:t>
        </w:r>
        <w:r>
          <w:tab/>
        </w:r>
        <w:r>
          <w:fldChar w:fldCharType="begin"/>
        </w:r>
        <w:r>
          <w:instrText xml:space="preserve"> PAGEREF _Toc28685 \h </w:instrText>
        </w:r>
        <w:r>
          <w:fldChar w:fldCharType="separate"/>
        </w:r>
        <w:r>
          <w:t>50</w:t>
        </w:r>
        <w:r>
          <w:fldChar w:fldCharType="end"/>
        </w:r>
      </w:hyperlink>
    </w:p>
    <w:p>
      <w:pPr>
        <w:pStyle w:val="TOC1"/>
        <w:tabs>
          <w:tab w:val="right" w:leader="dot" w:pos="8306"/>
        </w:tabs>
      </w:pPr>
      <w:hyperlink w:anchor="_Toc12037" w:history="1">
        <w:r>
          <w:rPr>
            <w:rFonts w:ascii="仿宋" w:eastAsia="仿宋" w:hAnsi="仿宋" w:cs="仿宋" w:hint="eastAsia"/>
            <w:lang w:eastAsia="zh-CN"/>
          </w:rPr>
          <w:t>十二、PCB制板项目财务管理</w:t>
        </w:r>
        <w:r>
          <w:tab/>
        </w:r>
        <w:r>
          <w:fldChar w:fldCharType="begin"/>
        </w:r>
        <w:r>
          <w:instrText xml:space="preserve"> PAGEREF _Toc12037 \h </w:instrText>
        </w:r>
        <w:r>
          <w:fldChar w:fldCharType="separate"/>
        </w:r>
        <w:r>
          <w:t>53</w:t>
        </w:r>
        <w:r>
          <w:fldChar w:fldCharType="end"/>
        </w:r>
      </w:hyperlink>
    </w:p>
    <w:p>
      <w:pPr>
        <w:pStyle w:val="TOC2"/>
        <w:tabs>
          <w:tab w:val="right" w:leader="dot" w:pos="8306"/>
        </w:tabs>
      </w:pPr>
      <w:hyperlink w:anchor="_Toc2683" w:history="1">
        <w:r>
          <w:rPr>
            <w:rFonts w:ascii="仿宋" w:eastAsia="仿宋" w:hAnsi="仿宋" w:cs="仿宋" w:hint="eastAsia"/>
            <w:lang w:eastAsia="zh-CN"/>
          </w:rPr>
          <w:t>(一)、资金需求大</w:t>
        </w:r>
        <w:r>
          <w:tab/>
        </w:r>
        <w:r>
          <w:fldChar w:fldCharType="begin"/>
        </w:r>
        <w:r>
          <w:instrText xml:space="preserve"> PAGEREF _Toc2683 \h </w:instrText>
        </w:r>
        <w:r>
          <w:fldChar w:fldCharType="separate"/>
        </w:r>
        <w:r>
          <w:t>53</w:t>
        </w:r>
        <w:r>
          <w:fldChar w:fldCharType="end"/>
        </w:r>
      </w:hyperlink>
    </w:p>
    <w:p>
      <w:pPr>
        <w:pStyle w:val="TOC2"/>
        <w:tabs>
          <w:tab w:val="right" w:leader="dot" w:pos="8306"/>
        </w:tabs>
      </w:pPr>
      <w:hyperlink w:anchor="_Toc16683" w:history="1">
        <w:r>
          <w:rPr>
            <w:rFonts w:ascii="仿宋" w:eastAsia="仿宋" w:hAnsi="仿宋" w:cs="仿宋" w:hint="eastAsia"/>
            <w:lang w:eastAsia="zh-CN"/>
          </w:rPr>
          <w:t>(二)、研发周期长</w:t>
        </w:r>
        <w:r>
          <w:tab/>
        </w:r>
        <w:r>
          <w:fldChar w:fldCharType="begin"/>
        </w:r>
        <w:r>
          <w:instrText xml:space="preserve"> PAGEREF _Toc16683 \h </w:instrText>
        </w:r>
        <w:r>
          <w:fldChar w:fldCharType="separate"/>
        </w:r>
        <w:r>
          <w:t>54</w:t>
        </w:r>
        <w:r>
          <w:fldChar w:fldCharType="end"/>
        </w:r>
      </w:hyperlink>
    </w:p>
    <w:p>
      <w:pPr>
        <w:pStyle w:val="TOC2"/>
        <w:tabs>
          <w:tab w:val="right" w:leader="dot" w:pos="8306"/>
        </w:tabs>
      </w:pPr>
      <w:hyperlink w:anchor="_Toc19281" w:history="1">
        <w:r>
          <w:rPr>
            <w:rFonts w:ascii="仿宋" w:eastAsia="仿宋" w:hAnsi="仿宋" w:cs="仿宋" w:hint="eastAsia"/>
            <w:lang w:eastAsia="zh-CN"/>
          </w:rPr>
          <w:t>(三)、市场风险大</w:t>
        </w:r>
        <w:r>
          <w:tab/>
        </w:r>
        <w:r>
          <w:fldChar w:fldCharType="begin"/>
        </w:r>
        <w:r>
          <w:instrText xml:space="preserve"> PAGEREF _Toc19281 \h </w:instrText>
        </w:r>
        <w:r>
          <w:fldChar w:fldCharType="separate"/>
        </w:r>
        <w:r>
          <w:t>55</w:t>
        </w:r>
        <w:r>
          <w:fldChar w:fldCharType="end"/>
        </w:r>
      </w:hyperlink>
    </w:p>
    <w:p>
      <w:pPr>
        <w:pStyle w:val="TOC2"/>
        <w:tabs>
          <w:tab w:val="right" w:leader="dot" w:pos="8306"/>
        </w:tabs>
      </w:pPr>
      <w:hyperlink w:anchor="_Toc17904" w:history="1">
        <w:r>
          <w:rPr>
            <w:rFonts w:ascii="仿宋" w:eastAsia="仿宋" w:hAnsi="仿宋" w:cs="仿宋" w:hint="eastAsia"/>
            <w:lang w:eastAsia="zh-CN"/>
          </w:rPr>
          <w:t>(四)、利润率高</w:t>
        </w:r>
        <w:r>
          <w:tab/>
        </w:r>
        <w:r>
          <w:fldChar w:fldCharType="begin"/>
        </w:r>
        <w:r>
          <w:instrText xml:space="preserve"> PAGEREF _Toc17904 \h </w:instrText>
        </w:r>
        <w:r>
          <w:fldChar w:fldCharType="separate"/>
        </w:r>
        <w:r>
          <w:t>58</w:t>
        </w:r>
        <w:r>
          <w:fldChar w:fldCharType="end"/>
        </w:r>
      </w:hyperlink>
    </w:p>
    <w:p>
      <w:pPr>
        <w:pStyle w:val="TOC1"/>
        <w:tabs>
          <w:tab w:val="right" w:leader="dot" w:pos="8306"/>
        </w:tabs>
      </w:pPr>
      <w:hyperlink w:anchor="_Toc24528" w:history="1">
        <w:r>
          <w:rPr>
            <w:rFonts w:ascii="仿宋" w:eastAsia="仿宋" w:hAnsi="仿宋" w:cs="仿宋" w:hint="eastAsia"/>
            <w:lang w:eastAsia="zh-CN"/>
          </w:rPr>
          <w:t>十三、PCB制板项目治理与监督</w:t>
        </w:r>
        <w:r>
          <w:tab/>
        </w:r>
        <w:r>
          <w:fldChar w:fldCharType="begin"/>
        </w:r>
        <w:r>
          <w:instrText xml:space="preserve"> PAGEREF _Toc24528 \h </w:instrText>
        </w:r>
        <w:r>
          <w:fldChar w:fldCharType="separate"/>
        </w:r>
        <w:r>
          <w:t>60</w:t>
        </w:r>
        <w:r>
          <w:fldChar w:fldCharType="end"/>
        </w:r>
      </w:hyperlink>
    </w:p>
    <w:p>
      <w:pPr>
        <w:pStyle w:val="TOC2"/>
        <w:tabs>
          <w:tab w:val="right" w:leader="dot" w:pos="8306"/>
        </w:tabs>
      </w:pPr>
      <w:hyperlink w:anchor="_Toc13860" w:history="1">
        <w:r>
          <w:rPr>
            <w:rFonts w:ascii="仿宋" w:eastAsia="仿宋" w:hAnsi="仿宋" w:cs="仿宋" w:hint="eastAsia"/>
            <w:lang w:eastAsia="zh-CN"/>
          </w:rPr>
          <w:t>(一)、PCB制板项目治理结构</w:t>
        </w:r>
        <w:r>
          <w:tab/>
        </w:r>
        <w:r>
          <w:fldChar w:fldCharType="begin"/>
        </w:r>
        <w:r>
          <w:instrText xml:space="preserve"> PAGEREF _Toc13860 \h </w:instrText>
        </w:r>
        <w:r>
          <w:fldChar w:fldCharType="separate"/>
        </w:r>
        <w:r>
          <w:t>60</w:t>
        </w:r>
        <w:r>
          <w:fldChar w:fldCharType="end"/>
        </w:r>
      </w:hyperlink>
    </w:p>
    <w:p>
      <w:pPr>
        <w:pStyle w:val="TOC2"/>
        <w:tabs>
          <w:tab w:val="right" w:leader="dot" w:pos="8306"/>
        </w:tabs>
      </w:pPr>
      <w:hyperlink w:anchor="_Toc17341" w:history="1">
        <w:r>
          <w:rPr>
            <w:rFonts w:ascii="仿宋" w:eastAsia="仿宋" w:hAnsi="仿宋" w:cs="仿宋" w:hint="eastAsia"/>
            <w:lang w:eastAsia="zh-CN"/>
          </w:rPr>
          <w:t>(二)、监督与审计</w:t>
        </w:r>
        <w:r>
          <w:tab/>
        </w:r>
        <w:r>
          <w:fldChar w:fldCharType="begin"/>
        </w:r>
        <w:r>
          <w:instrText xml:space="preserve"> PAGEREF _Toc17341 \h </w:instrText>
        </w:r>
        <w:r>
          <w:fldChar w:fldCharType="separate"/>
        </w:r>
        <w:r>
          <w:t>61</w:t>
        </w:r>
        <w:r>
          <w:fldChar w:fldCharType="end"/>
        </w:r>
      </w:hyperlink>
    </w:p>
    <w:p>
      <w:pPr>
        <w:pStyle w:val="TOC1"/>
        <w:tabs>
          <w:tab w:val="right" w:leader="dot" w:pos="8306"/>
        </w:tabs>
      </w:pPr>
      <w:hyperlink w:anchor="_Toc13289" w:history="1">
        <w:r>
          <w:rPr>
            <w:rFonts w:ascii="仿宋" w:eastAsia="仿宋" w:hAnsi="仿宋" w:cs="仿宋" w:hint="eastAsia"/>
            <w:lang w:eastAsia="zh-CN"/>
          </w:rPr>
          <w:t>十四、供应链管理</w:t>
        </w:r>
        <w:r>
          <w:tab/>
        </w:r>
        <w:r>
          <w:fldChar w:fldCharType="begin"/>
        </w:r>
        <w:r>
          <w:instrText xml:space="preserve"> PAGEREF _Toc13289 \h </w:instrText>
        </w:r>
        <w:r>
          <w:fldChar w:fldCharType="separate"/>
        </w:r>
        <w:r>
          <w:t>63</w:t>
        </w:r>
        <w:r>
          <w:fldChar w:fldCharType="end"/>
        </w:r>
      </w:hyperlink>
    </w:p>
    <w:p>
      <w:pPr>
        <w:pStyle w:val="TOC2"/>
        <w:tabs>
          <w:tab w:val="right" w:leader="dot" w:pos="8306"/>
        </w:tabs>
      </w:pPr>
      <w:hyperlink w:anchor="_Toc30830" w:history="1">
        <w:r>
          <w:rPr>
            <w:rFonts w:ascii="仿宋" w:eastAsia="仿宋" w:hAnsi="仿宋" w:cs="仿宋" w:hint="eastAsia"/>
            <w:lang w:eastAsia="zh-CN"/>
          </w:rPr>
          <w:t>(一)、供应链战略规划</w:t>
        </w:r>
        <w:r>
          <w:tab/>
        </w:r>
        <w:r>
          <w:fldChar w:fldCharType="begin"/>
        </w:r>
        <w:r>
          <w:instrText xml:space="preserve"> PAGEREF _Toc30830 \h </w:instrText>
        </w:r>
        <w:r>
          <w:fldChar w:fldCharType="separate"/>
        </w:r>
        <w:r>
          <w:t>63</w:t>
        </w:r>
        <w:r>
          <w:fldChar w:fldCharType="end"/>
        </w:r>
      </w:hyperlink>
    </w:p>
    <w:p>
      <w:pPr>
        <w:pStyle w:val="TOC2"/>
        <w:tabs>
          <w:tab w:val="right" w:leader="dot" w:pos="8306"/>
        </w:tabs>
      </w:pPr>
      <w:hyperlink w:anchor="_Toc3055" w:history="1">
        <w:r>
          <w:rPr>
            <w:rFonts w:ascii="仿宋" w:eastAsia="仿宋" w:hAnsi="仿宋" w:cs="仿宋" w:hint="eastAsia"/>
            <w:lang w:eastAsia="zh-CN"/>
          </w:rPr>
          <w:t>(二)、供应商选择与合作</w:t>
        </w:r>
        <w:r>
          <w:tab/>
        </w:r>
        <w:r>
          <w:fldChar w:fldCharType="begin"/>
        </w:r>
        <w:r>
          <w:instrText xml:space="preserve"> PAGEREF _Toc3055 \h </w:instrText>
        </w:r>
        <w:r>
          <w:fldChar w:fldCharType="separate"/>
        </w:r>
        <w:r>
          <w:t>64</w:t>
        </w:r>
        <w:r>
          <w:fldChar w:fldCharType="end"/>
        </w:r>
      </w:hyperlink>
    </w:p>
    <w:p>
      <w:pPr>
        <w:pStyle w:val="TOC2"/>
        <w:tabs>
          <w:tab w:val="right" w:leader="dot" w:pos="8306"/>
        </w:tabs>
      </w:pPr>
      <w:hyperlink w:anchor="_Toc3498" w:history="1">
        <w:r>
          <w:rPr>
            <w:rFonts w:ascii="仿宋" w:eastAsia="仿宋" w:hAnsi="仿宋" w:cs="仿宋" w:hint="eastAsia"/>
            <w:lang w:eastAsia="zh-CN"/>
          </w:rPr>
          <w:t>(三)、物流与库存管理</w:t>
        </w:r>
        <w:r>
          <w:tab/>
        </w:r>
        <w:r>
          <w:fldChar w:fldCharType="begin"/>
        </w:r>
        <w:r>
          <w:instrText xml:space="preserve"> PAGEREF _Toc3498 \h </w:instrText>
        </w:r>
        <w:r>
          <w:fldChar w:fldCharType="separate"/>
        </w:r>
        <w:r>
          <w:t>65</w:t>
        </w:r>
        <w:r>
          <w:fldChar w:fldCharType="end"/>
        </w:r>
      </w:hyperlink>
    </w:p>
    <w:p>
      <w:pPr>
        <w:pStyle w:val="TOC1"/>
        <w:tabs>
          <w:tab w:val="right" w:leader="dot" w:pos="8306"/>
        </w:tabs>
      </w:pPr>
      <w:hyperlink w:anchor="_Toc30068" w:history="1">
        <w:r>
          <w:rPr>
            <w:rFonts w:ascii="仿宋" w:eastAsia="仿宋" w:hAnsi="仿宋" w:cs="仿宋" w:hint="eastAsia"/>
            <w:lang w:eastAsia="zh-CN"/>
          </w:rPr>
          <w:t>十五、PCB制板项目工程方案分析</w:t>
        </w:r>
        <w:r>
          <w:tab/>
        </w:r>
        <w:r>
          <w:fldChar w:fldCharType="begin"/>
        </w:r>
        <w:r>
          <w:instrText xml:space="preserve"> PAGEREF _Toc30068 \h </w:instrText>
        </w:r>
        <w:r>
          <w:fldChar w:fldCharType="separate"/>
        </w:r>
        <w:r>
          <w:t>67</w:t>
        </w:r>
        <w:r>
          <w:fldChar w:fldCharType="end"/>
        </w:r>
      </w:hyperlink>
    </w:p>
    <w:p>
      <w:pPr>
        <w:pStyle w:val="TOC2"/>
        <w:tabs>
          <w:tab w:val="right" w:leader="dot" w:pos="8306"/>
        </w:tabs>
      </w:pPr>
      <w:hyperlink w:anchor="_Toc21016" w:history="1">
        <w:r>
          <w:rPr>
            <w:rFonts w:ascii="仿宋" w:eastAsia="仿宋" w:hAnsi="仿宋" w:cs="仿宋" w:hint="eastAsia"/>
            <w:lang w:eastAsia="zh-CN"/>
          </w:rPr>
          <w:t>(一)、建筑工程设计原则</w:t>
        </w:r>
        <w:r>
          <w:tab/>
        </w:r>
        <w:r>
          <w:fldChar w:fldCharType="begin"/>
        </w:r>
        <w:r>
          <w:instrText xml:space="preserve"> PAGEREF _Toc21016 \h </w:instrText>
        </w:r>
        <w:r>
          <w:fldChar w:fldCharType="separate"/>
        </w:r>
        <w:r>
          <w:t>67</w:t>
        </w:r>
        <w:r>
          <w:fldChar w:fldCharType="end"/>
        </w:r>
      </w:hyperlink>
    </w:p>
    <w:p>
      <w:pPr>
        <w:pStyle w:val="TOC2"/>
        <w:tabs>
          <w:tab w:val="right" w:leader="dot" w:pos="8306"/>
        </w:tabs>
      </w:pPr>
      <w:hyperlink w:anchor="_Toc12118" w:history="1">
        <w:r>
          <w:rPr>
            <w:rFonts w:ascii="仿宋" w:eastAsia="仿宋" w:hAnsi="仿宋" w:cs="仿宋" w:hint="eastAsia"/>
            <w:lang w:eastAsia="zh-CN"/>
          </w:rPr>
          <w:t>(二)、土建工程建设指标</w:t>
        </w:r>
        <w:r>
          <w:tab/>
        </w:r>
        <w:r>
          <w:fldChar w:fldCharType="begin"/>
        </w:r>
        <w:r>
          <w:instrText xml:space="preserve"> PAGEREF _Toc12118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07"/>
      <w:r>
        <w:rPr>
          <w:rFonts w:ascii="仿宋" w:eastAsia="仿宋" w:hAnsi="仿宋" w:cs="仿宋" w:hint="eastAsia"/>
          <w:lang w:eastAsia="zh-CN"/>
        </w:rPr>
        <w:t>(一)、PCB制板行业分析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制板行业一直以来都是市场的关注焦点。行业内的发展趋势、竞争态势以及潜在机会都对PCB制板项目的推进产生深远的影响。通过深入研究行业的整体概貌，我们将更好地理解行业的核心特征，为PCB制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行业，技术一直是推动创新和发展的关键因素。我们将对当前技术趋势进行详尽分析，包括但不限于人工智能、大数据应用、先进制造技术等。这有助于PCB制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B制板项目成功的基础。我们将对主要竞争对手进行深入研究，包括其市场份额、产品特点、市场定位等。通过全面了解竞争对手的优势和劣势，PCB制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370"/>
      <w:r>
        <w:rPr>
          <w:rFonts w:ascii="仿宋" w:eastAsia="仿宋" w:hAnsi="仿宋" w:cs="仿宋" w:hint="eastAsia"/>
          <w:sz w:val="28"/>
          <w:lang w:eastAsia="zh-CN"/>
        </w:rPr>
        <w:t>(二)、PCB制板市场分析预测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通过对市场规模的深入调研，我们将预测PCB制板市场未来的增长趋势。这包括市场的整体规模、各细分领域的发展趋势等。PCB制板项目可以根据市场的扩张速度和潜在机会，制定更符合市场需求的发展策略。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了解消费者的需求是市场分析的核心。我们将通过调查研究，深入挖掘目标消费者的需求特点、购买习惯以及对产品和服务的期望。这有助于PCB制板项目更好地定位目标市场，提供更符合消费者期待的解决方案。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CB制板项目实施过程中需要充分考虑的因素。我们将对市场风险进行全面评估，包括但不限于政策法规风险、市场竞争风险、技术变革风险等。通过对潜在风险的深入分析，PCB制板项目可以制定相应的风险缓解策略，降低不确定性对PCB制板项目的影响。</w:t>
      </w:r>
    </w:p>
    <w:p>
      <w:pPr>
        <w:pStyle w:val="Heading1"/>
        <w:ind w:firstLine="560" w:firstLineChars="200"/>
        <w:rPr>
          <w:rFonts w:ascii="仿宋" w:eastAsia="仿宋" w:hAnsi="仿宋" w:cs="仿宋" w:hint="eastAsia"/>
          <w:sz w:val="28"/>
          <w:lang w:eastAsia="zh-CN"/>
        </w:rPr>
      </w:pPr>
      <w:bookmarkStart w:id="5" w:name="_Toc22695"/>
      <w:r>
        <w:rPr>
          <w:rFonts w:ascii="仿宋" w:eastAsia="仿宋" w:hAnsi="仿宋" w:cs="仿宋" w:hint="eastAsia"/>
          <w:sz w:val="28"/>
          <w:lang w:eastAsia="zh-CN"/>
        </w:rPr>
        <w:t>二、PCB制板项目选址可行性分析</w:t>
      </w:r>
      <w:bookmarkEnd w:id="5"/>
    </w:p>
    <w:p>
      <w:pPr>
        <w:pStyle w:val="Heading2"/>
        <w:rPr>
          <w:rFonts w:ascii="仿宋" w:eastAsia="仿宋" w:hAnsi="仿宋" w:cs="仿宋" w:hint="eastAsia"/>
          <w:lang w:eastAsia="zh-CN"/>
        </w:rPr>
      </w:pPr>
      <w:bookmarkStart w:id="6" w:name="_Toc24141"/>
      <w:r>
        <w:rPr>
          <w:rFonts w:ascii="仿宋" w:eastAsia="仿宋" w:hAnsi="仿宋" w:cs="仿宋" w:hint="eastAsia"/>
          <w:lang w:eastAsia="zh-CN"/>
        </w:rPr>
        <w:t>(一)、PCB制板项目选址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该PCB制板项目选址位于XX省XX市XX区XXX街道</w:t>
      </w:r>
    </w:p>
    <w:p>
      <w:pPr>
        <w:pStyle w:val="Heading2"/>
        <w:ind w:firstLine="560" w:firstLineChars="200"/>
        <w:rPr>
          <w:rFonts w:ascii="仿宋" w:eastAsia="仿宋" w:hAnsi="仿宋" w:cs="仿宋" w:hint="eastAsia"/>
          <w:sz w:val="28"/>
          <w:lang w:eastAsia="zh-CN"/>
        </w:rPr>
      </w:pPr>
      <w:bookmarkStart w:id="7" w:name="_Toc2058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PCB制板项目的征地面积将根据PCB制板项目的实际规模和需求进行精确规划。具体面积XXX平方米，旨在确保PCB制板项目不仅能够满足当前的发展需求，还能够预留空间以适应未来的扩展。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净用地面积是在征地面积基础上去除不可利用面积后的实际可开发用地。具体面积XXX平方米，考虑到环保、交通、安全等多方面因素，以确保PCB制板项目在整体利用效率上达到最优。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PCB制板项目计划建设的建筑总规模具体面积XXX平方米。这一规模的确定综合考虑了PCB制板项目的性质、规模，以及城市规划的相关要求，确保建筑布局与周边环境协调一致。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绿地率是PCB制板项目用地中被规划为绿地的比例。具体面积XXX平方米，旨在通过合理规划绿地，改善PCB制板项目周边环境，提升居民生活质量，并符合城市整体绿化规划。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容积率是用地上可以建设的建筑总体积与用地面积之比。具体面积XXX，通过合理的容积率规划，确保PCB制板项目建筑规模与周边环境和谐共生。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确保PCB制板项目选址与当地城市规划相一致，具体面积XXX平方米。通过与城市规划部门深入沟通，确保PCB制板项目不仅符合城市的整体发展方向，还能够融入城市的发展布局，为城市的长远发展贡献力量。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充分了解并确保PCB制板项目选址符合当地产业政策，具体面积XXX平方米。这包括PCB制板项目对当地经济的促进作用，以及对相关产业的带动效应，确保PCB制板项目与地方政府的产业政策保持一致，促进共赢合作。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用地总体要求必须符合环保和可持续发展的原则，具体面积XXX平方米。通过采用绿色建筑设计、节能减排等措施，确保PCB制板项目在建设和运营过程中对环境的影响最小化，达到可持续发展的要求。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确保PCB制板项目选址具备必要的公共设施配套，具体面积XXX平方米。这包括交通便利性、教育、医疗等基础设施，以提高居民生活品质，使得PCB制板项目选址更具吸引力。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考虑用地总体要求对当地社会稳定性的影响，具体面积XXX平方米。通过深入了解当地社区反馈，确保PCB制板项目的选址和建设过程对当地社会和谐稳定产生积极作用。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CB制板项目选址不仅符合法规和规划，还在实际操作中具有可行性。这一全面规划将为PCB制板项目的成功实施提供坚实的基础，确保PCB制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5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B制板项目的设备规划和空间设计中，我们将采取灵活设备布局的措施。设备布局将根据实际需求进行灵活设计，避免不必要的浪费。通过合理规划设备摆放位置，我们将提高设备的利用率，减少设备间距，以确保PCB制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制板项目内部引入共享设施的概念，例如共享会议室、办公区等。通过这种方式，我们可以减少对资源的重复建设，提高资源共享效率，从而减小PCB制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18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制板项目的总图布置中，我们将不同功能区域进行明确的规划，以最大程度满足PCB制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5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我们首先关注市场因素，包括潜在客户分布、竞争对手位置、市场需求等。通过深入的市场调研，我们能够更准确地评估选址对于市场开拓和产品销售的影响，确保PCB制板项目能够在有利的市场环境中蓬勃发展。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PCB制板项目对环境的影响是综合评价的重要因素之一。我们将详细考虑选址周边的自然环境、生态保护区、水源地等情况，确保PCB制板项目的建设和运营对环境影响最小化，并符合当地的环保法规标准。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对选址的评价还需充分考虑当地政府的产业政策和法规。我们将详细了解PCB制板项目所在地的相关政策，确保PCB制板项目的规划和运营与当地法规相符，降低不必要的法律风险。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考虑到社会稳定性对企业运营的重要性，我们将评估选址地区的社会安全情况、劳工关系、社区反馈等方面，以确保PCB制板项目的建设和运营不会受到社会稳定性的负面影响。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最后，我们将综合考虑用地成本，包括土地购置费用、土地开发成本等。通过对用地成本的详细评估，我们能够做出更为精确的经济效益分析，为PCB制板项目的投资决策提供有力支持。</w:t>
      </w:r>
    </w:p>
    <w:p>
      <w:pPr>
        <w:pStyle w:val="Heading1"/>
        <w:ind w:firstLine="560" w:firstLineChars="200"/>
        <w:rPr>
          <w:rFonts w:ascii="仿宋" w:eastAsia="仿宋" w:hAnsi="仿宋" w:cs="仿宋" w:hint="eastAsia"/>
          <w:sz w:val="28"/>
          <w:lang w:eastAsia="zh-CN"/>
        </w:rPr>
      </w:pPr>
      <w:bookmarkStart w:id="11" w:name="_Toc1225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CB制板项目的技术管理特点体现在其创新导向。通过引入最先进的技术趋势和解决方案，PCB制板项目致力于提升科技含量、提高质量和效率水平。这意味着我们将采用最新的工具和方法，确保PCB制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制板项目技术管理的显著特征。通过整合不同领域的技术资源，我们实现了跨学科的协同工作。这有助于优化技术架构，提高整体效能。此外，整合性策略还促进了不同技术团队之间的紧密沟通和高效合作，确保PCB制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B制板项目所采用的技术。通过不断优化技术方案，PCB制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制板项目团队将在PCB制板项目初期识别可能的技术风险，并采取相应的预防和应对措施。通过建立健全的风险评估机制，PCB制板项目能够在实施过程中及时发现并解决潜在的技术问题，保障PCB制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通过这些独特的技术管理特点，我们确信在PCB制板项目中，技术将成为PCB制板项目成功的有力支持。这一深度剖析揭示了技术管理在PCB制板项目实施中的关键作用，为PCB制板项目的技术基础奠定了坚实的基础。</w:t>
      </w:r>
    </w:p>
    <w:p>
      <w:pPr>
        <w:pStyle w:val="Heading2"/>
        <w:ind w:firstLine="560" w:firstLineChars="200"/>
        <w:rPr>
          <w:rFonts w:ascii="仿宋" w:eastAsia="仿宋" w:hAnsi="仿宋" w:cs="仿宋" w:hint="eastAsia"/>
          <w:sz w:val="28"/>
          <w:lang w:eastAsia="zh-CN"/>
        </w:rPr>
      </w:pPr>
      <w:bookmarkStart w:id="13" w:name="_Toc1665"/>
      <w:r>
        <w:rPr>
          <w:rFonts w:ascii="仿宋" w:eastAsia="仿宋" w:hAnsi="仿宋" w:cs="仿宋" w:hint="eastAsia"/>
          <w:sz w:val="28"/>
          <w:lang w:eastAsia="zh-CN"/>
        </w:rPr>
        <w:t>(二)、PCB制板项目工艺技术设计方案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制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制板项目将严格按照相关行业规范要求进行组织。通过有效控制产品质量，PCB制板项目将致力于为顾客提供优质的PCB制板项目产品和良好的服务。这体现了PCB制板项目对于生产活动合规性和质量标准的高度重视，为PCB制板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制板项目注重生态效益和清洁生产原则。PCB制板项目建设将紧密结合地方特色经济发展，与社会经济发展规划和区域环境保护规划方案相协调一致。通过与当地区域自然生态系统的结合，PCB制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制板项目产品具有多样化的客户需求和个性化的特点。因此，PCB制板项目产品规格品种多样，且单批生产数量较小。为满足这一特点，PCB制板项目承办单位将建设先进的柔性制造生产线。通过广泛应用柔性制造技术，PCB制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B制板项目采用的技术具有较高的技术含量和自动化水平，处于国内先进水平。这一技术选用不仅体现了对生产效率、质量和环境友好性的高标准要求，同时为PCB制板项目的可持续发展奠定了坚实的基础。</w:t>
      </w:r>
    </w:p>
    <w:p>
      <w:pPr>
        <w:pStyle w:val="Heading2"/>
        <w:ind w:firstLine="560" w:firstLineChars="200"/>
        <w:rPr>
          <w:rFonts w:ascii="仿宋" w:eastAsia="仿宋" w:hAnsi="仿宋" w:cs="仿宋" w:hint="eastAsia"/>
          <w:sz w:val="28"/>
          <w:lang w:eastAsia="zh-CN"/>
        </w:rPr>
      </w:pPr>
      <w:bookmarkStart w:id="14" w:name="_Toc3159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为确保PCB制板项目的高效生产和技术实施，我们制定了一套精心设计的设备选型方案，以满足PCB制板项目生产、质量和环保的要求。该方案的主要特点如下：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制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针对PCB制板项目产品的多样性和小批量生产的特点，我们将建设柔性制造生产线。通过在设备选型中考虑柔性制造技术，可以灵活应对不同产品规格和生产需求，实现生产线的高度灵活性和适应性。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624"/>
      <w:r>
        <w:rPr>
          <w:rFonts w:ascii="仿宋" w:eastAsia="仿宋" w:hAnsi="仿宋" w:cs="仿宋" w:hint="eastAsia"/>
          <w:sz w:val="28"/>
          <w:lang w:eastAsia="zh-CN"/>
        </w:rPr>
        <w:t>四、PCB制板项目危机管理</w:t>
      </w:r>
      <w:bookmarkEnd w:id="15"/>
    </w:p>
    <w:p>
      <w:pPr>
        <w:pStyle w:val="Heading2"/>
        <w:rPr>
          <w:rFonts w:ascii="仿宋" w:eastAsia="仿宋" w:hAnsi="仿宋" w:cs="仿宋" w:hint="eastAsia"/>
          <w:lang w:eastAsia="zh-CN"/>
        </w:rPr>
      </w:pPr>
      <w:bookmarkStart w:id="16" w:name="_Toc679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项目危机管理中，危机预警与识别是确保PCB制板项目稳健运行的核心步骤。通过建立全面的监测机制，PCB制板项目团队旨在及时发现和理解潜在的风险和危机因素，以便采取及时的预防和应对措施，确保PCB制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首先，通过深入的风险评估，PCB制板项目团队全面分析了整个PCB制板项目和各个阶段可能存在的威胁。这包括准确评估每个潜在风险的发生概率和可能影响的程度，为后续危机预警提供了有力支持。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B制板项目团队着重于明确定义PCB制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B制板项目进展的持续监控，团队能够及时发现潜在问题并作出迅速反应。PCB制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在这一阶段，团队的专业素养和反应速度将发挥至关重要的作用，以确保潜在危机能够在初期得到有效的处理，最大程度地减轻负面影响。通过危机预警与识别，PCB制板项目得以更有序、可控地推进。</w:t>
      </w:r>
    </w:p>
    <w:p>
      <w:pPr>
        <w:pStyle w:val="Heading2"/>
        <w:ind w:firstLine="560" w:firstLineChars="200"/>
        <w:rPr>
          <w:rFonts w:ascii="仿宋" w:eastAsia="仿宋" w:hAnsi="仿宋" w:cs="仿宋" w:hint="eastAsia"/>
          <w:sz w:val="28"/>
          <w:lang w:eastAsia="zh-CN"/>
        </w:rPr>
      </w:pPr>
      <w:bookmarkStart w:id="17" w:name="_Toc2757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在危机发生时，PCB制板项目团队立即行动，成立了应急小组。该小组的任务是迅速制定并实施紧急应对措施，以最小化潜在损失。以下是采取的主要措施：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暂停PCB制板项目进度：为遏制危机蔓延，PCB制板项目暂时停止进行，以便全面评估当前状况。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资源重新分配：重新评估PCB制板项目资源的分配，确保最大限度地减小损失。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实时沟通：与关键利益相关者建立实时沟通机制，向他们传递PCB制板项目危机的实际状况，保障PCB制板项目核心利益。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在紧急应对的同时，PCB制板项目团队强调了团队协作和有效沟通的重要性。以下是团队协作的关键举措：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信息共享机制：建立了信息共享平台，确保团队成员能够及时获取PCB制板项目危机的实时信息。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领导者沟通：PCB制板项目领导者通过定期会议和即时沟通工具，指导团队应对危机，保持团队稳定运行。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随着危机得到初步控制，PCB制板项目团队转向制定恢复计划，以确保PCB制板项目能够从中迅速恢复。主要恢复计划包括：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修复受损的进度计划：重新评估PCB制板项目进度，制定修复计划，确保PCB制板项目尽快回归正常进程。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重新调整资源分配：优化资源分配，确保PCB制板项目在有限资源下高效运转。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风险管理机制加强：对PCB制板项目风险进行全面评估，制定更强化的风险管理策略，以预防未来可能的危机。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13"/>
      <w:r>
        <w:rPr>
          <w:rFonts w:ascii="仿宋" w:eastAsia="仿宋" w:hAnsi="仿宋" w:cs="仿宋" w:hint="eastAsia"/>
          <w:sz w:val="28"/>
          <w:lang w:eastAsia="zh-CN"/>
        </w:rPr>
        <w:t>五、PCB制板项目土建工程</w:t>
      </w:r>
      <w:bookmarkEnd w:id="18"/>
    </w:p>
    <w:p>
      <w:pPr>
        <w:pStyle w:val="Heading2"/>
        <w:rPr>
          <w:rFonts w:ascii="仿宋" w:eastAsia="仿宋" w:hAnsi="仿宋" w:cs="仿宋" w:hint="eastAsia"/>
          <w:lang w:eastAsia="zh-CN"/>
        </w:rPr>
      </w:pPr>
      <w:bookmarkStart w:id="19" w:name="_Toc2768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在PCB制板项目的建筑工程设计中，我们将秉承一系列重要的设计原则，以确保PCB制板项目建筑在功能、美观、可持续性等方面达到最佳效果。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首要原则是确保建筑的功能性得到最大化的发挥。我们将充分理解PCB制板项目的实际需求，合理布局各个功能区域，保证建筑在满足业务需求的同时，提供高效的工作环境。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https://d.book118.com/808066100113006047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PCB制板项目规划设计方案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A49AE"/>
    <w:rsid w:val="5B6A49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6610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2024-03-04T14:58:00Z</dcterms:created>
  <dcterms:modified xsi:type="dcterms:W3CDTF">2024-03-04T14:58:57Z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E869C34C533A4DCFB1BE07933028BD21_11</vt:lpwstr>
  </property>
  <property fmtid="{D5CDD505-2E9C-101B-9397-08002B2CF9AE}" pid="3" name="KSOProductBuildVer">
    <vt:lpwstr>2052-12.1.0.16388</vt:lpwstr>
  </property>
</Properties>
</file>