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紫外固化材料项目建设方案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09" w:history="1">
        <w:r>
          <w:rPr>
            <w:rFonts w:ascii="仿宋" w:eastAsia="仿宋" w:hAnsi="仿宋" w:cs="仿宋" w:hint="eastAsia"/>
            <w:lang w:eastAsia="zh-CN"/>
          </w:rPr>
          <w:t>前言</w:t>
        </w:r>
        <w:r>
          <w:tab/>
        </w:r>
        <w:r>
          <w:fldChar w:fldCharType="begin"/>
        </w:r>
        <w:r>
          <w:instrText xml:space="preserve"> PAGEREF _Toc20109 \h </w:instrText>
        </w:r>
        <w:r>
          <w:fldChar w:fldCharType="separate"/>
        </w:r>
        <w:r>
          <w:t>3</w:t>
        </w:r>
        <w:r>
          <w:fldChar w:fldCharType="end"/>
        </w:r>
      </w:hyperlink>
    </w:p>
    <w:p>
      <w:pPr>
        <w:pStyle w:val="TOC1"/>
        <w:tabs>
          <w:tab w:val="right" w:leader="dot" w:pos="8306"/>
        </w:tabs>
      </w:pPr>
      <w:hyperlink w:anchor="_Toc11096" w:history="1">
        <w:r>
          <w:rPr>
            <w:rFonts w:ascii="仿宋" w:eastAsia="仿宋" w:hAnsi="仿宋" w:cs="仿宋" w:hint="eastAsia"/>
            <w:lang w:eastAsia="zh-CN"/>
          </w:rPr>
          <w:t>一、环境和生态影响分析</w:t>
        </w:r>
        <w:r>
          <w:tab/>
        </w:r>
        <w:r>
          <w:fldChar w:fldCharType="begin"/>
        </w:r>
        <w:r>
          <w:instrText xml:space="preserve"> PAGEREF _Toc11096 \h </w:instrText>
        </w:r>
        <w:r>
          <w:fldChar w:fldCharType="separate"/>
        </w:r>
        <w:r>
          <w:t>3</w:t>
        </w:r>
        <w:r>
          <w:fldChar w:fldCharType="end"/>
        </w:r>
      </w:hyperlink>
    </w:p>
    <w:p>
      <w:pPr>
        <w:pStyle w:val="TOC2"/>
        <w:tabs>
          <w:tab w:val="right" w:leader="dot" w:pos="8306"/>
        </w:tabs>
      </w:pPr>
      <w:hyperlink w:anchor="_Toc23088" w:history="1">
        <w:r>
          <w:rPr>
            <w:rFonts w:ascii="仿宋" w:eastAsia="仿宋" w:hAnsi="仿宋" w:cs="仿宋" w:hint="eastAsia"/>
            <w:lang w:eastAsia="zh-CN"/>
          </w:rPr>
          <w:t>(一)、环境和生态现状</w:t>
        </w:r>
        <w:r>
          <w:tab/>
        </w:r>
        <w:r>
          <w:fldChar w:fldCharType="begin"/>
        </w:r>
        <w:r>
          <w:instrText xml:space="preserve"> PAGEREF _Toc23088 \h </w:instrText>
        </w:r>
        <w:r>
          <w:fldChar w:fldCharType="separate"/>
        </w:r>
        <w:r>
          <w:t>3</w:t>
        </w:r>
        <w:r>
          <w:fldChar w:fldCharType="end"/>
        </w:r>
      </w:hyperlink>
    </w:p>
    <w:p>
      <w:pPr>
        <w:pStyle w:val="TOC2"/>
        <w:tabs>
          <w:tab w:val="right" w:leader="dot" w:pos="8306"/>
        </w:tabs>
      </w:pPr>
      <w:hyperlink w:anchor="_Toc8045" w:history="1">
        <w:r>
          <w:rPr>
            <w:rFonts w:ascii="仿宋" w:eastAsia="仿宋" w:hAnsi="仿宋" w:cs="仿宋" w:hint="eastAsia"/>
            <w:lang w:eastAsia="zh-CN"/>
          </w:rPr>
          <w:t>(二)、生态环境影响分析</w:t>
        </w:r>
        <w:r>
          <w:tab/>
        </w:r>
        <w:r>
          <w:fldChar w:fldCharType="begin"/>
        </w:r>
        <w:r>
          <w:instrText xml:space="preserve"> PAGEREF _Toc8045 \h </w:instrText>
        </w:r>
        <w:r>
          <w:fldChar w:fldCharType="separate"/>
        </w:r>
        <w:r>
          <w:t>5</w:t>
        </w:r>
        <w:r>
          <w:fldChar w:fldCharType="end"/>
        </w:r>
      </w:hyperlink>
    </w:p>
    <w:p>
      <w:pPr>
        <w:pStyle w:val="TOC2"/>
        <w:tabs>
          <w:tab w:val="right" w:leader="dot" w:pos="8306"/>
        </w:tabs>
      </w:pPr>
      <w:hyperlink w:anchor="_Toc13852" w:history="1">
        <w:r>
          <w:rPr>
            <w:rFonts w:ascii="仿宋" w:eastAsia="仿宋" w:hAnsi="仿宋" w:cs="仿宋" w:hint="eastAsia"/>
            <w:lang w:eastAsia="zh-CN"/>
          </w:rPr>
          <w:t>(三)、生态环境保护措施</w:t>
        </w:r>
        <w:r>
          <w:tab/>
        </w:r>
        <w:r>
          <w:fldChar w:fldCharType="begin"/>
        </w:r>
        <w:r>
          <w:instrText xml:space="preserve"> PAGEREF _Toc13852 \h </w:instrText>
        </w:r>
        <w:r>
          <w:fldChar w:fldCharType="separate"/>
        </w:r>
        <w:r>
          <w:t>6</w:t>
        </w:r>
        <w:r>
          <w:fldChar w:fldCharType="end"/>
        </w:r>
      </w:hyperlink>
    </w:p>
    <w:p>
      <w:pPr>
        <w:pStyle w:val="TOC2"/>
        <w:tabs>
          <w:tab w:val="right" w:leader="dot" w:pos="8306"/>
        </w:tabs>
      </w:pPr>
      <w:hyperlink w:anchor="_Toc27595" w:history="1">
        <w:r>
          <w:rPr>
            <w:rFonts w:ascii="仿宋" w:eastAsia="仿宋" w:hAnsi="仿宋" w:cs="仿宋" w:hint="eastAsia"/>
            <w:lang w:eastAsia="zh-CN"/>
          </w:rPr>
          <w:t>(四)、地质灾害影响分析</w:t>
        </w:r>
        <w:r>
          <w:tab/>
        </w:r>
        <w:r>
          <w:fldChar w:fldCharType="begin"/>
        </w:r>
        <w:r>
          <w:instrText xml:space="preserve"> PAGEREF _Toc27595 \h </w:instrText>
        </w:r>
        <w:r>
          <w:fldChar w:fldCharType="separate"/>
        </w:r>
        <w:r>
          <w:t>8</w:t>
        </w:r>
        <w:r>
          <w:fldChar w:fldCharType="end"/>
        </w:r>
      </w:hyperlink>
    </w:p>
    <w:p>
      <w:pPr>
        <w:pStyle w:val="TOC2"/>
        <w:tabs>
          <w:tab w:val="right" w:leader="dot" w:pos="8306"/>
        </w:tabs>
      </w:pPr>
      <w:hyperlink w:anchor="_Toc5817" w:history="1">
        <w:r>
          <w:rPr>
            <w:rFonts w:ascii="仿宋" w:eastAsia="仿宋" w:hAnsi="仿宋" w:cs="仿宋" w:hint="eastAsia"/>
            <w:lang w:eastAsia="zh-CN"/>
          </w:rPr>
          <w:t>(五)、特殊环境影响</w:t>
        </w:r>
        <w:r>
          <w:tab/>
        </w:r>
        <w:r>
          <w:fldChar w:fldCharType="begin"/>
        </w:r>
        <w:r>
          <w:instrText xml:space="preserve"> PAGEREF _Toc5817 \h </w:instrText>
        </w:r>
        <w:r>
          <w:fldChar w:fldCharType="separate"/>
        </w:r>
        <w:r>
          <w:t>9</w:t>
        </w:r>
        <w:r>
          <w:fldChar w:fldCharType="end"/>
        </w:r>
      </w:hyperlink>
    </w:p>
    <w:p>
      <w:pPr>
        <w:pStyle w:val="TOC1"/>
        <w:tabs>
          <w:tab w:val="right" w:leader="dot" w:pos="8306"/>
        </w:tabs>
      </w:pPr>
      <w:hyperlink w:anchor="_Toc18031" w:history="1">
        <w:r>
          <w:rPr>
            <w:rFonts w:ascii="仿宋" w:eastAsia="仿宋" w:hAnsi="仿宋" w:cs="仿宋" w:hint="eastAsia"/>
            <w:lang w:eastAsia="zh-CN"/>
          </w:rPr>
          <w:t>二、建设风险评估分析</w:t>
        </w:r>
        <w:r>
          <w:tab/>
        </w:r>
        <w:r>
          <w:fldChar w:fldCharType="begin"/>
        </w:r>
        <w:r>
          <w:instrText xml:space="preserve"> PAGEREF _Toc18031 \h </w:instrText>
        </w:r>
        <w:r>
          <w:fldChar w:fldCharType="separate"/>
        </w:r>
        <w:r>
          <w:t>10</w:t>
        </w:r>
        <w:r>
          <w:fldChar w:fldCharType="end"/>
        </w:r>
      </w:hyperlink>
    </w:p>
    <w:p>
      <w:pPr>
        <w:pStyle w:val="TOC2"/>
        <w:tabs>
          <w:tab w:val="right" w:leader="dot" w:pos="8306"/>
        </w:tabs>
      </w:pPr>
      <w:hyperlink w:anchor="_Toc10363" w:history="1">
        <w:r>
          <w:rPr>
            <w:rFonts w:ascii="仿宋" w:eastAsia="仿宋" w:hAnsi="仿宋" w:cs="仿宋" w:hint="eastAsia"/>
            <w:lang w:eastAsia="zh-CN"/>
          </w:rPr>
          <w:t>(一)、政策风险分析</w:t>
        </w:r>
        <w:r>
          <w:tab/>
        </w:r>
        <w:r>
          <w:fldChar w:fldCharType="begin"/>
        </w:r>
        <w:r>
          <w:instrText xml:space="preserve"> PAGEREF _Toc10363 \h </w:instrText>
        </w:r>
        <w:r>
          <w:fldChar w:fldCharType="separate"/>
        </w:r>
        <w:r>
          <w:t>10</w:t>
        </w:r>
        <w:r>
          <w:fldChar w:fldCharType="end"/>
        </w:r>
      </w:hyperlink>
    </w:p>
    <w:p>
      <w:pPr>
        <w:pStyle w:val="TOC2"/>
        <w:tabs>
          <w:tab w:val="right" w:leader="dot" w:pos="8306"/>
        </w:tabs>
      </w:pPr>
      <w:hyperlink w:anchor="_Toc26302" w:history="1">
        <w:r>
          <w:rPr>
            <w:rFonts w:ascii="仿宋" w:eastAsia="仿宋" w:hAnsi="仿宋" w:cs="仿宋" w:hint="eastAsia"/>
            <w:lang w:eastAsia="zh-CN"/>
          </w:rPr>
          <w:t>(二)、社会风险分析</w:t>
        </w:r>
        <w:r>
          <w:tab/>
        </w:r>
        <w:r>
          <w:fldChar w:fldCharType="begin"/>
        </w:r>
        <w:r>
          <w:instrText xml:space="preserve"> PAGEREF _Toc26302 \h </w:instrText>
        </w:r>
        <w:r>
          <w:fldChar w:fldCharType="separate"/>
        </w:r>
        <w:r>
          <w:t>11</w:t>
        </w:r>
        <w:r>
          <w:fldChar w:fldCharType="end"/>
        </w:r>
      </w:hyperlink>
    </w:p>
    <w:p>
      <w:pPr>
        <w:pStyle w:val="TOC2"/>
        <w:tabs>
          <w:tab w:val="right" w:leader="dot" w:pos="8306"/>
        </w:tabs>
      </w:pPr>
      <w:hyperlink w:anchor="_Toc5869" w:history="1">
        <w:r>
          <w:rPr>
            <w:rFonts w:ascii="仿宋" w:eastAsia="仿宋" w:hAnsi="仿宋" w:cs="仿宋" w:hint="eastAsia"/>
            <w:lang w:eastAsia="zh-CN"/>
          </w:rPr>
          <w:t>(三)、市场风险分析</w:t>
        </w:r>
        <w:r>
          <w:tab/>
        </w:r>
        <w:r>
          <w:fldChar w:fldCharType="begin"/>
        </w:r>
        <w:r>
          <w:instrText xml:space="preserve"> PAGEREF _Toc5869 \h </w:instrText>
        </w:r>
        <w:r>
          <w:fldChar w:fldCharType="separate"/>
        </w:r>
        <w:r>
          <w:t>13</w:t>
        </w:r>
        <w:r>
          <w:fldChar w:fldCharType="end"/>
        </w:r>
      </w:hyperlink>
    </w:p>
    <w:p>
      <w:pPr>
        <w:pStyle w:val="TOC2"/>
        <w:tabs>
          <w:tab w:val="right" w:leader="dot" w:pos="8306"/>
        </w:tabs>
      </w:pPr>
      <w:hyperlink w:anchor="_Toc15595" w:history="1">
        <w:r>
          <w:rPr>
            <w:rFonts w:ascii="仿宋" w:eastAsia="仿宋" w:hAnsi="仿宋" w:cs="仿宋" w:hint="eastAsia"/>
            <w:lang w:eastAsia="zh-CN"/>
          </w:rPr>
          <w:t>(四)、资金风险分析</w:t>
        </w:r>
        <w:r>
          <w:tab/>
        </w:r>
        <w:r>
          <w:fldChar w:fldCharType="begin"/>
        </w:r>
        <w:r>
          <w:instrText xml:space="preserve"> PAGEREF _Toc15595 \h </w:instrText>
        </w:r>
        <w:r>
          <w:fldChar w:fldCharType="separate"/>
        </w:r>
        <w:r>
          <w:t>14</w:t>
        </w:r>
        <w:r>
          <w:fldChar w:fldCharType="end"/>
        </w:r>
      </w:hyperlink>
    </w:p>
    <w:p>
      <w:pPr>
        <w:pStyle w:val="TOC2"/>
        <w:tabs>
          <w:tab w:val="right" w:leader="dot" w:pos="8306"/>
        </w:tabs>
      </w:pPr>
      <w:hyperlink w:anchor="_Toc257" w:history="1">
        <w:r>
          <w:rPr>
            <w:rFonts w:ascii="仿宋" w:eastAsia="仿宋" w:hAnsi="仿宋" w:cs="仿宋" w:hint="eastAsia"/>
            <w:lang w:eastAsia="zh-CN"/>
          </w:rPr>
          <w:t>(五)、技术风险分析</w:t>
        </w:r>
        <w:r>
          <w:tab/>
        </w:r>
        <w:r>
          <w:fldChar w:fldCharType="begin"/>
        </w:r>
        <w:r>
          <w:instrText xml:space="preserve"> PAGEREF _Toc257 \h </w:instrText>
        </w:r>
        <w:r>
          <w:fldChar w:fldCharType="separate"/>
        </w:r>
        <w:r>
          <w:t>15</w:t>
        </w:r>
        <w:r>
          <w:fldChar w:fldCharType="end"/>
        </w:r>
      </w:hyperlink>
    </w:p>
    <w:p>
      <w:pPr>
        <w:pStyle w:val="TOC2"/>
        <w:tabs>
          <w:tab w:val="right" w:leader="dot" w:pos="8306"/>
        </w:tabs>
      </w:pPr>
      <w:hyperlink w:anchor="_Toc17791" w:history="1">
        <w:r>
          <w:rPr>
            <w:rFonts w:ascii="仿宋" w:eastAsia="仿宋" w:hAnsi="仿宋" w:cs="仿宋" w:hint="eastAsia"/>
            <w:lang w:eastAsia="zh-CN"/>
          </w:rPr>
          <w:t>(六)、财务风险分析</w:t>
        </w:r>
        <w:r>
          <w:tab/>
        </w:r>
        <w:r>
          <w:fldChar w:fldCharType="begin"/>
        </w:r>
        <w:r>
          <w:instrText xml:space="preserve"> PAGEREF _Toc17791 \h </w:instrText>
        </w:r>
        <w:r>
          <w:fldChar w:fldCharType="separate"/>
        </w:r>
        <w:r>
          <w:t>16</w:t>
        </w:r>
        <w:r>
          <w:fldChar w:fldCharType="end"/>
        </w:r>
      </w:hyperlink>
    </w:p>
    <w:p>
      <w:pPr>
        <w:pStyle w:val="TOC2"/>
        <w:tabs>
          <w:tab w:val="right" w:leader="dot" w:pos="8306"/>
        </w:tabs>
      </w:pPr>
      <w:hyperlink w:anchor="_Toc27894" w:history="1">
        <w:r>
          <w:rPr>
            <w:rFonts w:ascii="仿宋" w:eastAsia="仿宋" w:hAnsi="仿宋" w:cs="仿宋" w:hint="eastAsia"/>
            <w:lang w:eastAsia="zh-CN"/>
          </w:rPr>
          <w:t>(七)、管理风险分析</w:t>
        </w:r>
        <w:r>
          <w:tab/>
        </w:r>
        <w:r>
          <w:fldChar w:fldCharType="begin"/>
        </w:r>
        <w:r>
          <w:instrText xml:space="preserve"> PAGEREF _Toc27894 \h </w:instrText>
        </w:r>
        <w:r>
          <w:fldChar w:fldCharType="separate"/>
        </w:r>
        <w:r>
          <w:t>18</w:t>
        </w:r>
        <w:r>
          <w:fldChar w:fldCharType="end"/>
        </w:r>
      </w:hyperlink>
    </w:p>
    <w:p>
      <w:pPr>
        <w:pStyle w:val="TOC2"/>
        <w:tabs>
          <w:tab w:val="right" w:leader="dot" w:pos="8306"/>
        </w:tabs>
      </w:pPr>
      <w:hyperlink w:anchor="_Toc25136" w:history="1">
        <w:r>
          <w:rPr>
            <w:rFonts w:ascii="仿宋" w:eastAsia="仿宋" w:hAnsi="仿宋" w:cs="仿宋" w:hint="eastAsia"/>
            <w:lang w:eastAsia="zh-CN"/>
          </w:rPr>
          <w:t>(八)、其它风险分析</w:t>
        </w:r>
        <w:r>
          <w:tab/>
        </w:r>
        <w:r>
          <w:fldChar w:fldCharType="begin"/>
        </w:r>
        <w:r>
          <w:instrText xml:space="preserve"> PAGEREF _Toc25136 \h </w:instrText>
        </w:r>
        <w:r>
          <w:fldChar w:fldCharType="separate"/>
        </w:r>
        <w:r>
          <w:t>19</w:t>
        </w:r>
        <w:r>
          <w:fldChar w:fldCharType="end"/>
        </w:r>
      </w:hyperlink>
    </w:p>
    <w:p>
      <w:pPr>
        <w:pStyle w:val="TOC2"/>
        <w:tabs>
          <w:tab w:val="right" w:leader="dot" w:pos="8306"/>
        </w:tabs>
      </w:pPr>
      <w:hyperlink w:anchor="_Toc8274" w:history="1">
        <w:r>
          <w:rPr>
            <w:rFonts w:ascii="仿宋" w:eastAsia="仿宋" w:hAnsi="仿宋" w:cs="仿宋" w:hint="eastAsia"/>
            <w:lang w:eastAsia="zh-CN"/>
          </w:rPr>
          <w:t>(九)、社会影响评估</w:t>
        </w:r>
        <w:r>
          <w:tab/>
        </w:r>
        <w:r>
          <w:fldChar w:fldCharType="begin"/>
        </w:r>
        <w:r>
          <w:instrText xml:space="preserve"> PAGEREF _Toc8274 \h </w:instrText>
        </w:r>
        <w:r>
          <w:fldChar w:fldCharType="separate"/>
        </w:r>
        <w:r>
          <w:t>21</w:t>
        </w:r>
        <w:r>
          <w:fldChar w:fldCharType="end"/>
        </w:r>
      </w:hyperlink>
    </w:p>
    <w:p>
      <w:pPr>
        <w:pStyle w:val="TOC1"/>
        <w:tabs>
          <w:tab w:val="right" w:leader="dot" w:pos="8306"/>
        </w:tabs>
      </w:pPr>
      <w:hyperlink w:anchor="_Toc10862" w:history="1">
        <w:r>
          <w:rPr>
            <w:rFonts w:ascii="仿宋" w:eastAsia="仿宋" w:hAnsi="仿宋" w:cs="仿宋" w:hint="eastAsia"/>
            <w:lang w:eastAsia="zh-CN"/>
          </w:rPr>
          <w:t>三、发展规划、产业政策和行业准入分析</w:t>
        </w:r>
        <w:r>
          <w:tab/>
        </w:r>
        <w:r>
          <w:fldChar w:fldCharType="begin"/>
        </w:r>
        <w:r>
          <w:instrText xml:space="preserve"> PAGEREF _Toc10862 \h </w:instrText>
        </w:r>
        <w:r>
          <w:fldChar w:fldCharType="separate"/>
        </w:r>
        <w:r>
          <w:t>23</w:t>
        </w:r>
        <w:r>
          <w:fldChar w:fldCharType="end"/>
        </w:r>
      </w:hyperlink>
    </w:p>
    <w:p>
      <w:pPr>
        <w:pStyle w:val="TOC2"/>
        <w:tabs>
          <w:tab w:val="right" w:leader="dot" w:pos="8306"/>
        </w:tabs>
      </w:pPr>
      <w:hyperlink w:anchor="_Toc9408" w:history="1">
        <w:r>
          <w:rPr>
            <w:rFonts w:ascii="仿宋" w:eastAsia="仿宋" w:hAnsi="仿宋" w:cs="仿宋" w:hint="eastAsia"/>
            <w:lang w:eastAsia="zh-CN"/>
          </w:rPr>
          <w:t>(一)、发展规划分析</w:t>
        </w:r>
        <w:r>
          <w:tab/>
        </w:r>
        <w:r>
          <w:fldChar w:fldCharType="begin"/>
        </w:r>
        <w:r>
          <w:instrText xml:space="preserve"> PAGEREF _Toc9408 \h </w:instrText>
        </w:r>
        <w:r>
          <w:fldChar w:fldCharType="separate"/>
        </w:r>
        <w:r>
          <w:t>23</w:t>
        </w:r>
        <w:r>
          <w:fldChar w:fldCharType="end"/>
        </w:r>
      </w:hyperlink>
    </w:p>
    <w:p>
      <w:pPr>
        <w:pStyle w:val="TOC2"/>
        <w:tabs>
          <w:tab w:val="right" w:leader="dot" w:pos="8306"/>
        </w:tabs>
      </w:pPr>
      <w:hyperlink w:anchor="_Toc31050" w:history="1">
        <w:r>
          <w:rPr>
            <w:rFonts w:ascii="仿宋" w:eastAsia="仿宋" w:hAnsi="仿宋" w:cs="仿宋" w:hint="eastAsia"/>
            <w:lang w:eastAsia="zh-CN"/>
          </w:rPr>
          <w:t>(二)、产业政策分析</w:t>
        </w:r>
        <w:r>
          <w:tab/>
        </w:r>
        <w:r>
          <w:fldChar w:fldCharType="begin"/>
        </w:r>
        <w:r>
          <w:instrText xml:space="preserve"> PAGEREF _Toc31050 \h </w:instrText>
        </w:r>
        <w:r>
          <w:fldChar w:fldCharType="separate"/>
        </w:r>
        <w:r>
          <w:t>24</w:t>
        </w:r>
        <w:r>
          <w:fldChar w:fldCharType="end"/>
        </w:r>
      </w:hyperlink>
    </w:p>
    <w:p>
      <w:pPr>
        <w:pStyle w:val="TOC2"/>
        <w:tabs>
          <w:tab w:val="right" w:leader="dot" w:pos="8306"/>
        </w:tabs>
      </w:pPr>
      <w:hyperlink w:anchor="_Toc18646" w:history="1">
        <w:r>
          <w:rPr>
            <w:rFonts w:ascii="仿宋" w:eastAsia="仿宋" w:hAnsi="仿宋" w:cs="仿宋" w:hint="eastAsia"/>
            <w:lang w:eastAsia="zh-CN"/>
          </w:rPr>
          <w:t>(三)、行业准入分析</w:t>
        </w:r>
        <w:r>
          <w:tab/>
        </w:r>
        <w:r>
          <w:fldChar w:fldCharType="begin"/>
        </w:r>
        <w:r>
          <w:instrText xml:space="preserve"> PAGEREF _Toc18646 \h </w:instrText>
        </w:r>
        <w:r>
          <w:fldChar w:fldCharType="separate"/>
        </w:r>
        <w:r>
          <w:t>26</w:t>
        </w:r>
        <w:r>
          <w:fldChar w:fldCharType="end"/>
        </w:r>
      </w:hyperlink>
    </w:p>
    <w:p>
      <w:pPr>
        <w:pStyle w:val="TOC1"/>
        <w:tabs>
          <w:tab w:val="right" w:leader="dot" w:pos="8306"/>
        </w:tabs>
      </w:pPr>
      <w:hyperlink w:anchor="_Toc27558" w:history="1">
        <w:r>
          <w:rPr>
            <w:rFonts w:ascii="仿宋" w:eastAsia="仿宋" w:hAnsi="仿宋" w:cs="仿宋" w:hint="eastAsia"/>
            <w:lang w:eastAsia="zh-CN"/>
          </w:rPr>
          <w:t>四、紫外固化材料项目概论</w:t>
        </w:r>
        <w:r>
          <w:tab/>
        </w:r>
        <w:r>
          <w:fldChar w:fldCharType="begin"/>
        </w:r>
        <w:r>
          <w:instrText xml:space="preserve"> PAGEREF _Toc27558 \h </w:instrText>
        </w:r>
        <w:r>
          <w:fldChar w:fldCharType="separate"/>
        </w:r>
        <w:r>
          <w:t>27</w:t>
        </w:r>
        <w:r>
          <w:fldChar w:fldCharType="end"/>
        </w:r>
      </w:hyperlink>
    </w:p>
    <w:p>
      <w:pPr>
        <w:pStyle w:val="TOC2"/>
        <w:tabs>
          <w:tab w:val="right" w:leader="dot" w:pos="8306"/>
        </w:tabs>
      </w:pPr>
      <w:hyperlink w:anchor="_Toc9227" w:history="1">
        <w:r>
          <w:rPr>
            <w:rFonts w:ascii="仿宋" w:eastAsia="仿宋" w:hAnsi="仿宋" w:cs="仿宋" w:hint="eastAsia"/>
            <w:lang w:eastAsia="zh-CN"/>
          </w:rPr>
          <w:t>(一)、项目申报单位概况</w:t>
        </w:r>
        <w:r>
          <w:tab/>
        </w:r>
        <w:r>
          <w:fldChar w:fldCharType="begin"/>
        </w:r>
        <w:r>
          <w:instrText xml:space="preserve"> PAGEREF _Toc9227 \h </w:instrText>
        </w:r>
        <w:r>
          <w:fldChar w:fldCharType="separate"/>
        </w:r>
        <w:r>
          <w:t>27</w:t>
        </w:r>
        <w:r>
          <w:fldChar w:fldCharType="end"/>
        </w:r>
      </w:hyperlink>
    </w:p>
    <w:p>
      <w:pPr>
        <w:pStyle w:val="TOC2"/>
        <w:tabs>
          <w:tab w:val="right" w:leader="dot" w:pos="8306"/>
        </w:tabs>
      </w:pPr>
      <w:hyperlink w:anchor="_Toc22732" w:history="1">
        <w:r>
          <w:rPr>
            <w:rFonts w:ascii="仿宋" w:eastAsia="仿宋" w:hAnsi="仿宋" w:cs="仿宋" w:hint="eastAsia"/>
            <w:lang w:eastAsia="zh-CN"/>
          </w:rPr>
          <w:t>(二)、项目概况</w:t>
        </w:r>
        <w:r>
          <w:tab/>
        </w:r>
        <w:r>
          <w:fldChar w:fldCharType="begin"/>
        </w:r>
        <w:r>
          <w:instrText xml:space="preserve"> PAGEREF _Toc22732 \h </w:instrText>
        </w:r>
        <w:r>
          <w:fldChar w:fldCharType="separate"/>
        </w:r>
        <w:r>
          <w:t>28</w:t>
        </w:r>
        <w:r>
          <w:fldChar w:fldCharType="end"/>
        </w:r>
      </w:hyperlink>
    </w:p>
    <w:p>
      <w:pPr>
        <w:pStyle w:val="TOC1"/>
        <w:tabs>
          <w:tab w:val="right" w:leader="dot" w:pos="8306"/>
        </w:tabs>
      </w:pPr>
      <w:hyperlink w:anchor="_Toc8042" w:history="1">
        <w:r>
          <w:rPr>
            <w:rFonts w:ascii="仿宋" w:eastAsia="仿宋" w:hAnsi="仿宋" w:cs="仿宋" w:hint="eastAsia"/>
            <w:lang w:eastAsia="zh-CN"/>
          </w:rPr>
          <w:t>五、项目监理与质量保证</w:t>
        </w:r>
        <w:r>
          <w:tab/>
        </w:r>
        <w:r>
          <w:fldChar w:fldCharType="begin"/>
        </w:r>
        <w:r>
          <w:instrText xml:space="preserve"> PAGEREF _Toc8042 \h </w:instrText>
        </w:r>
        <w:r>
          <w:fldChar w:fldCharType="separate"/>
        </w:r>
        <w:r>
          <w:t>31</w:t>
        </w:r>
        <w:r>
          <w:fldChar w:fldCharType="end"/>
        </w:r>
      </w:hyperlink>
    </w:p>
    <w:p>
      <w:pPr>
        <w:pStyle w:val="TOC2"/>
        <w:tabs>
          <w:tab w:val="right" w:leader="dot" w:pos="8306"/>
        </w:tabs>
      </w:pPr>
      <w:hyperlink w:anchor="_Toc24800" w:history="1">
        <w:r>
          <w:rPr>
            <w:rFonts w:ascii="仿宋" w:eastAsia="仿宋" w:hAnsi="仿宋" w:cs="仿宋" w:hint="eastAsia"/>
            <w:lang w:eastAsia="zh-CN"/>
          </w:rPr>
          <w:t>(一)、监理体系构建</w:t>
        </w:r>
        <w:r>
          <w:tab/>
        </w:r>
        <w:r>
          <w:fldChar w:fldCharType="begin"/>
        </w:r>
        <w:r>
          <w:instrText xml:space="preserve"> PAGEREF _Toc24800 \h </w:instrText>
        </w:r>
        <w:r>
          <w:fldChar w:fldCharType="separate"/>
        </w:r>
        <w:r>
          <w:t>31</w:t>
        </w:r>
        <w:r>
          <w:fldChar w:fldCharType="end"/>
        </w:r>
      </w:hyperlink>
    </w:p>
    <w:p>
      <w:pPr>
        <w:pStyle w:val="TOC2"/>
        <w:tabs>
          <w:tab w:val="right" w:leader="dot" w:pos="8306"/>
        </w:tabs>
      </w:pPr>
      <w:hyperlink w:anchor="_Toc20671" w:history="1">
        <w:r>
          <w:rPr>
            <w:rFonts w:ascii="仿宋" w:eastAsia="仿宋" w:hAnsi="仿宋" w:cs="仿宋" w:hint="eastAsia"/>
            <w:lang w:eastAsia="zh-CN"/>
          </w:rPr>
          <w:t>(二)、质量保证体系实施</w:t>
        </w:r>
        <w:r>
          <w:tab/>
        </w:r>
        <w:r>
          <w:fldChar w:fldCharType="begin"/>
        </w:r>
        <w:r>
          <w:instrText xml:space="preserve"> PAGEREF _Toc20671 \h </w:instrText>
        </w:r>
        <w:r>
          <w:fldChar w:fldCharType="separate"/>
        </w:r>
        <w:r>
          <w:t>32</w:t>
        </w:r>
        <w:r>
          <w:fldChar w:fldCharType="end"/>
        </w:r>
      </w:hyperlink>
    </w:p>
    <w:p>
      <w:pPr>
        <w:pStyle w:val="TOC2"/>
        <w:tabs>
          <w:tab w:val="right" w:leader="dot" w:pos="8306"/>
        </w:tabs>
      </w:pPr>
      <w:hyperlink w:anchor="_Toc18381" w:history="1">
        <w:r>
          <w:rPr>
            <w:rFonts w:ascii="仿宋" w:eastAsia="仿宋" w:hAnsi="仿宋" w:cs="仿宋" w:hint="eastAsia"/>
            <w:lang w:eastAsia="zh-CN"/>
          </w:rPr>
          <w:t>(三)、监理与质量控制流程</w:t>
        </w:r>
        <w:r>
          <w:tab/>
        </w:r>
        <w:r>
          <w:fldChar w:fldCharType="begin"/>
        </w:r>
        <w:r>
          <w:instrText xml:space="preserve"> PAGEREF _Toc18381 \h </w:instrText>
        </w:r>
        <w:r>
          <w:fldChar w:fldCharType="separate"/>
        </w:r>
        <w:r>
          <w:t>33</w:t>
        </w:r>
        <w:r>
          <w:fldChar w:fldCharType="end"/>
        </w:r>
      </w:hyperlink>
    </w:p>
    <w:p>
      <w:pPr>
        <w:pStyle w:val="TOC1"/>
        <w:tabs>
          <w:tab w:val="right" w:leader="dot" w:pos="8306"/>
        </w:tabs>
      </w:pPr>
      <w:hyperlink w:anchor="_Toc9301" w:history="1">
        <w:r>
          <w:rPr>
            <w:rFonts w:ascii="仿宋" w:eastAsia="仿宋" w:hAnsi="仿宋" w:cs="仿宋" w:hint="eastAsia"/>
            <w:lang w:eastAsia="zh-CN"/>
          </w:rPr>
          <w:t>六、社会影响分析</w:t>
        </w:r>
        <w:r>
          <w:tab/>
        </w:r>
        <w:r>
          <w:fldChar w:fldCharType="begin"/>
        </w:r>
        <w:r>
          <w:instrText xml:space="preserve"> PAGEREF _Toc9301 \h </w:instrText>
        </w:r>
        <w:r>
          <w:fldChar w:fldCharType="separate"/>
        </w:r>
        <w:r>
          <w:t>33</w:t>
        </w:r>
        <w:r>
          <w:fldChar w:fldCharType="end"/>
        </w:r>
      </w:hyperlink>
    </w:p>
    <w:p>
      <w:pPr>
        <w:pStyle w:val="TOC2"/>
        <w:tabs>
          <w:tab w:val="right" w:leader="dot" w:pos="8306"/>
        </w:tabs>
      </w:pPr>
      <w:hyperlink w:anchor="_Toc18581" w:history="1">
        <w:r>
          <w:rPr>
            <w:rFonts w:ascii="仿宋" w:eastAsia="仿宋" w:hAnsi="仿宋" w:cs="仿宋" w:hint="eastAsia"/>
            <w:lang w:eastAsia="zh-CN"/>
          </w:rPr>
          <w:t>(一)、社会影响效果分析</w:t>
        </w:r>
        <w:r>
          <w:tab/>
        </w:r>
        <w:r>
          <w:fldChar w:fldCharType="begin"/>
        </w:r>
        <w:r>
          <w:instrText xml:space="preserve"> PAGEREF _Toc18581 \h </w:instrText>
        </w:r>
        <w:r>
          <w:fldChar w:fldCharType="separate"/>
        </w:r>
        <w:r>
          <w:t>33</w:t>
        </w:r>
        <w:r>
          <w:fldChar w:fldCharType="end"/>
        </w:r>
      </w:hyperlink>
    </w:p>
    <w:p>
      <w:pPr>
        <w:pStyle w:val="TOC2"/>
        <w:tabs>
          <w:tab w:val="right" w:leader="dot" w:pos="8306"/>
        </w:tabs>
      </w:pPr>
      <w:hyperlink w:anchor="_Toc29055" w:history="1">
        <w:r>
          <w:rPr>
            <w:rFonts w:ascii="仿宋" w:eastAsia="仿宋" w:hAnsi="仿宋" w:cs="仿宋" w:hint="eastAsia"/>
            <w:lang w:eastAsia="zh-CN"/>
          </w:rPr>
          <w:t>(二)、社会适应性分析</w:t>
        </w:r>
        <w:r>
          <w:tab/>
        </w:r>
        <w:r>
          <w:fldChar w:fldCharType="begin"/>
        </w:r>
        <w:r>
          <w:instrText xml:space="preserve"> PAGEREF _Toc29055 \h </w:instrText>
        </w:r>
        <w:r>
          <w:fldChar w:fldCharType="separate"/>
        </w:r>
        <w:r>
          <w:t>36</w:t>
        </w:r>
        <w:r>
          <w:fldChar w:fldCharType="end"/>
        </w:r>
      </w:hyperlink>
    </w:p>
    <w:p>
      <w:pPr>
        <w:pStyle w:val="TOC2"/>
        <w:tabs>
          <w:tab w:val="right" w:leader="dot" w:pos="8306"/>
        </w:tabs>
      </w:pPr>
      <w:hyperlink w:anchor="_Toc11313" w:history="1">
        <w:r>
          <w:rPr>
            <w:rFonts w:ascii="仿宋" w:eastAsia="仿宋" w:hAnsi="仿宋" w:cs="仿宋" w:hint="eastAsia"/>
            <w:lang w:eastAsia="zh-CN"/>
          </w:rPr>
          <w:t>(三)、社会风险及对策分析</w:t>
        </w:r>
        <w:r>
          <w:tab/>
        </w:r>
        <w:r>
          <w:fldChar w:fldCharType="begin"/>
        </w:r>
        <w:r>
          <w:instrText xml:space="preserve"> PAGEREF _Toc11313 \h </w:instrText>
        </w:r>
        <w:r>
          <w:fldChar w:fldCharType="separate"/>
        </w:r>
        <w:r>
          <w:t>37</w:t>
        </w:r>
        <w:r>
          <w:fldChar w:fldCharType="end"/>
        </w:r>
      </w:hyperlink>
    </w:p>
    <w:p>
      <w:pPr>
        <w:pStyle w:val="TOC1"/>
        <w:tabs>
          <w:tab w:val="right" w:leader="dot" w:pos="8306"/>
        </w:tabs>
      </w:pPr>
      <w:hyperlink w:anchor="_Toc14461" w:history="1">
        <w:r>
          <w:rPr>
            <w:rFonts w:ascii="仿宋" w:eastAsia="仿宋" w:hAnsi="仿宋" w:cs="仿宋" w:hint="eastAsia"/>
            <w:lang w:eastAsia="zh-CN"/>
          </w:rPr>
          <w:t>七、项目进度计划</w:t>
        </w:r>
        <w:r>
          <w:tab/>
        </w:r>
        <w:r>
          <w:fldChar w:fldCharType="begin"/>
        </w:r>
        <w:r>
          <w:instrText xml:space="preserve"> PAGEREF _Toc14461 \h </w:instrText>
        </w:r>
        <w:r>
          <w:fldChar w:fldCharType="separate"/>
        </w:r>
        <w:r>
          <w:t>41</w:t>
        </w:r>
        <w:r>
          <w:fldChar w:fldCharType="end"/>
        </w:r>
      </w:hyperlink>
    </w:p>
    <w:p>
      <w:pPr>
        <w:pStyle w:val="TOC2"/>
        <w:tabs>
          <w:tab w:val="right" w:leader="dot" w:pos="8306"/>
        </w:tabs>
      </w:pPr>
      <w:hyperlink w:anchor="_Toc2147" w:history="1">
        <w:r>
          <w:rPr>
            <w:rFonts w:ascii="仿宋" w:eastAsia="仿宋" w:hAnsi="仿宋" w:cs="仿宋" w:hint="eastAsia"/>
            <w:lang w:eastAsia="zh-CN"/>
          </w:rPr>
          <w:t>(一)、建设周期</w:t>
        </w:r>
        <w:r>
          <w:tab/>
        </w:r>
        <w:r>
          <w:fldChar w:fldCharType="begin"/>
        </w:r>
        <w:r>
          <w:instrText xml:space="preserve"> PAGEREF _Toc2147 \h </w:instrText>
        </w:r>
        <w:r>
          <w:fldChar w:fldCharType="separate"/>
        </w:r>
        <w:r>
          <w:t>41</w:t>
        </w:r>
        <w:r>
          <w:fldChar w:fldCharType="end"/>
        </w:r>
      </w:hyperlink>
    </w:p>
    <w:p>
      <w:pPr>
        <w:pStyle w:val="TOC2"/>
        <w:tabs>
          <w:tab w:val="right" w:leader="dot" w:pos="8306"/>
        </w:tabs>
      </w:pPr>
      <w:hyperlink w:anchor="_Toc31872" w:history="1">
        <w:r>
          <w:rPr>
            <w:rFonts w:ascii="仿宋" w:eastAsia="仿宋" w:hAnsi="仿宋" w:cs="仿宋" w:hint="eastAsia"/>
            <w:lang w:eastAsia="zh-CN"/>
          </w:rPr>
          <w:t>(二)、建设进度</w:t>
        </w:r>
        <w:r>
          <w:tab/>
        </w:r>
        <w:r>
          <w:fldChar w:fldCharType="begin"/>
        </w:r>
        <w:r>
          <w:instrText xml:space="preserve"> PAGEREF _Toc31872 \h </w:instrText>
        </w:r>
        <w:r>
          <w:fldChar w:fldCharType="separate"/>
        </w:r>
        <w:r>
          <w:t>41</w:t>
        </w:r>
        <w:r>
          <w:fldChar w:fldCharType="end"/>
        </w:r>
      </w:hyperlink>
    </w:p>
    <w:p>
      <w:pPr>
        <w:pStyle w:val="TOC2"/>
        <w:tabs>
          <w:tab w:val="right" w:leader="dot" w:pos="8306"/>
        </w:tabs>
      </w:pPr>
      <w:hyperlink w:anchor="_Toc28202" w:history="1">
        <w:r>
          <w:rPr>
            <w:rFonts w:ascii="仿宋" w:eastAsia="仿宋" w:hAnsi="仿宋" w:cs="仿宋" w:hint="eastAsia"/>
            <w:lang w:eastAsia="zh-CN"/>
          </w:rPr>
          <w:t>(三)、进度安排注意事项</w:t>
        </w:r>
        <w:r>
          <w:tab/>
        </w:r>
        <w:r>
          <w:fldChar w:fldCharType="begin"/>
        </w:r>
        <w:r>
          <w:instrText xml:space="preserve"> PAGEREF _Toc28202 \h </w:instrText>
        </w:r>
        <w:r>
          <w:fldChar w:fldCharType="separate"/>
        </w:r>
        <w:r>
          <w:t>42</w:t>
        </w:r>
        <w:r>
          <w:fldChar w:fldCharType="end"/>
        </w:r>
      </w:hyperlink>
    </w:p>
    <w:p>
      <w:pPr>
        <w:pStyle w:val="TOC2"/>
        <w:tabs>
          <w:tab w:val="right" w:leader="dot" w:pos="8306"/>
        </w:tabs>
      </w:pPr>
      <w:hyperlink w:anchor="_Toc731" w:history="1">
        <w:r>
          <w:rPr>
            <w:rFonts w:ascii="仿宋" w:eastAsia="仿宋" w:hAnsi="仿宋" w:cs="仿宋" w:hint="eastAsia"/>
            <w:lang w:eastAsia="zh-CN"/>
          </w:rPr>
          <w:t>(四)、人力资源配置</w:t>
        </w:r>
        <w:r>
          <w:tab/>
        </w:r>
        <w:r>
          <w:fldChar w:fldCharType="begin"/>
        </w:r>
        <w:r>
          <w:instrText xml:space="preserve"> PAGEREF _Toc731 \h </w:instrText>
        </w:r>
        <w:r>
          <w:fldChar w:fldCharType="separate"/>
        </w:r>
        <w:r>
          <w:t>43</w:t>
        </w:r>
        <w:r>
          <w:fldChar w:fldCharType="end"/>
        </w:r>
      </w:hyperlink>
    </w:p>
    <w:p>
      <w:pPr>
        <w:pStyle w:val="TOC2"/>
        <w:tabs>
          <w:tab w:val="right" w:leader="dot" w:pos="8306"/>
        </w:tabs>
      </w:pPr>
      <w:hyperlink w:anchor="_Toc19634" w:history="1">
        <w:r>
          <w:rPr>
            <w:rFonts w:ascii="仿宋" w:eastAsia="仿宋" w:hAnsi="仿宋" w:cs="仿宋" w:hint="eastAsia"/>
            <w:lang w:eastAsia="zh-CN"/>
          </w:rPr>
          <w:t>(五)、员工培训</w:t>
        </w:r>
        <w:r>
          <w:tab/>
        </w:r>
        <w:r>
          <w:fldChar w:fldCharType="begin"/>
        </w:r>
        <w:r>
          <w:instrText xml:space="preserve"> PAGEREF _Toc19634 \h </w:instrText>
        </w:r>
        <w:r>
          <w:fldChar w:fldCharType="separate"/>
        </w:r>
        <w:r>
          <w:t>45</w:t>
        </w:r>
        <w:r>
          <w:fldChar w:fldCharType="end"/>
        </w:r>
      </w:hyperlink>
    </w:p>
    <w:p>
      <w:pPr>
        <w:pStyle w:val="TOC2"/>
        <w:tabs>
          <w:tab w:val="right" w:leader="dot" w:pos="8306"/>
        </w:tabs>
      </w:pPr>
      <w:hyperlink w:anchor="_Toc18588" w:history="1">
        <w:r>
          <w:rPr>
            <w:rFonts w:ascii="仿宋" w:eastAsia="仿宋" w:hAnsi="仿宋" w:cs="仿宋" w:hint="eastAsia"/>
            <w:lang w:eastAsia="zh-CN"/>
          </w:rPr>
          <w:t>(六)、项目实施保障</w:t>
        </w:r>
        <w:r>
          <w:tab/>
        </w:r>
        <w:r>
          <w:fldChar w:fldCharType="begin"/>
        </w:r>
        <w:r>
          <w:instrText xml:space="preserve"> PAGEREF _Toc18588 \h </w:instrText>
        </w:r>
        <w:r>
          <w:fldChar w:fldCharType="separate"/>
        </w:r>
        <w:r>
          <w:t>46</w:t>
        </w:r>
        <w:r>
          <w:fldChar w:fldCharType="end"/>
        </w:r>
      </w:hyperlink>
    </w:p>
    <w:p>
      <w:pPr>
        <w:pStyle w:val="TOC2"/>
        <w:tabs>
          <w:tab w:val="right" w:leader="dot" w:pos="8306"/>
        </w:tabs>
      </w:pPr>
      <w:hyperlink w:anchor="_Toc13565" w:history="1">
        <w:r>
          <w:rPr>
            <w:rFonts w:ascii="仿宋" w:eastAsia="仿宋" w:hAnsi="仿宋" w:cs="仿宋" w:hint="eastAsia"/>
            <w:lang w:eastAsia="zh-CN"/>
          </w:rPr>
          <w:t>(七)、安全规范管理</w:t>
        </w:r>
        <w:r>
          <w:tab/>
        </w:r>
        <w:r>
          <w:fldChar w:fldCharType="begin"/>
        </w:r>
        <w:r>
          <w:instrText xml:space="preserve"> PAGEREF _Toc13565 \h </w:instrText>
        </w:r>
        <w:r>
          <w:fldChar w:fldCharType="separate"/>
        </w:r>
        <w:r>
          <w:t>47</w:t>
        </w:r>
        <w:r>
          <w:fldChar w:fldCharType="end"/>
        </w:r>
      </w:hyperlink>
    </w:p>
    <w:p>
      <w:pPr>
        <w:pStyle w:val="TOC1"/>
        <w:tabs>
          <w:tab w:val="right" w:leader="dot" w:pos="8306"/>
        </w:tabs>
      </w:pPr>
      <w:hyperlink w:anchor="_Toc18988" w:history="1">
        <w:r>
          <w:rPr>
            <w:rFonts w:ascii="仿宋" w:eastAsia="仿宋" w:hAnsi="仿宋" w:cs="仿宋" w:hint="eastAsia"/>
            <w:lang w:eastAsia="zh-CN"/>
          </w:rPr>
          <w:t>八、技术创新与产业升级</w:t>
        </w:r>
        <w:r>
          <w:tab/>
        </w:r>
        <w:r>
          <w:fldChar w:fldCharType="begin"/>
        </w:r>
        <w:r>
          <w:instrText xml:space="preserve"> PAGEREF _Toc18988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51" w:history="1">
        <w:r>
          <w:rPr>
            <w:rFonts w:ascii="仿宋" w:eastAsia="仿宋" w:hAnsi="仿宋" w:cs="仿宋" w:hint="eastAsia"/>
            <w:lang w:eastAsia="zh-CN"/>
          </w:rPr>
          <w:t>(一)、技术创新方向与目标</w:t>
        </w:r>
        <w:r>
          <w:tab/>
        </w:r>
        <w:r>
          <w:fldChar w:fldCharType="begin"/>
        </w:r>
        <w:r>
          <w:instrText xml:space="preserve"> PAGEREF _Toc19351 \h </w:instrText>
        </w:r>
        <w:r>
          <w:fldChar w:fldCharType="separate"/>
        </w:r>
        <w:r>
          <w:t>48</w:t>
        </w:r>
        <w:r>
          <w:fldChar w:fldCharType="end"/>
        </w:r>
      </w:hyperlink>
    </w:p>
    <w:p>
      <w:pPr>
        <w:pStyle w:val="TOC2"/>
        <w:tabs>
          <w:tab w:val="right" w:leader="dot" w:pos="8306"/>
        </w:tabs>
      </w:pPr>
      <w:hyperlink w:anchor="_Toc21666" w:history="1">
        <w:r>
          <w:rPr>
            <w:rFonts w:ascii="仿宋" w:eastAsia="仿宋" w:hAnsi="仿宋" w:cs="仿宋" w:hint="eastAsia"/>
            <w:lang w:eastAsia="zh-CN"/>
          </w:rPr>
          <w:t>(二)、产业升级路径与措施</w:t>
        </w:r>
        <w:r>
          <w:tab/>
        </w:r>
        <w:r>
          <w:fldChar w:fldCharType="begin"/>
        </w:r>
        <w:r>
          <w:instrText xml:space="preserve"> PAGEREF _Toc21666 \h </w:instrText>
        </w:r>
        <w:r>
          <w:fldChar w:fldCharType="separate"/>
        </w:r>
        <w:r>
          <w:t>49</w:t>
        </w:r>
        <w:r>
          <w:fldChar w:fldCharType="end"/>
        </w:r>
      </w:hyperlink>
    </w:p>
    <w:p>
      <w:pPr>
        <w:pStyle w:val="TOC1"/>
        <w:tabs>
          <w:tab w:val="right" w:leader="dot" w:pos="8306"/>
        </w:tabs>
      </w:pPr>
      <w:hyperlink w:anchor="_Toc24842" w:history="1">
        <w:r>
          <w:rPr>
            <w:rFonts w:ascii="仿宋" w:eastAsia="仿宋" w:hAnsi="仿宋" w:cs="仿宋" w:hint="eastAsia"/>
            <w:lang w:eastAsia="zh-CN"/>
          </w:rPr>
          <w:t>九、项目实施与管理方案</w:t>
        </w:r>
        <w:r>
          <w:tab/>
        </w:r>
        <w:r>
          <w:fldChar w:fldCharType="begin"/>
        </w:r>
        <w:r>
          <w:instrText xml:space="preserve"> PAGEREF _Toc24842 \h </w:instrText>
        </w:r>
        <w:r>
          <w:fldChar w:fldCharType="separate"/>
        </w:r>
        <w:r>
          <w:t>51</w:t>
        </w:r>
        <w:r>
          <w:fldChar w:fldCharType="end"/>
        </w:r>
      </w:hyperlink>
    </w:p>
    <w:p>
      <w:pPr>
        <w:pStyle w:val="TOC2"/>
        <w:tabs>
          <w:tab w:val="right" w:leader="dot" w:pos="8306"/>
        </w:tabs>
      </w:pPr>
      <w:hyperlink w:anchor="_Toc5865" w:history="1">
        <w:r>
          <w:rPr>
            <w:rFonts w:ascii="仿宋" w:eastAsia="仿宋" w:hAnsi="仿宋" w:cs="仿宋" w:hint="eastAsia"/>
            <w:lang w:eastAsia="zh-CN"/>
          </w:rPr>
          <w:t>(一)、项目实施计划</w:t>
        </w:r>
        <w:r>
          <w:tab/>
        </w:r>
        <w:r>
          <w:fldChar w:fldCharType="begin"/>
        </w:r>
        <w:r>
          <w:instrText xml:space="preserve"> PAGEREF _Toc5865 \h </w:instrText>
        </w:r>
        <w:r>
          <w:fldChar w:fldCharType="separate"/>
        </w:r>
        <w:r>
          <w:t>51</w:t>
        </w:r>
        <w:r>
          <w:fldChar w:fldCharType="end"/>
        </w:r>
      </w:hyperlink>
    </w:p>
    <w:p>
      <w:pPr>
        <w:pStyle w:val="TOC2"/>
        <w:tabs>
          <w:tab w:val="right" w:leader="dot" w:pos="8306"/>
        </w:tabs>
      </w:pPr>
      <w:hyperlink w:anchor="_Toc12025" w:history="1">
        <w:r>
          <w:rPr>
            <w:rFonts w:ascii="仿宋" w:eastAsia="仿宋" w:hAnsi="仿宋" w:cs="仿宋" w:hint="eastAsia"/>
            <w:lang w:eastAsia="zh-CN"/>
          </w:rPr>
          <w:t>(二)、项目组织机构与职责</w:t>
        </w:r>
        <w:r>
          <w:tab/>
        </w:r>
        <w:r>
          <w:fldChar w:fldCharType="begin"/>
        </w:r>
        <w:r>
          <w:instrText xml:space="preserve"> PAGEREF _Toc12025 \h </w:instrText>
        </w:r>
        <w:r>
          <w:fldChar w:fldCharType="separate"/>
        </w:r>
        <w:r>
          <w:t>52</w:t>
        </w:r>
        <w:r>
          <w:fldChar w:fldCharType="end"/>
        </w:r>
      </w:hyperlink>
    </w:p>
    <w:p>
      <w:pPr>
        <w:pStyle w:val="TOC2"/>
        <w:tabs>
          <w:tab w:val="right" w:leader="dot" w:pos="8306"/>
        </w:tabs>
      </w:pPr>
      <w:hyperlink w:anchor="_Toc6385" w:history="1">
        <w:r>
          <w:rPr>
            <w:rFonts w:ascii="仿宋" w:eastAsia="仿宋" w:hAnsi="仿宋" w:cs="仿宋" w:hint="eastAsia"/>
            <w:lang w:eastAsia="zh-CN"/>
          </w:rPr>
          <w:t>(三)、项目管理与监控体系</w:t>
        </w:r>
        <w:r>
          <w:tab/>
        </w:r>
        <w:r>
          <w:fldChar w:fldCharType="begin"/>
        </w:r>
        <w:r>
          <w:instrText xml:space="preserve"> PAGEREF _Toc6385 \h </w:instrText>
        </w:r>
        <w:r>
          <w:fldChar w:fldCharType="separate"/>
        </w:r>
        <w:r>
          <w:t>55</w:t>
        </w:r>
        <w:r>
          <w:fldChar w:fldCharType="end"/>
        </w:r>
      </w:hyperlink>
    </w:p>
    <w:p>
      <w:pPr>
        <w:pStyle w:val="TOC1"/>
        <w:tabs>
          <w:tab w:val="right" w:leader="dot" w:pos="8306"/>
        </w:tabs>
      </w:pPr>
      <w:hyperlink w:anchor="_Toc26375" w:history="1">
        <w:r>
          <w:rPr>
            <w:rFonts w:ascii="仿宋" w:eastAsia="仿宋" w:hAnsi="仿宋" w:cs="仿宋" w:hint="eastAsia"/>
            <w:lang w:eastAsia="zh-CN"/>
          </w:rPr>
          <w:t>十、安全与应急管理</w:t>
        </w:r>
        <w:r>
          <w:tab/>
        </w:r>
        <w:r>
          <w:fldChar w:fldCharType="begin"/>
        </w:r>
        <w:r>
          <w:instrText xml:space="preserve"> PAGEREF _Toc26375 \h </w:instrText>
        </w:r>
        <w:r>
          <w:fldChar w:fldCharType="separate"/>
        </w:r>
        <w:r>
          <w:t>56</w:t>
        </w:r>
        <w:r>
          <w:fldChar w:fldCharType="end"/>
        </w:r>
      </w:hyperlink>
    </w:p>
    <w:p>
      <w:pPr>
        <w:pStyle w:val="TOC2"/>
        <w:tabs>
          <w:tab w:val="right" w:leader="dot" w:pos="8306"/>
        </w:tabs>
      </w:pPr>
      <w:hyperlink w:anchor="_Toc12666" w:history="1">
        <w:r>
          <w:rPr>
            <w:rFonts w:ascii="仿宋" w:eastAsia="仿宋" w:hAnsi="仿宋" w:cs="仿宋" w:hint="eastAsia"/>
            <w:lang w:eastAsia="zh-CN"/>
          </w:rPr>
          <w:t>(一)、安全生产管理</w:t>
        </w:r>
        <w:r>
          <w:tab/>
        </w:r>
        <w:r>
          <w:fldChar w:fldCharType="begin"/>
        </w:r>
        <w:r>
          <w:instrText xml:space="preserve"> PAGEREF _Toc12666 \h </w:instrText>
        </w:r>
        <w:r>
          <w:fldChar w:fldCharType="separate"/>
        </w:r>
        <w:r>
          <w:t>56</w:t>
        </w:r>
        <w:r>
          <w:fldChar w:fldCharType="end"/>
        </w:r>
      </w:hyperlink>
    </w:p>
    <w:p>
      <w:pPr>
        <w:pStyle w:val="TOC2"/>
        <w:tabs>
          <w:tab w:val="right" w:leader="dot" w:pos="8306"/>
        </w:tabs>
      </w:pPr>
      <w:hyperlink w:anchor="_Toc27122" w:history="1">
        <w:r>
          <w:rPr>
            <w:rFonts w:ascii="仿宋" w:eastAsia="仿宋" w:hAnsi="仿宋" w:cs="仿宋" w:hint="eastAsia"/>
            <w:lang w:eastAsia="zh-CN"/>
          </w:rPr>
          <w:t>(二)、应急预案与响应</w:t>
        </w:r>
        <w:r>
          <w:tab/>
        </w:r>
        <w:r>
          <w:fldChar w:fldCharType="begin"/>
        </w:r>
        <w:r>
          <w:instrText xml:space="preserve"> PAGEREF _Toc27122 \h </w:instrText>
        </w:r>
        <w:r>
          <w:fldChar w:fldCharType="separate"/>
        </w:r>
        <w:r>
          <w:t>58</w:t>
        </w:r>
        <w:r>
          <w:fldChar w:fldCharType="end"/>
        </w:r>
      </w:hyperlink>
    </w:p>
    <w:p>
      <w:pPr>
        <w:pStyle w:val="TOC1"/>
        <w:tabs>
          <w:tab w:val="right" w:leader="dot" w:pos="8306"/>
        </w:tabs>
      </w:pPr>
      <w:hyperlink w:anchor="_Toc5957" w:history="1">
        <w:r>
          <w:rPr>
            <w:rFonts w:ascii="仿宋" w:eastAsia="仿宋" w:hAnsi="仿宋" w:cs="仿宋" w:hint="eastAsia"/>
            <w:lang w:eastAsia="zh-CN"/>
          </w:rPr>
          <w:t>十一、环境保护与治理方案</w:t>
        </w:r>
        <w:r>
          <w:tab/>
        </w:r>
        <w:r>
          <w:fldChar w:fldCharType="begin"/>
        </w:r>
        <w:r>
          <w:instrText xml:space="preserve"> PAGEREF _Toc5957 \h </w:instrText>
        </w:r>
        <w:r>
          <w:fldChar w:fldCharType="separate"/>
        </w:r>
        <w:r>
          <w:t>60</w:t>
        </w:r>
        <w:r>
          <w:fldChar w:fldCharType="end"/>
        </w:r>
      </w:hyperlink>
    </w:p>
    <w:p>
      <w:pPr>
        <w:pStyle w:val="TOC2"/>
        <w:tabs>
          <w:tab w:val="right" w:leader="dot" w:pos="8306"/>
        </w:tabs>
      </w:pPr>
      <w:hyperlink w:anchor="_Toc28812" w:history="1">
        <w:r>
          <w:rPr>
            <w:rFonts w:ascii="仿宋" w:eastAsia="仿宋" w:hAnsi="仿宋" w:cs="仿宋" w:hint="eastAsia"/>
            <w:lang w:eastAsia="zh-CN"/>
          </w:rPr>
          <w:t>(一)、项目环境影响评估</w:t>
        </w:r>
        <w:r>
          <w:tab/>
        </w:r>
        <w:r>
          <w:fldChar w:fldCharType="begin"/>
        </w:r>
        <w:r>
          <w:instrText xml:space="preserve"> PAGEREF _Toc28812 \h </w:instrText>
        </w:r>
        <w:r>
          <w:fldChar w:fldCharType="separate"/>
        </w:r>
        <w:r>
          <w:t>60</w:t>
        </w:r>
        <w:r>
          <w:fldChar w:fldCharType="end"/>
        </w:r>
      </w:hyperlink>
    </w:p>
    <w:p>
      <w:pPr>
        <w:pStyle w:val="TOC2"/>
        <w:tabs>
          <w:tab w:val="right" w:leader="dot" w:pos="8306"/>
        </w:tabs>
      </w:pPr>
      <w:hyperlink w:anchor="_Toc20647" w:history="1">
        <w:r>
          <w:rPr>
            <w:rFonts w:ascii="仿宋" w:eastAsia="仿宋" w:hAnsi="仿宋" w:cs="仿宋" w:hint="eastAsia"/>
            <w:lang w:eastAsia="zh-CN"/>
          </w:rPr>
          <w:t>(二)、环境保护措施与治理方案</w:t>
        </w:r>
        <w:r>
          <w:tab/>
        </w:r>
        <w:r>
          <w:fldChar w:fldCharType="begin"/>
        </w:r>
        <w:r>
          <w:instrText xml:space="preserve"> PAGEREF _Toc20647 \h </w:instrText>
        </w:r>
        <w:r>
          <w:fldChar w:fldCharType="separate"/>
        </w:r>
        <w:r>
          <w:t>60</w:t>
        </w:r>
        <w:r>
          <w:fldChar w:fldCharType="end"/>
        </w:r>
      </w:hyperlink>
    </w:p>
    <w:p>
      <w:pPr>
        <w:pStyle w:val="TOC1"/>
        <w:tabs>
          <w:tab w:val="right" w:leader="dot" w:pos="8306"/>
        </w:tabs>
      </w:pPr>
      <w:hyperlink w:anchor="_Toc32119" w:history="1">
        <w:r>
          <w:rPr>
            <w:rFonts w:ascii="仿宋" w:eastAsia="仿宋" w:hAnsi="仿宋" w:cs="仿宋" w:hint="eastAsia"/>
            <w:lang w:eastAsia="zh-CN"/>
          </w:rPr>
          <w:t>十二、经济效益与社会效益优化</w:t>
        </w:r>
        <w:r>
          <w:tab/>
        </w:r>
        <w:r>
          <w:fldChar w:fldCharType="begin"/>
        </w:r>
        <w:r>
          <w:instrText xml:space="preserve"> PAGEREF _Toc32119 \h </w:instrText>
        </w:r>
        <w:r>
          <w:fldChar w:fldCharType="separate"/>
        </w:r>
        <w:r>
          <w:t>61</w:t>
        </w:r>
        <w:r>
          <w:fldChar w:fldCharType="end"/>
        </w:r>
      </w:hyperlink>
    </w:p>
    <w:p>
      <w:pPr>
        <w:pStyle w:val="TOC2"/>
        <w:tabs>
          <w:tab w:val="right" w:leader="dot" w:pos="8306"/>
        </w:tabs>
      </w:pPr>
      <w:hyperlink w:anchor="_Toc7376" w:history="1">
        <w:r>
          <w:rPr>
            <w:rFonts w:ascii="仿宋" w:eastAsia="仿宋" w:hAnsi="仿宋" w:cs="仿宋" w:hint="eastAsia"/>
            <w:lang w:eastAsia="zh-CN"/>
          </w:rPr>
          <w:t>(一)、经济效益提升策略</w:t>
        </w:r>
        <w:r>
          <w:tab/>
        </w:r>
        <w:r>
          <w:fldChar w:fldCharType="begin"/>
        </w:r>
        <w:r>
          <w:instrText xml:space="preserve"> PAGEREF _Toc7376 \h </w:instrText>
        </w:r>
        <w:r>
          <w:fldChar w:fldCharType="separate"/>
        </w:r>
        <w:r>
          <w:t>61</w:t>
        </w:r>
        <w:r>
          <w:fldChar w:fldCharType="end"/>
        </w:r>
      </w:hyperlink>
    </w:p>
    <w:p>
      <w:pPr>
        <w:pStyle w:val="TOC2"/>
        <w:tabs>
          <w:tab w:val="right" w:leader="dot" w:pos="8306"/>
        </w:tabs>
      </w:pPr>
      <w:hyperlink w:anchor="_Toc26068" w:history="1">
        <w:r>
          <w:rPr>
            <w:rFonts w:ascii="仿宋" w:eastAsia="仿宋" w:hAnsi="仿宋" w:cs="仿宋" w:hint="eastAsia"/>
            <w:lang w:eastAsia="zh-CN"/>
          </w:rPr>
          <w:t>(二)、社会效益增强方案</w:t>
        </w:r>
        <w:r>
          <w:tab/>
        </w:r>
        <w:r>
          <w:fldChar w:fldCharType="begin"/>
        </w:r>
        <w:r>
          <w:instrText xml:space="preserve"> PAGEREF _Toc26068 \h </w:instrText>
        </w:r>
        <w:r>
          <w:fldChar w:fldCharType="separate"/>
        </w:r>
        <w:r>
          <w:t>62</w:t>
        </w:r>
        <w:r>
          <w:fldChar w:fldCharType="end"/>
        </w:r>
      </w:hyperlink>
    </w:p>
    <w:p>
      <w:pPr>
        <w:pStyle w:val="TOC1"/>
        <w:tabs>
          <w:tab w:val="right" w:leader="dot" w:pos="8306"/>
        </w:tabs>
      </w:pPr>
      <w:hyperlink w:anchor="_Toc3151" w:history="1">
        <w:r>
          <w:rPr>
            <w:rFonts w:ascii="仿宋" w:eastAsia="仿宋" w:hAnsi="仿宋" w:cs="仿宋" w:hint="eastAsia"/>
            <w:lang w:eastAsia="zh-CN"/>
          </w:rPr>
          <w:t>十三、产业协同与集群发展</w:t>
        </w:r>
        <w:r>
          <w:tab/>
        </w:r>
        <w:r>
          <w:fldChar w:fldCharType="begin"/>
        </w:r>
        <w:r>
          <w:instrText xml:space="preserve"> PAGEREF _Toc3151 \h </w:instrText>
        </w:r>
        <w:r>
          <w:fldChar w:fldCharType="separate"/>
        </w:r>
        <w:r>
          <w:t>63</w:t>
        </w:r>
        <w:r>
          <w:fldChar w:fldCharType="end"/>
        </w:r>
      </w:hyperlink>
    </w:p>
    <w:p>
      <w:pPr>
        <w:pStyle w:val="TOC2"/>
        <w:tabs>
          <w:tab w:val="right" w:leader="dot" w:pos="8306"/>
        </w:tabs>
      </w:pPr>
      <w:hyperlink w:anchor="_Toc28732" w:history="1">
        <w:r>
          <w:rPr>
            <w:rFonts w:ascii="仿宋" w:eastAsia="仿宋" w:hAnsi="仿宋" w:cs="仿宋" w:hint="eastAsia"/>
            <w:lang w:eastAsia="zh-CN"/>
          </w:rPr>
          <w:t>(一)、产业协同机制建设</w:t>
        </w:r>
        <w:r>
          <w:tab/>
        </w:r>
        <w:r>
          <w:fldChar w:fldCharType="begin"/>
        </w:r>
        <w:r>
          <w:instrText xml:space="preserve"> PAGEREF _Toc28732 \h </w:instrText>
        </w:r>
        <w:r>
          <w:fldChar w:fldCharType="separate"/>
        </w:r>
        <w:r>
          <w:t>63</w:t>
        </w:r>
        <w:r>
          <w:fldChar w:fldCharType="end"/>
        </w:r>
      </w:hyperlink>
    </w:p>
    <w:p>
      <w:pPr>
        <w:pStyle w:val="TOC2"/>
        <w:tabs>
          <w:tab w:val="right" w:leader="dot" w:pos="8306"/>
        </w:tabs>
      </w:pPr>
      <w:hyperlink w:anchor="_Toc27277" w:history="1">
        <w:r>
          <w:rPr>
            <w:rFonts w:ascii="仿宋" w:eastAsia="仿宋" w:hAnsi="仿宋" w:cs="仿宋" w:hint="eastAsia"/>
            <w:lang w:eastAsia="zh-CN"/>
          </w:rPr>
          <w:t>(二)、产业集群培育与发展</w:t>
        </w:r>
        <w:r>
          <w:tab/>
        </w:r>
        <w:r>
          <w:fldChar w:fldCharType="begin"/>
        </w:r>
        <w:r>
          <w:instrText xml:space="preserve"> PAGEREF _Toc27277 \h </w:instrText>
        </w:r>
        <w:r>
          <w:fldChar w:fldCharType="separate"/>
        </w:r>
        <w:r>
          <w:t>64</w:t>
        </w:r>
        <w:r>
          <w:fldChar w:fldCharType="end"/>
        </w:r>
      </w:hyperlink>
    </w:p>
    <w:p>
      <w:pPr>
        <w:pStyle w:val="TOC1"/>
        <w:tabs>
          <w:tab w:val="right" w:leader="dot" w:pos="8306"/>
        </w:tabs>
      </w:pPr>
      <w:hyperlink w:anchor="_Toc17602" w:history="1">
        <w:r>
          <w:rPr>
            <w:rFonts w:ascii="仿宋" w:eastAsia="仿宋" w:hAnsi="仿宋" w:cs="仿宋" w:hint="eastAsia"/>
            <w:lang w:eastAsia="zh-CN"/>
          </w:rPr>
          <w:t>十四、人力资源管理与开发</w:t>
        </w:r>
        <w:r>
          <w:tab/>
        </w:r>
        <w:r>
          <w:fldChar w:fldCharType="begin"/>
        </w:r>
        <w:r>
          <w:instrText xml:space="preserve"> PAGEREF _Toc17602 \h </w:instrText>
        </w:r>
        <w:r>
          <w:fldChar w:fldCharType="separate"/>
        </w:r>
        <w:r>
          <w:t>65</w:t>
        </w:r>
        <w:r>
          <w:fldChar w:fldCharType="end"/>
        </w:r>
      </w:hyperlink>
    </w:p>
    <w:p>
      <w:pPr>
        <w:pStyle w:val="TOC2"/>
        <w:tabs>
          <w:tab w:val="right" w:leader="dot" w:pos="8306"/>
        </w:tabs>
      </w:pPr>
      <w:hyperlink w:anchor="_Toc26716" w:history="1">
        <w:r>
          <w:rPr>
            <w:rFonts w:ascii="仿宋" w:eastAsia="仿宋" w:hAnsi="仿宋" w:cs="仿宋" w:hint="eastAsia"/>
            <w:lang w:eastAsia="zh-CN"/>
          </w:rPr>
          <w:t>(一)、人力资源规划</w:t>
        </w:r>
        <w:r>
          <w:tab/>
        </w:r>
        <w:r>
          <w:fldChar w:fldCharType="begin"/>
        </w:r>
        <w:r>
          <w:instrText xml:space="preserve"> PAGEREF _Toc26716 \h </w:instrText>
        </w:r>
        <w:r>
          <w:fldChar w:fldCharType="separate"/>
        </w:r>
        <w:r>
          <w:t>65</w:t>
        </w:r>
        <w:r>
          <w:fldChar w:fldCharType="end"/>
        </w:r>
      </w:hyperlink>
    </w:p>
    <w:p>
      <w:pPr>
        <w:pStyle w:val="TOC2"/>
        <w:tabs>
          <w:tab w:val="right" w:leader="dot" w:pos="8306"/>
        </w:tabs>
      </w:pPr>
      <w:hyperlink w:anchor="_Toc32210" w:history="1">
        <w:r>
          <w:rPr>
            <w:rFonts w:ascii="仿宋" w:eastAsia="仿宋" w:hAnsi="仿宋" w:cs="仿宋" w:hint="eastAsia"/>
            <w:lang w:eastAsia="zh-CN"/>
          </w:rPr>
          <w:t>(二)、人力资源开发与培训</w:t>
        </w:r>
        <w:r>
          <w:tab/>
        </w:r>
        <w:r>
          <w:fldChar w:fldCharType="begin"/>
        </w:r>
        <w:r>
          <w:instrText xml:space="preserve"> PAGEREF _Toc32210 \h </w:instrText>
        </w:r>
        <w:r>
          <w:fldChar w:fldCharType="separate"/>
        </w:r>
        <w:r>
          <w:t>67</w:t>
        </w:r>
        <w:r>
          <w:fldChar w:fldCharType="end"/>
        </w:r>
      </w:hyperlink>
    </w:p>
    <w:p>
      <w:pPr>
        <w:pStyle w:val="TOC1"/>
        <w:tabs>
          <w:tab w:val="right" w:leader="dot" w:pos="8306"/>
        </w:tabs>
      </w:pPr>
      <w:hyperlink w:anchor="_Toc14289" w:history="1">
        <w:r>
          <w:rPr>
            <w:rFonts w:ascii="仿宋" w:eastAsia="仿宋" w:hAnsi="仿宋" w:cs="仿宋" w:hint="eastAsia"/>
            <w:lang w:eastAsia="zh-CN"/>
          </w:rPr>
          <w:t>十五、成果转化与推广应用</w:t>
        </w:r>
        <w:r>
          <w:tab/>
        </w:r>
        <w:r>
          <w:fldChar w:fldCharType="begin"/>
        </w:r>
        <w:r>
          <w:instrText xml:space="preserve"> PAGEREF _Toc14289 \h </w:instrText>
        </w:r>
        <w:r>
          <w:fldChar w:fldCharType="separate"/>
        </w:r>
        <w:r>
          <w:t>69</w:t>
        </w:r>
        <w:r>
          <w:fldChar w:fldCharType="end"/>
        </w:r>
      </w:hyperlink>
    </w:p>
    <w:p>
      <w:pPr>
        <w:pStyle w:val="TOC2"/>
        <w:tabs>
          <w:tab w:val="right" w:leader="dot" w:pos="8306"/>
        </w:tabs>
      </w:pPr>
      <w:hyperlink w:anchor="_Toc26914" w:history="1">
        <w:r>
          <w:rPr>
            <w:rFonts w:ascii="仿宋" w:eastAsia="仿宋" w:hAnsi="仿宋" w:cs="仿宋" w:hint="eastAsia"/>
            <w:lang w:eastAsia="zh-CN"/>
          </w:rPr>
          <w:t>(一)、成果转化策略制定</w:t>
        </w:r>
        <w:r>
          <w:tab/>
        </w:r>
        <w:r>
          <w:fldChar w:fldCharType="begin"/>
        </w:r>
        <w:r>
          <w:instrText xml:space="preserve"> PAGEREF _Toc26914 \h </w:instrText>
        </w:r>
        <w:r>
          <w:fldChar w:fldCharType="separate"/>
        </w:r>
        <w:r>
          <w:t>69</w:t>
        </w:r>
        <w:r>
          <w:fldChar w:fldCharType="end"/>
        </w:r>
      </w:hyperlink>
    </w:p>
    <w:p>
      <w:pPr>
        <w:pStyle w:val="TOC2"/>
        <w:tabs>
          <w:tab w:val="right" w:leader="dot" w:pos="8306"/>
        </w:tabs>
      </w:pPr>
      <w:hyperlink w:anchor="_Toc3062" w:history="1">
        <w:r>
          <w:rPr>
            <w:rFonts w:ascii="仿宋" w:eastAsia="仿宋" w:hAnsi="仿宋" w:cs="仿宋" w:hint="eastAsia"/>
            <w:lang w:eastAsia="zh-CN"/>
          </w:rPr>
          <w:t>(二)、成果推广应用方案</w:t>
        </w:r>
        <w:r>
          <w:tab/>
        </w:r>
        <w:r>
          <w:fldChar w:fldCharType="begin"/>
        </w:r>
        <w:r>
          <w:instrText xml:space="preserve"> PAGEREF _Toc3062 \h </w:instrText>
        </w:r>
        <w:r>
          <w:fldChar w:fldCharType="separate"/>
        </w:r>
        <w:r>
          <w:t>70</w:t>
        </w:r>
        <w:r>
          <w:fldChar w:fldCharType="end"/>
        </w:r>
      </w:hyperlink>
    </w:p>
    <w:p>
      <w:pPr>
        <w:pStyle w:val="TOC1"/>
        <w:tabs>
          <w:tab w:val="right" w:leader="dot" w:pos="8306"/>
        </w:tabs>
      </w:pPr>
      <w:hyperlink w:anchor="_Toc16658" w:history="1">
        <w:r>
          <w:rPr>
            <w:rFonts w:ascii="仿宋" w:eastAsia="仿宋" w:hAnsi="仿宋" w:cs="仿宋" w:hint="eastAsia"/>
            <w:lang w:eastAsia="zh-CN"/>
          </w:rPr>
          <w:t>十六、质量管理与控制</w:t>
        </w:r>
        <w:r>
          <w:tab/>
        </w:r>
        <w:r>
          <w:fldChar w:fldCharType="begin"/>
        </w:r>
        <w:r>
          <w:instrText xml:space="preserve"> PAGEREF _Toc16658 \h </w:instrText>
        </w:r>
        <w:r>
          <w:fldChar w:fldCharType="separate"/>
        </w:r>
        <w:r>
          <w:t>72</w:t>
        </w:r>
        <w:r>
          <w:fldChar w:fldCharType="end"/>
        </w:r>
      </w:hyperlink>
    </w:p>
    <w:p>
      <w:pPr>
        <w:pStyle w:val="TOC2"/>
        <w:tabs>
          <w:tab w:val="right" w:leader="dot" w:pos="8306"/>
        </w:tabs>
      </w:pPr>
      <w:hyperlink w:anchor="_Toc17187" w:history="1">
        <w:r>
          <w:rPr>
            <w:rFonts w:ascii="仿宋" w:eastAsia="仿宋" w:hAnsi="仿宋" w:cs="仿宋" w:hint="eastAsia"/>
            <w:lang w:eastAsia="zh-CN"/>
          </w:rPr>
          <w:t>(一)、质量管理体系建设</w:t>
        </w:r>
        <w:r>
          <w:tab/>
        </w:r>
        <w:r>
          <w:fldChar w:fldCharType="begin"/>
        </w:r>
        <w:r>
          <w:instrText xml:space="preserve"> PAGEREF _Toc17187 \h </w:instrText>
        </w:r>
        <w:r>
          <w:fldChar w:fldCharType="separate"/>
        </w:r>
        <w:r>
          <w:t>72</w:t>
        </w:r>
        <w:r>
          <w:fldChar w:fldCharType="end"/>
        </w:r>
      </w:hyperlink>
    </w:p>
    <w:p>
      <w:pPr>
        <w:pStyle w:val="TOC2"/>
        <w:tabs>
          <w:tab w:val="right" w:leader="dot" w:pos="8306"/>
        </w:tabs>
      </w:pPr>
      <w:hyperlink w:anchor="_Toc10802" w:history="1">
        <w:r>
          <w:rPr>
            <w:rFonts w:ascii="仿宋" w:eastAsia="仿宋" w:hAnsi="仿宋" w:cs="仿宋" w:hint="eastAsia"/>
            <w:lang w:eastAsia="zh-CN"/>
          </w:rPr>
          <w:t>(二)、质量控制措施</w:t>
        </w:r>
        <w:r>
          <w:tab/>
        </w:r>
        <w:r>
          <w:fldChar w:fldCharType="begin"/>
        </w:r>
        <w:r>
          <w:instrText xml:space="preserve"> PAGEREF _Toc10802 \h </w:instrText>
        </w:r>
        <w:r>
          <w:fldChar w:fldCharType="separate"/>
        </w:r>
        <w:r>
          <w:t>73</w:t>
        </w:r>
        <w:r>
          <w:fldChar w:fldCharType="end"/>
        </w:r>
      </w:hyperlink>
    </w:p>
    <w:p>
      <w:pPr>
        <w:pStyle w:val="TOC1"/>
        <w:tabs>
          <w:tab w:val="right" w:leader="dot" w:pos="8306"/>
        </w:tabs>
      </w:pPr>
      <w:hyperlink w:anchor="_Toc30967" w:history="1">
        <w:r>
          <w:rPr>
            <w:rFonts w:ascii="仿宋" w:eastAsia="仿宋" w:hAnsi="仿宋" w:cs="仿宋" w:hint="eastAsia"/>
            <w:lang w:eastAsia="zh-CN"/>
          </w:rPr>
          <w:t>十七、创新驱动与持续发展</w:t>
        </w:r>
        <w:r>
          <w:tab/>
        </w:r>
        <w:r>
          <w:fldChar w:fldCharType="begin"/>
        </w:r>
        <w:r>
          <w:instrText xml:space="preserve"> PAGEREF _Toc30967 \h </w:instrText>
        </w:r>
        <w:r>
          <w:fldChar w:fldCharType="separate"/>
        </w:r>
        <w:r>
          <w:t>74</w:t>
        </w:r>
        <w:r>
          <w:fldChar w:fldCharType="end"/>
        </w:r>
      </w:hyperlink>
    </w:p>
    <w:p>
      <w:pPr>
        <w:pStyle w:val="TOC2"/>
        <w:tabs>
          <w:tab w:val="right" w:leader="dot" w:pos="8306"/>
        </w:tabs>
      </w:pPr>
      <w:hyperlink w:anchor="_Toc23999" w:history="1">
        <w:r>
          <w:rPr>
            <w:rFonts w:ascii="仿宋" w:eastAsia="仿宋" w:hAnsi="仿宋" w:cs="仿宋" w:hint="eastAsia"/>
            <w:lang w:eastAsia="zh-CN"/>
          </w:rPr>
          <w:t>(一)、创新驱动战略实施</w:t>
        </w:r>
        <w:r>
          <w:tab/>
        </w:r>
        <w:r>
          <w:fldChar w:fldCharType="begin"/>
        </w:r>
        <w:r>
          <w:instrText xml:space="preserve"> PAGEREF _Toc23999 \h </w:instrText>
        </w:r>
        <w:r>
          <w:fldChar w:fldCharType="separate"/>
        </w:r>
        <w:r>
          <w:t>74</w:t>
        </w:r>
        <w:r>
          <w:fldChar w:fldCharType="end"/>
        </w:r>
      </w:hyperlink>
    </w:p>
    <w:p>
      <w:pPr>
        <w:pStyle w:val="TOC2"/>
        <w:tabs>
          <w:tab w:val="right" w:leader="dot" w:pos="8306"/>
        </w:tabs>
      </w:pPr>
      <w:hyperlink w:anchor="_Toc25933" w:history="1">
        <w:r>
          <w:rPr>
            <w:rFonts w:ascii="仿宋" w:eastAsia="仿宋" w:hAnsi="仿宋" w:cs="仿宋" w:hint="eastAsia"/>
            <w:lang w:eastAsia="zh-CN"/>
          </w:rPr>
          <w:t>(二)、持续发展路径探索</w:t>
        </w:r>
        <w:r>
          <w:tab/>
        </w:r>
        <w:r>
          <w:fldChar w:fldCharType="begin"/>
        </w:r>
        <w:r>
          <w:instrText xml:space="preserve"> PAGEREF _Toc25933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09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308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紫外固化材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紫外固化材料项目将进行详细的生态影响评估，确保不会对当地的动植物种群和自然栖息地造成负面影响。如果项目地点附近有重要的生物栖息地或生态敏感区，项目将重新考虑建设地点或采取相应的保护措施。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紫外固化材料项目将积极采用可持续材料，如再生塑料和生物降解材料，以减少对环境的影响。项目还将推行废物减量和回收计划，例如通过再利用工业废料或建立回收系统。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紫外固化材料项目还将参与当地的环保活动和计划，如资助当地的环境保护项目或与社区合作进行环保宣传活动。通过这些活动，项目不仅能够提高自身的环境表现，还能在当地社区中树立积极的环保形象。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804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紫外固化材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紫外固化材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紫外固化材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385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紫外固化材料项目将采用绿色屋顶和生态墙等环境友好型建筑设计，这些设计不仅有助于改善空气质量，还能为城市野生动植物提供栖息地。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紫外固化材料项目将建立高效的废水处理系统，确保所有工业废水在排放前都经过适当处理，达到或超过环保标准。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紫外固化材料项目将致力于使用清洁能源，如太阳能和风能，减少对化石燃料的依赖。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紫外固化材料项目将举办环保教育研讨会，向员工和当地社区普及环保知识，提升对环境保护重要性的认识。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759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在紫外固化材料项目启动前，将进行一系列深入的地质调查，包括钻探和土壤取样，以深入了解项目区域的地层结构和土壤组成。特别是对于土壤的承载能力和地下水位的深度进行详细评估。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紫外固化材料项目将通过地下水位监测系统定期检测水位变化，以预测和预防由高地下水位可能引起的地基问题。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紫外固化材料项目将进行详尽的水文和地形分析，以识别可能的洪水和泥石流风险区。基于这些分析，项目将设计防洪设施，如提高地基、构建防洪墙和排水沟。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紫外固化材料项目还将考虑建设排水系统，以减少地表水对土壤稳定性的影响。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完成初始的地质风险评估后，紫外固化材料项目将安装长期地质监测设备，如倾斜仪、裂缝计和地下水位计，以持续监测地质条件的变化。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581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紫外固化材料项目将通过这些措施来适应和尊重特殊环境条件，确保项目的可持续发展，同时减少对环境的负面影响。这不仅有助于保护自然和文化遗产，还能提升项目在社会责任方面的表现和形象。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8031"/>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10363"/>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26302"/>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https://d.book118.com/808072032003006045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10672C"/>
    <w:rsid w:val="2D1067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072032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2024-02-18T19:50:00Z</dcterms:created>
  <dcterms:modified xsi:type="dcterms:W3CDTF">2024-02-18T19:50:53Z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3E54520F8DC244769E00BDD8E1624D48_11</vt:lpwstr>
  </property>
  <property fmtid="{D5CDD505-2E9C-101B-9397-08002B2CF9AE}" pid="3" name="KSOProductBuildVer">
    <vt:lpwstr>2052-12.1.0.16250</vt:lpwstr>
  </property>
</Properties>
</file>