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LED照明项目规划设计方案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18" w:history="1">
        <w:r>
          <w:rPr>
            <w:rFonts w:ascii="仿宋" w:eastAsia="仿宋" w:hAnsi="仿宋" w:cs="仿宋" w:hint="eastAsia"/>
            <w:lang w:eastAsia="zh-CN"/>
          </w:rPr>
          <w:t>前言</w:t>
        </w:r>
        <w:r>
          <w:tab/>
        </w:r>
        <w:r>
          <w:fldChar w:fldCharType="begin"/>
        </w:r>
        <w:r>
          <w:instrText xml:space="preserve"> PAGEREF _Toc10718 \h </w:instrText>
        </w:r>
        <w:r>
          <w:fldChar w:fldCharType="separate"/>
        </w:r>
        <w:r>
          <w:t>3</w:t>
        </w:r>
        <w:r>
          <w:fldChar w:fldCharType="end"/>
        </w:r>
      </w:hyperlink>
    </w:p>
    <w:p>
      <w:pPr>
        <w:pStyle w:val="TOC1"/>
        <w:tabs>
          <w:tab w:val="right" w:leader="dot" w:pos="8306"/>
        </w:tabs>
      </w:pPr>
      <w:hyperlink w:anchor="_Toc4659" w:history="1">
        <w:r>
          <w:rPr>
            <w:rFonts w:ascii="仿宋" w:eastAsia="仿宋" w:hAnsi="仿宋" w:cs="仿宋" w:hint="eastAsia"/>
            <w:lang w:eastAsia="zh-CN"/>
          </w:rPr>
          <w:t>一、产品规划分析</w:t>
        </w:r>
        <w:r>
          <w:tab/>
        </w:r>
        <w:r>
          <w:fldChar w:fldCharType="begin"/>
        </w:r>
        <w:r>
          <w:instrText xml:space="preserve"> PAGEREF _Toc4659 \h </w:instrText>
        </w:r>
        <w:r>
          <w:fldChar w:fldCharType="separate"/>
        </w:r>
        <w:r>
          <w:t>3</w:t>
        </w:r>
        <w:r>
          <w:fldChar w:fldCharType="end"/>
        </w:r>
      </w:hyperlink>
    </w:p>
    <w:p>
      <w:pPr>
        <w:pStyle w:val="TOC2"/>
        <w:tabs>
          <w:tab w:val="right" w:leader="dot" w:pos="8306"/>
        </w:tabs>
      </w:pPr>
      <w:hyperlink w:anchor="_Toc22766" w:history="1">
        <w:r>
          <w:rPr>
            <w:rFonts w:ascii="仿宋" w:eastAsia="仿宋" w:hAnsi="仿宋" w:cs="仿宋" w:hint="eastAsia"/>
            <w:lang w:eastAsia="zh-CN"/>
          </w:rPr>
          <w:t>(一)、产品规划</w:t>
        </w:r>
        <w:r>
          <w:tab/>
        </w:r>
        <w:r>
          <w:fldChar w:fldCharType="begin"/>
        </w:r>
        <w:r>
          <w:instrText xml:space="preserve"> PAGEREF _Toc22766 \h </w:instrText>
        </w:r>
        <w:r>
          <w:fldChar w:fldCharType="separate"/>
        </w:r>
        <w:r>
          <w:t>3</w:t>
        </w:r>
        <w:r>
          <w:fldChar w:fldCharType="end"/>
        </w:r>
      </w:hyperlink>
    </w:p>
    <w:p>
      <w:pPr>
        <w:pStyle w:val="TOC2"/>
        <w:tabs>
          <w:tab w:val="right" w:leader="dot" w:pos="8306"/>
        </w:tabs>
      </w:pPr>
      <w:hyperlink w:anchor="_Toc28730" w:history="1">
        <w:r>
          <w:rPr>
            <w:rFonts w:ascii="仿宋" w:eastAsia="仿宋" w:hAnsi="仿宋" w:cs="仿宋" w:hint="eastAsia"/>
            <w:lang w:eastAsia="zh-CN"/>
          </w:rPr>
          <w:t>(二)、建设规模</w:t>
        </w:r>
        <w:r>
          <w:tab/>
        </w:r>
        <w:r>
          <w:fldChar w:fldCharType="begin"/>
        </w:r>
        <w:r>
          <w:instrText xml:space="preserve"> PAGEREF _Toc28730 \h </w:instrText>
        </w:r>
        <w:r>
          <w:fldChar w:fldCharType="separate"/>
        </w:r>
        <w:r>
          <w:t>4</w:t>
        </w:r>
        <w:r>
          <w:fldChar w:fldCharType="end"/>
        </w:r>
      </w:hyperlink>
    </w:p>
    <w:p>
      <w:pPr>
        <w:pStyle w:val="TOC1"/>
        <w:tabs>
          <w:tab w:val="right" w:leader="dot" w:pos="8306"/>
        </w:tabs>
      </w:pPr>
      <w:hyperlink w:anchor="_Toc26570" w:history="1">
        <w:r>
          <w:rPr>
            <w:rFonts w:ascii="仿宋" w:eastAsia="仿宋" w:hAnsi="仿宋" w:cs="仿宋" w:hint="eastAsia"/>
            <w:lang w:eastAsia="zh-CN"/>
          </w:rPr>
          <w:t>二、LED照明项目危机管理</w:t>
        </w:r>
        <w:r>
          <w:tab/>
        </w:r>
        <w:r>
          <w:fldChar w:fldCharType="begin"/>
        </w:r>
        <w:r>
          <w:instrText xml:space="preserve"> PAGEREF _Toc26570 \h </w:instrText>
        </w:r>
        <w:r>
          <w:fldChar w:fldCharType="separate"/>
        </w:r>
        <w:r>
          <w:t>5</w:t>
        </w:r>
        <w:r>
          <w:fldChar w:fldCharType="end"/>
        </w:r>
      </w:hyperlink>
    </w:p>
    <w:p>
      <w:pPr>
        <w:pStyle w:val="TOC2"/>
        <w:tabs>
          <w:tab w:val="right" w:leader="dot" w:pos="8306"/>
        </w:tabs>
      </w:pPr>
      <w:hyperlink w:anchor="_Toc2290" w:history="1">
        <w:r>
          <w:rPr>
            <w:rFonts w:ascii="仿宋" w:eastAsia="仿宋" w:hAnsi="仿宋" w:cs="仿宋" w:hint="eastAsia"/>
            <w:lang w:eastAsia="zh-CN"/>
          </w:rPr>
          <w:t>(一)、危机预警与识别</w:t>
        </w:r>
        <w:r>
          <w:tab/>
        </w:r>
        <w:r>
          <w:fldChar w:fldCharType="begin"/>
        </w:r>
        <w:r>
          <w:instrText xml:space="preserve"> PAGEREF _Toc2290 \h </w:instrText>
        </w:r>
        <w:r>
          <w:fldChar w:fldCharType="separate"/>
        </w:r>
        <w:r>
          <w:t>5</w:t>
        </w:r>
        <w:r>
          <w:fldChar w:fldCharType="end"/>
        </w:r>
      </w:hyperlink>
    </w:p>
    <w:p>
      <w:pPr>
        <w:pStyle w:val="TOC2"/>
        <w:tabs>
          <w:tab w:val="right" w:leader="dot" w:pos="8306"/>
        </w:tabs>
      </w:pPr>
      <w:hyperlink w:anchor="_Toc3424" w:history="1">
        <w:r>
          <w:rPr>
            <w:rFonts w:ascii="仿宋" w:eastAsia="仿宋" w:hAnsi="仿宋" w:cs="仿宋" w:hint="eastAsia"/>
            <w:lang w:eastAsia="zh-CN"/>
          </w:rPr>
          <w:t>(二)、危机应对与恢复</w:t>
        </w:r>
        <w:r>
          <w:tab/>
        </w:r>
        <w:r>
          <w:fldChar w:fldCharType="begin"/>
        </w:r>
        <w:r>
          <w:instrText xml:space="preserve"> PAGEREF _Toc3424 \h </w:instrText>
        </w:r>
        <w:r>
          <w:fldChar w:fldCharType="separate"/>
        </w:r>
        <w:r>
          <w:t>6</w:t>
        </w:r>
        <w:r>
          <w:fldChar w:fldCharType="end"/>
        </w:r>
      </w:hyperlink>
    </w:p>
    <w:p>
      <w:pPr>
        <w:pStyle w:val="TOC1"/>
        <w:tabs>
          <w:tab w:val="right" w:leader="dot" w:pos="8306"/>
        </w:tabs>
      </w:pPr>
      <w:hyperlink w:anchor="_Toc2583" w:history="1">
        <w:r>
          <w:rPr>
            <w:rFonts w:ascii="仿宋" w:eastAsia="仿宋" w:hAnsi="仿宋" w:cs="仿宋" w:hint="eastAsia"/>
            <w:lang w:eastAsia="zh-CN"/>
          </w:rPr>
          <w:t>三、LED照明项目建设背景及必要性分析</w:t>
        </w:r>
        <w:r>
          <w:tab/>
        </w:r>
        <w:r>
          <w:fldChar w:fldCharType="begin"/>
        </w:r>
        <w:r>
          <w:instrText xml:space="preserve"> PAGEREF _Toc2583 \h </w:instrText>
        </w:r>
        <w:r>
          <w:fldChar w:fldCharType="separate"/>
        </w:r>
        <w:r>
          <w:t>7</w:t>
        </w:r>
        <w:r>
          <w:fldChar w:fldCharType="end"/>
        </w:r>
      </w:hyperlink>
    </w:p>
    <w:p>
      <w:pPr>
        <w:pStyle w:val="TOC2"/>
        <w:tabs>
          <w:tab w:val="right" w:leader="dot" w:pos="8306"/>
        </w:tabs>
      </w:pPr>
      <w:hyperlink w:anchor="_Toc28892" w:history="1">
        <w:r>
          <w:rPr>
            <w:rFonts w:ascii="仿宋" w:eastAsia="仿宋" w:hAnsi="仿宋" w:cs="仿宋" w:hint="eastAsia"/>
            <w:lang w:eastAsia="zh-CN"/>
          </w:rPr>
          <w:t>(一)、LED照明项目背景分析</w:t>
        </w:r>
        <w:r>
          <w:tab/>
        </w:r>
        <w:r>
          <w:fldChar w:fldCharType="begin"/>
        </w:r>
        <w:r>
          <w:instrText xml:space="preserve"> PAGEREF _Toc28892 \h </w:instrText>
        </w:r>
        <w:r>
          <w:fldChar w:fldCharType="separate"/>
        </w:r>
        <w:r>
          <w:t>7</w:t>
        </w:r>
        <w:r>
          <w:fldChar w:fldCharType="end"/>
        </w:r>
      </w:hyperlink>
    </w:p>
    <w:p>
      <w:pPr>
        <w:pStyle w:val="TOC2"/>
        <w:tabs>
          <w:tab w:val="right" w:leader="dot" w:pos="8306"/>
        </w:tabs>
      </w:pPr>
      <w:hyperlink w:anchor="_Toc29952" w:history="1">
        <w:r>
          <w:rPr>
            <w:rFonts w:ascii="仿宋" w:eastAsia="仿宋" w:hAnsi="仿宋" w:cs="仿宋" w:hint="eastAsia"/>
            <w:lang w:eastAsia="zh-CN"/>
          </w:rPr>
          <w:t>(二)、LED照明项目建设必要性分析</w:t>
        </w:r>
        <w:r>
          <w:tab/>
        </w:r>
        <w:r>
          <w:fldChar w:fldCharType="begin"/>
        </w:r>
        <w:r>
          <w:instrText xml:space="preserve"> PAGEREF _Toc29952 \h </w:instrText>
        </w:r>
        <w:r>
          <w:fldChar w:fldCharType="separate"/>
        </w:r>
        <w:r>
          <w:t>9</w:t>
        </w:r>
        <w:r>
          <w:fldChar w:fldCharType="end"/>
        </w:r>
      </w:hyperlink>
    </w:p>
    <w:p>
      <w:pPr>
        <w:pStyle w:val="TOC1"/>
        <w:tabs>
          <w:tab w:val="right" w:leader="dot" w:pos="8306"/>
        </w:tabs>
      </w:pPr>
      <w:hyperlink w:anchor="_Toc4524" w:history="1">
        <w:r>
          <w:rPr>
            <w:rFonts w:ascii="仿宋" w:eastAsia="仿宋" w:hAnsi="仿宋" w:cs="仿宋" w:hint="eastAsia"/>
            <w:lang w:eastAsia="zh-CN"/>
          </w:rPr>
          <w:t>四、LED照明项目土建工程</w:t>
        </w:r>
        <w:r>
          <w:tab/>
        </w:r>
        <w:r>
          <w:fldChar w:fldCharType="begin"/>
        </w:r>
        <w:r>
          <w:instrText xml:space="preserve"> PAGEREF _Toc4524 \h </w:instrText>
        </w:r>
        <w:r>
          <w:fldChar w:fldCharType="separate"/>
        </w:r>
        <w:r>
          <w:t>10</w:t>
        </w:r>
        <w:r>
          <w:fldChar w:fldCharType="end"/>
        </w:r>
      </w:hyperlink>
    </w:p>
    <w:p>
      <w:pPr>
        <w:pStyle w:val="TOC2"/>
        <w:tabs>
          <w:tab w:val="right" w:leader="dot" w:pos="8306"/>
        </w:tabs>
      </w:pPr>
      <w:hyperlink w:anchor="_Toc2313" w:history="1">
        <w:r>
          <w:rPr>
            <w:rFonts w:ascii="仿宋" w:eastAsia="仿宋" w:hAnsi="仿宋" w:cs="仿宋" w:hint="eastAsia"/>
            <w:lang w:eastAsia="zh-CN"/>
          </w:rPr>
          <w:t>(一)、建筑工程设计原则</w:t>
        </w:r>
        <w:r>
          <w:tab/>
        </w:r>
        <w:r>
          <w:fldChar w:fldCharType="begin"/>
        </w:r>
        <w:r>
          <w:instrText xml:space="preserve"> PAGEREF _Toc2313 \h </w:instrText>
        </w:r>
        <w:r>
          <w:fldChar w:fldCharType="separate"/>
        </w:r>
        <w:r>
          <w:t>10</w:t>
        </w:r>
        <w:r>
          <w:fldChar w:fldCharType="end"/>
        </w:r>
      </w:hyperlink>
    </w:p>
    <w:p>
      <w:pPr>
        <w:pStyle w:val="TOC2"/>
        <w:tabs>
          <w:tab w:val="right" w:leader="dot" w:pos="8306"/>
        </w:tabs>
      </w:pPr>
      <w:hyperlink w:anchor="_Toc8385" w:history="1">
        <w:r>
          <w:rPr>
            <w:rFonts w:ascii="仿宋" w:eastAsia="仿宋" w:hAnsi="仿宋" w:cs="仿宋" w:hint="eastAsia"/>
            <w:lang w:eastAsia="zh-CN"/>
          </w:rPr>
          <w:t>(二)、土建工程设计年限及安全等级</w:t>
        </w:r>
        <w:r>
          <w:tab/>
        </w:r>
        <w:r>
          <w:fldChar w:fldCharType="begin"/>
        </w:r>
        <w:r>
          <w:instrText xml:space="preserve"> PAGEREF _Toc8385 \h </w:instrText>
        </w:r>
        <w:r>
          <w:fldChar w:fldCharType="separate"/>
        </w:r>
        <w:r>
          <w:t>11</w:t>
        </w:r>
        <w:r>
          <w:fldChar w:fldCharType="end"/>
        </w:r>
      </w:hyperlink>
    </w:p>
    <w:p>
      <w:pPr>
        <w:pStyle w:val="TOC2"/>
        <w:tabs>
          <w:tab w:val="right" w:leader="dot" w:pos="8306"/>
        </w:tabs>
      </w:pPr>
      <w:hyperlink w:anchor="_Toc28256" w:history="1">
        <w:r>
          <w:rPr>
            <w:rFonts w:ascii="仿宋" w:eastAsia="仿宋" w:hAnsi="仿宋" w:cs="仿宋" w:hint="eastAsia"/>
            <w:lang w:eastAsia="zh-CN"/>
          </w:rPr>
          <w:t>(三)、建筑工程设计总体要求</w:t>
        </w:r>
        <w:r>
          <w:tab/>
        </w:r>
        <w:r>
          <w:fldChar w:fldCharType="begin"/>
        </w:r>
        <w:r>
          <w:instrText xml:space="preserve"> PAGEREF _Toc28256 \h </w:instrText>
        </w:r>
        <w:r>
          <w:fldChar w:fldCharType="separate"/>
        </w:r>
        <w:r>
          <w:t>13</w:t>
        </w:r>
        <w:r>
          <w:fldChar w:fldCharType="end"/>
        </w:r>
      </w:hyperlink>
    </w:p>
    <w:p>
      <w:pPr>
        <w:pStyle w:val="TOC2"/>
        <w:tabs>
          <w:tab w:val="right" w:leader="dot" w:pos="8306"/>
        </w:tabs>
      </w:pPr>
      <w:hyperlink w:anchor="_Toc23711" w:history="1">
        <w:r>
          <w:rPr>
            <w:rFonts w:ascii="仿宋" w:eastAsia="仿宋" w:hAnsi="仿宋" w:cs="仿宋" w:hint="eastAsia"/>
            <w:lang w:eastAsia="zh-CN"/>
          </w:rPr>
          <w:t>(四)、土建工程建设指标</w:t>
        </w:r>
        <w:r>
          <w:tab/>
        </w:r>
        <w:r>
          <w:fldChar w:fldCharType="begin"/>
        </w:r>
        <w:r>
          <w:instrText xml:space="preserve"> PAGEREF _Toc23711 \h </w:instrText>
        </w:r>
        <w:r>
          <w:fldChar w:fldCharType="separate"/>
        </w:r>
        <w:r>
          <w:t>13</w:t>
        </w:r>
        <w:r>
          <w:fldChar w:fldCharType="end"/>
        </w:r>
      </w:hyperlink>
    </w:p>
    <w:p>
      <w:pPr>
        <w:pStyle w:val="TOC1"/>
        <w:tabs>
          <w:tab w:val="right" w:leader="dot" w:pos="8306"/>
        </w:tabs>
      </w:pPr>
      <w:hyperlink w:anchor="_Toc3132" w:history="1">
        <w:r>
          <w:rPr>
            <w:rFonts w:ascii="仿宋" w:eastAsia="仿宋" w:hAnsi="仿宋" w:cs="仿宋" w:hint="eastAsia"/>
            <w:lang w:eastAsia="zh-CN"/>
          </w:rPr>
          <w:t>五、LED照明项目文档管理</w:t>
        </w:r>
        <w:r>
          <w:tab/>
        </w:r>
        <w:r>
          <w:fldChar w:fldCharType="begin"/>
        </w:r>
        <w:r>
          <w:instrText xml:space="preserve"> PAGEREF _Toc3132 \h </w:instrText>
        </w:r>
        <w:r>
          <w:fldChar w:fldCharType="separate"/>
        </w:r>
        <w:r>
          <w:t>14</w:t>
        </w:r>
        <w:r>
          <w:fldChar w:fldCharType="end"/>
        </w:r>
      </w:hyperlink>
    </w:p>
    <w:p>
      <w:pPr>
        <w:pStyle w:val="TOC2"/>
        <w:tabs>
          <w:tab w:val="right" w:leader="dot" w:pos="8306"/>
        </w:tabs>
      </w:pPr>
      <w:hyperlink w:anchor="_Toc20291" w:history="1">
        <w:r>
          <w:rPr>
            <w:rFonts w:ascii="仿宋" w:eastAsia="仿宋" w:hAnsi="仿宋" w:cs="仿宋" w:hint="eastAsia"/>
            <w:lang w:eastAsia="zh-CN"/>
          </w:rPr>
          <w:t>(一)、文档编制与审查</w:t>
        </w:r>
        <w:r>
          <w:tab/>
        </w:r>
        <w:r>
          <w:fldChar w:fldCharType="begin"/>
        </w:r>
        <w:r>
          <w:instrText xml:space="preserve"> PAGEREF _Toc20291 \h </w:instrText>
        </w:r>
        <w:r>
          <w:fldChar w:fldCharType="separate"/>
        </w:r>
        <w:r>
          <w:t>14</w:t>
        </w:r>
        <w:r>
          <w:fldChar w:fldCharType="end"/>
        </w:r>
      </w:hyperlink>
    </w:p>
    <w:p>
      <w:pPr>
        <w:pStyle w:val="TOC2"/>
        <w:tabs>
          <w:tab w:val="right" w:leader="dot" w:pos="8306"/>
        </w:tabs>
      </w:pPr>
      <w:hyperlink w:anchor="_Toc3526" w:history="1">
        <w:r>
          <w:rPr>
            <w:rFonts w:ascii="仿宋" w:eastAsia="仿宋" w:hAnsi="仿宋" w:cs="仿宋" w:hint="eastAsia"/>
            <w:lang w:eastAsia="zh-CN"/>
          </w:rPr>
          <w:t>(二)、文档发布与分发</w:t>
        </w:r>
        <w:r>
          <w:tab/>
        </w:r>
        <w:r>
          <w:fldChar w:fldCharType="begin"/>
        </w:r>
        <w:r>
          <w:instrText xml:space="preserve"> PAGEREF _Toc3526 \h </w:instrText>
        </w:r>
        <w:r>
          <w:fldChar w:fldCharType="separate"/>
        </w:r>
        <w:r>
          <w:t>15</w:t>
        </w:r>
        <w:r>
          <w:fldChar w:fldCharType="end"/>
        </w:r>
      </w:hyperlink>
    </w:p>
    <w:p>
      <w:pPr>
        <w:pStyle w:val="TOC2"/>
        <w:tabs>
          <w:tab w:val="right" w:leader="dot" w:pos="8306"/>
        </w:tabs>
      </w:pPr>
      <w:hyperlink w:anchor="_Toc1000" w:history="1">
        <w:r>
          <w:rPr>
            <w:rFonts w:ascii="仿宋" w:eastAsia="仿宋" w:hAnsi="仿宋" w:cs="仿宋" w:hint="eastAsia"/>
            <w:lang w:eastAsia="zh-CN"/>
          </w:rPr>
          <w:t>(三)、文档存档与归档</w:t>
        </w:r>
        <w:r>
          <w:tab/>
        </w:r>
        <w:r>
          <w:fldChar w:fldCharType="begin"/>
        </w:r>
        <w:r>
          <w:instrText xml:space="preserve"> PAGEREF _Toc1000 \h </w:instrText>
        </w:r>
        <w:r>
          <w:fldChar w:fldCharType="separate"/>
        </w:r>
        <w:r>
          <w:t>16</w:t>
        </w:r>
        <w:r>
          <w:fldChar w:fldCharType="end"/>
        </w:r>
      </w:hyperlink>
    </w:p>
    <w:p>
      <w:pPr>
        <w:pStyle w:val="TOC1"/>
        <w:tabs>
          <w:tab w:val="right" w:leader="dot" w:pos="8306"/>
        </w:tabs>
      </w:pPr>
      <w:hyperlink w:anchor="_Toc29492" w:history="1">
        <w:r>
          <w:rPr>
            <w:rFonts w:ascii="仿宋" w:eastAsia="仿宋" w:hAnsi="仿宋" w:cs="仿宋" w:hint="eastAsia"/>
            <w:lang w:eastAsia="zh-CN"/>
          </w:rPr>
          <w:t>六、LED照明项目选址可行性分析</w:t>
        </w:r>
        <w:r>
          <w:tab/>
        </w:r>
        <w:r>
          <w:fldChar w:fldCharType="begin"/>
        </w:r>
        <w:r>
          <w:instrText xml:space="preserve"> PAGEREF _Toc29492 \h </w:instrText>
        </w:r>
        <w:r>
          <w:fldChar w:fldCharType="separate"/>
        </w:r>
        <w:r>
          <w:t>17</w:t>
        </w:r>
        <w:r>
          <w:fldChar w:fldCharType="end"/>
        </w:r>
      </w:hyperlink>
    </w:p>
    <w:p>
      <w:pPr>
        <w:pStyle w:val="TOC2"/>
        <w:tabs>
          <w:tab w:val="right" w:leader="dot" w:pos="8306"/>
        </w:tabs>
      </w:pPr>
      <w:hyperlink w:anchor="_Toc15400" w:history="1">
        <w:r>
          <w:rPr>
            <w:rFonts w:ascii="仿宋" w:eastAsia="仿宋" w:hAnsi="仿宋" w:cs="仿宋" w:hint="eastAsia"/>
            <w:lang w:eastAsia="zh-CN"/>
          </w:rPr>
          <w:t>(一)、LED照明项目选址</w:t>
        </w:r>
        <w:r>
          <w:tab/>
        </w:r>
        <w:r>
          <w:fldChar w:fldCharType="begin"/>
        </w:r>
        <w:r>
          <w:instrText xml:space="preserve"> PAGEREF _Toc15400 \h </w:instrText>
        </w:r>
        <w:r>
          <w:fldChar w:fldCharType="separate"/>
        </w:r>
        <w:r>
          <w:t>17</w:t>
        </w:r>
        <w:r>
          <w:fldChar w:fldCharType="end"/>
        </w:r>
      </w:hyperlink>
    </w:p>
    <w:p>
      <w:pPr>
        <w:pStyle w:val="TOC2"/>
        <w:tabs>
          <w:tab w:val="right" w:leader="dot" w:pos="8306"/>
        </w:tabs>
      </w:pPr>
      <w:hyperlink w:anchor="_Toc14576" w:history="1">
        <w:r>
          <w:rPr>
            <w:rFonts w:ascii="仿宋" w:eastAsia="仿宋" w:hAnsi="仿宋" w:cs="仿宋" w:hint="eastAsia"/>
            <w:lang w:eastAsia="zh-CN"/>
          </w:rPr>
          <w:t>(二)、用地控制指标</w:t>
        </w:r>
        <w:r>
          <w:tab/>
        </w:r>
        <w:r>
          <w:fldChar w:fldCharType="begin"/>
        </w:r>
        <w:r>
          <w:instrText xml:space="preserve"> PAGEREF _Toc14576 \h </w:instrText>
        </w:r>
        <w:r>
          <w:fldChar w:fldCharType="separate"/>
        </w:r>
        <w:r>
          <w:t>17</w:t>
        </w:r>
        <w:r>
          <w:fldChar w:fldCharType="end"/>
        </w:r>
      </w:hyperlink>
    </w:p>
    <w:p>
      <w:pPr>
        <w:pStyle w:val="TOC2"/>
        <w:tabs>
          <w:tab w:val="right" w:leader="dot" w:pos="8306"/>
        </w:tabs>
      </w:pPr>
      <w:hyperlink w:anchor="_Toc10012" w:history="1">
        <w:r>
          <w:rPr>
            <w:rFonts w:ascii="仿宋" w:eastAsia="仿宋" w:hAnsi="仿宋" w:cs="仿宋" w:hint="eastAsia"/>
            <w:lang w:eastAsia="zh-CN"/>
          </w:rPr>
          <w:t>(三)、节约用地措施</w:t>
        </w:r>
        <w:r>
          <w:tab/>
        </w:r>
        <w:r>
          <w:fldChar w:fldCharType="begin"/>
        </w:r>
        <w:r>
          <w:instrText xml:space="preserve"> PAGEREF _Toc10012 \h </w:instrText>
        </w:r>
        <w:r>
          <w:fldChar w:fldCharType="separate"/>
        </w:r>
        <w:r>
          <w:t>19</w:t>
        </w:r>
        <w:r>
          <w:fldChar w:fldCharType="end"/>
        </w:r>
      </w:hyperlink>
    </w:p>
    <w:p>
      <w:pPr>
        <w:pStyle w:val="TOC2"/>
        <w:tabs>
          <w:tab w:val="right" w:leader="dot" w:pos="8306"/>
        </w:tabs>
      </w:pPr>
      <w:hyperlink w:anchor="_Toc11454" w:history="1">
        <w:r>
          <w:rPr>
            <w:rFonts w:ascii="仿宋" w:eastAsia="仿宋" w:hAnsi="仿宋" w:cs="仿宋" w:hint="eastAsia"/>
            <w:lang w:eastAsia="zh-CN"/>
          </w:rPr>
          <w:t>(四)、总图布置方案</w:t>
        </w:r>
        <w:r>
          <w:tab/>
        </w:r>
        <w:r>
          <w:fldChar w:fldCharType="begin"/>
        </w:r>
        <w:r>
          <w:instrText xml:space="preserve"> PAGEREF _Toc11454 \h </w:instrText>
        </w:r>
        <w:r>
          <w:fldChar w:fldCharType="separate"/>
        </w:r>
        <w:r>
          <w:t>20</w:t>
        </w:r>
        <w:r>
          <w:fldChar w:fldCharType="end"/>
        </w:r>
      </w:hyperlink>
    </w:p>
    <w:p>
      <w:pPr>
        <w:pStyle w:val="TOC2"/>
        <w:tabs>
          <w:tab w:val="right" w:leader="dot" w:pos="8306"/>
        </w:tabs>
      </w:pPr>
      <w:hyperlink w:anchor="_Toc29271" w:history="1">
        <w:r>
          <w:rPr>
            <w:rFonts w:ascii="仿宋" w:eastAsia="仿宋" w:hAnsi="仿宋" w:cs="仿宋" w:hint="eastAsia"/>
            <w:lang w:eastAsia="zh-CN"/>
          </w:rPr>
          <w:t>(五)、选址综合评价</w:t>
        </w:r>
        <w:r>
          <w:tab/>
        </w:r>
        <w:r>
          <w:fldChar w:fldCharType="begin"/>
        </w:r>
        <w:r>
          <w:instrText xml:space="preserve"> PAGEREF _Toc29271 \h </w:instrText>
        </w:r>
        <w:r>
          <w:fldChar w:fldCharType="separate"/>
        </w:r>
        <w:r>
          <w:t>21</w:t>
        </w:r>
        <w:r>
          <w:fldChar w:fldCharType="end"/>
        </w:r>
      </w:hyperlink>
    </w:p>
    <w:p>
      <w:pPr>
        <w:pStyle w:val="TOC1"/>
        <w:tabs>
          <w:tab w:val="right" w:leader="dot" w:pos="8306"/>
        </w:tabs>
      </w:pPr>
      <w:hyperlink w:anchor="_Toc2361" w:history="1">
        <w:r>
          <w:rPr>
            <w:rFonts w:ascii="仿宋" w:eastAsia="仿宋" w:hAnsi="仿宋" w:cs="仿宋" w:hint="eastAsia"/>
            <w:lang w:eastAsia="zh-CN"/>
          </w:rPr>
          <w:t>七、LED照明项目计划安排</w:t>
        </w:r>
        <w:r>
          <w:tab/>
        </w:r>
        <w:r>
          <w:fldChar w:fldCharType="begin"/>
        </w:r>
        <w:r>
          <w:instrText xml:space="preserve"> PAGEREF _Toc2361 \h </w:instrText>
        </w:r>
        <w:r>
          <w:fldChar w:fldCharType="separate"/>
        </w:r>
        <w:r>
          <w:t>22</w:t>
        </w:r>
        <w:r>
          <w:fldChar w:fldCharType="end"/>
        </w:r>
      </w:hyperlink>
    </w:p>
    <w:p>
      <w:pPr>
        <w:pStyle w:val="TOC2"/>
        <w:tabs>
          <w:tab w:val="right" w:leader="dot" w:pos="8306"/>
        </w:tabs>
      </w:pPr>
      <w:hyperlink w:anchor="_Toc3069" w:history="1">
        <w:r>
          <w:rPr>
            <w:rFonts w:ascii="仿宋" w:eastAsia="仿宋" w:hAnsi="仿宋" w:cs="仿宋" w:hint="eastAsia"/>
            <w:lang w:eastAsia="zh-CN"/>
          </w:rPr>
          <w:t>(一)、建设周期</w:t>
        </w:r>
        <w:r>
          <w:tab/>
        </w:r>
        <w:r>
          <w:fldChar w:fldCharType="begin"/>
        </w:r>
        <w:r>
          <w:instrText xml:space="preserve"> PAGEREF _Toc3069 \h </w:instrText>
        </w:r>
        <w:r>
          <w:fldChar w:fldCharType="separate"/>
        </w:r>
        <w:r>
          <w:t>22</w:t>
        </w:r>
        <w:r>
          <w:fldChar w:fldCharType="end"/>
        </w:r>
      </w:hyperlink>
    </w:p>
    <w:p>
      <w:pPr>
        <w:pStyle w:val="TOC2"/>
        <w:tabs>
          <w:tab w:val="right" w:leader="dot" w:pos="8306"/>
        </w:tabs>
      </w:pPr>
      <w:hyperlink w:anchor="_Toc29223" w:history="1">
        <w:r>
          <w:rPr>
            <w:rFonts w:ascii="仿宋" w:eastAsia="仿宋" w:hAnsi="仿宋" w:cs="仿宋" w:hint="eastAsia"/>
            <w:lang w:eastAsia="zh-CN"/>
          </w:rPr>
          <w:t>(二)、建设进度</w:t>
        </w:r>
        <w:r>
          <w:tab/>
        </w:r>
        <w:r>
          <w:fldChar w:fldCharType="begin"/>
        </w:r>
        <w:r>
          <w:instrText xml:space="preserve"> PAGEREF _Toc29223 \h </w:instrText>
        </w:r>
        <w:r>
          <w:fldChar w:fldCharType="separate"/>
        </w:r>
        <w:r>
          <w:t>23</w:t>
        </w:r>
        <w:r>
          <w:fldChar w:fldCharType="end"/>
        </w:r>
      </w:hyperlink>
    </w:p>
    <w:p>
      <w:pPr>
        <w:pStyle w:val="TOC2"/>
        <w:tabs>
          <w:tab w:val="right" w:leader="dot" w:pos="8306"/>
        </w:tabs>
      </w:pPr>
      <w:hyperlink w:anchor="_Toc26173" w:history="1">
        <w:r>
          <w:rPr>
            <w:rFonts w:ascii="仿宋" w:eastAsia="仿宋" w:hAnsi="仿宋" w:cs="仿宋" w:hint="eastAsia"/>
            <w:lang w:eastAsia="zh-CN"/>
          </w:rPr>
          <w:t>(三)、进度安排注意事项</w:t>
        </w:r>
        <w:r>
          <w:tab/>
        </w:r>
        <w:r>
          <w:fldChar w:fldCharType="begin"/>
        </w:r>
        <w:r>
          <w:instrText xml:space="preserve"> PAGEREF _Toc26173 \h </w:instrText>
        </w:r>
        <w:r>
          <w:fldChar w:fldCharType="separate"/>
        </w:r>
        <w:r>
          <w:t>24</w:t>
        </w:r>
        <w:r>
          <w:fldChar w:fldCharType="end"/>
        </w:r>
      </w:hyperlink>
    </w:p>
    <w:p>
      <w:pPr>
        <w:pStyle w:val="TOC2"/>
        <w:tabs>
          <w:tab w:val="right" w:leader="dot" w:pos="8306"/>
        </w:tabs>
      </w:pPr>
      <w:hyperlink w:anchor="_Toc108" w:history="1">
        <w:r>
          <w:rPr>
            <w:rFonts w:ascii="仿宋" w:eastAsia="仿宋" w:hAnsi="仿宋" w:cs="仿宋" w:hint="eastAsia"/>
            <w:lang w:eastAsia="zh-CN"/>
          </w:rPr>
          <w:t>(四)、人力资源配置</w:t>
        </w:r>
        <w:r>
          <w:tab/>
        </w:r>
        <w:r>
          <w:fldChar w:fldCharType="begin"/>
        </w:r>
        <w:r>
          <w:instrText xml:space="preserve"> PAGEREF _Toc108 \h </w:instrText>
        </w:r>
        <w:r>
          <w:fldChar w:fldCharType="separate"/>
        </w:r>
        <w:r>
          <w:t>26</w:t>
        </w:r>
        <w:r>
          <w:fldChar w:fldCharType="end"/>
        </w:r>
      </w:hyperlink>
    </w:p>
    <w:p>
      <w:pPr>
        <w:pStyle w:val="TOC1"/>
        <w:tabs>
          <w:tab w:val="right" w:leader="dot" w:pos="8306"/>
        </w:tabs>
      </w:pPr>
      <w:hyperlink w:anchor="_Toc20475" w:history="1">
        <w:r>
          <w:rPr>
            <w:rFonts w:ascii="仿宋" w:eastAsia="仿宋" w:hAnsi="仿宋" w:cs="仿宋" w:hint="eastAsia"/>
            <w:lang w:eastAsia="zh-CN"/>
          </w:rPr>
          <w:t>八、LED照明项目环境影响分析</w:t>
        </w:r>
        <w:r>
          <w:tab/>
        </w:r>
        <w:r>
          <w:fldChar w:fldCharType="begin"/>
        </w:r>
        <w:r>
          <w:instrText xml:space="preserve"> PAGEREF _Toc20475 \h </w:instrText>
        </w:r>
        <w:r>
          <w:fldChar w:fldCharType="separate"/>
        </w:r>
        <w:r>
          <w:t>26</w:t>
        </w:r>
        <w:r>
          <w:fldChar w:fldCharType="end"/>
        </w:r>
      </w:hyperlink>
    </w:p>
    <w:p>
      <w:pPr>
        <w:pStyle w:val="TOC2"/>
        <w:tabs>
          <w:tab w:val="right" w:leader="dot" w:pos="8306"/>
        </w:tabs>
      </w:pPr>
      <w:hyperlink w:anchor="_Toc17067" w:history="1">
        <w:r>
          <w:rPr>
            <w:rFonts w:ascii="仿宋" w:eastAsia="仿宋" w:hAnsi="仿宋" w:cs="仿宋" w:hint="eastAsia"/>
            <w:lang w:eastAsia="zh-CN"/>
          </w:rPr>
          <w:t>(一)、建设区域环境质量现状</w:t>
        </w:r>
        <w:r>
          <w:tab/>
        </w:r>
        <w:r>
          <w:fldChar w:fldCharType="begin"/>
        </w:r>
        <w:r>
          <w:instrText xml:space="preserve"> PAGEREF _Toc17067 \h </w:instrText>
        </w:r>
        <w:r>
          <w:fldChar w:fldCharType="separate"/>
        </w:r>
        <w:r>
          <w:t>26</w:t>
        </w:r>
        <w:r>
          <w:fldChar w:fldCharType="end"/>
        </w:r>
      </w:hyperlink>
    </w:p>
    <w:p>
      <w:pPr>
        <w:pStyle w:val="TOC2"/>
        <w:tabs>
          <w:tab w:val="right" w:leader="dot" w:pos="8306"/>
        </w:tabs>
      </w:pPr>
      <w:hyperlink w:anchor="_Toc21359" w:history="1">
        <w:r>
          <w:rPr>
            <w:rFonts w:ascii="仿宋" w:eastAsia="仿宋" w:hAnsi="仿宋" w:cs="仿宋" w:hint="eastAsia"/>
            <w:lang w:eastAsia="zh-CN"/>
          </w:rPr>
          <w:t>(二)、建设期环境保护</w:t>
        </w:r>
        <w:r>
          <w:tab/>
        </w:r>
        <w:r>
          <w:fldChar w:fldCharType="begin"/>
        </w:r>
        <w:r>
          <w:instrText xml:space="preserve"> PAGEREF _Toc21359 \h </w:instrText>
        </w:r>
        <w:r>
          <w:fldChar w:fldCharType="separate"/>
        </w:r>
        <w:r>
          <w:t>28</w:t>
        </w:r>
        <w:r>
          <w:fldChar w:fldCharType="end"/>
        </w:r>
      </w:hyperlink>
    </w:p>
    <w:p>
      <w:pPr>
        <w:pStyle w:val="TOC2"/>
        <w:tabs>
          <w:tab w:val="right" w:leader="dot" w:pos="8306"/>
        </w:tabs>
      </w:pPr>
      <w:hyperlink w:anchor="_Toc32726" w:history="1">
        <w:r>
          <w:rPr>
            <w:rFonts w:ascii="仿宋" w:eastAsia="仿宋" w:hAnsi="仿宋" w:cs="仿宋" w:hint="eastAsia"/>
            <w:lang w:eastAsia="zh-CN"/>
          </w:rPr>
          <w:t>(三)、运营期环境保护</w:t>
        </w:r>
        <w:r>
          <w:tab/>
        </w:r>
        <w:r>
          <w:fldChar w:fldCharType="begin"/>
        </w:r>
        <w:r>
          <w:instrText xml:space="preserve"> PAGEREF _Toc32726 \h </w:instrText>
        </w:r>
        <w:r>
          <w:fldChar w:fldCharType="separate"/>
        </w:r>
        <w:r>
          <w:t>29</w:t>
        </w:r>
        <w:r>
          <w:fldChar w:fldCharType="end"/>
        </w:r>
      </w:hyperlink>
    </w:p>
    <w:p>
      <w:pPr>
        <w:pStyle w:val="TOC2"/>
        <w:tabs>
          <w:tab w:val="right" w:leader="dot" w:pos="8306"/>
        </w:tabs>
      </w:pPr>
      <w:hyperlink w:anchor="_Toc21243" w:history="1">
        <w:r>
          <w:rPr>
            <w:rFonts w:ascii="仿宋" w:eastAsia="仿宋" w:hAnsi="仿宋" w:cs="仿宋" w:hint="eastAsia"/>
            <w:lang w:eastAsia="zh-CN"/>
          </w:rPr>
          <w:t>(四)、LED照明项目建设对区域经济的影响</w:t>
        </w:r>
        <w:r>
          <w:tab/>
        </w:r>
        <w:r>
          <w:fldChar w:fldCharType="begin"/>
        </w:r>
        <w:r>
          <w:instrText xml:space="preserve"> PAGEREF _Toc21243 \h </w:instrText>
        </w:r>
        <w:r>
          <w:fldChar w:fldCharType="separate"/>
        </w:r>
        <w:r>
          <w:t>31</w:t>
        </w:r>
        <w:r>
          <w:fldChar w:fldCharType="end"/>
        </w:r>
      </w:hyperlink>
    </w:p>
    <w:p>
      <w:pPr>
        <w:pStyle w:val="TOC2"/>
        <w:tabs>
          <w:tab w:val="right" w:leader="dot" w:pos="8306"/>
        </w:tabs>
      </w:pPr>
      <w:hyperlink w:anchor="_Toc13104" w:history="1">
        <w:r>
          <w:rPr>
            <w:rFonts w:ascii="仿宋" w:eastAsia="仿宋" w:hAnsi="仿宋" w:cs="仿宋" w:hint="eastAsia"/>
            <w:lang w:eastAsia="zh-CN"/>
          </w:rPr>
          <w:t>(五)、废弃物处理</w:t>
        </w:r>
        <w:r>
          <w:tab/>
        </w:r>
        <w:r>
          <w:fldChar w:fldCharType="begin"/>
        </w:r>
        <w:r>
          <w:instrText xml:space="preserve"> PAGEREF _Toc13104 \h </w:instrText>
        </w:r>
        <w:r>
          <w:fldChar w:fldCharType="separate"/>
        </w:r>
        <w:r>
          <w:t>32</w:t>
        </w:r>
        <w:r>
          <w:fldChar w:fldCharType="end"/>
        </w:r>
      </w:hyperlink>
    </w:p>
    <w:p>
      <w:pPr>
        <w:pStyle w:val="TOC2"/>
        <w:tabs>
          <w:tab w:val="right" w:leader="dot" w:pos="8306"/>
        </w:tabs>
      </w:pPr>
      <w:hyperlink w:anchor="_Toc7569" w:history="1">
        <w:r>
          <w:rPr>
            <w:rFonts w:ascii="仿宋" w:eastAsia="仿宋" w:hAnsi="仿宋" w:cs="仿宋" w:hint="eastAsia"/>
            <w:lang w:eastAsia="zh-CN"/>
          </w:rPr>
          <w:t>(六)、特殊环境影响分析</w:t>
        </w:r>
        <w:r>
          <w:tab/>
        </w:r>
        <w:r>
          <w:fldChar w:fldCharType="begin"/>
        </w:r>
        <w:r>
          <w:instrText xml:space="preserve"> PAGEREF _Toc7569 \h </w:instrText>
        </w:r>
        <w:r>
          <w:fldChar w:fldCharType="separate"/>
        </w:r>
        <w:r>
          <w:t>34</w:t>
        </w:r>
        <w:r>
          <w:fldChar w:fldCharType="end"/>
        </w:r>
      </w:hyperlink>
    </w:p>
    <w:p>
      <w:pPr>
        <w:pStyle w:val="TOC2"/>
        <w:tabs>
          <w:tab w:val="right" w:leader="dot" w:pos="8306"/>
        </w:tabs>
      </w:pPr>
      <w:hyperlink w:anchor="_Toc13727" w:history="1">
        <w:r>
          <w:rPr>
            <w:rFonts w:ascii="仿宋" w:eastAsia="仿宋" w:hAnsi="仿宋" w:cs="仿宋" w:hint="eastAsia"/>
            <w:lang w:eastAsia="zh-CN"/>
          </w:rPr>
          <w:t>(七)、清洁生产</w:t>
        </w:r>
        <w:r>
          <w:tab/>
        </w:r>
        <w:r>
          <w:fldChar w:fldCharType="begin"/>
        </w:r>
        <w:r>
          <w:instrText xml:space="preserve"> PAGEREF _Toc13727 \h </w:instrText>
        </w:r>
        <w:r>
          <w:fldChar w:fldCharType="separate"/>
        </w:r>
        <w:r>
          <w:t>35</w:t>
        </w:r>
        <w:r>
          <w:fldChar w:fldCharType="end"/>
        </w:r>
      </w:hyperlink>
    </w:p>
    <w:p>
      <w:pPr>
        <w:pStyle w:val="TOC2"/>
        <w:tabs>
          <w:tab w:val="right" w:leader="dot" w:pos="8306"/>
        </w:tabs>
      </w:pPr>
      <w:hyperlink w:anchor="_Toc16216" w:history="1">
        <w:r>
          <w:rPr>
            <w:rFonts w:ascii="仿宋" w:eastAsia="仿宋" w:hAnsi="仿宋" w:cs="仿宋" w:hint="eastAsia"/>
            <w:lang w:eastAsia="zh-CN"/>
          </w:rPr>
          <w:t>(八)、环境保护综合评价</w:t>
        </w:r>
        <w:r>
          <w:tab/>
        </w:r>
        <w:r>
          <w:fldChar w:fldCharType="begin"/>
        </w:r>
        <w:r>
          <w:instrText xml:space="preserve"> PAGEREF _Toc16216 \h </w:instrText>
        </w:r>
        <w:r>
          <w:fldChar w:fldCharType="separate"/>
        </w:r>
        <w:r>
          <w:t>36</w:t>
        </w:r>
        <w:r>
          <w:fldChar w:fldCharType="end"/>
        </w:r>
      </w:hyperlink>
    </w:p>
    <w:p>
      <w:pPr>
        <w:pStyle w:val="TOC1"/>
        <w:tabs>
          <w:tab w:val="right" w:leader="dot" w:pos="8306"/>
        </w:tabs>
      </w:pPr>
      <w:hyperlink w:anchor="_Toc26165" w:history="1">
        <w:r>
          <w:rPr>
            <w:rFonts w:ascii="仿宋" w:eastAsia="仿宋" w:hAnsi="仿宋" w:cs="仿宋" w:hint="eastAsia"/>
            <w:lang w:eastAsia="zh-CN"/>
          </w:rPr>
          <w:t>九、LED照明项目财务管理</w:t>
        </w:r>
        <w:r>
          <w:tab/>
        </w:r>
        <w:r>
          <w:fldChar w:fldCharType="begin"/>
        </w:r>
        <w:r>
          <w:instrText xml:space="preserve"> PAGEREF _Toc26165 \h </w:instrText>
        </w:r>
        <w:r>
          <w:fldChar w:fldCharType="separate"/>
        </w:r>
        <w:r>
          <w:t>37</w:t>
        </w:r>
        <w:r>
          <w:fldChar w:fldCharType="end"/>
        </w:r>
      </w:hyperlink>
    </w:p>
    <w:p>
      <w:pPr>
        <w:pStyle w:val="TOC2"/>
        <w:tabs>
          <w:tab w:val="right" w:leader="dot" w:pos="8306"/>
        </w:tabs>
      </w:pPr>
      <w:hyperlink w:anchor="_Toc14454" w:history="1">
        <w:r>
          <w:rPr>
            <w:rFonts w:ascii="仿宋" w:eastAsia="仿宋" w:hAnsi="仿宋" w:cs="仿宋" w:hint="eastAsia"/>
            <w:lang w:eastAsia="zh-CN"/>
          </w:rPr>
          <w:t>(一)、资金需求大</w:t>
        </w:r>
        <w:r>
          <w:tab/>
        </w:r>
        <w:r>
          <w:fldChar w:fldCharType="begin"/>
        </w:r>
        <w:r>
          <w:instrText xml:space="preserve"> PAGEREF _Toc14454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86" w:history="1">
        <w:r>
          <w:rPr>
            <w:rFonts w:ascii="仿宋" w:eastAsia="仿宋" w:hAnsi="仿宋" w:cs="仿宋" w:hint="eastAsia"/>
            <w:lang w:eastAsia="zh-CN"/>
          </w:rPr>
          <w:t>(二)、研发周期长</w:t>
        </w:r>
        <w:r>
          <w:tab/>
        </w:r>
        <w:r>
          <w:fldChar w:fldCharType="begin"/>
        </w:r>
        <w:r>
          <w:instrText xml:space="preserve"> PAGEREF _Toc29786 \h </w:instrText>
        </w:r>
        <w:r>
          <w:fldChar w:fldCharType="separate"/>
        </w:r>
        <w:r>
          <w:t>38</w:t>
        </w:r>
        <w:r>
          <w:fldChar w:fldCharType="end"/>
        </w:r>
      </w:hyperlink>
    </w:p>
    <w:p>
      <w:pPr>
        <w:pStyle w:val="TOC2"/>
        <w:tabs>
          <w:tab w:val="right" w:leader="dot" w:pos="8306"/>
        </w:tabs>
      </w:pPr>
      <w:hyperlink w:anchor="_Toc21287" w:history="1">
        <w:r>
          <w:rPr>
            <w:rFonts w:ascii="仿宋" w:eastAsia="仿宋" w:hAnsi="仿宋" w:cs="仿宋" w:hint="eastAsia"/>
            <w:lang w:eastAsia="zh-CN"/>
          </w:rPr>
          <w:t>(三)、市场风险大</w:t>
        </w:r>
        <w:r>
          <w:tab/>
        </w:r>
        <w:r>
          <w:fldChar w:fldCharType="begin"/>
        </w:r>
        <w:r>
          <w:instrText xml:space="preserve"> PAGEREF _Toc21287 \h </w:instrText>
        </w:r>
        <w:r>
          <w:fldChar w:fldCharType="separate"/>
        </w:r>
        <w:r>
          <w:t>39</w:t>
        </w:r>
        <w:r>
          <w:fldChar w:fldCharType="end"/>
        </w:r>
      </w:hyperlink>
    </w:p>
    <w:p>
      <w:pPr>
        <w:pStyle w:val="TOC2"/>
        <w:tabs>
          <w:tab w:val="right" w:leader="dot" w:pos="8306"/>
        </w:tabs>
      </w:pPr>
      <w:hyperlink w:anchor="_Toc16389" w:history="1">
        <w:r>
          <w:rPr>
            <w:rFonts w:ascii="仿宋" w:eastAsia="仿宋" w:hAnsi="仿宋" w:cs="仿宋" w:hint="eastAsia"/>
            <w:lang w:eastAsia="zh-CN"/>
          </w:rPr>
          <w:t>(四)、利润率高</w:t>
        </w:r>
        <w:r>
          <w:tab/>
        </w:r>
        <w:r>
          <w:fldChar w:fldCharType="begin"/>
        </w:r>
        <w:r>
          <w:instrText xml:space="preserve"> PAGEREF _Toc16389 \h </w:instrText>
        </w:r>
        <w:r>
          <w:fldChar w:fldCharType="separate"/>
        </w:r>
        <w:r>
          <w:t>42</w:t>
        </w:r>
        <w:r>
          <w:fldChar w:fldCharType="end"/>
        </w:r>
      </w:hyperlink>
    </w:p>
    <w:p>
      <w:pPr>
        <w:pStyle w:val="TOC1"/>
        <w:tabs>
          <w:tab w:val="right" w:leader="dot" w:pos="8306"/>
        </w:tabs>
      </w:pPr>
      <w:hyperlink w:anchor="_Toc23432" w:history="1">
        <w:r>
          <w:rPr>
            <w:rFonts w:ascii="仿宋" w:eastAsia="仿宋" w:hAnsi="仿宋" w:cs="仿宋" w:hint="eastAsia"/>
            <w:lang w:eastAsia="zh-CN"/>
          </w:rPr>
          <w:t>十、LED照明项目社会影响</w:t>
        </w:r>
        <w:r>
          <w:tab/>
        </w:r>
        <w:r>
          <w:fldChar w:fldCharType="begin"/>
        </w:r>
        <w:r>
          <w:instrText xml:space="preserve"> PAGEREF _Toc23432 \h </w:instrText>
        </w:r>
        <w:r>
          <w:fldChar w:fldCharType="separate"/>
        </w:r>
        <w:r>
          <w:t>44</w:t>
        </w:r>
        <w:r>
          <w:fldChar w:fldCharType="end"/>
        </w:r>
      </w:hyperlink>
    </w:p>
    <w:p>
      <w:pPr>
        <w:pStyle w:val="TOC2"/>
        <w:tabs>
          <w:tab w:val="right" w:leader="dot" w:pos="8306"/>
        </w:tabs>
      </w:pPr>
      <w:hyperlink w:anchor="_Toc10458" w:history="1">
        <w:r>
          <w:rPr>
            <w:rFonts w:ascii="仿宋" w:eastAsia="仿宋" w:hAnsi="仿宋" w:cs="仿宋" w:hint="eastAsia"/>
            <w:lang w:eastAsia="zh-CN"/>
          </w:rPr>
          <w:t>(一)、社会责任与义务</w:t>
        </w:r>
        <w:r>
          <w:tab/>
        </w:r>
        <w:r>
          <w:fldChar w:fldCharType="begin"/>
        </w:r>
        <w:r>
          <w:instrText xml:space="preserve"> PAGEREF _Toc10458 \h </w:instrText>
        </w:r>
        <w:r>
          <w:fldChar w:fldCharType="separate"/>
        </w:r>
        <w:r>
          <w:t>44</w:t>
        </w:r>
        <w:r>
          <w:fldChar w:fldCharType="end"/>
        </w:r>
      </w:hyperlink>
    </w:p>
    <w:p>
      <w:pPr>
        <w:pStyle w:val="TOC2"/>
        <w:tabs>
          <w:tab w:val="right" w:leader="dot" w:pos="8306"/>
        </w:tabs>
      </w:pPr>
      <w:hyperlink w:anchor="_Toc20160" w:history="1">
        <w:r>
          <w:rPr>
            <w:rFonts w:ascii="仿宋" w:eastAsia="仿宋" w:hAnsi="仿宋" w:cs="仿宋" w:hint="eastAsia"/>
            <w:lang w:eastAsia="zh-CN"/>
          </w:rPr>
          <w:t>(二)、社会参与与沟通</w:t>
        </w:r>
        <w:r>
          <w:tab/>
        </w:r>
        <w:r>
          <w:fldChar w:fldCharType="begin"/>
        </w:r>
        <w:r>
          <w:instrText xml:space="preserve"> PAGEREF _Toc20160 \h </w:instrText>
        </w:r>
        <w:r>
          <w:fldChar w:fldCharType="separate"/>
        </w:r>
        <w:r>
          <w:t>45</w:t>
        </w:r>
        <w:r>
          <w:fldChar w:fldCharType="end"/>
        </w:r>
      </w:hyperlink>
    </w:p>
    <w:p>
      <w:pPr>
        <w:pStyle w:val="TOC1"/>
        <w:tabs>
          <w:tab w:val="right" w:leader="dot" w:pos="8306"/>
        </w:tabs>
      </w:pPr>
      <w:hyperlink w:anchor="_Toc11056" w:history="1">
        <w:r>
          <w:rPr>
            <w:rFonts w:ascii="仿宋" w:eastAsia="仿宋" w:hAnsi="仿宋" w:cs="仿宋" w:hint="eastAsia"/>
            <w:lang w:eastAsia="zh-CN"/>
          </w:rPr>
          <w:t>十一、LED照明项目人力资源培养与发展</w:t>
        </w:r>
        <w:r>
          <w:tab/>
        </w:r>
        <w:r>
          <w:fldChar w:fldCharType="begin"/>
        </w:r>
        <w:r>
          <w:instrText xml:space="preserve"> PAGEREF _Toc11056 \h </w:instrText>
        </w:r>
        <w:r>
          <w:fldChar w:fldCharType="separate"/>
        </w:r>
        <w:r>
          <w:t>46</w:t>
        </w:r>
        <w:r>
          <w:fldChar w:fldCharType="end"/>
        </w:r>
      </w:hyperlink>
    </w:p>
    <w:p>
      <w:pPr>
        <w:pStyle w:val="TOC2"/>
        <w:tabs>
          <w:tab w:val="right" w:leader="dot" w:pos="8306"/>
        </w:tabs>
      </w:pPr>
      <w:hyperlink w:anchor="_Toc1131" w:history="1">
        <w:r>
          <w:rPr>
            <w:rFonts w:ascii="仿宋" w:eastAsia="仿宋" w:hAnsi="仿宋" w:cs="仿宋" w:hint="eastAsia"/>
            <w:lang w:eastAsia="zh-CN"/>
          </w:rPr>
          <w:t>(一)、人才需求与规划</w:t>
        </w:r>
        <w:r>
          <w:tab/>
        </w:r>
        <w:r>
          <w:fldChar w:fldCharType="begin"/>
        </w:r>
        <w:r>
          <w:instrText xml:space="preserve"> PAGEREF _Toc1131 \h </w:instrText>
        </w:r>
        <w:r>
          <w:fldChar w:fldCharType="separate"/>
        </w:r>
        <w:r>
          <w:t>46</w:t>
        </w:r>
        <w:r>
          <w:fldChar w:fldCharType="end"/>
        </w:r>
      </w:hyperlink>
    </w:p>
    <w:p>
      <w:pPr>
        <w:pStyle w:val="TOC2"/>
        <w:tabs>
          <w:tab w:val="right" w:leader="dot" w:pos="8306"/>
        </w:tabs>
      </w:pPr>
      <w:hyperlink w:anchor="_Toc25159" w:history="1">
        <w:r>
          <w:rPr>
            <w:rFonts w:ascii="仿宋" w:eastAsia="仿宋" w:hAnsi="仿宋" w:cs="仿宋" w:hint="eastAsia"/>
            <w:lang w:eastAsia="zh-CN"/>
          </w:rPr>
          <w:t>(二)、培训与发展计划</w:t>
        </w:r>
        <w:r>
          <w:tab/>
        </w:r>
        <w:r>
          <w:fldChar w:fldCharType="begin"/>
        </w:r>
        <w:r>
          <w:instrText xml:space="preserve"> PAGEREF _Toc25159 \h </w:instrText>
        </w:r>
        <w:r>
          <w:fldChar w:fldCharType="separate"/>
        </w:r>
        <w:r>
          <w:t>46</w:t>
        </w:r>
        <w:r>
          <w:fldChar w:fldCharType="end"/>
        </w:r>
      </w:hyperlink>
    </w:p>
    <w:p>
      <w:pPr>
        <w:pStyle w:val="TOC1"/>
        <w:tabs>
          <w:tab w:val="right" w:leader="dot" w:pos="8306"/>
        </w:tabs>
      </w:pPr>
      <w:hyperlink w:anchor="_Toc11386" w:history="1">
        <w:r>
          <w:rPr>
            <w:rFonts w:ascii="仿宋" w:eastAsia="仿宋" w:hAnsi="仿宋" w:cs="仿宋" w:hint="eastAsia"/>
            <w:lang w:eastAsia="zh-CN"/>
          </w:rPr>
          <w:t>十二、LED照明项目创新与研发</w:t>
        </w:r>
        <w:r>
          <w:tab/>
        </w:r>
        <w:r>
          <w:fldChar w:fldCharType="begin"/>
        </w:r>
        <w:r>
          <w:instrText xml:space="preserve"> PAGEREF _Toc11386 \h </w:instrText>
        </w:r>
        <w:r>
          <w:fldChar w:fldCharType="separate"/>
        </w:r>
        <w:r>
          <w:t>47</w:t>
        </w:r>
        <w:r>
          <w:fldChar w:fldCharType="end"/>
        </w:r>
      </w:hyperlink>
    </w:p>
    <w:p>
      <w:pPr>
        <w:pStyle w:val="TOC2"/>
        <w:tabs>
          <w:tab w:val="right" w:leader="dot" w:pos="8306"/>
        </w:tabs>
      </w:pPr>
      <w:hyperlink w:anchor="_Toc315" w:history="1">
        <w:r>
          <w:rPr>
            <w:rFonts w:ascii="仿宋" w:eastAsia="仿宋" w:hAnsi="仿宋" w:cs="仿宋" w:hint="eastAsia"/>
            <w:lang w:eastAsia="zh-CN"/>
          </w:rPr>
          <w:t>(一)、创新策略与方向</w:t>
        </w:r>
        <w:r>
          <w:tab/>
        </w:r>
        <w:r>
          <w:fldChar w:fldCharType="begin"/>
        </w:r>
        <w:r>
          <w:instrText xml:space="preserve"> PAGEREF _Toc315 \h </w:instrText>
        </w:r>
        <w:r>
          <w:fldChar w:fldCharType="separate"/>
        </w:r>
        <w:r>
          <w:t>47</w:t>
        </w:r>
        <w:r>
          <w:fldChar w:fldCharType="end"/>
        </w:r>
      </w:hyperlink>
    </w:p>
    <w:p>
      <w:pPr>
        <w:pStyle w:val="TOC2"/>
        <w:tabs>
          <w:tab w:val="right" w:leader="dot" w:pos="8306"/>
        </w:tabs>
      </w:pPr>
      <w:hyperlink w:anchor="_Toc3293" w:history="1">
        <w:r>
          <w:rPr>
            <w:rFonts w:ascii="仿宋" w:eastAsia="仿宋" w:hAnsi="仿宋" w:cs="仿宋" w:hint="eastAsia"/>
            <w:lang w:eastAsia="zh-CN"/>
          </w:rPr>
          <w:t>(二)、研发规划与投入</w:t>
        </w:r>
        <w:r>
          <w:tab/>
        </w:r>
        <w:r>
          <w:fldChar w:fldCharType="begin"/>
        </w:r>
        <w:r>
          <w:instrText xml:space="preserve"> PAGEREF _Toc3293 \h </w:instrText>
        </w:r>
        <w:r>
          <w:fldChar w:fldCharType="separate"/>
        </w:r>
        <w:r>
          <w:t>48</w:t>
        </w:r>
        <w:r>
          <w:fldChar w:fldCharType="end"/>
        </w:r>
      </w:hyperlink>
    </w:p>
    <w:p>
      <w:pPr>
        <w:pStyle w:val="TOC1"/>
        <w:tabs>
          <w:tab w:val="right" w:leader="dot" w:pos="8306"/>
        </w:tabs>
      </w:pPr>
      <w:hyperlink w:anchor="_Toc8306" w:history="1">
        <w:r>
          <w:rPr>
            <w:rFonts w:ascii="仿宋" w:eastAsia="仿宋" w:hAnsi="仿宋" w:cs="仿宋" w:hint="eastAsia"/>
            <w:lang w:eastAsia="zh-CN"/>
          </w:rPr>
          <w:t>十三、质量管理体系</w:t>
        </w:r>
        <w:r>
          <w:tab/>
        </w:r>
        <w:r>
          <w:fldChar w:fldCharType="begin"/>
        </w:r>
        <w:r>
          <w:instrText xml:space="preserve"> PAGEREF _Toc8306 \h </w:instrText>
        </w:r>
        <w:r>
          <w:fldChar w:fldCharType="separate"/>
        </w:r>
        <w:r>
          <w:t>50</w:t>
        </w:r>
        <w:r>
          <w:fldChar w:fldCharType="end"/>
        </w:r>
      </w:hyperlink>
    </w:p>
    <w:p>
      <w:pPr>
        <w:pStyle w:val="TOC2"/>
        <w:tabs>
          <w:tab w:val="right" w:leader="dot" w:pos="8306"/>
        </w:tabs>
      </w:pPr>
      <w:hyperlink w:anchor="_Toc1461" w:history="1">
        <w:r>
          <w:rPr>
            <w:rFonts w:ascii="仿宋" w:eastAsia="仿宋" w:hAnsi="仿宋" w:cs="仿宋" w:hint="eastAsia"/>
            <w:lang w:eastAsia="zh-CN"/>
          </w:rPr>
          <w:t>(一)、质量目标与方针</w:t>
        </w:r>
        <w:r>
          <w:tab/>
        </w:r>
        <w:r>
          <w:fldChar w:fldCharType="begin"/>
        </w:r>
        <w:r>
          <w:instrText xml:space="preserve"> PAGEREF _Toc1461 \h </w:instrText>
        </w:r>
        <w:r>
          <w:fldChar w:fldCharType="separate"/>
        </w:r>
        <w:r>
          <w:t>50</w:t>
        </w:r>
        <w:r>
          <w:fldChar w:fldCharType="end"/>
        </w:r>
      </w:hyperlink>
    </w:p>
    <w:p>
      <w:pPr>
        <w:pStyle w:val="TOC2"/>
        <w:tabs>
          <w:tab w:val="right" w:leader="dot" w:pos="8306"/>
        </w:tabs>
      </w:pPr>
      <w:hyperlink w:anchor="_Toc27543" w:history="1">
        <w:r>
          <w:rPr>
            <w:rFonts w:ascii="仿宋" w:eastAsia="仿宋" w:hAnsi="仿宋" w:cs="仿宋" w:hint="eastAsia"/>
            <w:lang w:eastAsia="zh-CN"/>
          </w:rPr>
          <w:t>(二)、质量管理责任</w:t>
        </w:r>
        <w:r>
          <w:tab/>
        </w:r>
        <w:r>
          <w:fldChar w:fldCharType="begin"/>
        </w:r>
        <w:r>
          <w:instrText xml:space="preserve"> PAGEREF _Toc27543 \h </w:instrText>
        </w:r>
        <w:r>
          <w:fldChar w:fldCharType="separate"/>
        </w:r>
        <w:r>
          <w:t>51</w:t>
        </w:r>
        <w:r>
          <w:fldChar w:fldCharType="end"/>
        </w:r>
      </w:hyperlink>
    </w:p>
    <w:p>
      <w:pPr>
        <w:pStyle w:val="TOC2"/>
        <w:tabs>
          <w:tab w:val="right" w:leader="dot" w:pos="8306"/>
        </w:tabs>
      </w:pPr>
      <w:hyperlink w:anchor="_Toc22497" w:history="1">
        <w:r>
          <w:rPr>
            <w:rFonts w:ascii="仿宋" w:eastAsia="仿宋" w:hAnsi="仿宋" w:cs="仿宋" w:hint="eastAsia"/>
            <w:lang w:eastAsia="zh-CN"/>
          </w:rPr>
          <w:t>(三)、质量管理体系文件</w:t>
        </w:r>
        <w:r>
          <w:tab/>
        </w:r>
        <w:r>
          <w:fldChar w:fldCharType="begin"/>
        </w:r>
        <w:r>
          <w:instrText xml:space="preserve"> PAGEREF _Toc22497 \h </w:instrText>
        </w:r>
        <w:r>
          <w:fldChar w:fldCharType="separate"/>
        </w:r>
        <w:r>
          <w:t>52</w:t>
        </w:r>
        <w:r>
          <w:fldChar w:fldCharType="end"/>
        </w:r>
      </w:hyperlink>
    </w:p>
    <w:p>
      <w:pPr>
        <w:pStyle w:val="TOC2"/>
        <w:tabs>
          <w:tab w:val="right" w:leader="dot" w:pos="8306"/>
        </w:tabs>
      </w:pPr>
      <w:hyperlink w:anchor="_Toc23654" w:history="1">
        <w:r>
          <w:rPr>
            <w:rFonts w:ascii="仿宋" w:eastAsia="仿宋" w:hAnsi="仿宋" w:cs="仿宋" w:hint="eastAsia"/>
            <w:lang w:eastAsia="zh-CN"/>
          </w:rPr>
          <w:t>(四)、质量培训与教育</w:t>
        </w:r>
        <w:r>
          <w:tab/>
        </w:r>
        <w:r>
          <w:fldChar w:fldCharType="begin"/>
        </w:r>
        <w:r>
          <w:instrText xml:space="preserve"> PAGEREF _Toc23654 \h </w:instrText>
        </w:r>
        <w:r>
          <w:fldChar w:fldCharType="separate"/>
        </w:r>
        <w:r>
          <w:t>54</w:t>
        </w:r>
        <w:r>
          <w:fldChar w:fldCharType="end"/>
        </w:r>
      </w:hyperlink>
    </w:p>
    <w:p>
      <w:pPr>
        <w:pStyle w:val="TOC2"/>
        <w:tabs>
          <w:tab w:val="right" w:leader="dot" w:pos="8306"/>
        </w:tabs>
      </w:pPr>
      <w:hyperlink w:anchor="_Toc18718" w:history="1">
        <w:r>
          <w:rPr>
            <w:rFonts w:ascii="仿宋" w:eastAsia="仿宋" w:hAnsi="仿宋" w:cs="仿宋" w:hint="eastAsia"/>
            <w:lang w:eastAsia="zh-CN"/>
          </w:rPr>
          <w:t>(五)、质量审核与评价</w:t>
        </w:r>
        <w:r>
          <w:tab/>
        </w:r>
        <w:r>
          <w:fldChar w:fldCharType="begin"/>
        </w:r>
        <w:r>
          <w:instrText xml:space="preserve"> PAGEREF _Toc18718 \h </w:instrText>
        </w:r>
        <w:r>
          <w:fldChar w:fldCharType="separate"/>
        </w:r>
        <w:r>
          <w:t>55</w:t>
        </w:r>
        <w:r>
          <w:fldChar w:fldCharType="end"/>
        </w:r>
      </w:hyperlink>
    </w:p>
    <w:p>
      <w:pPr>
        <w:pStyle w:val="TOC2"/>
        <w:tabs>
          <w:tab w:val="right" w:leader="dot" w:pos="8306"/>
        </w:tabs>
      </w:pPr>
      <w:hyperlink w:anchor="_Toc20688" w:history="1">
        <w:r>
          <w:rPr>
            <w:rFonts w:ascii="仿宋" w:eastAsia="仿宋" w:hAnsi="仿宋" w:cs="仿宋" w:hint="eastAsia"/>
            <w:lang w:eastAsia="zh-CN"/>
          </w:rPr>
          <w:t>(六)、不符合与纠正措施</w:t>
        </w:r>
        <w:r>
          <w:tab/>
        </w:r>
        <w:r>
          <w:fldChar w:fldCharType="begin"/>
        </w:r>
        <w:r>
          <w:instrText xml:space="preserve"> PAGEREF _Toc20688 \h </w:instrText>
        </w:r>
        <w:r>
          <w:fldChar w:fldCharType="separate"/>
        </w:r>
        <w:r>
          <w:t>57</w:t>
        </w:r>
        <w:r>
          <w:fldChar w:fldCharType="end"/>
        </w:r>
      </w:hyperlink>
    </w:p>
    <w:p>
      <w:pPr>
        <w:pStyle w:val="TOC1"/>
        <w:tabs>
          <w:tab w:val="right" w:leader="dot" w:pos="8306"/>
        </w:tabs>
      </w:pPr>
      <w:hyperlink w:anchor="_Toc23068" w:history="1">
        <w:r>
          <w:rPr>
            <w:rFonts w:ascii="仿宋" w:eastAsia="仿宋" w:hAnsi="仿宋" w:cs="仿宋" w:hint="eastAsia"/>
            <w:lang w:eastAsia="zh-CN"/>
          </w:rPr>
          <w:t>十四、LED照明项目治理与监督</w:t>
        </w:r>
        <w:r>
          <w:tab/>
        </w:r>
        <w:r>
          <w:fldChar w:fldCharType="begin"/>
        </w:r>
        <w:r>
          <w:instrText xml:space="preserve"> PAGEREF _Toc23068 \h </w:instrText>
        </w:r>
        <w:r>
          <w:fldChar w:fldCharType="separate"/>
        </w:r>
        <w:r>
          <w:t>58</w:t>
        </w:r>
        <w:r>
          <w:fldChar w:fldCharType="end"/>
        </w:r>
      </w:hyperlink>
    </w:p>
    <w:p>
      <w:pPr>
        <w:pStyle w:val="TOC2"/>
        <w:tabs>
          <w:tab w:val="right" w:leader="dot" w:pos="8306"/>
        </w:tabs>
      </w:pPr>
      <w:hyperlink w:anchor="_Toc32576" w:history="1">
        <w:r>
          <w:rPr>
            <w:rFonts w:ascii="仿宋" w:eastAsia="仿宋" w:hAnsi="仿宋" w:cs="仿宋" w:hint="eastAsia"/>
            <w:lang w:eastAsia="zh-CN"/>
          </w:rPr>
          <w:t>(一)、LED照明项目治理结构</w:t>
        </w:r>
        <w:r>
          <w:tab/>
        </w:r>
        <w:r>
          <w:fldChar w:fldCharType="begin"/>
        </w:r>
        <w:r>
          <w:instrText xml:space="preserve"> PAGEREF _Toc32576 \h </w:instrText>
        </w:r>
        <w:r>
          <w:fldChar w:fldCharType="separate"/>
        </w:r>
        <w:r>
          <w:t>58</w:t>
        </w:r>
        <w:r>
          <w:fldChar w:fldCharType="end"/>
        </w:r>
      </w:hyperlink>
    </w:p>
    <w:p>
      <w:pPr>
        <w:pStyle w:val="TOC2"/>
        <w:tabs>
          <w:tab w:val="right" w:leader="dot" w:pos="8306"/>
        </w:tabs>
      </w:pPr>
      <w:hyperlink w:anchor="_Toc9774" w:history="1">
        <w:r>
          <w:rPr>
            <w:rFonts w:ascii="仿宋" w:eastAsia="仿宋" w:hAnsi="仿宋" w:cs="仿宋" w:hint="eastAsia"/>
            <w:lang w:eastAsia="zh-CN"/>
          </w:rPr>
          <w:t>(二)、监督与审计</w:t>
        </w:r>
        <w:r>
          <w:tab/>
        </w:r>
        <w:r>
          <w:fldChar w:fldCharType="begin"/>
        </w:r>
        <w:r>
          <w:instrText xml:space="preserve"> PAGEREF _Toc9774 \h </w:instrText>
        </w:r>
        <w:r>
          <w:fldChar w:fldCharType="separate"/>
        </w:r>
        <w:r>
          <w:t>59</w:t>
        </w:r>
        <w:r>
          <w:fldChar w:fldCharType="end"/>
        </w:r>
      </w:hyperlink>
    </w:p>
    <w:p>
      <w:pPr>
        <w:pStyle w:val="TOC1"/>
        <w:tabs>
          <w:tab w:val="right" w:leader="dot" w:pos="8306"/>
        </w:tabs>
      </w:pPr>
      <w:hyperlink w:anchor="_Toc8711" w:history="1">
        <w:r>
          <w:rPr>
            <w:rFonts w:ascii="仿宋" w:eastAsia="仿宋" w:hAnsi="仿宋" w:cs="仿宋" w:hint="eastAsia"/>
            <w:lang w:eastAsia="zh-CN"/>
          </w:rPr>
          <w:t>十五、利益相关者分析与沟通计划</w:t>
        </w:r>
        <w:r>
          <w:tab/>
        </w:r>
        <w:r>
          <w:fldChar w:fldCharType="begin"/>
        </w:r>
        <w:r>
          <w:instrText xml:space="preserve"> PAGEREF _Toc8711 \h </w:instrText>
        </w:r>
        <w:r>
          <w:fldChar w:fldCharType="separate"/>
        </w:r>
        <w:r>
          <w:t>60</w:t>
        </w:r>
        <w:r>
          <w:fldChar w:fldCharType="end"/>
        </w:r>
      </w:hyperlink>
    </w:p>
    <w:p>
      <w:pPr>
        <w:pStyle w:val="TOC2"/>
        <w:tabs>
          <w:tab w:val="right" w:leader="dot" w:pos="8306"/>
        </w:tabs>
      </w:pPr>
      <w:hyperlink w:anchor="_Toc383" w:history="1">
        <w:r>
          <w:rPr>
            <w:rFonts w:ascii="仿宋" w:eastAsia="仿宋" w:hAnsi="仿宋" w:cs="仿宋" w:hint="eastAsia"/>
            <w:lang w:eastAsia="zh-CN"/>
          </w:rPr>
          <w:t>(一)、利益相关者分析</w:t>
        </w:r>
        <w:r>
          <w:tab/>
        </w:r>
        <w:r>
          <w:fldChar w:fldCharType="begin"/>
        </w:r>
        <w:r>
          <w:instrText xml:space="preserve"> PAGEREF _Toc383 \h </w:instrText>
        </w:r>
        <w:r>
          <w:fldChar w:fldCharType="separate"/>
        </w:r>
        <w:r>
          <w:t>60</w:t>
        </w:r>
        <w:r>
          <w:fldChar w:fldCharType="end"/>
        </w:r>
      </w:hyperlink>
    </w:p>
    <w:p>
      <w:pPr>
        <w:pStyle w:val="TOC2"/>
        <w:tabs>
          <w:tab w:val="right" w:leader="dot" w:pos="8306"/>
        </w:tabs>
      </w:pPr>
      <w:hyperlink w:anchor="_Toc15168" w:history="1">
        <w:r>
          <w:rPr>
            <w:rFonts w:ascii="仿宋" w:eastAsia="仿宋" w:hAnsi="仿宋" w:cs="仿宋" w:hint="eastAsia"/>
            <w:lang w:eastAsia="zh-CN"/>
          </w:rPr>
          <w:t>(二)、沟通计划</w:t>
        </w:r>
        <w:r>
          <w:tab/>
        </w:r>
        <w:r>
          <w:fldChar w:fldCharType="begin"/>
        </w:r>
        <w:r>
          <w:instrText xml:space="preserve"> PAGEREF _Toc15168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65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76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LED照明项目的主要产品是XXXX，预计年产值为XXX万元。这一产品在市场中占据着重要的地位，其广泛的应用范围使得该LED照明项目的市场前景非常广阔。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LED照明项目的xxx产品作为重要的原材料之一，将在多个领域发挥关键作用。其在建筑、交通、能源等方面的广泛应用将为整个产业链提供强大的支持，形成产业协同效应。LED照明项目的年产值XXX万XXX万XXX万万元不仅反映了其在市场上的巨大潜力，更预示着它对国民经济的积极贡献。这种关联度高、涉及面广的产业关系，使得该LED照明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73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项目总征地面积为XXXX平方米，相当于约XX.XX亩，其中净用地面积为XXXX平方米，红线范围内相当于约XX.XX亩。这一用地规模充分考虑了LED照明项目的建设需求，保障了LED照明项目在合适的空间内得以充分发展。LED照明项目规划的总建筑面积为XXXX平方米，其中主体工程建设占XXXX平方米，计容建筑面积达XXXX平方米。预计建筑工程的投资将达到XXXX万元，为LED照明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项目计划购置的设备共计XXXX台（套），设备购置费用为XXXX万元。这一设备购置计划充分考虑到LED照明项目的生产需求和技术要求，确保了LED照明项目在生产运营中具备先进的技术装备和高效的生产能力。设备的合理配置将为LED照明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项目计划总投资为XXXX万元，预计年实现营业收入为XXXX万元。这一产能规模的设定旨在确保LED照明项目能够在投资与回报之间取得平衡，实现长期可持续的发展。LED照明项目的总投资充分考虑到各个方面的需求，包括用地建设、设备购置等多个环节，以确保LED照明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570"/>
      <w:r>
        <w:rPr>
          <w:rFonts w:ascii="仿宋" w:eastAsia="仿宋" w:hAnsi="仿宋" w:cs="仿宋" w:hint="eastAsia"/>
          <w:sz w:val="28"/>
          <w:lang w:eastAsia="zh-CN"/>
        </w:rPr>
        <w:t>二、LED照明项目危机管理</w:t>
      </w:r>
      <w:bookmarkEnd w:id="5"/>
    </w:p>
    <w:p>
      <w:pPr>
        <w:pStyle w:val="Heading2"/>
        <w:rPr>
          <w:rFonts w:ascii="仿宋" w:eastAsia="仿宋" w:hAnsi="仿宋" w:cs="仿宋" w:hint="eastAsia"/>
          <w:lang w:eastAsia="zh-CN"/>
        </w:rPr>
      </w:pPr>
      <w:bookmarkStart w:id="6" w:name="_Toc229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LED照明项目危机管理中，危机预警与识别是确保LED照明项目稳健运行的核心步骤。通过建立全面的监测机制，LED照明项目团队旨在及时发现和理解潜在的风险和危机因素，以便采取及时的预防和应对措施，确保LED照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首先，通过深入的风险评估，LED照明项目团队全面分析了整个LED照明项目和各个阶段可能存在的威胁。这包括准确评估每个潜在风险的发生概率和可能影响的程度，为后续危机预警提供了有力支持。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LED照明项目团队着重于明确定义LED照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LED照明项目进展的持续监控，团队能够及时发现潜在问题并作出迅速反应。LED照明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在这一阶段，团队的专业素养和反应速度将发挥至关重要的作用，以确保潜在危机能够在初期得到有效的处理，最大程度地减轻负面影响。通过危机预警与识别，LED照明项目得以更有序、可控地推进。</w:t>
      </w:r>
    </w:p>
    <w:p>
      <w:pPr>
        <w:pStyle w:val="Heading2"/>
        <w:ind w:firstLine="560" w:firstLineChars="200"/>
        <w:rPr>
          <w:rFonts w:ascii="仿宋" w:eastAsia="仿宋" w:hAnsi="仿宋" w:cs="仿宋" w:hint="eastAsia"/>
          <w:sz w:val="28"/>
          <w:lang w:eastAsia="zh-CN"/>
        </w:rPr>
      </w:pPr>
      <w:bookmarkStart w:id="7" w:name="_Toc342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在危机发生时，LED照明项目团队立即行动，成立了应急小组。该小组的任务是迅速制定并实施紧急应对措施，以最小化潜在损失。以下是采取的主要措施：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暂停LED照明项目进度：为遏制危机蔓延，LED照明项目暂时停止进行，以便全面评估当前状况。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资源重新分配：重新评估LED照明项目资源的分配，确保最大限度地减小损失。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实时沟通：与关键利益相关者建立实时沟通机制，向他们传递LED照明项目危机的实际状况，保障LED照明项目核心利益。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在紧急应对的同时，LED照明项目团队强调了团队协作和有效沟通的重要性。以下是团队协作的关键举措：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信息共享机制：建立了信息共享平台，确保团队成员能够及时获取LED照明项目危机的实时信息。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领导者沟通：LED照明项目领导者通过定期会议和即时沟通工具，指导团队应对危机，保持团队稳定运行。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随着危机得到初步控制，LED照明项目团队转向制定恢复计划，以确保LED照明项目能够从中迅速恢复。主要恢复计划包括：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修复受损的进度计划：重新评估LED照明项目进度，制定修复计划，确保LED照明项目尽快回归正常进程。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重新调整资源分配：优化资源分配，确保LED照明项目在有限资源下高效运转。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风险管理机制加强：对LED照明项目风险进行全面评估，制定更强化的风险管理策略，以预防未来可能的危机。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583"/>
      <w:r>
        <w:rPr>
          <w:rFonts w:ascii="仿宋" w:eastAsia="仿宋" w:hAnsi="仿宋" w:cs="仿宋" w:hint="eastAsia"/>
          <w:sz w:val="28"/>
          <w:lang w:eastAsia="zh-CN"/>
        </w:rPr>
        <w:t>三、LED照明项目建设背景及必要性分析</w:t>
      </w:r>
      <w:bookmarkEnd w:id="8"/>
    </w:p>
    <w:p>
      <w:pPr>
        <w:pStyle w:val="Heading2"/>
        <w:rPr>
          <w:rFonts w:ascii="仿宋" w:eastAsia="仿宋" w:hAnsi="仿宋" w:cs="仿宋" w:hint="eastAsia"/>
          <w:lang w:eastAsia="zh-CN"/>
        </w:rPr>
      </w:pPr>
      <w:bookmarkStart w:id="9" w:name="_Toc28892"/>
      <w:r>
        <w:rPr>
          <w:rFonts w:ascii="仿宋" w:eastAsia="仿宋" w:hAnsi="仿宋" w:cs="仿宋" w:hint="eastAsia"/>
          <w:lang w:eastAsia="zh-CN"/>
        </w:rPr>
        <w:t>(一)、LED照明项目背景分析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LED照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LED照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我们的背景分析将深入挖掘当前行业的发展趋势，通过对竞争态势的全面审视，找到LED照明项目在这个潮流中的定位。同时，我们将关注行业内涌现的新兴机遇，以便LED照明项目更好地融入行业发展的潮流中。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LED照明项目提供了强大的发展动力。我们将聚焦于行业内最新的技术发展趋势，包括但不限于人工智能、大数据分析、物联网等领域。通过深度的技术研究，我们将确保LED照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LED照明项目发展的源泉。我们将投入更多的精力对市场需求进行深入剖析，超越表面的需求，深入挖掘潜在的市场痛点和机遇。通过对市场需求的细致了解，LED照明项目将更有针对性地设计解决方案，满足市场的多样化需求，从而更好地促进LED照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LED照明项目战略至关重要。我们将对竞争态势进行更为深入的分析，包括但不限于市场份额、产品特点、客户满意度等多个维度。通过深度的竞争分析，LED照明项目将能够更准确地把握市场脉搏，制定具有竞争力的LED照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LED照明项目的发展具有直接的影响。我们将进行更为全面的法规和政策分析，了解行业发展中的潜在法律风险和合规挑战。通过充分了解和遵守相关法规，LED照明项目将确保在法律框架内合法合规运营，为LED照明项目的稳健发展提供有力支持。</w:t>
      </w:r>
    </w:p>
    <w:p>
      <w:pPr>
        <w:pStyle w:val="Heading2"/>
        <w:ind w:firstLine="560" w:firstLineChars="200"/>
        <w:rPr>
          <w:rFonts w:ascii="仿宋" w:eastAsia="仿宋" w:hAnsi="仿宋" w:cs="仿宋" w:hint="eastAsia"/>
          <w:sz w:val="28"/>
          <w:lang w:eastAsia="zh-CN"/>
        </w:rPr>
      </w:pPr>
      <w:bookmarkStart w:id="10" w:name="_Toc29952"/>
      <w:r>
        <w:rPr>
          <w:rFonts w:ascii="仿宋" w:eastAsia="仿宋" w:hAnsi="仿宋" w:cs="仿宋" w:hint="eastAsia"/>
          <w:sz w:val="28"/>
          <w:lang w:eastAsia="zh-CN"/>
        </w:rPr>
        <w:t>(二)、LED照明项目建设必要性分析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项目建设的迫切性源于对行业发展趋势的深刻洞察。我们正处于一个行业变革的时代，科技创新、数字化转型成为企业发展的关键动力。LED照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项目建设不仅仅是为了跟上潮流，更是为了通过技术创新推动企业的持续发展。通过引入先进的技术和解决方案，LED照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LED照明项目的建设成为必然选择，通过提高产品质量、拓展服务领域，从而在竞争中获得更多的机会。LED照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LED照明项目建设的必要性体现在对客户需求更精准的满足。通过LED照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项目建设的背后是对企业持续创新的追求。只有通过不断创新，企业才能在竞争中立于不败之地。LED照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4524"/>
      <w:r>
        <w:rPr>
          <w:rFonts w:ascii="仿宋" w:eastAsia="仿宋" w:hAnsi="仿宋" w:cs="仿宋" w:hint="eastAsia"/>
          <w:sz w:val="28"/>
          <w:lang w:eastAsia="zh-CN"/>
        </w:rPr>
        <w:t>四、LED照明项目土建工程</w:t>
      </w:r>
      <w:bookmarkEnd w:id="11"/>
    </w:p>
    <w:p>
      <w:pPr>
        <w:pStyle w:val="Heading2"/>
        <w:rPr>
          <w:rFonts w:ascii="仿宋" w:eastAsia="仿宋" w:hAnsi="仿宋" w:cs="仿宋" w:hint="eastAsia"/>
          <w:lang w:eastAsia="zh-CN"/>
        </w:rPr>
      </w:pPr>
      <w:bookmarkStart w:id="12" w:name="_Toc231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在LED照明项目的建筑工程设计中，我们将秉承一系列重要的设计原则，以确保LED照明项目建筑在功能、美观、可持续性等方面达到最佳效果。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首要原则是确保建筑的功能性得到最大化的发挥。我们将充分理解LED照明项目的实际需求，合理布局各个功能区域，保证建筑在满足业务需求的同时，提供高效的工作环境。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在建筑设计中，我们将综合考虑建设和运营成本。通过精细的经济效益分析，确保设计方案在高效利用资源的同时，对LED照明项目的长期盈利能力有积极的贡献。</w:t>
      </w:r>
    </w:p>
    <w:p>
      <w:pPr>
        <w:pStyle w:val="Heading2"/>
        <w:ind w:firstLine="560" w:firstLineChars="200"/>
        <w:rPr>
          <w:rFonts w:ascii="仿宋" w:eastAsia="仿宋" w:hAnsi="仿宋" w:cs="仿宋" w:hint="eastAsia"/>
          <w:sz w:val="28"/>
          <w:lang w:eastAsia="zh-CN"/>
        </w:rPr>
      </w:pPr>
      <w:bookmarkStart w:id="13" w:name="_Toc838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LED照明项目的土建工程设计中，我们将精准设定设计年限，结合LED照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LED照明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825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LED照明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LED照明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LED照明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371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本期工程LED照明项目预计总建筑面积XXX平方米，其中：计容建筑面积XXX平方米，计划建筑工程投资XX万元，占LED照明项目总投资的XX%。</w:t>
      </w:r>
    </w:p>
    <w:p>
      <w:pPr>
        <w:pStyle w:val="Heading1"/>
        <w:ind w:firstLine="560" w:firstLineChars="200"/>
        <w:rPr>
          <w:rFonts w:ascii="仿宋" w:eastAsia="仿宋" w:hAnsi="仿宋" w:cs="仿宋" w:hint="eastAsia"/>
          <w:sz w:val="28"/>
          <w:lang w:eastAsia="zh-CN"/>
        </w:rPr>
      </w:pPr>
      <w:bookmarkStart w:id="16" w:name="_Toc3132"/>
      <w:r>
        <w:rPr>
          <w:rFonts w:ascii="仿宋" w:eastAsia="仿宋" w:hAnsi="仿宋" w:cs="仿宋" w:hint="eastAsia"/>
          <w:sz w:val="28"/>
          <w:lang w:eastAsia="zh-CN"/>
        </w:rPr>
        <w:t>五、LED照明项目文档管理</w:t>
      </w:r>
      <w:bookmarkEnd w:id="16"/>
    </w:p>
    <w:p>
      <w:pPr>
        <w:pStyle w:val="Heading2"/>
        <w:rPr>
          <w:rFonts w:ascii="仿宋" w:eastAsia="仿宋" w:hAnsi="仿宋" w:cs="仿宋" w:hint="eastAsia"/>
          <w:lang w:eastAsia="zh-CN"/>
        </w:rPr>
      </w:pPr>
      <w:bookmarkStart w:id="17" w:name="_Toc2029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LED照明项目高度重视文档的质量和准确性，以支持LED照明项目的各项活动和决策。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项目文档的编制始于LED照明项目计划的初期，我们制定了详细的文档编制计划，明确了每个文档的内容、格式和编写责任人。在LED照明项目启动阶段，我们首先编制了LED照明项目章程，明确定义了LED照明项目的目标、范围、风险等关键要素。随后，LED照明项目团队根据计划陆续编制了需求文档、设计文档、测试文档等各类文档，确保LED照明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LED照明项目管理中的重要环节，旨在确保LED照明项目文档符合质量标准和LED照明项目需求。在LED照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除了内部审查，我们还进行了外部审查，邀请LED照明项目相关利益方和专业领域的专家对文档进行独立审查。这有助于获取更全面、客观的反馈，确保LED照明项目文档不仅符合内部标准，也满足外部需求。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LED照明项目在文档编制与审查方面建立了严格的管理机制，通过规范的流程和多维度的审查，确保LED照明项目文档的质量、准确性和可靠性，为LED照明项目的顺利推进提供了有力支持。</w:t>
      </w:r>
    </w:p>
    <w:p>
      <w:pPr>
        <w:pStyle w:val="Heading2"/>
        <w:ind w:firstLine="560" w:firstLineChars="200"/>
        <w:rPr>
          <w:rFonts w:ascii="仿宋" w:eastAsia="仿宋" w:hAnsi="仿宋" w:cs="仿宋" w:hint="eastAsia"/>
          <w:sz w:val="28"/>
          <w:lang w:eastAsia="zh-CN"/>
        </w:rPr>
      </w:pPr>
      <w:bookmarkStart w:id="18" w:name="_Toc3526"/>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在LED照明项目中，我们致力于优化文档发布与分发过程，以确保信息的高效传递和团队间协作的顺畅进行。以下是我们采取的关键优化策略：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我们通过多渠道发布文档，包括电子邮件、LED照明项目管理平台、内部网站等，以满足不同团队成员的偏好和需求。多渠道发布确保了信息的全面覆盖。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我们采用了精细的权限控制，确保只有授权人员可以访问敏感信息。这种安全措施保护了LED照明项目文档的机密性，防止了未经授权的信息泄露。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000"/>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文档存档与归档是LED照明项目生命周期中一个至关重要的环节，直接关系到LED照明项目信息的长期保存和历史记录的完整性。在LED照明项目中，我们实施了一系列有效的文档存档与归档管理策略：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https://d.book118.com/808102063006006047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D64E64"/>
    <w:rsid w:val="29D64E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10206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2024-03-04T21:23:00Z</dcterms:created>
  <dcterms:modified xsi:type="dcterms:W3CDTF">2024-03-04T21:23:49Z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0FF93C37E9D0487385D81BE070AA600C_11</vt:lpwstr>
  </property>
  <property fmtid="{D5CDD505-2E9C-101B-9397-08002B2CF9AE}" pid="3" name="KSOProductBuildVer">
    <vt:lpwstr>2052-12.1.0.16388</vt:lpwstr>
  </property>
</Properties>
</file>