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07" w:history="1">
        <w:r>
          <w:rPr>
            <w:rFonts w:ascii="仿宋" w:eastAsia="仿宋" w:hAnsi="仿宋" w:cs="仿宋" w:hint="eastAsia"/>
            <w:lang w:eastAsia="zh-CN"/>
          </w:rPr>
          <w:t>序言</w:t>
        </w:r>
        <w:r>
          <w:tab/>
        </w:r>
        <w:r>
          <w:fldChar w:fldCharType="begin"/>
        </w:r>
        <w:r>
          <w:instrText xml:space="preserve"> PAGEREF _Toc25907 \h </w:instrText>
        </w:r>
        <w:r>
          <w:fldChar w:fldCharType="separate"/>
        </w:r>
        <w:r>
          <w:t>3</w:t>
        </w:r>
        <w:r>
          <w:fldChar w:fldCharType="end"/>
        </w:r>
      </w:hyperlink>
    </w:p>
    <w:p>
      <w:pPr>
        <w:pStyle w:val="TOC1"/>
        <w:tabs>
          <w:tab w:val="right" w:leader="dot" w:pos="8306"/>
        </w:tabs>
      </w:pPr>
      <w:hyperlink w:anchor="_Toc6901" w:history="1">
        <w:r>
          <w:rPr>
            <w:rFonts w:ascii="仿宋" w:eastAsia="仿宋" w:hAnsi="仿宋" w:cs="仿宋" w:hint="eastAsia"/>
            <w:lang w:eastAsia="zh-CN"/>
          </w:rPr>
          <w:t>一、发展规划、产业政策和行业准入分析</w:t>
        </w:r>
        <w:r>
          <w:tab/>
        </w:r>
        <w:r>
          <w:fldChar w:fldCharType="begin"/>
        </w:r>
        <w:r>
          <w:instrText xml:space="preserve"> PAGEREF _Toc6901 \h </w:instrText>
        </w:r>
        <w:r>
          <w:fldChar w:fldCharType="separate"/>
        </w:r>
        <w:r>
          <w:t>3</w:t>
        </w:r>
        <w:r>
          <w:fldChar w:fldCharType="end"/>
        </w:r>
      </w:hyperlink>
    </w:p>
    <w:p>
      <w:pPr>
        <w:pStyle w:val="TOC2"/>
        <w:tabs>
          <w:tab w:val="right" w:leader="dot" w:pos="8306"/>
        </w:tabs>
      </w:pPr>
      <w:hyperlink w:anchor="_Toc20475" w:history="1">
        <w:r>
          <w:rPr>
            <w:rFonts w:ascii="仿宋" w:eastAsia="仿宋" w:hAnsi="仿宋" w:cs="仿宋" w:hint="eastAsia"/>
            <w:lang w:eastAsia="zh-CN"/>
          </w:rPr>
          <w:t>(一)、发展规划分析</w:t>
        </w:r>
        <w:r>
          <w:tab/>
        </w:r>
        <w:r>
          <w:fldChar w:fldCharType="begin"/>
        </w:r>
        <w:r>
          <w:instrText xml:space="preserve"> PAGEREF _Toc20475 \h </w:instrText>
        </w:r>
        <w:r>
          <w:fldChar w:fldCharType="separate"/>
        </w:r>
        <w:r>
          <w:t>3</w:t>
        </w:r>
        <w:r>
          <w:fldChar w:fldCharType="end"/>
        </w:r>
      </w:hyperlink>
    </w:p>
    <w:p>
      <w:pPr>
        <w:pStyle w:val="TOC2"/>
        <w:tabs>
          <w:tab w:val="right" w:leader="dot" w:pos="8306"/>
        </w:tabs>
      </w:pPr>
      <w:hyperlink w:anchor="_Toc4662" w:history="1">
        <w:r>
          <w:rPr>
            <w:rFonts w:ascii="仿宋" w:eastAsia="仿宋" w:hAnsi="仿宋" w:cs="仿宋" w:hint="eastAsia"/>
            <w:lang w:eastAsia="zh-CN"/>
          </w:rPr>
          <w:t>(二)、产业政策分析</w:t>
        </w:r>
        <w:r>
          <w:tab/>
        </w:r>
        <w:r>
          <w:fldChar w:fldCharType="begin"/>
        </w:r>
        <w:r>
          <w:instrText xml:space="preserve"> PAGEREF _Toc4662 \h </w:instrText>
        </w:r>
        <w:r>
          <w:fldChar w:fldCharType="separate"/>
        </w:r>
        <w:r>
          <w:t>5</w:t>
        </w:r>
        <w:r>
          <w:fldChar w:fldCharType="end"/>
        </w:r>
      </w:hyperlink>
    </w:p>
    <w:p>
      <w:pPr>
        <w:pStyle w:val="TOC2"/>
        <w:tabs>
          <w:tab w:val="right" w:leader="dot" w:pos="8306"/>
        </w:tabs>
      </w:pPr>
      <w:hyperlink w:anchor="_Toc15115" w:history="1">
        <w:r>
          <w:rPr>
            <w:rFonts w:ascii="仿宋" w:eastAsia="仿宋" w:hAnsi="仿宋" w:cs="仿宋" w:hint="eastAsia"/>
            <w:lang w:eastAsia="zh-CN"/>
          </w:rPr>
          <w:t>(三)、行业准入分析</w:t>
        </w:r>
        <w:r>
          <w:tab/>
        </w:r>
        <w:r>
          <w:fldChar w:fldCharType="begin"/>
        </w:r>
        <w:r>
          <w:instrText xml:space="preserve"> PAGEREF _Toc15115 \h </w:instrText>
        </w:r>
        <w:r>
          <w:fldChar w:fldCharType="separate"/>
        </w:r>
        <w:r>
          <w:t>6</w:t>
        </w:r>
        <w:r>
          <w:fldChar w:fldCharType="end"/>
        </w:r>
      </w:hyperlink>
    </w:p>
    <w:p>
      <w:pPr>
        <w:pStyle w:val="TOC1"/>
        <w:tabs>
          <w:tab w:val="right" w:leader="dot" w:pos="8306"/>
        </w:tabs>
      </w:pPr>
      <w:hyperlink w:anchor="_Toc30636" w:history="1">
        <w:r>
          <w:rPr>
            <w:rFonts w:ascii="仿宋" w:eastAsia="仿宋" w:hAnsi="仿宋" w:cs="仿宋" w:hint="eastAsia"/>
            <w:lang w:eastAsia="zh-CN"/>
          </w:rPr>
          <w:t>二、社会影响分析</w:t>
        </w:r>
        <w:r>
          <w:tab/>
        </w:r>
        <w:r>
          <w:fldChar w:fldCharType="begin"/>
        </w:r>
        <w:r>
          <w:instrText xml:space="preserve"> PAGEREF _Toc30636 \h </w:instrText>
        </w:r>
        <w:r>
          <w:fldChar w:fldCharType="separate"/>
        </w:r>
        <w:r>
          <w:t>7</w:t>
        </w:r>
        <w:r>
          <w:fldChar w:fldCharType="end"/>
        </w:r>
      </w:hyperlink>
    </w:p>
    <w:p>
      <w:pPr>
        <w:pStyle w:val="TOC2"/>
        <w:tabs>
          <w:tab w:val="right" w:leader="dot" w:pos="8306"/>
        </w:tabs>
      </w:pPr>
      <w:hyperlink w:anchor="_Toc19294" w:history="1">
        <w:r>
          <w:rPr>
            <w:rFonts w:ascii="仿宋" w:eastAsia="仿宋" w:hAnsi="仿宋" w:cs="仿宋" w:hint="eastAsia"/>
            <w:lang w:eastAsia="zh-CN"/>
          </w:rPr>
          <w:t>(一)、社会影响效果分析</w:t>
        </w:r>
        <w:r>
          <w:tab/>
        </w:r>
        <w:r>
          <w:fldChar w:fldCharType="begin"/>
        </w:r>
        <w:r>
          <w:instrText xml:space="preserve"> PAGEREF _Toc19294 \h </w:instrText>
        </w:r>
        <w:r>
          <w:fldChar w:fldCharType="separate"/>
        </w:r>
        <w:r>
          <w:t>7</w:t>
        </w:r>
        <w:r>
          <w:fldChar w:fldCharType="end"/>
        </w:r>
      </w:hyperlink>
    </w:p>
    <w:p>
      <w:pPr>
        <w:pStyle w:val="TOC2"/>
        <w:tabs>
          <w:tab w:val="right" w:leader="dot" w:pos="8306"/>
        </w:tabs>
      </w:pPr>
      <w:hyperlink w:anchor="_Toc26302" w:history="1">
        <w:r>
          <w:rPr>
            <w:rFonts w:ascii="仿宋" w:eastAsia="仿宋" w:hAnsi="仿宋" w:cs="仿宋" w:hint="eastAsia"/>
            <w:lang w:eastAsia="zh-CN"/>
          </w:rPr>
          <w:t>(二)、社会适应性分析</w:t>
        </w:r>
        <w:r>
          <w:tab/>
        </w:r>
        <w:r>
          <w:fldChar w:fldCharType="begin"/>
        </w:r>
        <w:r>
          <w:instrText xml:space="preserve"> PAGEREF _Toc26302 \h </w:instrText>
        </w:r>
        <w:r>
          <w:fldChar w:fldCharType="separate"/>
        </w:r>
        <w:r>
          <w:t>10</w:t>
        </w:r>
        <w:r>
          <w:fldChar w:fldCharType="end"/>
        </w:r>
      </w:hyperlink>
    </w:p>
    <w:p>
      <w:pPr>
        <w:pStyle w:val="TOC2"/>
        <w:tabs>
          <w:tab w:val="right" w:leader="dot" w:pos="8306"/>
        </w:tabs>
      </w:pPr>
      <w:hyperlink w:anchor="_Toc30632" w:history="1">
        <w:r>
          <w:rPr>
            <w:rFonts w:ascii="仿宋" w:eastAsia="仿宋" w:hAnsi="仿宋" w:cs="仿宋" w:hint="eastAsia"/>
            <w:lang w:eastAsia="zh-CN"/>
          </w:rPr>
          <w:t>(三)、社会风险及对策分析</w:t>
        </w:r>
        <w:r>
          <w:tab/>
        </w:r>
        <w:r>
          <w:fldChar w:fldCharType="begin"/>
        </w:r>
        <w:r>
          <w:instrText xml:space="preserve"> PAGEREF _Toc30632 \h </w:instrText>
        </w:r>
        <w:r>
          <w:fldChar w:fldCharType="separate"/>
        </w:r>
        <w:r>
          <w:t>11</w:t>
        </w:r>
        <w:r>
          <w:fldChar w:fldCharType="end"/>
        </w:r>
      </w:hyperlink>
    </w:p>
    <w:p>
      <w:pPr>
        <w:pStyle w:val="TOC1"/>
        <w:tabs>
          <w:tab w:val="right" w:leader="dot" w:pos="8306"/>
        </w:tabs>
      </w:pPr>
      <w:hyperlink w:anchor="_Toc26745" w:history="1">
        <w:r>
          <w:rPr>
            <w:rFonts w:ascii="仿宋" w:eastAsia="仿宋" w:hAnsi="仿宋" w:cs="仿宋" w:hint="eastAsia"/>
            <w:lang w:eastAsia="zh-CN"/>
          </w:rPr>
          <w:t>三、文具项目概论</w:t>
        </w:r>
        <w:r>
          <w:tab/>
        </w:r>
        <w:r>
          <w:fldChar w:fldCharType="begin"/>
        </w:r>
        <w:r>
          <w:instrText xml:space="preserve"> PAGEREF _Toc26745 \h </w:instrText>
        </w:r>
        <w:r>
          <w:fldChar w:fldCharType="separate"/>
        </w:r>
        <w:r>
          <w:t>15</w:t>
        </w:r>
        <w:r>
          <w:fldChar w:fldCharType="end"/>
        </w:r>
      </w:hyperlink>
    </w:p>
    <w:p>
      <w:pPr>
        <w:pStyle w:val="TOC2"/>
        <w:tabs>
          <w:tab w:val="right" w:leader="dot" w:pos="8306"/>
        </w:tabs>
      </w:pPr>
      <w:hyperlink w:anchor="_Toc1357" w:history="1">
        <w:r>
          <w:rPr>
            <w:rFonts w:ascii="仿宋" w:eastAsia="仿宋" w:hAnsi="仿宋" w:cs="仿宋" w:hint="eastAsia"/>
            <w:lang w:eastAsia="zh-CN"/>
          </w:rPr>
          <w:t>(一)、项目申报单位概况</w:t>
        </w:r>
        <w:r>
          <w:tab/>
        </w:r>
        <w:r>
          <w:fldChar w:fldCharType="begin"/>
        </w:r>
        <w:r>
          <w:instrText xml:space="preserve"> PAGEREF _Toc1357 \h </w:instrText>
        </w:r>
        <w:r>
          <w:fldChar w:fldCharType="separate"/>
        </w:r>
        <w:r>
          <w:t>15</w:t>
        </w:r>
        <w:r>
          <w:fldChar w:fldCharType="end"/>
        </w:r>
      </w:hyperlink>
    </w:p>
    <w:p>
      <w:pPr>
        <w:pStyle w:val="TOC2"/>
        <w:tabs>
          <w:tab w:val="right" w:leader="dot" w:pos="8306"/>
        </w:tabs>
      </w:pPr>
      <w:hyperlink w:anchor="_Toc4907" w:history="1">
        <w:r>
          <w:rPr>
            <w:rFonts w:ascii="仿宋" w:eastAsia="仿宋" w:hAnsi="仿宋" w:cs="仿宋" w:hint="eastAsia"/>
            <w:lang w:eastAsia="zh-CN"/>
          </w:rPr>
          <w:t>(二)、项目概况</w:t>
        </w:r>
        <w:r>
          <w:tab/>
        </w:r>
        <w:r>
          <w:fldChar w:fldCharType="begin"/>
        </w:r>
        <w:r>
          <w:instrText xml:space="preserve"> PAGEREF _Toc4907 \h </w:instrText>
        </w:r>
        <w:r>
          <w:fldChar w:fldCharType="separate"/>
        </w:r>
        <w:r>
          <w:t>16</w:t>
        </w:r>
        <w:r>
          <w:fldChar w:fldCharType="end"/>
        </w:r>
      </w:hyperlink>
    </w:p>
    <w:p>
      <w:pPr>
        <w:pStyle w:val="TOC1"/>
        <w:tabs>
          <w:tab w:val="right" w:leader="dot" w:pos="8306"/>
        </w:tabs>
      </w:pPr>
      <w:hyperlink w:anchor="_Toc26096" w:history="1">
        <w:r>
          <w:rPr>
            <w:rFonts w:ascii="仿宋" w:eastAsia="仿宋" w:hAnsi="仿宋" w:cs="仿宋" w:hint="eastAsia"/>
            <w:lang w:eastAsia="zh-CN"/>
          </w:rPr>
          <w:t>四、经济影响分析</w:t>
        </w:r>
        <w:r>
          <w:tab/>
        </w:r>
        <w:r>
          <w:fldChar w:fldCharType="begin"/>
        </w:r>
        <w:r>
          <w:instrText xml:space="preserve"> PAGEREF _Toc26096 \h </w:instrText>
        </w:r>
        <w:r>
          <w:fldChar w:fldCharType="separate"/>
        </w:r>
        <w:r>
          <w:t>19</w:t>
        </w:r>
        <w:r>
          <w:fldChar w:fldCharType="end"/>
        </w:r>
      </w:hyperlink>
    </w:p>
    <w:p>
      <w:pPr>
        <w:pStyle w:val="TOC2"/>
        <w:tabs>
          <w:tab w:val="right" w:leader="dot" w:pos="8306"/>
        </w:tabs>
      </w:pPr>
      <w:hyperlink w:anchor="_Toc15416" w:history="1">
        <w:r>
          <w:rPr>
            <w:rFonts w:ascii="仿宋" w:eastAsia="仿宋" w:hAnsi="仿宋" w:cs="仿宋" w:hint="eastAsia"/>
            <w:lang w:eastAsia="zh-CN"/>
          </w:rPr>
          <w:t>(一)、经济费用效益或费用效果分析</w:t>
        </w:r>
        <w:r>
          <w:tab/>
        </w:r>
        <w:r>
          <w:fldChar w:fldCharType="begin"/>
        </w:r>
        <w:r>
          <w:instrText xml:space="preserve"> PAGEREF _Toc15416 \h </w:instrText>
        </w:r>
        <w:r>
          <w:fldChar w:fldCharType="separate"/>
        </w:r>
        <w:r>
          <w:t>19</w:t>
        </w:r>
        <w:r>
          <w:fldChar w:fldCharType="end"/>
        </w:r>
      </w:hyperlink>
    </w:p>
    <w:p>
      <w:pPr>
        <w:pStyle w:val="TOC2"/>
        <w:tabs>
          <w:tab w:val="right" w:leader="dot" w:pos="8306"/>
        </w:tabs>
      </w:pPr>
      <w:hyperlink w:anchor="_Toc17030" w:history="1">
        <w:r>
          <w:rPr>
            <w:rFonts w:ascii="仿宋" w:eastAsia="仿宋" w:hAnsi="仿宋" w:cs="仿宋" w:hint="eastAsia"/>
            <w:lang w:eastAsia="zh-CN"/>
          </w:rPr>
          <w:t>(二)、行业影响分析</w:t>
        </w:r>
        <w:r>
          <w:tab/>
        </w:r>
        <w:r>
          <w:fldChar w:fldCharType="begin"/>
        </w:r>
        <w:r>
          <w:instrText xml:space="preserve"> PAGEREF _Toc17030 \h </w:instrText>
        </w:r>
        <w:r>
          <w:fldChar w:fldCharType="separate"/>
        </w:r>
        <w:r>
          <w:t>21</w:t>
        </w:r>
        <w:r>
          <w:fldChar w:fldCharType="end"/>
        </w:r>
      </w:hyperlink>
    </w:p>
    <w:p>
      <w:pPr>
        <w:pStyle w:val="TOC2"/>
        <w:tabs>
          <w:tab w:val="right" w:leader="dot" w:pos="8306"/>
        </w:tabs>
      </w:pPr>
      <w:hyperlink w:anchor="_Toc30040" w:history="1">
        <w:r>
          <w:rPr>
            <w:rFonts w:ascii="仿宋" w:eastAsia="仿宋" w:hAnsi="仿宋" w:cs="仿宋" w:hint="eastAsia"/>
            <w:lang w:eastAsia="zh-CN"/>
          </w:rPr>
          <w:t>(三)、区域经济影响分析</w:t>
        </w:r>
        <w:r>
          <w:tab/>
        </w:r>
        <w:r>
          <w:fldChar w:fldCharType="begin"/>
        </w:r>
        <w:r>
          <w:instrText xml:space="preserve"> PAGEREF _Toc30040 \h </w:instrText>
        </w:r>
        <w:r>
          <w:fldChar w:fldCharType="separate"/>
        </w:r>
        <w:r>
          <w:t>22</w:t>
        </w:r>
        <w:r>
          <w:fldChar w:fldCharType="end"/>
        </w:r>
      </w:hyperlink>
    </w:p>
    <w:p>
      <w:pPr>
        <w:pStyle w:val="TOC2"/>
        <w:tabs>
          <w:tab w:val="right" w:leader="dot" w:pos="8306"/>
        </w:tabs>
      </w:pPr>
      <w:hyperlink w:anchor="_Toc10270" w:history="1">
        <w:r>
          <w:rPr>
            <w:rFonts w:ascii="仿宋" w:eastAsia="仿宋" w:hAnsi="仿宋" w:cs="仿宋" w:hint="eastAsia"/>
            <w:lang w:eastAsia="zh-CN"/>
          </w:rPr>
          <w:t>(四)、宏观经济影响分析</w:t>
        </w:r>
        <w:r>
          <w:tab/>
        </w:r>
        <w:r>
          <w:fldChar w:fldCharType="begin"/>
        </w:r>
        <w:r>
          <w:instrText xml:space="preserve"> PAGEREF _Toc10270 \h </w:instrText>
        </w:r>
        <w:r>
          <w:fldChar w:fldCharType="separate"/>
        </w:r>
        <w:r>
          <w:t>23</w:t>
        </w:r>
        <w:r>
          <w:fldChar w:fldCharType="end"/>
        </w:r>
      </w:hyperlink>
    </w:p>
    <w:p>
      <w:pPr>
        <w:pStyle w:val="TOC1"/>
        <w:tabs>
          <w:tab w:val="right" w:leader="dot" w:pos="8306"/>
        </w:tabs>
      </w:pPr>
      <w:hyperlink w:anchor="_Toc6349" w:history="1">
        <w:r>
          <w:rPr>
            <w:rFonts w:ascii="仿宋" w:eastAsia="仿宋" w:hAnsi="仿宋" w:cs="仿宋" w:hint="eastAsia"/>
            <w:lang w:eastAsia="zh-CN"/>
          </w:rPr>
          <w:t>五、项目监理与质量保证</w:t>
        </w:r>
        <w:r>
          <w:tab/>
        </w:r>
        <w:r>
          <w:fldChar w:fldCharType="begin"/>
        </w:r>
        <w:r>
          <w:instrText xml:space="preserve"> PAGEREF _Toc6349 \h </w:instrText>
        </w:r>
        <w:r>
          <w:fldChar w:fldCharType="separate"/>
        </w:r>
        <w:r>
          <w:t>25</w:t>
        </w:r>
        <w:r>
          <w:fldChar w:fldCharType="end"/>
        </w:r>
      </w:hyperlink>
    </w:p>
    <w:p>
      <w:pPr>
        <w:pStyle w:val="TOC2"/>
        <w:tabs>
          <w:tab w:val="right" w:leader="dot" w:pos="8306"/>
        </w:tabs>
      </w:pPr>
      <w:hyperlink w:anchor="_Toc11186" w:history="1">
        <w:r>
          <w:rPr>
            <w:rFonts w:ascii="仿宋" w:eastAsia="仿宋" w:hAnsi="仿宋" w:cs="仿宋" w:hint="eastAsia"/>
            <w:lang w:eastAsia="zh-CN"/>
          </w:rPr>
          <w:t>(一)、监理体系构建</w:t>
        </w:r>
        <w:r>
          <w:tab/>
        </w:r>
        <w:r>
          <w:fldChar w:fldCharType="begin"/>
        </w:r>
        <w:r>
          <w:instrText xml:space="preserve"> PAGEREF _Toc11186 \h </w:instrText>
        </w:r>
        <w:r>
          <w:fldChar w:fldCharType="separate"/>
        </w:r>
        <w:r>
          <w:t>25</w:t>
        </w:r>
        <w:r>
          <w:fldChar w:fldCharType="end"/>
        </w:r>
      </w:hyperlink>
    </w:p>
    <w:p>
      <w:pPr>
        <w:pStyle w:val="TOC2"/>
        <w:tabs>
          <w:tab w:val="right" w:leader="dot" w:pos="8306"/>
        </w:tabs>
      </w:pPr>
      <w:hyperlink w:anchor="_Toc1116" w:history="1">
        <w:r>
          <w:rPr>
            <w:rFonts w:ascii="仿宋" w:eastAsia="仿宋" w:hAnsi="仿宋" w:cs="仿宋" w:hint="eastAsia"/>
            <w:lang w:eastAsia="zh-CN"/>
          </w:rPr>
          <w:t>(二)、质量保证体系实施</w:t>
        </w:r>
        <w:r>
          <w:tab/>
        </w:r>
        <w:r>
          <w:fldChar w:fldCharType="begin"/>
        </w:r>
        <w:r>
          <w:instrText xml:space="preserve"> PAGEREF _Toc1116 \h </w:instrText>
        </w:r>
        <w:r>
          <w:fldChar w:fldCharType="separate"/>
        </w:r>
        <w:r>
          <w:t>26</w:t>
        </w:r>
        <w:r>
          <w:fldChar w:fldCharType="end"/>
        </w:r>
      </w:hyperlink>
    </w:p>
    <w:p>
      <w:pPr>
        <w:pStyle w:val="TOC2"/>
        <w:tabs>
          <w:tab w:val="right" w:leader="dot" w:pos="8306"/>
        </w:tabs>
      </w:pPr>
      <w:hyperlink w:anchor="_Toc17858" w:history="1">
        <w:r>
          <w:rPr>
            <w:rFonts w:ascii="仿宋" w:eastAsia="仿宋" w:hAnsi="仿宋" w:cs="仿宋" w:hint="eastAsia"/>
            <w:lang w:eastAsia="zh-CN"/>
          </w:rPr>
          <w:t>(三)、监理与质量控制流程</w:t>
        </w:r>
        <w:r>
          <w:tab/>
        </w:r>
        <w:r>
          <w:fldChar w:fldCharType="begin"/>
        </w:r>
        <w:r>
          <w:instrText xml:space="preserve"> PAGEREF _Toc17858 \h </w:instrText>
        </w:r>
        <w:r>
          <w:fldChar w:fldCharType="separate"/>
        </w:r>
        <w:r>
          <w:t>26</w:t>
        </w:r>
        <w:r>
          <w:fldChar w:fldCharType="end"/>
        </w:r>
      </w:hyperlink>
    </w:p>
    <w:p>
      <w:pPr>
        <w:pStyle w:val="TOC1"/>
        <w:tabs>
          <w:tab w:val="right" w:leader="dot" w:pos="8306"/>
        </w:tabs>
      </w:pPr>
      <w:hyperlink w:anchor="_Toc24851" w:history="1">
        <w:r>
          <w:rPr>
            <w:rFonts w:ascii="仿宋" w:eastAsia="仿宋" w:hAnsi="仿宋" w:cs="仿宋" w:hint="eastAsia"/>
            <w:lang w:eastAsia="zh-CN"/>
          </w:rPr>
          <w:t>六、资源开发及综合利用分析</w:t>
        </w:r>
        <w:r>
          <w:tab/>
        </w:r>
        <w:r>
          <w:fldChar w:fldCharType="begin"/>
        </w:r>
        <w:r>
          <w:instrText xml:space="preserve"> PAGEREF _Toc24851 \h </w:instrText>
        </w:r>
        <w:r>
          <w:fldChar w:fldCharType="separate"/>
        </w:r>
        <w:r>
          <w:t>27</w:t>
        </w:r>
        <w:r>
          <w:fldChar w:fldCharType="end"/>
        </w:r>
      </w:hyperlink>
    </w:p>
    <w:p>
      <w:pPr>
        <w:pStyle w:val="TOC2"/>
        <w:tabs>
          <w:tab w:val="right" w:leader="dot" w:pos="8306"/>
        </w:tabs>
      </w:pPr>
      <w:hyperlink w:anchor="_Toc27529" w:history="1">
        <w:r>
          <w:rPr>
            <w:rFonts w:ascii="仿宋" w:eastAsia="仿宋" w:hAnsi="仿宋" w:cs="仿宋" w:hint="eastAsia"/>
            <w:lang w:eastAsia="zh-CN"/>
          </w:rPr>
          <w:t>(一)、资源开发方案</w:t>
        </w:r>
        <w:r>
          <w:tab/>
        </w:r>
        <w:r>
          <w:fldChar w:fldCharType="begin"/>
        </w:r>
        <w:r>
          <w:instrText xml:space="preserve"> PAGEREF _Toc27529 \h </w:instrText>
        </w:r>
        <w:r>
          <w:fldChar w:fldCharType="separate"/>
        </w:r>
        <w:r>
          <w:t>27</w:t>
        </w:r>
        <w:r>
          <w:fldChar w:fldCharType="end"/>
        </w:r>
      </w:hyperlink>
    </w:p>
    <w:p>
      <w:pPr>
        <w:pStyle w:val="TOC2"/>
        <w:tabs>
          <w:tab w:val="right" w:leader="dot" w:pos="8306"/>
        </w:tabs>
      </w:pPr>
      <w:hyperlink w:anchor="_Toc1559" w:history="1">
        <w:r>
          <w:rPr>
            <w:rFonts w:ascii="仿宋" w:eastAsia="仿宋" w:hAnsi="仿宋" w:cs="仿宋" w:hint="eastAsia"/>
            <w:lang w:eastAsia="zh-CN"/>
          </w:rPr>
          <w:t>(二)、资源利用方案</w:t>
        </w:r>
        <w:r>
          <w:tab/>
        </w:r>
        <w:r>
          <w:fldChar w:fldCharType="begin"/>
        </w:r>
        <w:r>
          <w:instrText xml:space="preserve"> PAGEREF _Toc1559 \h </w:instrText>
        </w:r>
        <w:r>
          <w:fldChar w:fldCharType="separate"/>
        </w:r>
        <w:r>
          <w:t>28</w:t>
        </w:r>
        <w:r>
          <w:fldChar w:fldCharType="end"/>
        </w:r>
      </w:hyperlink>
    </w:p>
    <w:p>
      <w:pPr>
        <w:pStyle w:val="TOC2"/>
        <w:tabs>
          <w:tab w:val="right" w:leader="dot" w:pos="8306"/>
        </w:tabs>
      </w:pPr>
      <w:hyperlink w:anchor="_Toc23304" w:history="1">
        <w:r>
          <w:rPr>
            <w:rFonts w:ascii="仿宋" w:eastAsia="仿宋" w:hAnsi="仿宋" w:cs="仿宋" w:hint="eastAsia"/>
            <w:lang w:eastAsia="zh-CN"/>
          </w:rPr>
          <w:t>(三)、资源节约措施</w:t>
        </w:r>
        <w:r>
          <w:tab/>
        </w:r>
        <w:r>
          <w:fldChar w:fldCharType="begin"/>
        </w:r>
        <w:r>
          <w:instrText xml:space="preserve"> PAGEREF _Toc23304 \h </w:instrText>
        </w:r>
        <w:r>
          <w:fldChar w:fldCharType="separate"/>
        </w:r>
        <w:r>
          <w:t>29</w:t>
        </w:r>
        <w:r>
          <w:fldChar w:fldCharType="end"/>
        </w:r>
      </w:hyperlink>
    </w:p>
    <w:p>
      <w:pPr>
        <w:pStyle w:val="TOC1"/>
        <w:tabs>
          <w:tab w:val="right" w:leader="dot" w:pos="8306"/>
        </w:tabs>
      </w:pPr>
      <w:hyperlink w:anchor="_Toc14101" w:history="1">
        <w:r>
          <w:rPr>
            <w:rFonts w:ascii="仿宋" w:eastAsia="仿宋" w:hAnsi="仿宋" w:cs="仿宋" w:hint="eastAsia"/>
            <w:lang w:eastAsia="zh-CN"/>
          </w:rPr>
          <w:t>七、环境保护与绿色发展</w:t>
        </w:r>
        <w:r>
          <w:tab/>
        </w:r>
        <w:r>
          <w:fldChar w:fldCharType="begin"/>
        </w:r>
        <w:r>
          <w:instrText xml:space="preserve"> PAGEREF _Toc14101 \h </w:instrText>
        </w:r>
        <w:r>
          <w:fldChar w:fldCharType="separate"/>
        </w:r>
        <w:r>
          <w:t>30</w:t>
        </w:r>
        <w:r>
          <w:fldChar w:fldCharType="end"/>
        </w:r>
      </w:hyperlink>
    </w:p>
    <w:p>
      <w:pPr>
        <w:pStyle w:val="TOC2"/>
        <w:tabs>
          <w:tab w:val="right" w:leader="dot" w:pos="8306"/>
        </w:tabs>
      </w:pPr>
      <w:hyperlink w:anchor="_Toc30781" w:history="1">
        <w:r>
          <w:rPr>
            <w:rFonts w:ascii="仿宋" w:eastAsia="仿宋" w:hAnsi="仿宋" w:cs="仿宋" w:hint="eastAsia"/>
            <w:lang w:eastAsia="zh-CN"/>
          </w:rPr>
          <w:t>(一)、环境保护措施</w:t>
        </w:r>
        <w:r>
          <w:tab/>
        </w:r>
        <w:r>
          <w:fldChar w:fldCharType="begin"/>
        </w:r>
        <w:r>
          <w:instrText xml:space="preserve"> PAGEREF _Toc30781 \h </w:instrText>
        </w:r>
        <w:r>
          <w:fldChar w:fldCharType="separate"/>
        </w:r>
        <w:r>
          <w:t>30</w:t>
        </w:r>
        <w:r>
          <w:fldChar w:fldCharType="end"/>
        </w:r>
      </w:hyperlink>
    </w:p>
    <w:p>
      <w:pPr>
        <w:pStyle w:val="TOC2"/>
        <w:tabs>
          <w:tab w:val="right" w:leader="dot" w:pos="8306"/>
        </w:tabs>
      </w:pPr>
      <w:hyperlink w:anchor="_Toc17163" w:history="1">
        <w:r>
          <w:rPr>
            <w:rFonts w:ascii="仿宋" w:eastAsia="仿宋" w:hAnsi="仿宋" w:cs="仿宋" w:hint="eastAsia"/>
            <w:lang w:eastAsia="zh-CN"/>
          </w:rPr>
          <w:t>(二)、绿色发展与可持续发展策略</w:t>
        </w:r>
        <w:r>
          <w:tab/>
        </w:r>
        <w:r>
          <w:fldChar w:fldCharType="begin"/>
        </w:r>
        <w:r>
          <w:instrText xml:space="preserve"> PAGEREF _Toc17163 \h </w:instrText>
        </w:r>
        <w:r>
          <w:fldChar w:fldCharType="separate"/>
        </w:r>
        <w:r>
          <w:t>32</w:t>
        </w:r>
        <w:r>
          <w:fldChar w:fldCharType="end"/>
        </w:r>
      </w:hyperlink>
    </w:p>
    <w:p>
      <w:pPr>
        <w:pStyle w:val="TOC1"/>
        <w:tabs>
          <w:tab w:val="right" w:leader="dot" w:pos="8306"/>
        </w:tabs>
      </w:pPr>
      <w:hyperlink w:anchor="_Toc19774" w:history="1">
        <w:r>
          <w:rPr>
            <w:rFonts w:ascii="仿宋" w:eastAsia="仿宋" w:hAnsi="仿宋" w:cs="仿宋" w:hint="eastAsia"/>
            <w:lang w:eastAsia="zh-CN"/>
          </w:rPr>
          <w:t>八、客户关系管理与市场拓展</w:t>
        </w:r>
        <w:r>
          <w:tab/>
        </w:r>
        <w:r>
          <w:fldChar w:fldCharType="begin"/>
        </w:r>
        <w:r>
          <w:instrText xml:space="preserve"> PAGEREF _Toc19774 \h </w:instrText>
        </w:r>
        <w:r>
          <w:fldChar w:fldCharType="separate"/>
        </w:r>
        <w:r>
          <w:t>34</w:t>
        </w:r>
        <w:r>
          <w:fldChar w:fldCharType="end"/>
        </w:r>
      </w:hyperlink>
    </w:p>
    <w:p>
      <w:pPr>
        <w:pStyle w:val="TOC2"/>
        <w:tabs>
          <w:tab w:val="right" w:leader="dot" w:pos="8306"/>
        </w:tabs>
      </w:pPr>
      <w:hyperlink w:anchor="_Toc28289" w:history="1">
        <w:r>
          <w:rPr>
            <w:rFonts w:ascii="仿宋" w:eastAsia="仿宋" w:hAnsi="仿宋" w:cs="仿宋" w:hint="eastAsia"/>
            <w:lang w:eastAsia="zh-CN"/>
          </w:rPr>
          <w:t>(一)、客户关系管理策略</w:t>
        </w:r>
        <w:r>
          <w:tab/>
        </w:r>
        <w:r>
          <w:fldChar w:fldCharType="begin"/>
        </w:r>
        <w:r>
          <w:instrText xml:space="preserve"> PAGEREF _Toc28289 \h </w:instrText>
        </w:r>
        <w:r>
          <w:fldChar w:fldCharType="separate"/>
        </w:r>
        <w:r>
          <w:t>34</w:t>
        </w:r>
        <w:r>
          <w:fldChar w:fldCharType="end"/>
        </w:r>
      </w:hyperlink>
    </w:p>
    <w:p>
      <w:pPr>
        <w:pStyle w:val="TOC2"/>
        <w:tabs>
          <w:tab w:val="right" w:leader="dot" w:pos="8306"/>
        </w:tabs>
      </w:pPr>
      <w:hyperlink w:anchor="_Toc3094" w:history="1">
        <w:r>
          <w:rPr>
            <w:rFonts w:ascii="仿宋" w:eastAsia="仿宋" w:hAnsi="仿宋" w:cs="仿宋" w:hint="eastAsia"/>
            <w:lang w:eastAsia="zh-CN"/>
          </w:rPr>
          <w:t>(二)、市场拓展方案</w:t>
        </w:r>
        <w:r>
          <w:tab/>
        </w:r>
        <w:r>
          <w:fldChar w:fldCharType="begin"/>
        </w:r>
        <w:r>
          <w:instrText xml:space="preserve"> PAGEREF _Toc3094 \h </w:instrText>
        </w:r>
        <w:r>
          <w:fldChar w:fldCharType="separate"/>
        </w:r>
        <w:r>
          <w:t>35</w:t>
        </w:r>
        <w:r>
          <w:fldChar w:fldCharType="end"/>
        </w:r>
      </w:hyperlink>
    </w:p>
    <w:p>
      <w:pPr>
        <w:pStyle w:val="TOC1"/>
        <w:tabs>
          <w:tab w:val="right" w:leader="dot" w:pos="8306"/>
        </w:tabs>
      </w:pPr>
      <w:hyperlink w:anchor="_Toc11373" w:history="1">
        <w:r>
          <w:rPr>
            <w:rFonts w:ascii="仿宋" w:eastAsia="仿宋" w:hAnsi="仿宋" w:cs="仿宋" w:hint="eastAsia"/>
            <w:lang w:eastAsia="zh-CN"/>
          </w:rPr>
          <w:t>九、环境保护与治理方案</w:t>
        </w:r>
        <w:r>
          <w:tab/>
        </w:r>
        <w:r>
          <w:fldChar w:fldCharType="begin"/>
        </w:r>
        <w:r>
          <w:instrText xml:space="preserve"> PAGEREF _Toc11373 \h </w:instrText>
        </w:r>
        <w:r>
          <w:fldChar w:fldCharType="separate"/>
        </w:r>
        <w:r>
          <w:t>36</w:t>
        </w:r>
        <w:r>
          <w:fldChar w:fldCharType="end"/>
        </w:r>
      </w:hyperlink>
    </w:p>
    <w:p>
      <w:pPr>
        <w:pStyle w:val="TOC2"/>
        <w:tabs>
          <w:tab w:val="right" w:leader="dot" w:pos="8306"/>
        </w:tabs>
      </w:pPr>
      <w:hyperlink w:anchor="_Toc10385" w:history="1">
        <w:r>
          <w:rPr>
            <w:rFonts w:ascii="仿宋" w:eastAsia="仿宋" w:hAnsi="仿宋" w:cs="仿宋" w:hint="eastAsia"/>
            <w:lang w:eastAsia="zh-CN"/>
          </w:rPr>
          <w:t>(一)、项目环境影响评估</w:t>
        </w:r>
        <w:r>
          <w:tab/>
        </w:r>
        <w:r>
          <w:fldChar w:fldCharType="begin"/>
        </w:r>
        <w:r>
          <w:instrText xml:space="preserve"> PAGEREF _Toc10385 \h </w:instrText>
        </w:r>
        <w:r>
          <w:fldChar w:fldCharType="separate"/>
        </w:r>
        <w:r>
          <w:t>36</w:t>
        </w:r>
        <w:r>
          <w:fldChar w:fldCharType="end"/>
        </w:r>
      </w:hyperlink>
    </w:p>
    <w:p>
      <w:pPr>
        <w:pStyle w:val="TOC2"/>
        <w:tabs>
          <w:tab w:val="right" w:leader="dot" w:pos="8306"/>
        </w:tabs>
      </w:pPr>
      <w:hyperlink w:anchor="_Toc857" w:history="1">
        <w:r>
          <w:rPr>
            <w:rFonts w:ascii="仿宋" w:eastAsia="仿宋" w:hAnsi="仿宋" w:cs="仿宋" w:hint="eastAsia"/>
            <w:lang w:eastAsia="zh-CN"/>
          </w:rPr>
          <w:t>(二)、环境保护措施与治理方案</w:t>
        </w:r>
        <w:r>
          <w:tab/>
        </w:r>
        <w:r>
          <w:fldChar w:fldCharType="begin"/>
        </w:r>
        <w:r>
          <w:instrText xml:space="preserve"> PAGEREF _Toc857 \h </w:instrText>
        </w:r>
        <w:r>
          <w:fldChar w:fldCharType="separate"/>
        </w:r>
        <w:r>
          <w:t>36</w:t>
        </w:r>
        <w:r>
          <w:fldChar w:fldCharType="end"/>
        </w:r>
      </w:hyperlink>
    </w:p>
    <w:p>
      <w:pPr>
        <w:pStyle w:val="TOC1"/>
        <w:tabs>
          <w:tab w:val="right" w:leader="dot" w:pos="8306"/>
        </w:tabs>
      </w:pPr>
      <w:hyperlink w:anchor="_Toc4441" w:history="1">
        <w:r>
          <w:rPr>
            <w:rFonts w:ascii="仿宋" w:eastAsia="仿宋" w:hAnsi="仿宋" w:cs="仿宋" w:hint="eastAsia"/>
            <w:lang w:eastAsia="zh-CN"/>
          </w:rPr>
          <w:t>十、技术创新与产业升级</w:t>
        </w:r>
        <w:r>
          <w:tab/>
        </w:r>
        <w:r>
          <w:fldChar w:fldCharType="begin"/>
        </w:r>
        <w:r>
          <w:instrText xml:space="preserve"> PAGEREF _Toc4441 \h </w:instrText>
        </w:r>
        <w:r>
          <w:fldChar w:fldCharType="separate"/>
        </w:r>
        <w:r>
          <w:t>37</w:t>
        </w:r>
        <w:r>
          <w:fldChar w:fldCharType="end"/>
        </w:r>
      </w:hyperlink>
    </w:p>
    <w:p>
      <w:pPr>
        <w:pStyle w:val="TOC2"/>
        <w:tabs>
          <w:tab w:val="right" w:leader="dot" w:pos="8306"/>
        </w:tabs>
      </w:pPr>
      <w:hyperlink w:anchor="_Toc10364" w:history="1">
        <w:r>
          <w:rPr>
            <w:rFonts w:ascii="仿宋" w:eastAsia="仿宋" w:hAnsi="仿宋" w:cs="仿宋" w:hint="eastAsia"/>
            <w:lang w:eastAsia="zh-CN"/>
          </w:rPr>
          <w:t>(一)、技术创新方向与目标</w:t>
        </w:r>
        <w:r>
          <w:tab/>
        </w:r>
        <w:r>
          <w:fldChar w:fldCharType="begin"/>
        </w:r>
        <w:r>
          <w:instrText xml:space="preserve"> PAGEREF _Toc10364 \h </w:instrText>
        </w:r>
        <w:r>
          <w:fldChar w:fldCharType="separate"/>
        </w:r>
        <w:r>
          <w:t>37</w:t>
        </w:r>
        <w:r>
          <w:fldChar w:fldCharType="end"/>
        </w:r>
      </w:hyperlink>
    </w:p>
    <w:p>
      <w:pPr>
        <w:pStyle w:val="TOC2"/>
        <w:tabs>
          <w:tab w:val="right" w:leader="dot" w:pos="8306"/>
        </w:tabs>
      </w:pPr>
      <w:hyperlink w:anchor="_Toc2839" w:history="1">
        <w:r>
          <w:rPr>
            <w:rFonts w:ascii="仿宋" w:eastAsia="仿宋" w:hAnsi="仿宋" w:cs="仿宋" w:hint="eastAsia"/>
            <w:lang w:eastAsia="zh-CN"/>
          </w:rPr>
          <w:t>(二)、产业升级路径与措施</w:t>
        </w:r>
        <w:r>
          <w:tab/>
        </w:r>
        <w:r>
          <w:fldChar w:fldCharType="begin"/>
        </w:r>
        <w:r>
          <w:instrText xml:space="preserve"> PAGEREF _Toc2839 \h </w:instrText>
        </w:r>
        <w:r>
          <w:fldChar w:fldCharType="separate"/>
        </w:r>
        <w:r>
          <w:t>38</w:t>
        </w:r>
        <w:r>
          <w:fldChar w:fldCharType="end"/>
        </w:r>
      </w:hyperlink>
    </w:p>
    <w:p>
      <w:pPr>
        <w:pStyle w:val="TOC1"/>
        <w:tabs>
          <w:tab w:val="right" w:leader="dot" w:pos="8306"/>
        </w:tabs>
      </w:pPr>
      <w:hyperlink w:anchor="_Toc26860" w:history="1">
        <w:r>
          <w:rPr>
            <w:rFonts w:ascii="仿宋" w:eastAsia="仿宋" w:hAnsi="仿宋" w:cs="仿宋" w:hint="eastAsia"/>
            <w:lang w:eastAsia="zh-CN"/>
          </w:rPr>
          <w:t>十一、经济效益与社会效益优化</w:t>
        </w:r>
        <w:r>
          <w:tab/>
        </w:r>
        <w:r>
          <w:fldChar w:fldCharType="begin"/>
        </w:r>
        <w:r>
          <w:instrText xml:space="preserve"> PAGEREF _Toc26860 \h </w:instrText>
        </w:r>
        <w:r>
          <w:fldChar w:fldCharType="separate"/>
        </w:r>
        <w:r>
          <w:t>39</w:t>
        </w:r>
        <w:r>
          <w:fldChar w:fldCharType="end"/>
        </w:r>
      </w:hyperlink>
    </w:p>
    <w:p>
      <w:pPr>
        <w:pStyle w:val="TOC2"/>
        <w:tabs>
          <w:tab w:val="right" w:leader="dot" w:pos="8306"/>
        </w:tabs>
      </w:pPr>
      <w:hyperlink w:anchor="_Toc1391" w:history="1">
        <w:r>
          <w:rPr>
            <w:rFonts w:ascii="仿宋" w:eastAsia="仿宋" w:hAnsi="仿宋" w:cs="仿宋" w:hint="eastAsia"/>
            <w:lang w:eastAsia="zh-CN"/>
          </w:rPr>
          <w:t>(一)、经济效益提升策略</w:t>
        </w:r>
        <w:r>
          <w:tab/>
        </w:r>
        <w:r>
          <w:fldChar w:fldCharType="begin"/>
        </w:r>
        <w:r>
          <w:instrText xml:space="preserve"> PAGEREF _Toc1391 \h </w:instrText>
        </w:r>
        <w:r>
          <w:fldChar w:fldCharType="separate"/>
        </w:r>
        <w:r>
          <w:t>39</w:t>
        </w:r>
        <w:r>
          <w:fldChar w:fldCharType="end"/>
        </w:r>
      </w:hyperlink>
    </w:p>
    <w:p>
      <w:pPr>
        <w:pStyle w:val="TOC2"/>
        <w:tabs>
          <w:tab w:val="right" w:leader="dot" w:pos="8306"/>
        </w:tabs>
      </w:pPr>
      <w:hyperlink w:anchor="_Toc30994" w:history="1">
        <w:r>
          <w:rPr>
            <w:rFonts w:ascii="仿宋" w:eastAsia="仿宋" w:hAnsi="仿宋" w:cs="仿宋" w:hint="eastAsia"/>
            <w:lang w:eastAsia="zh-CN"/>
          </w:rPr>
          <w:t>(二)、社会效益增强方案</w:t>
        </w:r>
        <w:r>
          <w:tab/>
        </w:r>
        <w:r>
          <w:fldChar w:fldCharType="begin"/>
        </w:r>
        <w:r>
          <w:instrText xml:space="preserve"> PAGEREF _Toc30994 \h </w:instrText>
        </w:r>
        <w:r>
          <w:fldChar w:fldCharType="separate"/>
        </w:r>
        <w:r>
          <w:t>41</w:t>
        </w:r>
        <w:r>
          <w:fldChar w:fldCharType="end"/>
        </w:r>
      </w:hyperlink>
    </w:p>
    <w:p>
      <w:pPr>
        <w:pStyle w:val="TOC1"/>
        <w:tabs>
          <w:tab w:val="right" w:leader="dot" w:pos="8306"/>
        </w:tabs>
      </w:pPr>
      <w:hyperlink w:anchor="_Toc16659" w:history="1">
        <w:r>
          <w:rPr>
            <w:rFonts w:ascii="仿宋" w:eastAsia="仿宋" w:hAnsi="仿宋" w:cs="仿宋" w:hint="eastAsia"/>
            <w:lang w:eastAsia="zh-CN"/>
          </w:rPr>
          <w:t>十二、土地利用与规划方案</w:t>
        </w:r>
        <w:r>
          <w:tab/>
        </w:r>
        <w:r>
          <w:fldChar w:fldCharType="begin"/>
        </w:r>
        <w:r>
          <w:instrText xml:space="preserve"> PAGEREF _Toc16659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9" w:history="1">
        <w:r>
          <w:rPr>
            <w:rFonts w:ascii="仿宋" w:eastAsia="仿宋" w:hAnsi="仿宋" w:cs="仿宋" w:hint="eastAsia"/>
            <w:lang w:eastAsia="zh-CN"/>
          </w:rPr>
          <w:t>(一)、项目用地情况分析</w:t>
        </w:r>
        <w:r>
          <w:tab/>
        </w:r>
        <w:r>
          <w:fldChar w:fldCharType="begin"/>
        </w:r>
        <w:r>
          <w:instrText xml:space="preserve"> PAGEREF _Toc17669 \h </w:instrText>
        </w:r>
        <w:r>
          <w:fldChar w:fldCharType="separate"/>
        </w:r>
        <w:r>
          <w:t>41</w:t>
        </w:r>
        <w:r>
          <w:fldChar w:fldCharType="end"/>
        </w:r>
      </w:hyperlink>
    </w:p>
    <w:p>
      <w:pPr>
        <w:pStyle w:val="TOC2"/>
        <w:tabs>
          <w:tab w:val="right" w:leader="dot" w:pos="8306"/>
        </w:tabs>
      </w:pPr>
      <w:hyperlink w:anchor="_Toc5955" w:history="1">
        <w:r>
          <w:rPr>
            <w:rFonts w:ascii="仿宋" w:eastAsia="仿宋" w:hAnsi="仿宋" w:cs="仿宋" w:hint="eastAsia"/>
            <w:lang w:eastAsia="zh-CN"/>
          </w:rPr>
          <w:t>(二)、土地利用规划方案</w:t>
        </w:r>
        <w:r>
          <w:tab/>
        </w:r>
        <w:r>
          <w:fldChar w:fldCharType="begin"/>
        </w:r>
        <w:r>
          <w:instrText xml:space="preserve"> PAGEREF _Toc5955 \h </w:instrText>
        </w:r>
        <w:r>
          <w:fldChar w:fldCharType="separate"/>
        </w:r>
        <w:r>
          <w:t>42</w:t>
        </w:r>
        <w:r>
          <w:fldChar w:fldCharType="end"/>
        </w:r>
      </w:hyperlink>
    </w:p>
    <w:p>
      <w:pPr>
        <w:pStyle w:val="TOC1"/>
        <w:tabs>
          <w:tab w:val="right" w:leader="dot" w:pos="8306"/>
        </w:tabs>
      </w:pPr>
      <w:hyperlink w:anchor="_Toc28793" w:history="1">
        <w:r>
          <w:rPr>
            <w:rFonts w:ascii="仿宋" w:eastAsia="仿宋" w:hAnsi="仿宋" w:cs="仿宋" w:hint="eastAsia"/>
            <w:lang w:eastAsia="zh-CN"/>
          </w:rPr>
          <w:t>十三、质量管理与控制</w:t>
        </w:r>
        <w:r>
          <w:tab/>
        </w:r>
        <w:r>
          <w:fldChar w:fldCharType="begin"/>
        </w:r>
        <w:r>
          <w:instrText xml:space="preserve"> PAGEREF _Toc28793 \h </w:instrText>
        </w:r>
        <w:r>
          <w:fldChar w:fldCharType="separate"/>
        </w:r>
        <w:r>
          <w:t>44</w:t>
        </w:r>
        <w:r>
          <w:fldChar w:fldCharType="end"/>
        </w:r>
      </w:hyperlink>
    </w:p>
    <w:p>
      <w:pPr>
        <w:pStyle w:val="TOC2"/>
        <w:tabs>
          <w:tab w:val="right" w:leader="dot" w:pos="8306"/>
        </w:tabs>
      </w:pPr>
      <w:hyperlink w:anchor="_Toc30324" w:history="1">
        <w:r>
          <w:rPr>
            <w:rFonts w:ascii="仿宋" w:eastAsia="仿宋" w:hAnsi="仿宋" w:cs="仿宋" w:hint="eastAsia"/>
            <w:lang w:eastAsia="zh-CN"/>
          </w:rPr>
          <w:t>(一)、质量管理体系建设</w:t>
        </w:r>
        <w:r>
          <w:tab/>
        </w:r>
        <w:r>
          <w:fldChar w:fldCharType="begin"/>
        </w:r>
        <w:r>
          <w:instrText xml:space="preserve"> PAGEREF _Toc30324 \h </w:instrText>
        </w:r>
        <w:r>
          <w:fldChar w:fldCharType="separate"/>
        </w:r>
        <w:r>
          <w:t>44</w:t>
        </w:r>
        <w:r>
          <w:fldChar w:fldCharType="end"/>
        </w:r>
      </w:hyperlink>
    </w:p>
    <w:p>
      <w:pPr>
        <w:pStyle w:val="TOC2"/>
        <w:tabs>
          <w:tab w:val="right" w:leader="dot" w:pos="8306"/>
        </w:tabs>
      </w:pPr>
      <w:hyperlink w:anchor="_Toc27490" w:history="1">
        <w:r>
          <w:rPr>
            <w:rFonts w:ascii="仿宋" w:eastAsia="仿宋" w:hAnsi="仿宋" w:cs="仿宋" w:hint="eastAsia"/>
            <w:lang w:eastAsia="zh-CN"/>
          </w:rPr>
          <w:t>(二)、质量控制措施</w:t>
        </w:r>
        <w:r>
          <w:tab/>
        </w:r>
        <w:r>
          <w:fldChar w:fldCharType="begin"/>
        </w:r>
        <w:r>
          <w:instrText xml:space="preserve"> PAGEREF _Toc27490 \h </w:instrText>
        </w:r>
        <w:r>
          <w:fldChar w:fldCharType="separate"/>
        </w:r>
        <w:r>
          <w:t>45</w:t>
        </w:r>
        <w:r>
          <w:fldChar w:fldCharType="end"/>
        </w:r>
      </w:hyperlink>
    </w:p>
    <w:p>
      <w:pPr>
        <w:pStyle w:val="TOC1"/>
        <w:tabs>
          <w:tab w:val="right" w:leader="dot" w:pos="8306"/>
        </w:tabs>
      </w:pPr>
      <w:hyperlink w:anchor="_Toc1260" w:history="1">
        <w:r>
          <w:rPr>
            <w:rFonts w:ascii="仿宋" w:eastAsia="仿宋" w:hAnsi="仿宋" w:cs="仿宋" w:hint="eastAsia"/>
            <w:lang w:eastAsia="zh-CN"/>
          </w:rPr>
          <w:t>十四、项目施工方案</w:t>
        </w:r>
        <w:r>
          <w:tab/>
        </w:r>
        <w:r>
          <w:fldChar w:fldCharType="begin"/>
        </w:r>
        <w:r>
          <w:instrText xml:space="preserve"> PAGEREF _Toc1260 \h </w:instrText>
        </w:r>
        <w:r>
          <w:fldChar w:fldCharType="separate"/>
        </w:r>
        <w:r>
          <w:t>46</w:t>
        </w:r>
        <w:r>
          <w:fldChar w:fldCharType="end"/>
        </w:r>
      </w:hyperlink>
    </w:p>
    <w:p>
      <w:pPr>
        <w:pStyle w:val="TOC2"/>
        <w:tabs>
          <w:tab w:val="right" w:leader="dot" w:pos="8306"/>
        </w:tabs>
      </w:pPr>
      <w:hyperlink w:anchor="_Toc26751" w:history="1">
        <w:r>
          <w:rPr>
            <w:rFonts w:ascii="仿宋" w:eastAsia="仿宋" w:hAnsi="仿宋" w:cs="仿宋" w:hint="eastAsia"/>
            <w:lang w:eastAsia="zh-CN"/>
          </w:rPr>
          <w:t>(一)、施工组织设计</w:t>
        </w:r>
        <w:r>
          <w:tab/>
        </w:r>
        <w:r>
          <w:fldChar w:fldCharType="begin"/>
        </w:r>
        <w:r>
          <w:instrText xml:space="preserve"> PAGEREF _Toc26751 \h </w:instrText>
        </w:r>
        <w:r>
          <w:fldChar w:fldCharType="separate"/>
        </w:r>
        <w:r>
          <w:t>46</w:t>
        </w:r>
        <w:r>
          <w:fldChar w:fldCharType="end"/>
        </w:r>
      </w:hyperlink>
    </w:p>
    <w:p>
      <w:pPr>
        <w:pStyle w:val="TOC2"/>
        <w:tabs>
          <w:tab w:val="right" w:leader="dot" w:pos="8306"/>
        </w:tabs>
      </w:pPr>
      <w:hyperlink w:anchor="_Toc8606" w:history="1">
        <w:r>
          <w:rPr>
            <w:rFonts w:ascii="仿宋" w:eastAsia="仿宋" w:hAnsi="仿宋" w:cs="仿宋" w:hint="eastAsia"/>
            <w:lang w:eastAsia="zh-CN"/>
          </w:rPr>
          <w:t>(二)、施工工艺与技术路线</w:t>
        </w:r>
        <w:r>
          <w:tab/>
        </w:r>
        <w:r>
          <w:fldChar w:fldCharType="begin"/>
        </w:r>
        <w:r>
          <w:instrText xml:space="preserve"> PAGEREF _Toc8606 \h </w:instrText>
        </w:r>
        <w:r>
          <w:fldChar w:fldCharType="separate"/>
        </w:r>
        <w:r>
          <w:t>48</w:t>
        </w:r>
        <w:r>
          <w:fldChar w:fldCharType="end"/>
        </w:r>
      </w:hyperlink>
    </w:p>
    <w:p>
      <w:pPr>
        <w:pStyle w:val="TOC2"/>
        <w:tabs>
          <w:tab w:val="right" w:leader="dot" w:pos="8306"/>
        </w:tabs>
      </w:pPr>
      <w:hyperlink w:anchor="_Toc11623" w:history="1">
        <w:r>
          <w:rPr>
            <w:rFonts w:ascii="仿宋" w:eastAsia="仿宋" w:hAnsi="仿宋" w:cs="仿宋" w:hint="eastAsia"/>
            <w:lang w:eastAsia="zh-CN"/>
          </w:rPr>
          <w:t>(三)、关键节点施工计划</w:t>
        </w:r>
        <w:r>
          <w:tab/>
        </w:r>
        <w:r>
          <w:fldChar w:fldCharType="begin"/>
        </w:r>
        <w:r>
          <w:instrText xml:space="preserve"> PAGEREF _Toc11623 \h </w:instrText>
        </w:r>
        <w:r>
          <w:fldChar w:fldCharType="separate"/>
        </w:r>
        <w:r>
          <w:t>49</w:t>
        </w:r>
        <w:r>
          <w:fldChar w:fldCharType="end"/>
        </w:r>
      </w:hyperlink>
    </w:p>
    <w:p>
      <w:pPr>
        <w:pStyle w:val="TOC2"/>
        <w:tabs>
          <w:tab w:val="right" w:leader="dot" w:pos="8306"/>
        </w:tabs>
      </w:pPr>
      <w:hyperlink w:anchor="_Toc31884" w:history="1">
        <w:r>
          <w:rPr>
            <w:rFonts w:ascii="仿宋" w:eastAsia="仿宋" w:hAnsi="仿宋" w:cs="仿宋" w:hint="eastAsia"/>
            <w:lang w:eastAsia="zh-CN"/>
          </w:rPr>
          <w:t>(四)、施工现场管理</w:t>
        </w:r>
        <w:r>
          <w:tab/>
        </w:r>
        <w:r>
          <w:fldChar w:fldCharType="begin"/>
        </w:r>
        <w:r>
          <w:instrText xml:space="preserve"> PAGEREF _Toc31884 \h </w:instrText>
        </w:r>
        <w:r>
          <w:fldChar w:fldCharType="separate"/>
        </w:r>
        <w:r>
          <w:t>51</w:t>
        </w:r>
        <w:r>
          <w:fldChar w:fldCharType="end"/>
        </w:r>
      </w:hyperlink>
    </w:p>
    <w:p>
      <w:pPr>
        <w:pStyle w:val="TOC1"/>
        <w:tabs>
          <w:tab w:val="right" w:leader="dot" w:pos="8306"/>
        </w:tabs>
      </w:pPr>
      <w:hyperlink w:anchor="_Toc12237" w:history="1">
        <w:r>
          <w:rPr>
            <w:rFonts w:ascii="仿宋" w:eastAsia="仿宋" w:hAnsi="仿宋" w:cs="仿宋" w:hint="eastAsia"/>
            <w:lang w:eastAsia="zh-CN"/>
          </w:rPr>
          <w:t>十五、产业协同与集群发展</w:t>
        </w:r>
        <w:r>
          <w:tab/>
        </w:r>
        <w:r>
          <w:fldChar w:fldCharType="begin"/>
        </w:r>
        <w:r>
          <w:instrText xml:space="preserve"> PAGEREF _Toc12237 \h </w:instrText>
        </w:r>
        <w:r>
          <w:fldChar w:fldCharType="separate"/>
        </w:r>
        <w:r>
          <w:t>53</w:t>
        </w:r>
        <w:r>
          <w:fldChar w:fldCharType="end"/>
        </w:r>
      </w:hyperlink>
    </w:p>
    <w:p>
      <w:pPr>
        <w:pStyle w:val="TOC2"/>
        <w:tabs>
          <w:tab w:val="right" w:leader="dot" w:pos="8306"/>
        </w:tabs>
      </w:pPr>
      <w:hyperlink w:anchor="_Toc2925" w:history="1">
        <w:r>
          <w:rPr>
            <w:rFonts w:ascii="仿宋" w:eastAsia="仿宋" w:hAnsi="仿宋" w:cs="仿宋" w:hint="eastAsia"/>
            <w:lang w:eastAsia="zh-CN"/>
          </w:rPr>
          <w:t>(一)、产业协同机制建设</w:t>
        </w:r>
        <w:r>
          <w:tab/>
        </w:r>
        <w:r>
          <w:fldChar w:fldCharType="begin"/>
        </w:r>
        <w:r>
          <w:instrText xml:space="preserve"> PAGEREF _Toc2925 \h </w:instrText>
        </w:r>
        <w:r>
          <w:fldChar w:fldCharType="separate"/>
        </w:r>
        <w:r>
          <w:t>53</w:t>
        </w:r>
        <w:r>
          <w:fldChar w:fldCharType="end"/>
        </w:r>
      </w:hyperlink>
    </w:p>
    <w:p>
      <w:pPr>
        <w:pStyle w:val="TOC2"/>
        <w:tabs>
          <w:tab w:val="right" w:leader="dot" w:pos="8306"/>
        </w:tabs>
      </w:pPr>
      <w:hyperlink w:anchor="_Toc21012" w:history="1">
        <w:r>
          <w:rPr>
            <w:rFonts w:ascii="仿宋" w:eastAsia="仿宋" w:hAnsi="仿宋" w:cs="仿宋" w:hint="eastAsia"/>
            <w:lang w:eastAsia="zh-CN"/>
          </w:rPr>
          <w:t>(二)、产业集群培育与发展</w:t>
        </w:r>
        <w:r>
          <w:tab/>
        </w:r>
        <w:r>
          <w:fldChar w:fldCharType="begin"/>
        </w:r>
        <w:r>
          <w:instrText xml:space="preserve"> PAGEREF _Toc21012 \h </w:instrText>
        </w:r>
        <w:r>
          <w:fldChar w:fldCharType="separate"/>
        </w:r>
        <w:r>
          <w:t>54</w:t>
        </w:r>
        <w:r>
          <w:fldChar w:fldCharType="end"/>
        </w:r>
      </w:hyperlink>
    </w:p>
    <w:p>
      <w:pPr>
        <w:pStyle w:val="TOC1"/>
        <w:tabs>
          <w:tab w:val="right" w:leader="dot" w:pos="8306"/>
        </w:tabs>
      </w:pPr>
      <w:hyperlink w:anchor="_Toc1144" w:history="1">
        <w:r>
          <w:rPr>
            <w:rFonts w:ascii="仿宋" w:eastAsia="仿宋" w:hAnsi="仿宋" w:cs="仿宋" w:hint="eastAsia"/>
            <w:lang w:eastAsia="zh-CN"/>
          </w:rPr>
          <w:t>十六、设施与设备管理</w:t>
        </w:r>
        <w:r>
          <w:tab/>
        </w:r>
        <w:r>
          <w:fldChar w:fldCharType="begin"/>
        </w:r>
        <w:r>
          <w:instrText xml:space="preserve"> PAGEREF _Toc1144 \h </w:instrText>
        </w:r>
        <w:r>
          <w:fldChar w:fldCharType="separate"/>
        </w:r>
        <w:r>
          <w:t>55</w:t>
        </w:r>
        <w:r>
          <w:fldChar w:fldCharType="end"/>
        </w:r>
      </w:hyperlink>
    </w:p>
    <w:p>
      <w:pPr>
        <w:pStyle w:val="TOC2"/>
        <w:tabs>
          <w:tab w:val="right" w:leader="dot" w:pos="8306"/>
        </w:tabs>
      </w:pPr>
      <w:hyperlink w:anchor="_Toc24948" w:history="1">
        <w:r>
          <w:rPr>
            <w:rFonts w:ascii="仿宋" w:eastAsia="仿宋" w:hAnsi="仿宋" w:cs="仿宋" w:hint="eastAsia"/>
            <w:lang w:eastAsia="zh-CN"/>
          </w:rPr>
          <w:t>(一)、设施规划与配置</w:t>
        </w:r>
        <w:r>
          <w:tab/>
        </w:r>
        <w:r>
          <w:fldChar w:fldCharType="begin"/>
        </w:r>
        <w:r>
          <w:instrText xml:space="preserve"> PAGEREF _Toc24948 \h </w:instrText>
        </w:r>
        <w:r>
          <w:fldChar w:fldCharType="separate"/>
        </w:r>
        <w:r>
          <w:t>55</w:t>
        </w:r>
        <w:r>
          <w:fldChar w:fldCharType="end"/>
        </w:r>
      </w:hyperlink>
    </w:p>
    <w:p>
      <w:pPr>
        <w:pStyle w:val="TOC2"/>
        <w:tabs>
          <w:tab w:val="right" w:leader="dot" w:pos="8306"/>
        </w:tabs>
      </w:pPr>
      <w:hyperlink w:anchor="_Toc6263" w:history="1">
        <w:r>
          <w:rPr>
            <w:rFonts w:ascii="仿宋" w:eastAsia="仿宋" w:hAnsi="仿宋" w:cs="仿宋" w:hint="eastAsia"/>
            <w:lang w:eastAsia="zh-CN"/>
          </w:rPr>
          <w:t>(二)、设备采购与维护管理</w:t>
        </w:r>
        <w:r>
          <w:tab/>
        </w:r>
        <w:r>
          <w:fldChar w:fldCharType="begin"/>
        </w:r>
        <w:r>
          <w:instrText xml:space="preserve"> PAGEREF _Toc6263 \h </w:instrText>
        </w:r>
        <w:r>
          <w:fldChar w:fldCharType="separate"/>
        </w:r>
        <w:r>
          <w:t>55</w:t>
        </w:r>
        <w:r>
          <w:fldChar w:fldCharType="end"/>
        </w:r>
      </w:hyperlink>
    </w:p>
    <w:p>
      <w:pPr>
        <w:pStyle w:val="TOC2"/>
        <w:tabs>
          <w:tab w:val="right" w:leader="dot" w:pos="8306"/>
        </w:tabs>
      </w:pPr>
      <w:hyperlink w:anchor="_Toc18997" w:history="1">
        <w:r>
          <w:rPr>
            <w:rFonts w:ascii="仿宋" w:eastAsia="仿宋" w:hAnsi="仿宋" w:cs="仿宋" w:hint="eastAsia"/>
            <w:lang w:eastAsia="zh-CN"/>
          </w:rPr>
          <w:t>(三)、设施设备升级策略</w:t>
        </w:r>
        <w:r>
          <w:tab/>
        </w:r>
        <w:r>
          <w:fldChar w:fldCharType="begin"/>
        </w:r>
        <w:r>
          <w:instrText xml:space="preserve"> PAGEREF _Toc18997 \h </w:instrText>
        </w:r>
        <w:r>
          <w:fldChar w:fldCharType="separate"/>
        </w:r>
        <w:r>
          <w:t>56</w:t>
        </w:r>
        <w:r>
          <w:fldChar w:fldCharType="end"/>
        </w:r>
      </w:hyperlink>
    </w:p>
    <w:p>
      <w:pPr>
        <w:pStyle w:val="TOC1"/>
        <w:tabs>
          <w:tab w:val="right" w:leader="dot" w:pos="8306"/>
        </w:tabs>
      </w:pPr>
      <w:hyperlink w:anchor="_Toc11929" w:history="1">
        <w:r>
          <w:rPr>
            <w:rFonts w:ascii="仿宋" w:eastAsia="仿宋" w:hAnsi="仿宋" w:cs="仿宋" w:hint="eastAsia"/>
            <w:lang w:eastAsia="zh-CN"/>
          </w:rPr>
          <w:t>十七、知识产权管理与保护</w:t>
        </w:r>
        <w:r>
          <w:tab/>
        </w:r>
        <w:r>
          <w:fldChar w:fldCharType="begin"/>
        </w:r>
        <w:r>
          <w:instrText xml:space="preserve"> PAGEREF _Toc11929 \h </w:instrText>
        </w:r>
        <w:r>
          <w:fldChar w:fldCharType="separate"/>
        </w:r>
        <w:r>
          <w:t>57</w:t>
        </w:r>
        <w:r>
          <w:fldChar w:fldCharType="end"/>
        </w:r>
      </w:hyperlink>
    </w:p>
    <w:p>
      <w:pPr>
        <w:pStyle w:val="TOC2"/>
        <w:tabs>
          <w:tab w:val="right" w:leader="dot" w:pos="8306"/>
        </w:tabs>
      </w:pPr>
      <w:hyperlink w:anchor="_Toc23241" w:history="1">
        <w:r>
          <w:rPr>
            <w:rFonts w:ascii="仿宋" w:eastAsia="仿宋" w:hAnsi="仿宋" w:cs="仿宋" w:hint="eastAsia"/>
            <w:lang w:eastAsia="zh-CN"/>
          </w:rPr>
          <w:t>(一)、知识产权管理体系建设</w:t>
        </w:r>
        <w:r>
          <w:tab/>
        </w:r>
        <w:r>
          <w:fldChar w:fldCharType="begin"/>
        </w:r>
        <w:r>
          <w:instrText xml:space="preserve"> PAGEREF _Toc23241 \h </w:instrText>
        </w:r>
        <w:r>
          <w:fldChar w:fldCharType="separate"/>
        </w:r>
        <w:r>
          <w:t>57</w:t>
        </w:r>
        <w:r>
          <w:fldChar w:fldCharType="end"/>
        </w:r>
      </w:hyperlink>
    </w:p>
    <w:p>
      <w:pPr>
        <w:pStyle w:val="TOC2"/>
        <w:tabs>
          <w:tab w:val="right" w:leader="dot" w:pos="8306"/>
        </w:tabs>
      </w:pPr>
      <w:hyperlink w:anchor="_Toc14226" w:history="1">
        <w:r>
          <w:rPr>
            <w:rFonts w:ascii="仿宋" w:eastAsia="仿宋" w:hAnsi="仿宋" w:cs="仿宋" w:hint="eastAsia"/>
            <w:lang w:eastAsia="zh-CN"/>
          </w:rPr>
          <w:t>(二)、知识产权保护措施</w:t>
        </w:r>
        <w:r>
          <w:tab/>
        </w:r>
        <w:r>
          <w:fldChar w:fldCharType="begin"/>
        </w:r>
        <w:r>
          <w:instrText xml:space="preserve"> PAGEREF _Toc14226 \h </w:instrText>
        </w:r>
        <w:r>
          <w:fldChar w:fldCharType="separate"/>
        </w:r>
        <w:r>
          <w:t>58</w:t>
        </w:r>
        <w:r>
          <w:fldChar w:fldCharType="end"/>
        </w:r>
      </w:hyperlink>
    </w:p>
    <w:p>
      <w:pPr>
        <w:pStyle w:val="TOC1"/>
        <w:tabs>
          <w:tab w:val="right" w:leader="dot" w:pos="8306"/>
        </w:tabs>
      </w:pPr>
      <w:hyperlink w:anchor="_Toc29912" w:history="1">
        <w:r>
          <w:rPr>
            <w:rFonts w:ascii="仿宋" w:eastAsia="仿宋" w:hAnsi="仿宋" w:cs="仿宋" w:hint="eastAsia"/>
            <w:lang w:eastAsia="zh-CN"/>
          </w:rPr>
          <w:t>十八、企业合规与伦理</w:t>
        </w:r>
        <w:r>
          <w:tab/>
        </w:r>
        <w:r>
          <w:fldChar w:fldCharType="begin"/>
        </w:r>
        <w:r>
          <w:instrText xml:space="preserve"> PAGEREF _Toc29912 \h </w:instrText>
        </w:r>
        <w:r>
          <w:fldChar w:fldCharType="separate"/>
        </w:r>
        <w:r>
          <w:t>59</w:t>
        </w:r>
        <w:r>
          <w:fldChar w:fldCharType="end"/>
        </w:r>
      </w:hyperlink>
    </w:p>
    <w:p>
      <w:pPr>
        <w:pStyle w:val="TOC2"/>
        <w:tabs>
          <w:tab w:val="right" w:leader="dot" w:pos="8306"/>
        </w:tabs>
      </w:pPr>
      <w:hyperlink w:anchor="_Toc6930" w:history="1">
        <w:r>
          <w:rPr>
            <w:rFonts w:ascii="仿宋" w:eastAsia="仿宋" w:hAnsi="仿宋" w:cs="仿宋" w:hint="eastAsia"/>
            <w:lang w:eastAsia="zh-CN"/>
          </w:rPr>
          <w:t>(一)、合规政策与程序</w:t>
        </w:r>
        <w:r>
          <w:tab/>
        </w:r>
        <w:r>
          <w:fldChar w:fldCharType="begin"/>
        </w:r>
        <w:r>
          <w:instrText xml:space="preserve"> PAGEREF _Toc6930 \h </w:instrText>
        </w:r>
        <w:r>
          <w:fldChar w:fldCharType="separate"/>
        </w:r>
        <w:r>
          <w:t>59</w:t>
        </w:r>
        <w:r>
          <w:fldChar w:fldCharType="end"/>
        </w:r>
      </w:hyperlink>
    </w:p>
    <w:p>
      <w:pPr>
        <w:pStyle w:val="TOC2"/>
        <w:tabs>
          <w:tab w:val="right" w:leader="dot" w:pos="8306"/>
        </w:tabs>
      </w:pPr>
      <w:hyperlink w:anchor="_Toc17267" w:history="1">
        <w:r>
          <w:rPr>
            <w:rFonts w:ascii="仿宋" w:eastAsia="仿宋" w:hAnsi="仿宋" w:cs="仿宋" w:hint="eastAsia"/>
            <w:lang w:eastAsia="zh-CN"/>
          </w:rPr>
          <w:t>(二)、伦理规范与培训</w:t>
        </w:r>
        <w:r>
          <w:tab/>
        </w:r>
        <w:r>
          <w:fldChar w:fldCharType="begin"/>
        </w:r>
        <w:r>
          <w:instrText xml:space="preserve"> PAGEREF _Toc17267 \h </w:instrText>
        </w:r>
        <w:r>
          <w:fldChar w:fldCharType="separate"/>
        </w:r>
        <w:r>
          <w:t>61</w:t>
        </w:r>
        <w:r>
          <w:fldChar w:fldCharType="end"/>
        </w:r>
      </w:hyperlink>
    </w:p>
    <w:p>
      <w:pPr>
        <w:pStyle w:val="TOC2"/>
        <w:tabs>
          <w:tab w:val="right" w:leader="dot" w:pos="8306"/>
        </w:tabs>
      </w:pPr>
      <w:hyperlink w:anchor="_Toc6551" w:history="1">
        <w:r>
          <w:rPr>
            <w:rFonts w:ascii="仿宋" w:eastAsia="仿宋" w:hAnsi="仿宋" w:cs="仿宋" w:hint="eastAsia"/>
            <w:lang w:eastAsia="zh-CN"/>
          </w:rPr>
          <w:t>(三)、合规风险评估</w:t>
        </w:r>
        <w:r>
          <w:tab/>
        </w:r>
        <w:r>
          <w:fldChar w:fldCharType="begin"/>
        </w:r>
        <w:r>
          <w:instrText xml:space="preserve"> PAGEREF _Toc6551 \h </w:instrText>
        </w:r>
        <w:r>
          <w:fldChar w:fldCharType="separate"/>
        </w:r>
        <w:r>
          <w:t>61</w:t>
        </w:r>
        <w:r>
          <w:fldChar w:fldCharType="end"/>
        </w:r>
      </w:hyperlink>
    </w:p>
    <w:p>
      <w:pPr>
        <w:pStyle w:val="TOC2"/>
        <w:tabs>
          <w:tab w:val="right" w:leader="dot" w:pos="8306"/>
        </w:tabs>
      </w:pPr>
      <w:hyperlink w:anchor="_Toc2052" w:history="1">
        <w:r>
          <w:rPr>
            <w:rFonts w:ascii="仿宋" w:eastAsia="仿宋" w:hAnsi="仿宋" w:cs="仿宋" w:hint="eastAsia"/>
            <w:lang w:eastAsia="zh-CN"/>
          </w:rPr>
          <w:t>(四)、合规监督与执行</w:t>
        </w:r>
        <w:r>
          <w:tab/>
        </w:r>
        <w:r>
          <w:fldChar w:fldCharType="begin"/>
        </w:r>
        <w:r>
          <w:instrText xml:space="preserve"> PAGEREF _Toc2052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0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47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66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11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一、文具项目的市场准入条件分析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具项目而言，市场准入条件首先取决于政策法规环境。政府对于[行业名称]领域的法规，如环保标准、税收政策、和技术使用规范，直接影响文具项目的运营和成本结构。例如，若政府针对使用可再生能源的企业提供税收优惠，这将对文具项目的财务规划产生重要影响。同时，考虑经济环境和消费者偏好的变化对文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二、文具项目的行业规范与合规性要求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文具项目来说，遵守行业规范和合规性要求是确保项目顺利进行的基础。这包括遵循质量控制标准、安全规定、数据保护法规等。例如，若文具项目涉及数据处理，须严格遵守相关的数据保护法规。此外，行业内部的自律规范，如产品标准和服务流程，也对于提升文具项目在行业内的认可度和竞争力至关重要。项目管理团队必须不断更新策略，以应对行业规范和法规的变化，确保文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三、文具项目的竞争格局和战略定位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具项目的发展规划中，理解行业的竞争格局对于制定有效的市场策略极为关键。这包括分析主要竞争对手的市场地位、优势及其业务模式。文具项目面临的竞争对手可能包括大型成熟企业和创新型初创公司，各自采取不同的市场策略。因此，文具项目需精确地定位自己的市场策略，如专注于产品创新、客户服务或成本效率，以在竞争中占据优势。通过深入的市场和竞争分析，文具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63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929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文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文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文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文具项目的社会影响是全面而深远的。从提供就业机会和提升公共服务，到促进社会结构和劳动市场的多元化，再到推动社会责任和伦理标准的提高，项目对于提升社区的经济、文化和社会福祉有着重要作用。通过这些正面影响，文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30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为了融入当地社区，文具项目需深入理解当地的文化特色和社会习俗。例如，项目在设计广告和市场推广活动时，应考虑使用当地语言和符合地方文化的表达方式。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63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https://d.book118.com/808107136130006026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37371"/>
    <w:rsid w:val="3B237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07136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2024-01-07T19:19:00Z</dcterms:created>
  <dcterms:modified xsi:type="dcterms:W3CDTF">2024-01-07T19:19:41Z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5451EF6F8ABB45FFB9D7EAFB0CD2DA9E_11</vt:lpwstr>
  </property>
  <property fmtid="{D5CDD505-2E9C-101B-9397-08002B2CF9AE}" pid="3" name="KSOProductBuildVer">
    <vt:lpwstr>2052-12.1.0.16120</vt:lpwstr>
  </property>
</Properties>
</file>