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骨关节康复用品项目规划设计纲要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6" w:history="1">
        <w:r>
          <w:rPr>
            <w:rFonts w:ascii="仿宋" w:eastAsia="仿宋" w:hAnsi="仿宋" w:cs="仿宋" w:hint="eastAsia"/>
            <w:lang w:eastAsia="zh-CN"/>
          </w:rPr>
          <w:t>概论</w:t>
        </w:r>
        <w:r>
          <w:tab/>
        </w:r>
        <w:r>
          <w:fldChar w:fldCharType="begin"/>
        </w:r>
        <w:r>
          <w:instrText xml:space="preserve"> PAGEREF _Toc32546 \h </w:instrText>
        </w:r>
        <w:r>
          <w:fldChar w:fldCharType="separate"/>
        </w:r>
        <w:r>
          <w:t>3</w:t>
        </w:r>
        <w:r>
          <w:fldChar w:fldCharType="end"/>
        </w:r>
      </w:hyperlink>
    </w:p>
    <w:p>
      <w:pPr>
        <w:pStyle w:val="TOC1"/>
        <w:tabs>
          <w:tab w:val="right" w:leader="dot" w:pos="8306"/>
        </w:tabs>
      </w:pPr>
      <w:hyperlink w:anchor="_Toc5076" w:history="1">
        <w:r>
          <w:rPr>
            <w:rFonts w:ascii="仿宋" w:eastAsia="仿宋" w:hAnsi="仿宋" w:cs="仿宋" w:hint="eastAsia"/>
            <w:lang w:eastAsia="zh-CN"/>
          </w:rPr>
          <w:t>一、骨关节康复用品项目建设背景及必要性分析</w:t>
        </w:r>
        <w:r>
          <w:tab/>
        </w:r>
        <w:r>
          <w:fldChar w:fldCharType="begin"/>
        </w:r>
        <w:r>
          <w:instrText xml:space="preserve"> PAGEREF _Toc5076 \h </w:instrText>
        </w:r>
        <w:r>
          <w:fldChar w:fldCharType="separate"/>
        </w:r>
        <w:r>
          <w:t>3</w:t>
        </w:r>
        <w:r>
          <w:fldChar w:fldCharType="end"/>
        </w:r>
      </w:hyperlink>
    </w:p>
    <w:p>
      <w:pPr>
        <w:pStyle w:val="TOC2"/>
        <w:tabs>
          <w:tab w:val="right" w:leader="dot" w:pos="8306"/>
        </w:tabs>
      </w:pPr>
      <w:hyperlink w:anchor="_Toc21376" w:history="1">
        <w:r>
          <w:rPr>
            <w:rFonts w:ascii="仿宋" w:eastAsia="仿宋" w:hAnsi="仿宋" w:cs="仿宋" w:hint="eastAsia"/>
            <w:lang w:eastAsia="zh-CN"/>
          </w:rPr>
          <w:t>(一)、骨关节康复用品项目背景分析</w:t>
        </w:r>
        <w:r>
          <w:tab/>
        </w:r>
        <w:r>
          <w:fldChar w:fldCharType="begin"/>
        </w:r>
        <w:r>
          <w:instrText xml:space="preserve"> PAGEREF _Toc21376 \h </w:instrText>
        </w:r>
        <w:r>
          <w:fldChar w:fldCharType="separate"/>
        </w:r>
        <w:r>
          <w:t>3</w:t>
        </w:r>
        <w:r>
          <w:fldChar w:fldCharType="end"/>
        </w:r>
      </w:hyperlink>
    </w:p>
    <w:p>
      <w:pPr>
        <w:pStyle w:val="TOC2"/>
        <w:tabs>
          <w:tab w:val="right" w:leader="dot" w:pos="8306"/>
        </w:tabs>
      </w:pPr>
      <w:hyperlink w:anchor="_Toc30434" w:history="1">
        <w:r>
          <w:rPr>
            <w:rFonts w:ascii="仿宋" w:eastAsia="仿宋" w:hAnsi="仿宋" w:cs="仿宋" w:hint="eastAsia"/>
            <w:lang w:eastAsia="zh-CN"/>
          </w:rPr>
          <w:t>(二)、骨关节康复用品项目建设必要性分析</w:t>
        </w:r>
        <w:r>
          <w:tab/>
        </w:r>
        <w:r>
          <w:fldChar w:fldCharType="begin"/>
        </w:r>
        <w:r>
          <w:instrText xml:space="preserve"> PAGEREF _Toc30434 \h </w:instrText>
        </w:r>
        <w:r>
          <w:fldChar w:fldCharType="separate"/>
        </w:r>
        <w:r>
          <w:t>5</w:t>
        </w:r>
        <w:r>
          <w:fldChar w:fldCharType="end"/>
        </w:r>
      </w:hyperlink>
    </w:p>
    <w:p>
      <w:pPr>
        <w:pStyle w:val="TOC1"/>
        <w:tabs>
          <w:tab w:val="right" w:leader="dot" w:pos="8306"/>
        </w:tabs>
      </w:pPr>
      <w:hyperlink w:anchor="_Toc4728" w:history="1">
        <w:r>
          <w:rPr>
            <w:rFonts w:ascii="仿宋" w:eastAsia="仿宋" w:hAnsi="仿宋" w:cs="仿宋" w:hint="eastAsia"/>
            <w:lang w:eastAsia="zh-CN"/>
          </w:rPr>
          <w:t>二、骨关节康复用品项目可持续发展</w:t>
        </w:r>
        <w:r>
          <w:tab/>
        </w:r>
        <w:r>
          <w:fldChar w:fldCharType="begin"/>
        </w:r>
        <w:r>
          <w:instrText xml:space="preserve"> PAGEREF _Toc4728 \h </w:instrText>
        </w:r>
        <w:r>
          <w:fldChar w:fldCharType="separate"/>
        </w:r>
        <w:r>
          <w:t>6</w:t>
        </w:r>
        <w:r>
          <w:fldChar w:fldCharType="end"/>
        </w:r>
      </w:hyperlink>
    </w:p>
    <w:p>
      <w:pPr>
        <w:pStyle w:val="TOC2"/>
        <w:tabs>
          <w:tab w:val="right" w:leader="dot" w:pos="8306"/>
        </w:tabs>
      </w:pPr>
      <w:hyperlink w:anchor="_Toc26545" w:history="1">
        <w:r>
          <w:rPr>
            <w:rFonts w:ascii="仿宋" w:eastAsia="仿宋" w:hAnsi="仿宋" w:cs="仿宋" w:hint="eastAsia"/>
            <w:lang w:eastAsia="zh-CN"/>
          </w:rPr>
          <w:t>(一)、可持续战略与实践</w:t>
        </w:r>
        <w:r>
          <w:tab/>
        </w:r>
        <w:r>
          <w:fldChar w:fldCharType="begin"/>
        </w:r>
        <w:r>
          <w:instrText xml:space="preserve"> PAGEREF _Toc26545 \h </w:instrText>
        </w:r>
        <w:r>
          <w:fldChar w:fldCharType="separate"/>
        </w:r>
        <w:r>
          <w:t>6</w:t>
        </w:r>
        <w:r>
          <w:fldChar w:fldCharType="end"/>
        </w:r>
      </w:hyperlink>
    </w:p>
    <w:p>
      <w:pPr>
        <w:pStyle w:val="TOC2"/>
        <w:tabs>
          <w:tab w:val="right" w:leader="dot" w:pos="8306"/>
        </w:tabs>
      </w:pPr>
      <w:hyperlink w:anchor="_Toc1158" w:history="1">
        <w:r>
          <w:rPr>
            <w:rFonts w:ascii="仿宋" w:eastAsia="仿宋" w:hAnsi="仿宋" w:cs="仿宋" w:hint="eastAsia"/>
            <w:lang w:eastAsia="zh-CN"/>
          </w:rPr>
          <w:t>(二)、环保与社会责任</w:t>
        </w:r>
        <w:r>
          <w:tab/>
        </w:r>
        <w:r>
          <w:fldChar w:fldCharType="begin"/>
        </w:r>
        <w:r>
          <w:instrText xml:space="preserve"> PAGEREF _Toc1158 \h </w:instrText>
        </w:r>
        <w:r>
          <w:fldChar w:fldCharType="separate"/>
        </w:r>
        <w:r>
          <w:t>7</w:t>
        </w:r>
        <w:r>
          <w:fldChar w:fldCharType="end"/>
        </w:r>
      </w:hyperlink>
    </w:p>
    <w:p>
      <w:pPr>
        <w:pStyle w:val="TOC1"/>
        <w:tabs>
          <w:tab w:val="right" w:leader="dot" w:pos="8306"/>
        </w:tabs>
      </w:pPr>
      <w:hyperlink w:anchor="_Toc23350" w:history="1">
        <w:r>
          <w:rPr>
            <w:rFonts w:ascii="仿宋" w:eastAsia="仿宋" w:hAnsi="仿宋" w:cs="仿宋" w:hint="eastAsia"/>
            <w:lang w:eastAsia="zh-CN"/>
          </w:rPr>
          <w:t>三、工艺说明</w:t>
        </w:r>
        <w:r>
          <w:tab/>
        </w:r>
        <w:r>
          <w:fldChar w:fldCharType="begin"/>
        </w:r>
        <w:r>
          <w:instrText xml:space="preserve"> PAGEREF _Toc23350 \h </w:instrText>
        </w:r>
        <w:r>
          <w:fldChar w:fldCharType="separate"/>
        </w:r>
        <w:r>
          <w:t>8</w:t>
        </w:r>
        <w:r>
          <w:fldChar w:fldCharType="end"/>
        </w:r>
      </w:hyperlink>
    </w:p>
    <w:p>
      <w:pPr>
        <w:pStyle w:val="TOC2"/>
        <w:tabs>
          <w:tab w:val="right" w:leader="dot" w:pos="8306"/>
        </w:tabs>
      </w:pPr>
      <w:hyperlink w:anchor="_Toc1935" w:history="1">
        <w:r>
          <w:rPr>
            <w:rFonts w:ascii="仿宋" w:eastAsia="仿宋" w:hAnsi="仿宋" w:cs="仿宋" w:hint="eastAsia"/>
            <w:lang w:eastAsia="zh-CN"/>
          </w:rPr>
          <w:t>(一)、技术管理特点</w:t>
        </w:r>
        <w:r>
          <w:tab/>
        </w:r>
        <w:r>
          <w:fldChar w:fldCharType="begin"/>
        </w:r>
        <w:r>
          <w:instrText xml:space="preserve"> PAGEREF _Toc1935 \h </w:instrText>
        </w:r>
        <w:r>
          <w:fldChar w:fldCharType="separate"/>
        </w:r>
        <w:r>
          <w:t>8</w:t>
        </w:r>
        <w:r>
          <w:fldChar w:fldCharType="end"/>
        </w:r>
      </w:hyperlink>
    </w:p>
    <w:p>
      <w:pPr>
        <w:pStyle w:val="TOC2"/>
        <w:tabs>
          <w:tab w:val="right" w:leader="dot" w:pos="8306"/>
        </w:tabs>
      </w:pPr>
      <w:hyperlink w:anchor="_Toc2425" w:history="1">
        <w:r>
          <w:rPr>
            <w:rFonts w:ascii="仿宋" w:eastAsia="仿宋" w:hAnsi="仿宋" w:cs="仿宋" w:hint="eastAsia"/>
            <w:lang w:eastAsia="zh-CN"/>
          </w:rPr>
          <w:t>(二)、骨关节康复用品项目工艺技术设计方案</w:t>
        </w:r>
        <w:r>
          <w:tab/>
        </w:r>
        <w:r>
          <w:fldChar w:fldCharType="begin"/>
        </w:r>
        <w:r>
          <w:instrText xml:space="preserve"> PAGEREF _Toc2425 \h </w:instrText>
        </w:r>
        <w:r>
          <w:fldChar w:fldCharType="separate"/>
        </w:r>
        <w:r>
          <w:t>9</w:t>
        </w:r>
        <w:r>
          <w:fldChar w:fldCharType="end"/>
        </w:r>
      </w:hyperlink>
    </w:p>
    <w:p>
      <w:pPr>
        <w:pStyle w:val="TOC2"/>
        <w:tabs>
          <w:tab w:val="right" w:leader="dot" w:pos="8306"/>
        </w:tabs>
      </w:pPr>
      <w:hyperlink w:anchor="_Toc26182" w:history="1">
        <w:r>
          <w:rPr>
            <w:rFonts w:ascii="仿宋" w:eastAsia="仿宋" w:hAnsi="仿宋" w:cs="仿宋" w:hint="eastAsia"/>
            <w:lang w:eastAsia="zh-CN"/>
          </w:rPr>
          <w:t>(三)、设备选型方案</w:t>
        </w:r>
        <w:r>
          <w:tab/>
        </w:r>
        <w:r>
          <w:fldChar w:fldCharType="begin"/>
        </w:r>
        <w:r>
          <w:instrText xml:space="preserve"> PAGEREF _Toc26182 \h </w:instrText>
        </w:r>
        <w:r>
          <w:fldChar w:fldCharType="separate"/>
        </w:r>
        <w:r>
          <w:t>10</w:t>
        </w:r>
        <w:r>
          <w:fldChar w:fldCharType="end"/>
        </w:r>
      </w:hyperlink>
    </w:p>
    <w:p>
      <w:pPr>
        <w:pStyle w:val="TOC1"/>
        <w:tabs>
          <w:tab w:val="right" w:leader="dot" w:pos="8306"/>
        </w:tabs>
      </w:pPr>
      <w:hyperlink w:anchor="_Toc495" w:history="1">
        <w:r>
          <w:rPr>
            <w:rFonts w:ascii="仿宋" w:eastAsia="仿宋" w:hAnsi="仿宋" w:cs="仿宋" w:hint="eastAsia"/>
            <w:lang w:eastAsia="zh-CN"/>
          </w:rPr>
          <w:t>四、骨关节康复用品项目文档管理</w:t>
        </w:r>
        <w:r>
          <w:tab/>
        </w:r>
        <w:r>
          <w:fldChar w:fldCharType="begin"/>
        </w:r>
        <w:r>
          <w:instrText xml:space="preserve"> PAGEREF _Toc495 \h </w:instrText>
        </w:r>
        <w:r>
          <w:fldChar w:fldCharType="separate"/>
        </w:r>
        <w:r>
          <w:t>12</w:t>
        </w:r>
        <w:r>
          <w:fldChar w:fldCharType="end"/>
        </w:r>
      </w:hyperlink>
    </w:p>
    <w:p>
      <w:pPr>
        <w:pStyle w:val="TOC2"/>
        <w:tabs>
          <w:tab w:val="right" w:leader="dot" w:pos="8306"/>
        </w:tabs>
      </w:pPr>
      <w:hyperlink w:anchor="_Toc19380" w:history="1">
        <w:r>
          <w:rPr>
            <w:rFonts w:ascii="仿宋" w:eastAsia="仿宋" w:hAnsi="仿宋" w:cs="仿宋" w:hint="eastAsia"/>
            <w:lang w:eastAsia="zh-CN"/>
          </w:rPr>
          <w:t>(一)、文档编制与审查</w:t>
        </w:r>
        <w:r>
          <w:tab/>
        </w:r>
        <w:r>
          <w:fldChar w:fldCharType="begin"/>
        </w:r>
        <w:r>
          <w:instrText xml:space="preserve"> PAGEREF _Toc19380 \h </w:instrText>
        </w:r>
        <w:r>
          <w:fldChar w:fldCharType="separate"/>
        </w:r>
        <w:r>
          <w:t>12</w:t>
        </w:r>
        <w:r>
          <w:fldChar w:fldCharType="end"/>
        </w:r>
      </w:hyperlink>
    </w:p>
    <w:p>
      <w:pPr>
        <w:pStyle w:val="TOC2"/>
        <w:tabs>
          <w:tab w:val="right" w:leader="dot" w:pos="8306"/>
        </w:tabs>
      </w:pPr>
      <w:hyperlink w:anchor="_Toc16214" w:history="1">
        <w:r>
          <w:rPr>
            <w:rFonts w:ascii="仿宋" w:eastAsia="仿宋" w:hAnsi="仿宋" w:cs="仿宋" w:hint="eastAsia"/>
            <w:lang w:eastAsia="zh-CN"/>
          </w:rPr>
          <w:t>(二)、文档发布与分发</w:t>
        </w:r>
        <w:r>
          <w:tab/>
        </w:r>
        <w:r>
          <w:fldChar w:fldCharType="begin"/>
        </w:r>
        <w:r>
          <w:instrText xml:space="preserve"> PAGEREF _Toc16214 \h </w:instrText>
        </w:r>
        <w:r>
          <w:fldChar w:fldCharType="separate"/>
        </w:r>
        <w:r>
          <w:t>13</w:t>
        </w:r>
        <w:r>
          <w:fldChar w:fldCharType="end"/>
        </w:r>
      </w:hyperlink>
    </w:p>
    <w:p>
      <w:pPr>
        <w:pStyle w:val="TOC2"/>
        <w:tabs>
          <w:tab w:val="right" w:leader="dot" w:pos="8306"/>
        </w:tabs>
      </w:pPr>
      <w:hyperlink w:anchor="_Toc15375" w:history="1">
        <w:r>
          <w:rPr>
            <w:rFonts w:ascii="仿宋" w:eastAsia="仿宋" w:hAnsi="仿宋" w:cs="仿宋" w:hint="eastAsia"/>
            <w:lang w:eastAsia="zh-CN"/>
          </w:rPr>
          <w:t>(三)、文档存档与归档</w:t>
        </w:r>
        <w:r>
          <w:tab/>
        </w:r>
        <w:r>
          <w:fldChar w:fldCharType="begin"/>
        </w:r>
        <w:r>
          <w:instrText xml:space="preserve"> PAGEREF _Toc15375 \h </w:instrText>
        </w:r>
        <w:r>
          <w:fldChar w:fldCharType="separate"/>
        </w:r>
        <w:r>
          <w:t>14</w:t>
        </w:r>
        <w:r>
          <w:fldChar w:fldCharType="end"/>
        </w:r>
      </w:hyperlink>
    </w:p>
    <w:p>
      <w:pPr>
        <w:pStyle w:val="TOC1"/>
        <w:tabs>
          <w:tab w:val="right" w:leader="dot" w:pos="8306"/>
        </w:tabs>
      </w:pPr>
      <w:hyperlink w:anchor="_Toc8117" w:history="1">
        <w:r>
          <w:rPr>
            <w:rFonts w:ascii="仿宋" w:eastAsia="仿宋" w:hAnsi="仿宋" w:cs="仿宋" w:hint="eastAsia"/>
            <w:lang w:eastAsia="zh-CN"/>
          </w:rPr>
          <w:t>五、骨关节康复用品项目选址可行性分析</w:t>
        </w:r>
        <w:r>
          <w:tab/>
        </w:r>
        <w:r>
          <w:fldChar w:fldCharType="begin"/>
        </w:r>
        <w:r>
          <w:instrText xml:space="preserve"> PAGEREF _Toc8117 \h </w:instrText>
        </w:r>
        <w:r>
          <w:fldChar w:fldCharType="separate"/>
        </w:r>
        <w:r>
          <w:t>15</w:t>
        </w:r>
        <w:r>
          <w:fldChar w:fldCharType="end"/>
        </w:r>
      </w:hyperlink>
    </w:p>
    <w:p>
      <w:pPr>
        <w:pStyle w:val="TOC2"/>
        <w:tabs>
          <w:tab w:val="right" w:leader="dot" w:pos="8306"/>
        </w:tabs>
      </w:pPr>
      <w:hyperlink w:anchor="_Toc1351" w:history="1">
        <w:r>
          <w:rPr>
            <w:rFonts w:ascii="仿宋" w:eastAsia="仿宋" w:hAnsi="仿宋" w:cs="仿宋" w:hint="eastAsia"/>
            <w:lang w:eastAsia="zh-CN"/>
          </w:rPr>
          <w:t>(一)、骨关节康复用品项目选址</w:t>
        </w:r>
        <w:r>
          <w:tab/>
        </w:r>
        <w:r>
          <w:fldChar w:fldCharType="begin"/>
        </w:r>
        <w:r>
          <w:instrText xml:space="preserve"> PAGEREF _Toc1351 \h </w:instrText>
        </w:r>
        <w:r>
          <w:fldChar w:fldCharType="separate"/>
        </w:r>
        <w:r>
          <w:t>15</w:t>
        </w:r>
        <w:r>
          <w:fldChar w:fldCharType="end"/>
        </w:r>
      </w:hyperlink>
    </w:p>
    <w:p>
      <w:pPr>
        <w:pStyle w:val="TOC2"/>
        <w:tabs>
          <w:tab w:val="right" w:leader="dot" w:pos="8306"/>
        </w:tabs>
      </w:pPr>
      <w:hyperlink w:anchor="_Toc2357" w:history="1">
        <w:r>
          <w:rPr>
            <w:rFonts w:ascii="仿宋" w:eastAsia="仿宋" w:hAnsi="仿宋" w:cs="仿宋" w:hint="eastAsia"/>
            <w:lang w:eastAsia="zh-CN"/>
          </w:rPr>
          <w:t>(二)、用地控制指标</w:t>
        </w:r>
        <w:r>
          <w:tab/>
        </w:r>
        <w:r>
          <w:fldChar w:fldCharType="begin"/>
        </w:r>
        <w:r>
          <w:instrText xml:space="preserve"> PAGEREF _Toc2357 \h </w:instrText>
        </w:r>
        <w:r>
          <w:fldChar w:fldCharType="separate"/>
        </w:r>
        <w:r>
          <w:t>15</w:t>
        </w:r>
        <w:r>
          <w:fldChar w:fldCharType="end"/>
        </w:r>
      </w:hyperlink>
    </w:p>
    <w:p>
      <w:pPr>
        <w:pStyle w:val="TOC2"/>
        <w:tabs>
          <w:tab w:val="right" w:leader="dot" w:pos="8306"/>
        </w:tabs>
      </w:pPr>
      <w:hyperlink w:anchor="_Toc27886" w:history="1">
        <w:r>
          <w:rPr>
            <w:rFonts w:ascii="仿宋" w:eastAsia="仿宋" w:hAnsi="仿宋" w:cs="仿宋" w:hint="eastAsia"/>
            <w:lang w:eastAsia="zh-CN"/>
          </w:rPr>
          <w:t>(三)、节约用地措施</w:t>
        </w:r>
        <w:r>
          <w:tab/>
        </w:r>
        <w:r>
          <w:fldChar w:fldCharType="begin"/>
        </w:r>
        <w:r>
          <w:instrText xml:space="preserve"> PAGEREF _Toc27886 \h </w:instrText>
        </w:r>
        <w:r>
          <w:fldChar w:fldCharType="separate"/>
        </w:r>
        <w:r>
          <w:t>17</w:t>
        </w:r>
        <w:r>
          <w:fldChar w:fldCharType="end"/>
        </w:r>
      </w:hyperlink>
    </w:p>
    <w:p>
      <w:pPr>
        <w:pStyle w:val="TOC2"/>
        <w:tabs>
          <w:tab w:val="right" w:leader="dot" w:pos="8306"/>
        </w:tabs>
      </w:pPr>
      <w:hyperlink w:anchor="_Toc2796" w:history="1">
        <w:r>
          <w:rPr>
            <w:rFonts w:ascii="仿宋" w:eastAsia="仿宋" w:hAnsi="仿宋" w:cs="仿宋" w:hint="eastAsia"/>
            <w:lang w:eastAsia="zh-CN"/>
          </w:rPr>
          <w:t>(四)、总图布置方案</w:t>
        </w:r>
        <w:r>
          <w:tab/>
        </w:r>
        <w:r>
          <w:fldChar w:fldCharType="begin"/>
        </w:r>
        <w:r>
          <w:instrText xml:space="preserve"> PAGEREF _Toc2796 \h </w:instrText>
        </w:r>
        <w:r>
          <w:fldChar w:fldCharType="separate"/>
        </w:r>
        <w:r>
          <w:t>18</w:t>
        </w:r>
        <w:r>
          <w:fldChar w:fldCharType="end"/>
        </w:r>
      </w:hyperlink>
    </w:p>
    <w:p>
      <w:pPr>
        <w:pStyle w:val="TOC2"/>
        <w:tabs>
          <w:tab w:val="right" w:leader="dot" w:pos="8306"/>
        </w:tabs>
      </w:pPr>
      <w:hyperlink w:anchor="_Toc20067" w:history="1">
        <w:r>
          <w:rPr>
            <w:rFonts w:ascii="仿宋" w:eastAsia="仿宋" w:hAnsi="仿宋" w:cs="仿宋" w:hint="eastAsia"/>
            <w:lang w:eastAsia="zh-CN"/>
          </w:rPr>
          <w:t>(五)、选址综合评价</w:t>
        </w:r>
        <w:r>
          <w:tab/>
        </w:r>
        <w:r>
          <w:fldChar w:fldCharType="begin"/>
        </w:r>
        <w:r>
          <w:instrText xml:space="preserve"> PAGEREF _Toc20067 \h </w:instrText>
        </w:r>
        <w:r>
          <w:fldChar w:fldCharType="separate"/>
        </w:r>
        <w:r>
          <w:t>19</w:t>
        </w:r>
        <w:r>
          <w:fldChar w:fldCharType="end"/>
        </w:r>
      </w:hyperlink>
    </w:p>
    <w:p>
      <w:pPr>
        <w:pStyle w:val="TOC1"/>
        <w:tabs>
          <w:tab w:val="right" w:leader="dot" w:pos="8306"/>
        </w:tabs>
      </w:pPr>
      <w:hyperlink w:anchor="_Toc211" w:history="1">
        <w:r>
          <w:rPr>
            <w:rFonts w:ascii="仿宋" w:eastAsia="仿宋" w:hAnsi="仿宋" w:cs="仿宋" w:hint="eastAsia"/>
            <w:lang w:eastAsia="zh-CN"/>
          </w:rPr>
          <w:t>六、骨关节康复用品项目绩效评估</w:t>
        </w:r>
        <w:r>
          <w:tab/>
        </w:r>
        <w:r>
          <w:fldChar w:fldCharType="begin"/>
        </w:r>
        <w:r>
          <w:instrText xml:space="preserve"> PAGEREF _Toc211 \h </w:instrText>
        </w:r>
        <w:r>
          <w:fldChar w:fldCharType="separate"/>
        </w:r>
        <w:r>
          <w:t>21</w:t>
        </w:r>
        <w:r>
          <w:fldChar w:fldCharType="end"/>
        </w:r>
      </w:hyperlink>
    </w:p>
    <w:p>
      <w:pPr>
        <w:pStyle w:val="TOC2"/>
        <w:tabs>
          <w:tab w:val="right" w:leader="dot" w:pos="8306"/>
        </w:tabs>
      </w:pPr>
      <w:hyperlink w:anchor="_Toc13171" w:history="1">
        <w:r>
          <w:rPr>
            <w:rFonts w:ascii="仿宋" w:eastAsia="仿宋" w:hAnsi="仿宋" w:cs="仿宋" w:hint="eastAsia"/>
            <w:lang w:eastAsia="zh-CN"/>
          </w:rPr>
          <w:t>(一)、绩效评估指标</w:t>
        </w:r>
        <w:r>
          <w:tab/>
        </w:r>
        <w:r>
          <w:fldChar w:fldCharType="begin"/>
        </w:r>
        <w:r>
          <w:instrText xml:space="preserve"> PAGEREF _Toc13171 \h </w:instrText>
        </w:r>
        <w:r>
          <w:fldChar w:fldCharType="separate"/>
        </w:r>
        <w:r>
          <w:t>21</w:t>
        </w:r>
        <w:r>
          <w:fldChar w:fldCharType="end"/>
        </w:r>
      </w:hyperlink>
    </w:p>
    <w:p>
      <w:pPr>
        <w:pStyle w:val="TOC2"/>
        <w:tabs>
          <w:tab w:val="right" w:leader="dot" w:pos="8306"/>
        </w:tabs>
      </w:pPr>
      <w:hyperlink w:anchor="_Toc15476" w:history="1">
        <w:r>
          <w:rPr>
            <w:rFonts w:ascii="仿宋" w:eastAsia="仿宋" w:hAnsi="仿宋" w:cs="仿宋" w:hint="eastAsia"/>
            <w:lang w:eastAsia="zh-CN"/>
          </w:rPr>
          <w:t>(二)、绩效评估方法</w:t>
        </w:r>
        <w:r>
          <w:tab/>
        </w:r>
        <w:r>
          <w:fldChar w:fldCharType="begin"/>
        </w:r>
        <w:r>
          <w:instrText xml:space="preserve"> PAGEREF _Toc15476 \h </w:instrText>
        </w:r>
        <w:r>
          <w:fldChar w:fldCharType="separate"/>
        </w:r>
        <w:r>
          <w:t>22</w:t>
        </w:r>
        <w:r>
          <w:fldChar w:fldCharType="end"/>
        </w:r>
      </w:hyperlink>
    </w:p>
    <w:p>
      <w:pPr>
        <w:pStyle w:val="TOC2"/>
        <w:tabs>
          <w:tab w:val="right" w:leader="dot" w:pos="8306"/>
        </w:tabs>
      </w:pPr>
      <w:hyperlink w:anchor="_Toc706" w:history="1">
        <w:r>
          <w:rPr>
            <w:rFonts w:ascii="仿宋" w:eastAsia="仿宋" w:hAnsi="仿宋" w:cs="仿宋" w:hint="eastAsia"/>
            <w:lang w:eastAsia="zh-CN"/>
          </w:rPr>
          <w:t>(三)、绩效评估周期</w:t>
        </w:r>
        <w:r>
          <w:tab/>
        </w:r>
        <w:r>
          <w:fldChar w:fldCharType="begin"/>
        </w:r>
        <w:r>
          <w:instrText xml:space="preserve"> PAGEREF _Toc706 \h </w:instrText>
        </w:r>
        <w:r>
          <w:fldChar w:fldCharType="separate"/>
        </w:r>
        <w:r>
          <w:t>23</w:t>
        </w:r>
        <w:r>
          <w:fldChar w:fldCharType="end"/>
        </w:r>
      </w:hyperlink>
    </w:p>
    <w:p>
      <w:pPr>
        <w:pStyle w:val="TOC1"/>
        <w:tabs>
          <w:tab w:val="right" w:leader="dot" w:pos="8306"/>
        </w:tabs>
      </w:pPr>
      <w:hyperlink w:anchor="_Toc27" w:history="1">
        <w:r>
          <w:rPr>
            <w:rFonts w:ascii="仿宋" w:eastAsia="仿宋" w:hAnsi="仿宋" w:cs="仿宋" w:hint="eastAsia"/>
            <w:lang w:eastAsia="zh-CN"/>
          </w:rPr>
          <w:t>七、骨关节康复用品项目人力资源管理</w:t>
        </w:r>
        <w:r>
          <w:tab/>
        </w:r>
        <w:r>
          <w:fldChar w:fldCharType="begin"/>
        </w:r>
        <w:r>
          <w:instrText xml:space="preserve"> PAGEREF _Toc27 \h </w:instrText>
        </w:r>
        <w:r>
          <w:fldChar w:fldCharType="separate"/>
        </w:r>
        <w:r>
          <w:t>24</w:t>
        </w:r>
        <w:r>
          <w:fldChar w:fldCharType="end"/>
        </w:r>
      </w:hyperlink>
    </w:p>
    <w:p>
      <w:pPr>
        <w:pStyle w:val="TOC2"/>
        <w:tabs>
          <w:tab w:val="right" w:leader="dot" w:pos="8306"/>
        </w:tabs>
      </w:pPr>
      <w:hyperlink w:anchor="_Toc31416" w:history="1">
        <w:r>
          <w:rPr>
            <w:rFonts w:ascii="仿宋" w:eastAsia="仿宋" w:hAnsi="仿宋" w:cs="仿宋" w:hint="eastAsia"/>
            <w:lang w:eastAsia="zh-CN"/>
          </w:rPr>
          <w:t>(一)、建立健全的预算管理制度</w:t>
        </w:r>
        <w:r>
          <w:tab/>
        </w:r>
        <w:r>
          <w:fldChar w:fldCharType="begin"/>
        </w:r>
        <w:r>
          <w:instrText xml:space="preserve"> PAGEREF _Toc31416 \h </w:instrText>
        </w:r>
        <w:r>
          <w:fldChar w:fldCharType="separate"/>
        </w:r>
        <w:r>
          <w:t>24</w:t>
        </w:r>
        <w:r>
          <w:fldChar w:fldCharType="end"/>
        </w:r>
      </w:hyperlink>
    </w:p>
    <w:p>
      <w:pPr>
        <w:pStyle w:val="TOC2"/>
        <w:tabs>
          <w:tab w:val="right" w:leader="dot" w:pos="8306"/>
        </w:tabs>
      </w:pPr>
      <w:hyperlink w:anchor="_Toc18579" w:history="1">
        <w:r>
          <w:rPr>
            <w:rFonts w:ascii="仿宋" w:eastAsia="仿宋" w:hAnsi="仿宋" w:cs="仿宋" w:hint="eastAsia"/>
            <w:lang w:eastAsia="zh-CN"/>
          </w:rPr>
          <w:t>(二)、加强资金流动监控</w:t>
        </w:r>
        <w:r>
          <w:tab/>
        </w:r>
        <w:r>
          <w:fldChar w:fldCharType="begin"/>
        </w:r>
        <w:r>
          <w:instrText xml:space="preserve"> PAGEREF _Toc18579 \h </w:instrText>
        </w:r>
        <w:r>
          <w:fldChar w:fldCharType="separate"/>
        </w:r>
        <w:r>
          <w:t>26</w:t>
        </w:r>
        <w:r>
          <w:fldChar w:fldCharType="end"/>
        </w:r>
      </w:hyperlink>
    </w:p>
    <w:p>
      <w:pPr>
        <w:pStyle w:val="TOC2"/>
        <w:tabs>
          <w:tab w:val="right" w:leader="dot" w:pos="8306"/>
        </w:tabs>
      </w:pPr>
      <w:hyperlink w:anchor="_Toc9434" w:history="1">
        <w:r>
          <w:rPr>
            <w:rFonts w:ascii="仿宋" w:eastAsia="仿宋" w:hAnsi="仿宋" w:cs="仿宋" w:hint="eastAsia"/>
            <w:lang w:eastAsia="zh-CN"/>
          </w:rPr>
          <w:t>(三)、制定完善的风险控制机制</w:t>
        </w:r>
        <w:r>
          <w:tab/>
        </w:r>
        <w:r>
          <w:fldChar w:fldCharType="begin"/>
        </w:r>
        <w:r>
          <w:instrText xml:space="preserve"> PAGEREF _Toc9434 \h </w:instrText>
        </w:r>
        <w:r>
          <w:fldChar w:fldCharType="separate"/>
        </w:r>
        <w:r>
          <w:t>27</w:t>
        </w:r>
        <w:r>
          <w:fldChar w:fldCharType="end"/>
        </w:r>
      </w:hyperlink>
    </w:p>
    <w:p>
      <w:pPr>
        <w:pStyle w:val="TOC2"/>
        <w:tabs>
          <w:tab w:val="right" w:leader="dot" w:pos="8306"/>
        </w:tabs>
      </w:pPr>
      <w:hyperlink w:anchor="_Toc431" w:history="1">
        <w:r>
          <w:rPr>
            <w:rFonts w:ascii="仿宋" w:eastAsia="仿宋" w:hAnsi="仿宋" w:cs="仿宋" w:hint="eastAsia"/>
            <w:lang w:eastAsia="zh-CN"/>
          </w:rPr>
          <w:t>(四)、优化成本管理</w:t>
        </w:r>
        <w:r>
          <w:tab/>
        </w:r>
        <w:r>
          <w:fldChar w:fldCharType="begin"/>
        </w:r>
        <w:r>
          <w:instrText xml:space="preserve"> PAGEREF _Toc431 \h </w:instrText>
        </w:r>
        <w:r>
          <w:fldChar w:fldCharType="separate"/>
        </w:r>
        <w:r>
          <w:t>28</w:t>
        </w:r>
        <w:r>
          <w:fldChar w:fldCharType="end"/>
        </w:r>
      </w:hyperlink>
    </w:p>
    <w:p>
      <w:pPr>
        <w:pStyle w:val="TOC1"/>
        <w:tabs>
          <w:tab w:val="right" w:leader="dot" w:pos="8306"/>
        </w:tabs>
      </w:pPr>
      <w:hyperlink w:anchor="_Toc3232" w:history="1">
        <w:r>
          <w:rPr>
            <w:rFonts w:ascii="仿宋" w:eastAsia="仿宋" w:hAnsi="仿宋" w:cs="仿宋" w:hint="eastAsia"/>
            <w:lang w:eastAsia="zh-CN"/>
          </w:rPr>
          <w:t>八、骨关节康复用品项目经营效益</w:t>
        </w:r>
        <w:r>
          <w:tab/>
        </w:r>
        <w:r>
          <w:fldChar w:fldCharType="begin"/>
        </w:r>
        <w:r>
          <w:instrText xml:space="preserve"> PAGEREF _Toc3232 \h </w:instrText>
        </w:r>
        <w:r>
          <w:fldChar w:fldCharType="separate"/>
        </w:r>
        <w:r>
          <w:t>30</w:t>
        </w:r>
        <w:r>
          <w:fldChar w:fldCharType="end"/>
        </w:r>
      </w:hyperlink>
    </w:p>
    <w:p>
      <w:pPr>
        <w:pStyle w:val="TOC2"/>
        <w:tabs>
          <w:tab w:val="right" w:leader="dot" w:pos="8306"/>
        </w:tabs>
      </w:pPr>
      <w:hyperlink w:anchor="_Toc25647" w:history="1">
        <w:r>
          <w:rPr>
            <w:rFonts w:ascii="仿宋" w:eastAsia="仿宋" w:hAnsi="仿宋" w:cs="仿宋" w:hint="eastAsia"/>
            <w:lang w:eastAsia="zh-CN"/>
          </w:rPr>
          <w:t>(一)、经济评价财务测算</w:t>
        </w:r>
        <w:r>
          <w:tab/>
        </w:r>
        <w:r>
          <w:fldChar w:fldCharType="begin"/>
        </w:r>
        <w:r>
          <w:instrText xml:space="preserve"> PAGEREF _Toc25647 \h </w:instrText>
        </w:r>
        <w:r>
          <w:fldChar w:fldCharType="separate"/>
        </w:r>
        <w:r>
          <w:t>30</w:t>
        </w:r>
        <w:r>
          <w:fldChar w:fldCharType="end"/>
        </w:r>
      </w:hyperlink>
    </w:p>
    <w:p>
      <w:pPr>
        <w:pStyle w:val="TOC2"/>
        <w:tabs>
          <w:tab w:val="right" w:leader="dot" w:pos="8306"/>
        </w:tabs>
      </w:pPr>
      <w:hyperlink w:anchor="_Toc7756" w:history="1">
        <w:r>
          <w:rPr>
            <w:rFonts w:ascii="仿宋" w:eastAsia="仿宋" w:hAnsi="仿宋" w:cs="仿宋" w:hint="eastAsia"/>
            <w:lang w:eastAsia="zh-CN"/>
          </w:rPr>
          <w:t>(二)、骨关节康复用品项目盈利能力分析</w:t>
        </w:r>
        <w:r>
          <w:tab/>
        </w:r>
        <w:r>
          <w:fldChar w:fldCharType="begin"/>
        </w:r>
        <w:r>
          <w:instrText xml:space="preserve"> PAGEREF _Toc7756 \h </w:instrText>
        </w:r>
        <w:r>
          <w:fldChar w:fldCharType="separate"/>
        </w:r>
        <w:r>
          <w:t>31</w:t>
        </w:r>
        <w:r>
          <w:fldChar w:fldCharType="end"/>
        </w:r>
      </w:hyperlink>
    </w:p>
    <w:p>
      <w:pPr>
        <w:pStyle w:val="TOC1"/>
        <w:tabs>
          <w:tab w:val="right" w:leader="dot" w:pos="8306"/>
        </w:tabs>
      </w:pPr>
      <w:hyperlink w:anchor="_Toc28613" w:history="1">
        <w:r>
          <w:rPr>
            <w:rFonts w:ascii="仿宋" w:eastAsia="仿宋" w:hAnsi="仿宋" w:cs="仿宋" w:hint="eastAsia"/>
            <w:lang w:eastAsia="zh-CN"/>
          </w:rPr>
          <w:t>九、骨关节康复用品项目环境影响分析</w:t>
        </w:r>
        <w:r>
          <w:tab/>
        </w:r>
        <w:r>
          <w:fldChar w:fldCharType="begin"/>
        </w:r>
        <w:r>
          <w:instrText xml:space="preserve"> PAGEREF _Toc28613 \h </w:instrText>
        </w:r>
        <w:r>
          <w:fldChar w:fldCharType="separate"/>
        </w:r>
        <w:r>
          <w:t>32</w:t>
        </w:r>
        <w:r>
          <w:fldChar w:fldCharType="end"/>
        </w:r>
      </w:hyperlink>
    </w:p>
    <w:p>
      <w:pPr>
        <w:pStyle w:val="TOC2"/>
        <w:tabs>
          <w:tab w:val="right" w:leader="dot" w:pos="8306"/>
        </w:tabs>
      </w:pPr>
      <w:hyperlink w:anchor="_Toc30045" w:history="1">
        <w:r>
          <w:rPr>
            <w:rFonts w:ascii="仿宋" w:eastAsia="仿宋" w:hAnsi="仿宋" w:cs="仿宋" w:hint="eastAsia"/>
            <w:lang w:eastAsia="zh-CN"/>
          </w:rPr>
          <w:t>(一)、建设区域环境质量现状</w:t>
        </w:r>
        <w:r>
          <w:tab/>
        </w:r>
        <w:r>
          <w:fldChar w:fldCharType="begin"/>
        </w:r>
        <w:r>
          <w:instrText xml:space="preserve"> PAGEREF _Toc30045 \h </w:instrText>
        </w:r>
        <w:r>
          <w:fldChar w:fldCharType="separate"/>
        </w:r>
        <w:r>
          <w:t>32</w:t>
        </w:r>
        <w:r>
          <w:fldChar w:fldCharType="end"/>
        </w:r>
      </w:hyperlink>
    </w:p>
    <w:p>
      <w:pPr>
        <w:pStyle w:val="TOC2"/>
        <w:tabs>
          <w:tab w:val="right" w:leader="dot" w:pos="8306"/>
        </w:tabs>
      </w:pPr>
      <w:hyperlink w:anchor="_Toc19009" w:history="1">
        <w:r>
          <w:rPr>
            <w:rFonts w:ascii="仿宋" w:eastAsia="仿宋" w:hAnsi="仿宋" w:cs="仿宋" w:hint="eastAsia"/>
            <w:lang w:eastAsia="zh-CN"/>
          </w:rPr>
          <w:t>(二)、建设期环境保护</w:t>
        </w:r>
        <w:r>
          <w:tab/>
        </w:r>
        <w:r>
          <w:fldChar w:fldCharType="begin"/>
        </w:r>
        <w:r>
          <w:instrText xml:space="preserve"> PAGEREF _Toc19009 \h </w:instrText>
        </w:r>
        <w:r>
          <w:fldChar w:fldCharType="separate"/>
        </w:r>
        <w:r>
          <w:t>33</w:t>
        </w:r>
        <w:r>
          <w:fldChar w:fldCharType="end"/>
        </w:r>
      </w:hyperlink>
    </w:p>
    <w:p>
      <w:pPr>
        <w:pStyle w:val="TOC2"/>
        <w:tabs>
          <w:tab w:val="right" w:leader="dot" w:pos="8306"/>
        </w:tabs>
      </w:pPr>
      <w:hyperlink w:anchor="_Toc24447" w:history="1">
        <w:r>
          <w:rPr>
            <w:rFonts w:ascii="仿宋" w:eastAsia="仿宋" w:hAnsi="仿宋" w:cs="仿宋" w:hint="eastAsia"/>
            <w:lang w:eastAsia="zh-CN"/>
          </w:rPr>
          <w:t>(三)、运营期环境保护</w:t>
        </w:r>
        <w:r>
          <w:tab/>
        </w:r>
        <w:r>
          <w:fldChar w:fldCharType="begin"/>
        </w:r>
        <w:r>
          <w:instrText xml:space="preserve"> PAGEREF _Toc24447 \h </w:instrText>
        </w:r>
        <w:r>
          <w:fldChar w:fldCharType="separate"/>
        </w:r>
        <w:r>
          <w:t>35</w:t>
        </w:r>
        <w:r>
          <w:fldChar w:fldCharType="end"/>
        </w:r>
      </w:hyperlink>
    </w:p>
    <w:p>
      <w:pPr>
        <w:pStyle w:val="TOC2"/>
        <w:tabs>
          <w:tab w:val="right" w:leader="dot" w:pos="8306"/>
        </w:tabs>
      </w:pPr>
      <w:hyperlink w:anchor="_Toc21812" w:history="1">
        <w:r>
          <w:rPr>
            <w:rFonts w:ascii="仿宋" w:eastAsia="仿宋" w:hAnsi="仿宋" w:cs="仿宋" w:hint="eastAsia"/>
            <w:lang w:eastAsia="zh-CN"/>
          </w:rPr>
          <w:t>(四)、骨关节康复用品项目建设对区域经济的影响</w:t>
        </w:r>
        <w:r>
          <w:tab/>
        </w:r>
        <w:r>
          <w:fldChar w:fldCharType="begin"/>
        </w:r>
        <w:r>
          <w:instrText xml:space="preserve"> PAGEREF _Toc21812 \h </w:instrText>
        </w:r>
        <w:r>
          <w:fldChar w:fldCharType="separate"/>
        </w:r>
        <w:r>
          <w:t>36</w:t>
        </w:r>
        <w:r>
          <w:fldChar w:fldCharType="end"/>
        </w:r>
      </w:hyperlink>
    </w:p>
    <w:p>
      <w:pPr>
        <w:pStyle w:val="TOC2"/>
        <w:tabs>
          <w:tab w:val="right" w:leader="dot" w:pos="8306"/>
        </w:tabs>
      </w:pPr>
      <w:hyperlink w:anchor="_Toc16437" w:history="1">
        <w:r>
          <w:rPr>
            <w:rFonts w:ascii="仿宋" w:eastAsia="仿宋" w:hAnsi="仿宋" w:cs="仿宋" w:hint="eastAsia"/>
            <w:lang w:eastAsia="zh-CN"/>
          </w:rPr>
          <w:t>(五)、废弃物处理</w:t>
        </w:r>
        <w:r>
          <w:tab/>
        </w:r>
        <w:r>
          <w:fldChar w:fldCharType="begin"/>
        </w:r>
        <w:r>
          <w:instrText xml:space="preserve"> PAGEREF _Toc16437 \h </w:instrText>
        </w:r>
        <w:r>
          <w:fldChar w:fldCharType="separate"/>
        </w:r>
        <w:r>
          <w:t>38</w:t>
        </w:r>
        <w:r>
          <w:fldChar w:fldCharType="end"/>
        </w:r>
      </w:hyperlink>
    </w:p>
    <w:p>
      <w:pPr>
        <w:pStyle w:val="TOC2"/>
        <w:tabs>
          <w:tab w:val="right" w:leader="dot" w:pos="8306"/>
        </w:tabs>
      </w:pPr>
      <w:hyperlink w:anchor="_Toc5510" w:history="1">
        <w:r>
          <w:rPr>
            <w:rFonts w:ascii="仿宋" w:eastAsia="仿宋" w:hAnsi="仿宋" w:cs="仿宋" w:hint="eastAsia"/>
            <w:lang w:eastAsia="zh-CN"/>
          </w:rPr>
          <w:t>(六)、特殊环境影响分析</w:t>
        </w:r>
        <w:r>
          <w:tab/>
        </w:r>
        <w:r>
          <w:fldChar w:fldCharType="begin"/>
        </w:r>
        <w:r>
          <w:instrText xml:space="preserve"> PAGEREF _Toc5510 \h </w:instrText>
        </w:r>
        <w:r>
          <w:fldChar w:fldCharType="separate"/>
        </w:r>
        <w:r>
          <w:t>39</w:t>
        </w:r>
        <w:r>
          <w:fldChar w:fldCharType="end"/>
        </w:r>
      </w:hyperlink>
    </w:p>
    <w:p>
      <w:pPr>
        <w:pStyle w:val="TOC2"/>
        <w:tabs>
          <w:tab w:val="right" w:leader="dot" w:pos="8306"/>
        </w:tabs>
      </w:pPr>
      <w:hyperlink w:anchor="_Toc8840" w:history="1">
        <w:r>
          <w:rPr>
            <w:rFonts w:ascii="仿宋" w:eastAsia="仿宋" w:hAnsi="仿宋" w:cs="仿宋" w:hint="eastAsia"/>
            <w:lang w:eastAsia="zh-CN"/>
          </w:rPr>
          <w:t>(七)、清洁生产</w:t>
        </w:r>
        <w:r>
          <w:tab/>
        </w:r>
        <w:r>
          <w:fldChar w:fldCharType="begin"/>
        </w:r>
        <w:r>
          <w:instrText xml:space="preserve"> PAGEREF _Toc8840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2" w:history="1">
        <w:r>
          <w:rPr>
            <w:rFonts w:ascii="仿宋" w:eastAsia="仿宋" w:hAnsi="仿宋" w:cs="仿宋" w:hint="eastAsia"/>
            <w:lang w:eastAsia="zh-CN"/>
          </w:rPr>
          <w:t>(八)、环境保护综合评价</w:t>
        </w:r>
        <w:r>
          <w:tab/>
        </w:r>
        <w:r>
          <w:fldChar w:fldCharType="begin"/>
        </w:r>
        <w:r>
          <w:instrText xml:space="preserve"> PAGEREF _Toc9422 \h </w:instrText>
        </w:r>
        <w:r>
          <w:fldChar w:fldCharType="separate"/>
        </w:r>
        <w:r>
          <w:t>41</w:t>
        </w:r>
        <w:r>
          <w:fldChar w:fldCharType="end"/>
        </w:r>
      </w:hyperlink>
    </w:p>
    <w:p>
      <w:pPr>
        <w:pStyle w:val="TOC1"/>
        <w:tabs>
          <w:tab w:val="right" w:leader="dot" w:pos="8306"/>
        </w:tabs>
      </w:pPr>
      <w:hyperlink w:anchor="_Toc29061" w:history="1">
        <w:r>
          <w:rPr>
            <w:rFonts w:ascii="仿宋" w:eastAsia="仿宋" w:hAnsi="仿宋" w:cs="仿宋" w:hint="eastAsia"/>
            <w:lang w:eastAsia="zh-CN"/>
          </w:rPr>
          <w:t>十、骨关节康复用品项目技术管理</w:t>
        </w:r>
        <w:r>
          <w:tab/>
        </w:r>
        <w:r>
          <w:fldChar w:fldCharType="begin"/>
        </w:r>
        <w:r>
          <w:instrText xml:space="preserve"> PAGEREF _Toc29061 \h </w:instrText>
        </w:r>
        <w:r>
          <w:fldChar w:fldCharType="separate"/>
        </w:r>
        <w:r>
          <w:t>43</w:t>
        </w:r>
        <w:r>
          <w:fldChar w:fldCharType="end"/>
        </w:r>
      </w:hyperlink>
    </w:p>
    <w:p>
      <w:pPr>
        <w:pStyle w:val="TOC2"/>
        <w:tabs>
          <w:tab w:val="right" w:leader="dot" w:pos="8306"/>
        </w:tabs>
      </w:pPr>
      <w:hyperlink w:anchor="_Toc25208" w:history="1">
        <w:r>
          <w:rPr>
            <w:rFonts w:ascii="仿宋" w:eastAsia="仿宋" w:hAnsi="仿宋" w:cs="仿宋" w:hint="eastAsia"/>
            <w:lang w:eastAsia="zh-CN"/>
          </w:rPr>
          <w:t>(一)、技术方案选用方向</w:t>
        </w:r>
        <w:r>
          <w:tab/>
        </w:r>
        <w:r>
          <w:fldChar w:fldCharType="begin"/>
        </w:r>
        <w:r>
          <w:instrText xml:space="preserve"> PAGEREF _Toc25208 \h </w:instrText>
        </w:r>
        <w:r>
          <w:fldChar w:fldCharType="separate"/>
        </w:r>
        <w:r>
          <w:t>43</w:t>
        </w:r>
        <w:r>
          <w:fldChar w:fldCharType="end"/>
        </w:r>
      </w:hyperlink>
    </w:p>
    <w:p>
      <w:pPr>
        <w:pStyle w:val="TOC2"/>
        <w:tabs>
          <w:tab w:val="right" w:leader="dot" w:pos="8306"/>
        </w:tabs>
      </w:pPr>
      <w:hyperlink w:anchor="_Toc21838" w:history="1">
        <w:r>
          <w:rPr>
            <w:rFonts w:ascii="仿宋" w:eastAsia="仿宋" w:hAnsi="仿宋" w:cs="仿宋" w:hint="eastAsia"/>
            <w:lang w:eastAsia="zh-CN"/>
          </w:rPr>
          <w:t>(二)、工艺技术方案选用原则</w:t>
        </w:r>
        <w:r>
          <w:tab/>
        </w:r>
        <w:r>
          <w:fldChar w:fldCharType="begin"/>
        </w:r>
        <w:r>
          <w:instrText xml:space="preserve"> PAGEREF _Toc21838 \h </w:instrText>
        </w:r>
        <w:r>
          <w:fldChar w:fldCharType="separate"/>
        </w:r>
        <w:r>
          <w:t>44</w:t>
        </w:r>
        <w:r>
          <w:fldChar w:fldCharType="end"/>
        </w:r>
      </w:hyperlink>
    </w:p>
    <w:p>
      <w:pPr>
        <w:pStyle w:val="TOC2"/>
        <w:tabs>
          <w:tab w:val="right" w:leader="dot" w:pos="8306"/>
        </w:tabs>
      </w:pPr>
      <w:hyperlink w:anchor="_Toc2801" w:history="1">
        <w:r>
          <w:rPr>
            <w:rFonts w:ascii="仿宋" w:eastAsia="仿宋" w:hAnsi="仿宋" w:cs="仿宋" w:hint="eastAsia"/>
            <w:lang w:eastAsia="zh-CN"/>
          </w:rPr>
          <w:t>(三)、工艺技术方案要求</w:t>
        </w:r>
        <w:r>
          <w:tab/>
        </w:r>
        <w:r>
          <w:fldChar w:fldCharType="begin"/>
        </w:r>
        <w:r>
          <w:instrText xml:space="preserve"> PAGEREF _Toc2801 \h </w:instrText>
        </w:r>
        <w:r>
          <w:fldChar w:fldCharType="separate"/>
        </w:r>
        <w:r>
          <w:t>47</w:t>
        </w:r>
        <w:r>
          <w:fldChar w:fldCharType="end"/>
        </w:r>
      </w:hyperlink>
    </w:p>
    <w:p>
      <w:pPr>
        <w:pStyle w:val="TOC1"/>
        <w:tabs>
          <w:tab w:val="right" w:leader="dot" w:pos="8306"/>
        </w:tabs>
      </w:pPr>
      <w:hyperlink w:anchor="_Toc25094" w:history="1">
        <w:r>
          <w:rPr>
            <w:rFonts w:ascii="仿宋" w:eastAsia="仿宋" w:hAnsi="仿宋" w:cs="仿宋" w:hint="eastAsia"/>
            <w:lang w:eastAsia="zh-CN"/>
          </w:rPr>
          <w:t>十一、骨关节康复用品项目财务管理</w:t>
        </w:r>
        <w:r>
          <w:tab/>
        </w:r>
        <w:r>
          <w:fldChar w:fldCharType="begin"/>
        </w:r>
        <w:r>
          <w:instrText xml:space="preserve"> PAGEREF _Toc25094 \h </w:instrText>
        </w:r>
        <w:r>
          <w:fldChar w:fldCharType="separate"/>
        </w:r>
        <w:r>
          <w:t>49</w:t>
        </w:r>
        <w:r>
          <w:fldChar w:fldCharType="end"/>
        </w:r>
      </w:hyperlink>
    </w:p>
    <w:p>
      <w:pPr>
        <w:pStyle w:val="TOC2"/>
        <w:tabs>
          <w:tab w:val="right" w:leader="dot" w:pos="8306"/>
        </w:tabs>
      </w:pPr>
      <w:hyperlink w:anchor="_Toc19836" w:history="1">
        <w:r>
          <w:rPr>
            <w:rFonts w:ascii="仿宋" w:eastAsia="仿宋" w:hAnsi="仿宋" w:cs="仿宋" w:hint="eastAsia"/>
            <w:lang w:eastAsia="zh-CN"/>
          </w:rPr>
          <w:t>(一)、资金需求大</w:t>
        </w:r>
        <w:r>
          <w:tab/>
        </w:r>
        <w:r>
          <w:fldChar w:fldCharType="begin"/>
        </w:r>
        <w:r>
          <w:instrText xml:space="preserve"> PAGEREF _Toc19836 \h </w:instrText>
        </w:r>
        <w:r>
          <w:fldChar w:fldCharType="separate"/>
        </w:r>
        <w:r>
          <w:t>49</w:t>
        </w:r>
        <w:r>
          <w:fldChar w:fldCharType="end"/>
        </w:r>
      </w:hyperlink>
    </w:p>
    <w:p>
      <w:pPr>
        <w:pStyle w:val="TOC2"/>
        <w:tabs>
          <w:tab w:val="right" w:leader="dot" w:pos="8306"/>
        </w:tabs>
      </w:pPr>
      <w:hyperlink w:anchor="_Toc28395" w:history="1">
        <w:r>
          <w:rPr>
            <w:rFonts w:ascii="仿宋" w:eastAsia="仿宋" w:hAnsi="仿宋" w:cs="仿宋" w:hint="eastAsia"/>
            <w:lang w:eastAsia="zh-CN"/>
          </w:rPr>
          <w:t>(二)、研发周期长</w:t>
        </w:r>
        <w:r>
          <w:tab/>
        </w:r>
        <w:r>
          <w:fldChar w:fldCharType="begin"/>
        </w:r>
        <w:r>
          <w:instrText xml:space="preserve"> PAGEREF _Toc28395 \h </w:instrText>
        </w:r>
        <w:r>
          <w:fldChar w:fldCharType="separate"/>
        </w:r>
        <w:r>
          <w:t>50</w:t>
        </w:r>
        <w:r>
          <w:fldChar w:fldCharType="end"/>
        </w:r>
      </w:hyperlink>
    </w:p>
    <w:p>
      <w:pPr>
        <w:pStyle w:val="TOC2"/>
        <w:tabs>
          <w:tab w:val="right" w:leader="dot" w:pos="8306"/>
        </w:tabs>
      </w:pPr>
      <w:hyperlink w:anchor="_Toc32089" w:history="1">
        <w:r>
          <w:rPr>
            <w:rFonts w:ascii="仿宋" w:eastAsia="仿宋" w:hAnsi="仿宋" w:cs="仿宋" w:hint="eastAsia"/>
            <w:lang w:eastAsia="zh-CN"/>
          </w:rPr>
          <w:t>(三)、市场风险大</w:t>
        </w:r>
        <w:r>
          <w:tab/>
        </w:r>
        <w:r>
          <w:fldChar w:fldCharType="begin"/>
        </w:r>
        <w:r>
          <w:instrText xml:space="preserve"> PAGEREF _Toc32089 \h </w:instrText>
        </w:r>
        <w:r>
          <w:fldChar w:fldCharType="separate"/>
        </w:r>
        <w:r>
          <w:t>51</w:t>
        </w:r>
        <w:r>
          <w:fldChar w:fldCharType="end"/>
        </w:r>
      </w:hyperlink>
    </w:p>
    <w:p>
      <w:pPr>
        <w:pStyle w:val="TOC2"/>
        <w:tabs>
          <w:tab w:val="right" w:leader="dot" w:pos="8306"/>
        </w:tabs>
      </w:pPr>
      <w:hyperlink w:anchor="_Toc24399" w:history="1">
        <w:r>
          <w:rPr>
            <w:rFonts w:ascii="仿宋" w:eastAsia="仿宋" w:hAnsi="仿宋" w:cs="仿宋" w:hint="eastAsia"/>
            <w:lang w:eastAsia="zh-CN"/>
          </w:rPr>
          <w:t>(四)、利润率高</w:t>
        </w:r>
        <w:r>
          <w:tab/>
        </w:r>
        <w:r>
          <w:fldChar w:fldCharType="begin"/>
        </w:r>
        <w:r>
          <w:instrText xml:space="preserve"> PAGEREF _Toc24399 \h </w:instrText>
        </w:r>
        <w:r>
          <w:fldChar w:fldCharType="separate"/>
        </w:r>
        <w:r>
          <w:t>54</w:t>
        </w:r>
        <w:r>
          <w:fldChar w:fldCharType="end"/>
        </w:r>
      </w:hyperlink>
    </w:p>
    <w:p>
      <w:pPr>
        <w:pStyle w:val="TOC1"/>
        <w:tabs>
          <w:tab w:val="right" w:leader="dot" w:pos="8306"/>
        </w:tabs>
      </w:pPr>
      <w:hyperlink w:anchor="_Toc8541" w:history="1">
        <w:r>
          <w:rPr>
            <w:rFonts w:ascii="仿宋" w:eastAsia="仿宋" w:hAnsi="仿宋" w:cs="仿宋" w:hint="eastAsia"/>
            <w:lang w:eastAsia="zh-CN"/>
          </w:rPr>
          <w:t>十二、骨关节康复用品项目投资规划</w:t>
        </w:r>
        <w:r>
          <w:tab/>
        </w:r>
        <w:r>
          <w:fldChar w:fldCharType="begin"/>
        </w:r>
        <w:r>
          <w:instrText xml:space="preserve"> PAGEREF _Toc8541 \h </w:instrText>
        </w:r>
        <w:r>
          <w:fldChar w:fldCharType="separate"/>
        </w:r>
        <w:r>
          <w:t>56</w:t>
        </w:r>
        <w:r>
          <w:fldChar w:fldCharType="end"/>
        </w:r>
      </w:hyperlink>
    </w:p>
    <w:p>
      <w:pPr>
        <w:pStyle w:val="TOC2"/>
        <w:tabs>
          <w:tab w:val="right" w:leader="dot" w:pos="8306"/>
        </w:tabs>
      </w:pPr>
      <w:hyperlink w:anchor="_Toc13397" w:history="1">
        <w:r>
          <w:rPr>
            <w:rFonts w:ascii="仿宋" w:eastAsia="仿宋" w:hAnsi="仿宋" w:cs="仿宋" w:hint="eastAsia"/>
            <w:lang w:eastAsia="zh-CN"/>
          </w:rPr>
          <w:t>(一)、骨关节康复用品项目总投资估算</w:t>
        </w:r>
        <w:r>
          <w:tab/>
        </w:r>
        <w:r>
          <w:fldChar w:fldCharType="begin"/>
        </w:r>
        <w:r>
          <w:instrText xml:space="preserve"> PAGEREF _Toc13397 \h </w:instrText>
        </w:r>
        <w:r>
          <w:fldChar w:fldCharType="separate"/>
        </w:r>
        <w:r>
          <w:t>56</w:t>
        </w:r>
        <w:r>
          <w:fldChar w:fldCharType="end"/>
        </w:r>
      </w:hyperlink>
    </w:p>
    <w:p>
      <w:pPr>
        <w:pStyle w:val="TOC2"/>
        <w:tabs>
          <w:tab w:val="right" w:leader="dot" w:pos="8306"/>
        </w:tabs>
      </w:pPr>
      <w:hyperlink w:anchor="_Toc32056" w:history="1">
        <w:r>
          <w:rPr>
            <w:rFonts w:ascii="仿宋" w:eastAsia="仿宋" w:hAnsi="仿宋" w:cs="仿宋" w:hint="eastAsia"/>
            <w:lang w:eastAsia="zh-CN"/>
          </w:rPr>
          <w:t>(二)、资金筹措</w:t>
        </w:r>
        <w:r>
          <w:tab/>
        </w:r>
        <w:r>
          <w:fldChar w:fldCharType="begin"/>
        </w:r>
        <w:r>
          <w:instrText xml:space="preserve"> PAGEREF _Toc32056 \h </w:instrText>
        </w:r>
        <w:r>
          <w:fldChar w:fldCharType="separate"/>
        </w:r>
        <w:r>
          <w:t>57</w:t>
        </w:r>
        <w:r>
          <w:fldChar w:fldCharType="end"/>
        </w:r>
      </w:hyperlink>
    </w:p>
    <w:p>
      <w:pPr>
        <w:pStyle w:val="TOC1"/>
        <w:tabs>
          <w:tab w:val="right" w:leader="dot" w:pos="8306"/>
        </w:tabs>
      </w:pPr>
      <w:hyperlink w:anchor="_Toc13723" w:history="1">
        <w:r>
          <w:rPr>
            <w:rFonts w:ascii="仿宋" w:eastAsia="仿宋" w:hAnsi="仿宋" w:cs="仿宋" w:hint="eastAsia"/>
            <w:lang w:eastAsia="zh-CN"/>
          </w:rPr>
          <w:t>十三、供应链管理</w:t>
        </w:r>
        <w:r>
          <w:tab/>
        </w:r>
        <w:r>
          <w:fldChar w:fldCharType="begin"/>
        </w:r>
        <w:r>
          <w:instrText xml:space="preserve"> PAGEREF _Toc13723 \h </w:instrText>
        </w:r>
        <w:r>
          <w:fldChar w:fldCharType="separate"/>
        </w:r>
        <w:r>
          <w:t>58</w:t>
        </w:r>
        <w:r>
          <w:fldChar w:fldCharType="end"/>
        </w:r>
      </w:hyperlink>
    </w:p>
    <w:p>
      <w:pPr>
        <w:pStyle w:val="TOC2"/>
        <w:tabs>
          <w:tab w:val="right" w:leader="dot" w:pos="8306"/>
        </w:tabs>
      </w:pPr>
      <w:hyperlink w:anchor="_Toc18937" w:history="1">
        <w:r>
          <w:rPr>
            <w:rFonts w:ascii="仿宋" w:eastAsia="仿宋" w:hAnsi="仿宋" w:cs="仿宋" w:hint="eastAsia"/>
            <w:lang w:eastAsia="zh-CN"/>
          </w:rPr>
          <w:t>(一)、供应链战略规划</w:t>
        </w:r>
        <w:r>
          <w:tab/>
        </w:r>
        <w:r>
          <w:fldChar w:fldCharType="begin"/>
        </w:r>
        <w:r>
          <w:instrText xml:space="preserve"> PAGEREF _Toc18937 \h </w:instrText>
        </w:r>
        <w:r>
          <w:fldChar w:fldCharType="separate"/>
        </w:r>
        <w:r>
          <w:t>58</w:t>
        </w:r>
        <w:r>
          <w:fldChar w:fldCharType="end"/>
        </w:r>
      </w:hyperlink>
    </w:p>
    <w:p>
      <w:pPr>
        <w:pStyle w:val="TOC2"/>
        <w:tabs>
          <w:tab w:val="right" w:leader="dot" w:pos="8306"/>
        </w:tabs>
      </w:pPr>
      <w:hyperlink w:anchor="_Toc12349" w:history="1">
        <w:r>
          <w:rPr>
            <w:rFonts w:ascii="仿宋" w:eastAsia="仿宋" w:hAnsi="仿宋" w:cs="仿宋" w:hint="eastAsia"/>
            <w:lang w:eastAsia="zh-CN"/>
          </w:rPr>
          <w:t>(二)、供应商选择与合作</w:t>
        </w:r>
        <w:r>
          <w:tab/>
        </w:r>
        <w:r>
          <w:fldChar w:fldCharType="begin"/>
        </w:r>
        <w:r>
          <w:instrText xml:space="preserve"> PAGEREF _Toc12349 \h </w:instrText>
        </w:r>
        <w:r>
          <w:fldChar w:fldCharType="separate"/>
        </w:r>
        <w:r>
          <w:t>60</w:t>
        </w:r>
        <w:r>
          <w:fldChar w:fldCharType="end"/>
        </w:r>
      </w:hyperlink>
    </w:p>
    <w:p>
      <w:pPr>
        <w:pStyle w:val="TOC2"/>
        <w:tabs>
          <w:tab w:val="right" w:leader="dot" w:pos="8306"/>
        </w:tabs>
      </w:pPr>
      <w:hyperlink w:anchor="_Toc16265" w:history="1">
        <w:r>
          <w:rPr>
            <w:rFonts w:ascii="仿宋" w:eastAsia="仿宋" w:hAnsi="仿宋" w:cs="仿宋" w:hint="eastAsia"/>
            <w:lang w:eastAsia="zh-CN"/>
          </w:rPr>
          <w:t>(三)、物流与库存管理</w:t>
        </w:r>
        <w:r>
          <w:tab/>
        </w:r>
        <w:r>
          <w:fldChar w:fldCharType="begin"/>
        </w:r>
        <w:r>
          <w:instrText xml:space="preserve"> PAGEREF _Toc16265 \h </w:instrText>
        </w:r>
        <w:r>
          <w:fldChar w:fldCharType="separate"/>
        </w:r>
        <w:r>
          <w:t>61</w:t>
        </w:r>
        <w:r>
          <w:fldChar w:fldCharType="end"/>
        </w:r>
      </w:hyperlink>
    </w:p>
    <w:p>
      <w:pPr>
        <w:pStyle w:val="TOC1"/>
        <w:tabs>
          <w:tab w:val="right" w:leader="dot" w:pos="8306"/>
        </w:tabs>
      </w:pPr>
      <w:hyperlink w:anchor="_Toc1741" w:history="1">
        <w:r>
          <w:rPr>
            <w:rFonts w:ascii="仿宋" w:eastAsia="仿宋" w:hAnsi="仿宋" w:cs="仿宋" w:hint="eastAsia"/>
            <w:lang w:eastAsia="zh-CN"/>
          </w:rPr>
          <w:t>十四、利益相关者分析与沟通计划</w:t>
        </w:r>
        <w:r>
          <w:tab/>
        </w:r>
        <w:r>
          <w:fldChar w:fldCharType="begin"/>
        </w:r>
        <w:r>
          <w:instrText xml:space="preserve"> PAGEREF _Toc1741 \h </w:instrText>
        </w:r>
        <w:r>
          <w:fldChar w:fldCharType="separate"/>
        </w:r>
        <w:r>
          <w:t>62</w:t>
        </w:r>
        <w:r>
          <w:fldChar w:fldCharType="end"/>
        </w:r>
      </w:hyperlink>
    </w:p>
    <w:p>
      <w:pPr>
        <w:pStyle w:val="TOC2"/>
        <w:tabs>
          <w:tab w:val="right" w:leader="dot" w:pos="8306"/>
        </w:tabs>
      </w:pPr>
      <w:hyperlink w:anchor="_Toc24378" w:history="1">
        <w:r>
          <w:rPr>
            <w:rFonts w:ascii="仿宋" w:eastAsia="仿宋" w:hAnsi="仿宋" w:cs="仿宋" w:hint="eastAsia"/>
            <w:lang w:eastAsia="zh-CN"/>
          </w:rPr>
          <w:t>(一)、利益相关者分析</w:t>
        </w:r>
        <w:r>
          <w:tab/>
        </w:r>
        <w:r>
          <w:fldChar w:fldCharType="begin"/>
        </w:r>
        <w:r>
          <w:instrText xml:space="preserve"> PAGEREF _Toc24378 \h </w:instrText>
        </w:r>
        <w:r>
          <w:fldChar w:fldCharType="separate"/>
        </w:r>
        <w:r>
          <w:t>62</w:t>
        </w:r>
        <w:r>
          <w:fldChar w:fldCharType="end"/>
        </w:r>
      </w:hyperlink>
    </w:p>
    <w:p>
      <w:pPr>
        <w:pStyle w:val="TOC2"/>
        <w:tabs>
          <w:tab w:val="right" w:leader="dot" w:pos="8306"/>
        </w:tabs>
      </w:pPr>
      <w:hyperlink w:anchor="_Toc25143" w:history="1">
        <w:r>
          <w:rPr>
            <w:rFonts w:ascii="仿宋" w:eastAsia="仿宋" w:hAnsi="仿宋" w:cs="仿宋" w:hint="eastAsia"/>
            <w:lang w:eastAsia="zh-CN"/>
          </w:rPr>
          <w:t>(二)、沟通计划</w:t>
        </w:r>
        <w:r>
          <w:tab/>
        </w:r>
        <w:r>
          <w:fldChar w:fldCharType="begin"/>
        </w:r>
        <w:r>
          <w:instrText xml:space="preserve"> PAGEREF _Toc25143 \h </w:instrText>
        </w:r>
        <w:r>
          <w:fldChar w:fldCharType="separate"/>
        </w:r>
        <w:r>
          <w:t>64</w:t>
        </w:r>
        <w:r>
          <w:fldChar w:fldCharType="end"/>
        </w:r>
      </w:hyperlink>
    </w:p>
    <w:p>
      <w:pPr>
        <w:pStyle w:val="TOC1"/>
        <w:tabs>
          <w:tab w:val="right" w:leader="dot" w:pos="8306"/>
        </w:tabs>
      </w:pPr>
      <w:hyperlink w:anchor="_Toc12193" w:history="1">
        <w:r>
          <w:rPr>
            <w:rFonts w:ascii="仿宋" w:eastAsia="仿宋" w:hAnsi="仿宋" w:cs="仿宋" w:hint="eastAsia"/>
            <w:lang w:eastAsia="zh-CN"/>
          </w:rPr>
          <w:t>十五、风险识别与分类</w:t>
        </w:r>
        <w:r>
          <w:tab/>
        </w:r>
        <w:r>
          <w:fldChar w:fldCharType="begin"/>
        </w:r>
        <w:r>
          <w:instrText xml:space="preserve"> PAGEREF _Toc12193 \h </w:instrText>
        </w:r>
        <w:r>
          <w:fldChar w:fldCharType="separate"/>
        </w:r>
        <w:r>
          <w:t>65</w:t>
        </w:r>
        <w:r>
          <w:fldChar w:fldCharType="end"/>
        </w:r>
      </w:hyperlink>
    </w:p>
    <w:p>
      <w:pPr>
        <w:pStyle w:val="TOC2"/>
        <w:tabs>
          <w:tab w:val="right" w:leader="dot" w:pos="8306"/>
        </w:tabs>
      </w:pPr>
      <w:hyperlink w:anchor="_Toc4785" w:history="1">
        <w:r>
          <w:rPr>
            <w:rFonts w:ascii="仿宋" w:eastAsia="仿宋" w:hAnsi="仿宋" w:cs="仿宋" w:hint="eastAsia"/>
            <w:lang w:eastAsia="zh-CN"/>
          </w:rPr>
          <w:t>(一)、风险识别</w:t>
        </w:r>
        <w:r>
          <w:tab/>
        </w:r>
        <w:r>
          <w:fldChar w:fldCharType="begin"/>
        </w:r>
        <w:r>
          <w:instrText xml:space="preserve"> PAGEREF _Toc4785 \h </w:instrText>
        </w:r>
        <w:r>
          <w:fldChar w:fldCharType="separate"/>
        </w:r>
        <w:r>
          <w:t>65</w:t>
        </w:r>
        <w:r>
          <w:fldChar w:fldCharType="end"/>
        </w:r>
      </w:hyperlink>
    </w:p>
    <w:p>
      <w:pPr>
        <w:pStyle w:val="TOC2"/>
        <w:tabs>
          <w:tab w:val="right" w:leader="dot" w:pos="8306"/>
        </w:tabs>
      </w:pPr>
      <w:hyperlink w:anchor="_Toc23624" w:history="1">
        <w:r>
          <w:rPr>
            <w:rFonts w:ascii="仿宋" w:eastAsia="仿宋" w:hAnsi="仿宋" w:cs="仿宋" w:hint="eastAsia"/>
            <w:lang w:eastAsia="zh-CN"/>
          </w:rPr>
          <w:t>(二)、风险分类</w:t>
        </w:r>
        <w:r>
          <w:tab/>
        </w:r>
        <w:r>
          <w:fldChar w:fldCharType="begin"/>
        </w:r>
        <w:r>
          <w:instrText xml:space="preserve"> PAGEREF _Toc23624 \h </w:instrText>
        </w:r>
        <w:r>
          <w:fldChar w:fldCharType="separate"/>
        </w:r>
        <w:r>
          <w:t>66</w:t>
        </w:r>
        <w:r>
          <w:fldChar w:fldCharType="end"/>
        </w:r>
      </w:hyperlink>
    </w:p>
    <w:p>
      <w:pPr>
        <w:pStyle w:val="TOC1"/>
        <w:tabs>
          <w:tab w:val="right" w:leader="dot" w:pos="8306"/>
        </w:tabs>
      </w:pPr>
      <w:hyperlink w:anchor="_Toc26908" w:history="1">
        <w:r>
          <w:rPr>
            <w:rFonts w:ascii="仿宋" w:eastAsia="仿宋" w:hAnsi="仿宋" w:cs="仿宋" w:hint="eastAsia"/>
            <w:lang w:eastAsia="zh-CN"/>
          </w:rPr>
          <w:t>十六、骨关节康复用品项目实施保障措施</w:t>
        </w:r>
        <w:r>
          <w:tab/>
        </w:r>
        <w:r>
          <w:fldChar w:fldCharType="begin"/>
        </w:r>
        <w:r>
          <w:instrText xml:space="preserve"> PAGEREF _Toc26908 \h </w:instrText>
        </w:r>
        <w:r>
          <w:fldChar w:fldCharType="separate"/>
        </w:r>
        <w:r>
          <w:t>68</w:t>
        </w:r>
        <w:r>
          <w:fldChar w:fldCharType="end"/>
        </w:r>
      </w:hyperlink>
    </w:p>
    <w:p>
      <w:pPr>
        <w:pStyle w:val="TOC2"/>
        <w:tabs>
          <w:tab w:val="right" w:leader="dot" w:pos="8306"/>
        </w:tabs>
      </w:pPr>
      <w:hyperlink w:anchor="_Toc7" w:history="1">
        <w:r>
          <w:rPr>
            <w:rFonts w:ascii="仿宋" w:eastAsia="仿宋" w:hAnsi="仿宋" w:cs="仿宋" w:hint="eastAsia"/>
            <w:lang w:eastAsia="zh-CN"/>
          </w:rPr>
          <w:t>(一)、骨关节康复用品项目实施保障机制</w:t>
        </w:r>
        <w:r>
          <w:tab/>
        </w:r>
        <w:r>
          <w:fldChar w:fldCharType="begin"/>
        </w:r>
        <w:r>
          <w:instrText xml:space="preserve"> PAGEREF _Toc7 \h </w:instrText>
        </w:r>
        <w:r>
          <w:fldChar w:fldCharType="separate"/>
        </w:r>
        <w:r>
          <w:t>68</w:t>
        </w:r>
        <w:r>
          <w:fldChar w:fldCharType="end"/>
        </w:r>
      </w:hyperlink>
    </w:p>
    <w:p>
      <w:pPr>
        <w:pStyle w:val="TOC2"/>
        <w:tabs>
          <w:tab w:val="right" w:leader="dot" w:pos="8306"/>
        </w:tabs>
      </w:pPr>
      <w:hyperlink w:anchor="_Toc21637" w:history="1">
        <w:r>
          <w:rPr>
            <w:rFonts w:ascii="仿宋" w:eastAsia="仿宋" w:hAnsi="仿宋" w:cs="仿宋" w:hint="eastAsia"/>
            <w:lang w:eastAsia="zh-CN"/>
          </w:rPr>
          <w:t>(二)、骨关节康复用品项目法律合规要求</w:t>
        </w:r>
        <w:r>
          <w:tab/>
        </w:r>
        <w:r>
          <w:fldChar w:fldCharType="begin"/>
        </w:r>
        <w:r>
          <w:instrText xml:space="preserve"> PAGEREF _Toc21637 \h </w:instrText>
        </w:r>
        <w:r>
          <w:fldChar w:fldCharType="separate"/>
        </w:r>
        <w:r>
          <w:t>72</w:t>
        </w:r>
        <w:r>
          <w:fldChar w:fldCharType="end"/>
        </w:r>
      </w:hyperlink>
    </w:p>
    <w:p>
      <w:pPr>
        <w:pStyle w:val="TOC2"/>
        <w:tabs>
          <w:tab w:val="right" w:leader="dot" w:pos="8306"/>
        </w:tabs>
      </w:pPr>
      <w:hyperlink w:anchor="_Toc22269" w:history="1">
        <w:r>
          <w:rPr>
            <w:rFonts w:ascii="仿宋" w:eastAsia="仿宋" w:hAnsi="仿宋" w:cs="仿宋" w:hint="eastAsia"/>
            <w:lang w:eastAsia="zh-CN"/>
          </w:rPr>
          <w:t>(三)、骨关节康复用品项目合同管理与法律事务</w:t>
        </w:r>
        <w:r>
          <w:tab/>
        </w:r>
        <w:r>
          <w:fldChar w:fldCharType="begin"/>
        </w:r>
        <w:r>
          <w:instrText xml:space="preserve"> PAGEREF _Toc22269 \h </w:instrText>
        </w:r>
        <w:r>
          <w:fldChar w:fldCharType="separate"/>
        </w:r>
        <w:r>
          <w:t>76</w:t>
        </w:r>
        <w:r>
          <w:fldChar w:fldCharType="end"/>
        </w:r>
      </w:hyperlink>
    </w:p>
    <w:p>
      <w:pPr>
        <w:pStyle w:val="TOC2"/>
        <w:tabs>
          <w:tab w:val="right" w:leader="dot" w:pos="8306"/>
        </w:tabs>
      </w:pPr>
      <w:hyperlink w:anchor="_Toc11436" w:history="1">
        <w:r>
          <w:rPr>
            <w:rFonts w:ascii="仿宋" w:eastAsia="仿宋" w:hAnsi="仿宋" w:cs="仿宋" w:hint="eastAsia"/>
            <w:lang w:eastAsia="zh-CN"/>
          </w:rPr>
          <w:t>(四)、骨关节康复用品项目知识产权保护策略</w:t>
        </w:r>
        <w:r>
          <w:tab/>
        </w:r>
        <w:r>
          <w:fldChar w:fldCharType="begin"/>
        </w:r>
        <w:r>
          <w:instrText xml:space="preserve"> PAGEREF _Toc11436 \h </w:instrText>
        </w:r>
        <w:r>
          <w:fldChar w:fldCharType="separate"/>
        </w:r>
        <w:r>
          <w:t>83</w:t>
        </w:r>
        <w:r>
          <w:fldChar w:fldCharType="end"/>
        </w:r>
      </w:hyperlink>
    </w:p>
    <w:p>
      <w:pPr>
        <w:pStyle w:val="TOC1"/>
        <w:tabs>
          <w:tab w:val="right" w:leader="dot" w:pos="8306"/>
        </w:tabs>
      </w:pPr>
      <w:hyperlink w:anchor="_Toc15749" w:history="1">
        <w:r>
          <w:rPr>
            <w:rFonts w:ascii="仿宋" w:eastAsia="仿宋" w:hAnsi="仿宋" w:cs="仿宋" w:hint="eastAsia"/>
            <w:lang w:eastAsia="zh-CN"/>
          </w:rPr>
          <w:t>十七、骨关节康复用品项目工程方案分析</w:t>
        </w:r>
        <w:r>
          <w:tab/>
        </w:r>
        <w:r>
          <w:fldChar w:fldCharType="begin"/>
        </w:r>
        <w:r>
          <w:instrText xml:space="preserve"> PAGEREF _Toc15749 \h </w:instrText>
        </w:r>
        <w:r>
          <w:fldChar w:fldCharType="separate"/>
        </w:r>
        <w:r>
          <w:t>85</w:t>
        </w:r>
        <w:r>
          <w:fldChar w:fldCharType="end"/>
        </w:r>
      </w:hyperlink>
    </w:p>
    <w:p>
      <w:pPr>
        <w:pStyle w:val="TOC2"/>
        <w:tabs>
          <w:tab w:val="right" w:leader="dot" w:pos="8306"/>
        </w:tabs>
      </w:pPr>
      <w:hyperlink w:anchor="_Toc6584" w:history="1">
        <w:r>
          <w:rPr>
            <w:rFonts w:ascii="仿宋" w:eastAsia="仿宋" w:hAnsi="仿宋" w:cs="仿宋" w:hint="eastAsia"/>
            <w:lang w:eastAsia="zh-CN"/>
          </w:rPr>
          <w:t>(一)、建筑工程设计原则</w:t>
        </w:r>
        <w:r>
          <w:tab/>
        </w:r>
        <w:r>
          <w:fldChar w:fldCharType="begin"/>
        </w:r>
        <w:r>
          <w:instrText xml:space="preserve"> PAGEREF _Toc6584 \h </w:instrText>
        </w:r>
        <w:r>
          <w:fldChar w:fldCharType="separate"/>
        </w:r>
        <w:r>
          <w:t>85</w:t>
        </w:r>
        <w:r>
          <w:fldChar w:fldCharType="end"/>
        </w:r>
      </w:hyperlink>
    </w:p>
    <w:p>
      <w:pPr>
        <w:pStyle w:val="TOC2"/>
        <w:tabs>
          <w:tab w:val="right" w:leader="dot" w:pos="8306"/>
        </w:tabs>
      </w:pPr>
      <w:hyperlink w:anchor="_Toc19354" w:history="1">
        <w:r>
          <w:rPr>
            <w:rFonts w:ascii="仿宋" w:eastAsia="仿宋" w:hAnsi="仿宋" w:cs="仿宋" w:hint="eastAsia"/>
            <w:lang w:eastAsia="zh-CN"/>
          </w:rPr>
          <w:t>(二)、土建工程建设指标</w:t>
        </w:r>
        <w:r>
          <w:tab/>
        </w:r>
        <w:r>
          <w:fldChar w:fldCharType="begin"/>
        </w:r>
        <w:r>
          <w:instrText xml:space="preserve"> PAGEREF _Toc19354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76"/>
      <w:r>
        <w:rPr>
          <w:rFonts w:ascii="仿宋" w:eastAsia="仿宋" w:hAnsi="仿宋" w:cs="仿宋" w:hint="eastAsia"/>
          <w:sz w:val="28"/>
          <w:lang w:eastAsia="zh-CN"/>
        </w:rPr>
        <w:t>一、骨关节康复用品项目建设背景及必要性分析</w:t>
      </w:r>
      <w:bookmarkEnd w:id="2"/>
    </w:p>
    <w:p>
      <w:pPr>
        <w:pStyle w:val="Heading2"/>
        <w:rPr>
          <w:rFonts w:ascii="仿宋" w:eastAsia="仿宋" w:hAnsi="仿宋" w:cs="仿宋" w:hint="eastAsia"/>
          <w:lang w:eastAsia="zh-CN"/>
        </w:rPr>
      </w:pPr>
      <w:bookmarkStart w:id="3" w:name="_Toc21376"/>
      <w:r>
        <w:rPr>
          <w:rFonts w:ascii="仿宋" w:eastAsia="仿宋" w:hAnsi="仿宋" w:cs="仿宋" w:hint="eastAsia"/>
          <w:lang w:eastAsia="zh-CN"/>
        </w:rPr>
        <w:t>(一)、骨关节康复用品项目背景分析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骨关节康复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骨关节康复用品项目在这个潮流中的定位。同时，我们将关注行业内涌现的新兴机遇，以便骨关节康复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骨关节康复用品项目提供了强大的发展动力。我们将聚焦于行业内最新的技术发展趋势，包括但不限于人工智能、大数据分析、物联网等领域。通过深度的技术研究，我们将确保骨关节康复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骨关节康复用品项目发展的源泉。我们将投入更多的精力对市场需求进行深入剖析，超越表面的需求，深入挖掘潜在的市场痛点和机遇。通过对市场需求的细致了解，骨关节康复用品项目将更有针对性地设计解决方案，满足市场的多样化需求，从而更好地促进骨关节康复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骨关节康复用品项目战略至关重要。我们将对竞争态势进行更为深入的分析，包括但不限于市场份额、产品特点、客户满意度等多个维度。通过深度的竞争分析，骨关节康复用品项目将能够更准确地把握市场脉搏，制定具有竞争力的骨关节康复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骨关节康复用品项目的发展具有直接的影响。我们将进行更为全面的法规和政策分析，了解行业发展中的潜在法律风险和合规挑战。通过充分了解和遵守相关法规，骨关节康复用品项目将确保在法律框架内合法合规运营，为骨关节康复用品项目的稳健发展提供有力支持。</w:t>
      </w:r>
    </w:p>
    <w:p>
      <w:pPr>
        <w:pStyle w:val="Heading2"/>
        <w:ind w:firstLine="560" w:firstLineChars="200"/>
        <w:rPr>
          <w:rFonts w:ascii="仿宋" w:eastAsia="仿宋" w:hAnsi="仿宋" w:cs="仿宋" w:hint="eastAsia"/>
          <w:sz w:val="28"/>
          <w:lang w:eastAsia="zh-CN"/>
        </w:rPr>
      </w:pPr>
      <w:bookmarkStart w:id="4" w:name="_Toc30434"/>
      <w:r>
        <w:rPr>
          <w:rFonts w:ascii="仿宋" w:eastAsia="仿宋" w:hAnsi="仿宋" w:cs="仿宋" w:hint="eastAsia"/>
          <w:sz w:val="28"/>
          <w:lang w:eastAsia="zh-CN"/>
        </w:rPr>
        <w:t>(二)、骨关节康复用品项目建设必要性分析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建设的迫切性源于对行业发展趋势的深刻洞察。我们正处于一个行业变革的时代，科技创新、数字化转型成为企业发展的关键动力。骨关节康复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建设不仅仅是为了跟上潮流，更是为了通过技术创新推动企业的持续发展。通过引入先进的技术和解决方案，骨关节康复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骨关节康复用品项目的建设成为必然选择，通过提高产品质量、拓展服务领域，从而在竞争中获得更多的机会。骨关节康复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骨关节康复用品项目建设的必要性体现在对客户需求更精准的满足。通过骨关节康复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建设的背后是对企业持续创新的追求。只有通过不断创新，企业才能在竞争中立于不败之地。骨关节康复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728"/>
      <w:r>
        <w:rPr>
          <w:rFonts w:ascii="仿宋" w:eastAsia="仿宋" w:hAnsi="仿宋" w:cs="仿宋" w:hint="eastAsia"/>
          <w:sz w:val="28"/>
          <w:lang w:eastAsia="zh-CN"/>
        </w:rPr>
        <w:t>二、骨关节康复用品项目可持续发展</w:t>
      </w:r>
      <w:bookmarkEnd w:id="5"/>
    </w:p>
    <w:p>
      <w:pPr>
        <w:pStyle w:val="Heading2"/>
        <w:rPr>
          <w:rFonts w:ascii="仿宋" w:eastAsia="仿宋" w:hAnsi="仿宋" w:cs="仿宋" w:hint="eastAsia"/>
          <w:lang w:eastAsia="zh-CN"/>
        </w:rPr>
      </w:pPr>
      <w:bookmarkStart w:id="6" w:name="_Toc2654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关节康复用品项目中，骨关节康复用品项目团队着眼于未来，明确了可持续发展的战略方向。制定的具体可持续发展目标包括降低资源使用、采用环保技术、最大化社会效益等。这一步骤不仅有助于骨关节康复用品项目在环保和社会责任方面达到最高标准，也为未来提供了明确的指引，确保骨关节康复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可持续实践的融入骨关节康复用品项目管理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骨关节康复用品项目管理周期。从骨关节康复用品项目规划开始，骨关节康复用品项目团队就考虑了环境和社会的因素。在执行阶段，骨关节康复用品项目团队积极推动绿色技术的应用，优化资源利用。此外，关注员工的社会责任，通过培训和沟通活动提高员工对可持续发展的认知，使他们能够在日常工作中践行可持续实践。这些举措不仅为骨关节康复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5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扎根于骨关节康复用品项目的可持续发展理念，我们深信环保与社会责任是骨关节康复用品项目成功的关键支柱。在骨关节康复用品项目的每一步，我们都致力于通过创新和实践，履行对环境和社会的坚定责任。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团队通过引入先进的环保技术、建立高效的废物处理系统以及推动能源节约措施，积极履行环保责任。定期的环保监测和评估确保骨关节康复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不仅致力于自身可持续发展，还注重对社会的回馈。通过支持社区骨关节康复用品项目、参与慈善事业、提供培训机会等方式，骨关节康复用品项目积极履行社会责任。与当地社区建立积极互动，关注员工的工作与生活平衡，以及员工的身心健康，是骨关节康复用品项目在社会责任层面的关键举措。这样的实践不仅增强了骨关节康复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35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9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的技术管理特点体现在其创新导向。通过引入最先进的技术趋势和解决方案，骨关节康复用品项目致力于提升科技含量、提高质量和效率水平。这意味着我们将采用最新的工具和方法，确保骨关节康复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骨关节康复用品项目技术管理的显著特征。通过整合不同领域的技术资源，我们实现了跨学科的协同工作。这有助于优化技术架构，提高整体效能。此外，整合性策略还促进了不同技术团队之间的紧密沟通和高效合作，确保骨关节康复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骨关节康复用品项目所采用的技术。通过不断优化技术方案，骨关节康复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骨关节康复用品项目团队将在骨关节康复用品项目初期识别可能的技术风险，并采取相应的预防和应对措施。通过建立健全的风险评估机制，骨关节康复用品项目能够在实施过程中及时发现并解决潜在的技术问题，保障骨关节康复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骨关节康复用品项目中，技术将成为骨关节康复用品项目成功的有力支持。这一深度剖析揭示了技术管理在骨关节康复用品项目实施中的关键作用，为骨关节康复用品项目的技术基础奠定了坚实的基础。</w:t>
      </w:r>
    </w:p>
    <w:p>
      <w:pPr>
        <w:pStyle w:val="Heading2"/>
        <w:ind w:firstLine="560" w:firstLineChars="200"/>
        <w:rPr>
          <w:rFonts w:ascii="仿宋" w:eastAsia="仿宋" w:hAnsi="仿宋" w:cs="仿宋" w:hint="eastAsia"/>
          <w:sz w:val="28"/>
          <w:lang w:eastAsia="zh-CN"/>
        </w:rPr>
      </w:pPr>
      <w:bookmarkStart w:id="10" w:name="_Toc2425"/>
      <w:r>
        <w:rPr>
          <w:rFonts w:ascii="仿宋" w:eastAsia="仿宋" w:hAnsi="仿宋" w:cs="仿宋" w:hint="eastAsia"/>
          <w:sz w:val="28"/>
          <w:lang w:eastAsia="zh-CN"/>
        </w:rPr>
        <w:t>(二)、骨关节康复用品项目工艺技术设计方案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骨关节康复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骨关节康复用品项目将严格按照相关行业规范要求进行组织。通过有效控制产品质量，骨关节康复用品项目将致力于为顾客提供优质的骨关节康复用品项目产品和良好的服务。这体现了骨关节康复用品项目对于生产活动合规性和质量标准的高度重视，为骨关节康复用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骨关节康复用品项目注重生态效益和清洁生产原则。骨关节康复用品项目建设将紧密结合地方特色经济发展，与社会经济发展规划和区域环境保护规划方案相协调一致。通过与当地区域自然生态系统的结合，骨关节康复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骨关节康复用品项目产品具有多样化的客户需求和个性化的特点。因此，骨关节康复用品项目产品规格品种多样，且单批生产数量较小。为满足这一特点，骨关节康复用品项目承办单位将建设先进的柔性制造生产线。通过广泛应用柔性制造技术，骨关节康复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骨关节康复用品项目采用的技术具有较高的技术含量和自动化水平，处于国内先进水平。这一技术选用不仅体现了对生产效率、质量和环境友好性的高标准要求，同时为骨关节康复用品项目的可持续发展奠定了坚实的基础。</w:t>
      </w:r>
    </w:p>
    <w:p>
      <w:pPr>
        <w:pStyle w:val="Heading2"/>
        <w:ind w:firstLine="560" w:firstLineChars="200"/>
        <w:rPr>
          <w:rFonts w:ascii="仿宋" w:eastAsia="仿宋" w:hAnsi="仿宋" w:cs="仿宋" w:hint="eastAsia"/>
          <w:sz w:val="28"/>
          <w:lang w:eastAsia="zh-CN"/>
        </w:rPr>
      </w:pPr>
      <w:bookmarkStart w:id="11" w:name="_Toc261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为确保骨关节康复用品项目的高效生产和技术实施，我们制定了一套精心设计的设备选型方案，以满足骨关节康复用品项目生产、质量和环保的要求。该方案的主要特点如下：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骨关节康复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针对骨关节康复用品项目产品的多样性和小批量生产的特点，我们将建设柔性制造生产线。通过在设备选型中考虑柔性制造技术，可以灵活应对不同产品规格和生产需求，实现生产线的高度灵活性和适应性。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95"/>
      <w:r>
        <w:rPr>
          <w:rFonts w:ascii="仿宋" w:eastAsia="仿宋" w:hAnsi="仿宋" w:cs="仿宋" w:hint="eastAsia"/>
          <w:sz w:val="28"/>
          <w:lang w:eastAsia="zh-CN"/>
        </w:rPr>
        <w:t>四、骨关节康复用品项目文档管理</w:t>
      </w:r>
      <w:bookmarkEnd w:id="12"/>
    </w:p>
    <w:p>
      <w:pPr>
        <w:pStyle w:val="Heading2"/>
        <w:rPr>
          <w:rFonts w:ascii="仿宋" w:eastAsia="仿宋" w:hAnsi="仿宋" w:cs="仿宋" w:hint="eastAsia"/>
          <w:lang w:eastAsia="zh-CN"/>
        </w:rPr>
      </w:pPr>
      <w:bookmarkStart w:id="13" w:name="_Toc1938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骨关节康复用品项目高度重视文档的质量和准确性，以支持骨关节康复用品项目的各项活动和决策。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文档的编制始于骨关节康复用品项目计划的初期，我们制定了详细的文档编制计划，明确了每个文档的内容、格式和编写责任人。在骨关节康复用品项目启动阶段，我们首先编制了骨关节康复用品项目章程，明确定义了骨关节康复用品项目的目标、范围、风险等关键要素。随后，骨关节康复用品项目团队根据计划陆续编制了需求文档、设计文档、测试文档等各类文档，确保骨关节康复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骨关节康复用品项目管理中的重要环节，旨在确保骨关节康复用品项目文档符合质量标准和骨关节康复用品项目需求。在骨关节康复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骨关节康复用品项目相关利益方和专业领域的专家对文档进行独立审查。这有助于获取更全面、客观的反馈，确保骨关节康复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骨关节康复用品项目在文档编制与审查方面建立了严格的管理机制，通过规范的流程和多维度的审查，确保骨关节康复用品项目文档的质量、准确性和可靠性，为骨关节康复用品项目的顺利推进提供了有力支持。</w:t>
      </w:r>
    </w:p>
    <w:p>
      <w:pPr>
        <w:pStyle w:val="Heading2"/>
        <w:ind w:firstLine="560" w:firstLineChars="200"/>
        <w:rPr>
          <w:rFonts w:ascii="仿宋" w:eastAsia="仿宋" w:hAnsi="仿宋" w:cs="仿宋" w:hint="eastAsia"/>
          <w:sz w:val="28"/>
          <w:lang w:eastAsia="zh-CN"/>
        </w:rPr>
      </w:pPr>
      <w:bookmarkStart w:id="14" w:name="_Toc162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在骨关节康复用品项目中，我们致力于优化文档发布与分发过程，以确保信息的高效传递和团队间协作的顺畅进行。以下是我们采取的关键优化策略：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我们通过多渠道发布文档，包括电子邮件、骨关节康复用品项目管理平台、内部网站等，以满足不同团队成员的偏好和需求。多渠道发布确保了信息的全面覆盖。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我们采用了精细的权限控制，确保只有授权人员可以访问敏感信息。这种安全措施保护了骨关节康复用品项目文档的机密性，防止了未经授权的信息泄露。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37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骨关节康复用品项目生命周期中一个至关重要的环节，直接关系到骨关节康复用品项目信息的长期保存和历史记录的完整性。在骨关节康复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117"/>
      <w:r>
        <w:rPr>
          <w:rFonts w:ascii="仿宋" w:eastAsia="仿宋" w:hAnsi="仿宋" w:cs="仿宋" w:hint="eastAsia"/>
          <w:sz w:val="28"/>
          <w:lang w:eastAsia="zh-CN"/>
        </w:rPr>
        <w:t>五、骨关节康复用品项目选址可行性分析</w:t>
      </w:r>
      <w:bookmarkEnd w:id="16"/>
    </w:p>
    <w:p>
      <w:pPr>
        <w:pStyle w:val="Heading2"/>
        <w:rPr>
          <w:rFonts w:ascii="仿宋" w:eastAsia="仿宋" w:hAnsi="仿宋" w:cs="仿宋" w:hint="eastAsia"/>
          <w:lang w:eastAsia="zh-CN"/>
        </w:rPr>
      </w:pPr>
      <w:bookmarkStart w:id="17" w:name="_Toc1351"/>
      <w:r>
        <w:rPr>
          <w:rFonts w:ascii="仿宋" w:eastAsia="仿宋" w:hAnsi="仿宋" w:cs="仿宋" w:hint="eastAsia"/>
          <w:lang w:eastAsia="zh-CN"/>
        </w:rPr>
        <w:t>(一)、骨关节康复用品项目选址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该骨关节康复用品项目选址位于XX省XX市XX区XXX街道</w:t>
      </w:r>
    </w:p>
    <w:p>
      <w:pPr>
        <w:pStyle w:val="Heading2"/>
        <w:ind w:firstLine="560" w:firstLineChars="200"/>
        <w:rPr>
          <w:rFonts w:ascii="仿宋" w:eastAsia="仿宋" w:hAnsi="仿宋" w:cs="仿宋" w:hint="eastAsia"/>
          <w:sz w:val="28"/>
          <w:lang w:eastAsia="zh-CN"/>
        </w:rPr>
      </w:pPr>
      <w:bookmarkStart w:id="18" w:name="_Toc235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骨关节康复用品项目的征地面积将根据骨关节康复用品项目的实际规模和需求进行精确规划。具体面积XXX平方米，旨在确保骨关节康复用品项目不仅能够满足当前的发展需求，还能够预留空间以适应未来的扩展。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净用地面积是在征地面积基础上去除不可利用面积后的实际可开发用地。具体面积XXX平方米，考虑到环保、交通、安全等多方面因素，以确保骨关节康复用品项目在整体利用效率上达到最优。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骨关节康复用品项目计划建设的建筑总规模具体面积XXX平方米。这一规模的确定综合考虑了骨关节康复用品项目的性质、规模，以及城市规划的相关要求，确保建筑布局与周边环境协调一致。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绿地率是骨关节康复用品项目用地中被规划为绿地的比例。具体面积XXX平方米，旨在通过合理规划绿地，改善骨关节康复用品项目周边环境，提升居民生活质量，并符合城市整体绿化规划。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容积率是用地上可以建设的建筑总体积与用地面积之比。具体面积XXX，通过合理的容积率规划，确保骨关节康复用品项目建筑规模与周边环境和谐共生。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骨关节康复用品项目选址与当地城市规划相一致，具体面积XXX平方米。通过与城市规划部门深入沟通，确保骨关节康复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骨关节康复用品项目选址符合当地产业政策，具体面积XXX平方米。这包括骨关节康复用品项目对当地经济的促进作用，以及对相关产业的带动效应，确保骨关节康复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https://d.book118.com/808112021137006025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骨关节康复用品项目规划设计纲要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43AC3"/>
    <w:rsid w:val="02143A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120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2024-01-11T10:17:00Z</dcterms:created>
  <dcterms:modified xsi:type="dcterms:W3CDTF">2024-01-11T10:17:59Z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DD6F0DD561504C8E901440E4A7333509_11</vt:lpwstr>
  </property>
  <property fmtid="{D5CDD505-2E9C-101B-9397-08002B2CF9AE}" pid="3" name="KSOProductBuildVer">
    <vt:lpwstr>2052-12.1.0.16120</vt:lpwstr>
  </property>
</Properties>
</file>