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古典家具行业商业计划书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8" w:history="1">
        <w:r>
          <w:rPr>
            <w:rFonts w:ascii="仿宋" w:eastAsia="仿宋" w:hAnsi="仿宋" w:cs="仿宋" w:hint="eastAsia"/>
            <w:lang w:eastAsia="zh-CN"/>
          </w:rPr>
          <w:t>前言</w:t>
        </w:r>
        <w:r>
          <w:tab/>
        </w:r>
        <w:r>
          <w:fldChar w:fldCharType="begin"/>
        </w:r>
        <w:r>
          <w:instrText xml:space="preserve"> PAGEREF _Toc9738 \h </w:instrText>
        </w:r>
        <w:r>
          <w:fldChar w:fldCharType="separate"/>
        </w:r>
        <w:r>
          <w:t>3</w:t>
        </w:r>
        <w:r>
          <w:fldChar w:fldCharType="end"/>
        </w:r>
      </w:hyperlink>
    </w:p>
    <w:p>
      <w:pPr>
        <w:pStyle w:val="TOC1"/>
        <w:tabs>
          <w:tab w:val="right" w:leader="dot" w:pos="8306"/>
        </w:tabs>
      </w:pPr>
      <w:hyperlink w:anchor="_Toc13329" w:history="1">
        <w:r>
          <w:rPr>
            <w:rFonts w:ascii="仿宋" w:eastAsia="仿宋" w:hAnsi="仿宋" w:cs="仿宋" w:hint="eastAsia"/>
            <w:lang w:eastAsia="zh-CN"/>
          </w:rPr>
          <w:t>一、原辅材料及成品分析</w:t>
        </w:r>
        <w:r>
          <w:tab/>
        </w:r>
        <w:r>
          <w:fldChar w:fldCharType="begin"/>
        </w:r>
        <w:r>
          <w:instrText xml:space="preserve"> PAGEREF _Toc13329 \h </w:instrText>
        </w:r>
        <w:r>
          <w:fldChar w:fldCharType="separate"/>
        </w:r>
        <w:r>
          <w:t>3</w:t>
        </w:r>
        <w:r>
          <w:fldChar w:fldCharType="end"/>
        </w:r>
      </w:hyperlink>
    </w:p>
    <w:p>
      <w:pPr>
        <w:pStyle w:val="TOC2"/>
        <w:tabs>
          <w:tab w:val="right" w:leader="dot" w:pos="8306"/>
        </w:tabs>
      </w:pPr>
      <w:hyperlink w:anchor="_Toc25112" w:history="1">
        <w:r>
          <w:rPr>
            <w:rFonts w:ascii="仿宋" w:eastAsia="仿宋" w:hAnsi="仿宋" w:cs="仿宋" w:hint="eastAsia"/>
            <w:lang w:eastAsia="zh-CN"/>
          </w:rPr>
          <w:t>(一)、古典家具项目建设期原辅材料供应情况</w:t>
        </w:r>
        <w:r>
          <w:tab/>
        </w:r>
        <w:r>
          <w:fldChar w:fldCharType="begin"/>
        </w:r>
        <w:r>
          <w:instrText xml:space="preserve"> PAGEREF _Toc25112 \h </w:instrText>
        </w:r>
        <w:r>
          <w:fldChar w:fldCharType="separate"/>
        </w:r>
        <w:r>
          <w:t>3</w:t>
        </w:r>
        <w:r>
          <w:fldChar w:fldCharType="end"/>
        </w:r>
      </w:hyperlink>
    </w:p>
    <w:p>
      <w:pPr>
        <w:pStyle w:val="TOC2"/>
        <w:tabs>
          <w:tab w:val="right" w:leader="dot" w:pos="8306"/>
        </w:tabs>
      </w:pPr>
      <w:hyperlink w:anchor="_Toc12959" w:history="1">
        <w:r>
          <w:rPr>
            <w:rFonts w:ascii="仿宋" w:eastAsia="仿宋" w:hAnsi="仿宋" w:cs="仿宋" w:hint="eastAsia"/>
            <w:lang w:eastAsia="zh-CN"/>
          </w:rPr>
          <w:t>(二)、古典家具项目运营期原辅材料供应及质量管理</w:t>
        </w:r>
        <w:r>
          <w:tab/>
        </w:r>
        <w:r>
          <w:fldChar w:fldCharType="begin"/>
        </w:r>
        <w:r>
          <w:instrText xml:space="preserve"> PAGEREF _Toc12959 \h </w:instrText>
        </w:r>
        <w:r>
          <w:fldChar w:fldCharType="separate"/>
        </w:r>
        <w:r>
          <w:t>4</w:t>
        </w:r>
        <w:r>
          <w:fldChar w:fldCharType="end"/>
        </w:r>
      </w:hyperlink>
    </w:p>
    <w:p>
      <w:pPr>
        <w:pStyle w:val="TOC1"/>
        <w:tabs>
          <w:tab w:val="right" w:leader="dot" w:pos="8306"/>
        </w:tabs>
      </w:pPr>
      <w:hyperlink w:anchor="_Toc18534" w:history="1">
        <w:r>
          <w:rPr>
            <w:rFonts w:ascii="仿宋" w:eastAsia="仿宋" w:hAnsi="仿宋" w:cs="仿宋" w:hint="eastAsia"/>
            <w:lang w:eastAsia="zh-CN"/>
          </w:rPr>
          <w:t>二、古典家具项目绪论</w:t>
        </w:r>
        <w:r>
          <w:tab/>
        </w:r>
        <w:r>
          <w:fldChar w:fldCharType="begin"/>
        </w:r>
        <w:r>
          <w:instrText xml:space="preserve"> PAGEREF _Toc18534 \h </w:instrText>
        </w:r>
        <w:r>
          <w:fldChar w:fldCharType="separate"/>
        </w:r>
        <w:r>
          <w:t>5</w:t>
        </w:r>
        <w:r>
          <w:fldChar w:fldCharType="end"/>
        </w:r>
      </w:hyperlink>
    </w:p>
    <w:p>
      <w:pPr>
        <w:pStyle w:val="TOC2"/>
        <w:tabs>
          <w:tab w:val="right" w:leader="dot" w:pos="8306"/>
        </w:tabs>
      </w:pPr>
      <w:hyperlink w:anchor="_Toc27502" w:history="1">
        <w:r>
          <w:rPr>
            <w:rFonts w:ascii="仿宋" w:eastAsia="仿宋" w:hAnsi="仿宋" w:cs="仿宋" w:hint="eastAsia"/>
            <w:lang w:eastAsia="zh-CN"/>
          </w:rPr>
          <w:t>(一)、古典家具项目名称及建设性质</w:t>
        </w:r>
        <w:r>
          <w:tab/>
        </w:r>
        <w:r>
          <w:fldChar w:fldCharType="begin"/>
        </w:r>
        <w:r>
          <w:instrText xml:space="preserve"> PAGEREF _Toc27502 \h </w:instrText>
        </w:r>
        <w:r>
          <w:fldChar w:fldCharType="separate"/>
        </w:r>
        <w:r>
          <w:t>5</w:t>
        </w:r>
        <w:r>
          <w:fldChar w:fldCharType="end"/>
        </w:r>
      </w:hyperlink>
    </w:p>
    <w:p>
      <w:pPr>
        <w:pStyle w:val="TOC2"/>
        <w:tabs>
          <w:tab w:val="right" w:leader="dot" w:pos="8306"/>
        </w:tabs>
      </w:pPr>
      <w:hyperlink w:anchor="_Toc9712" w:history="1">
        <w:r>
          <w:rPr>
            <w:rFonts w:ascii="仿宋" w:eastAsia="仿宋" w:hAnsi="仿宋" w:cs="仿宋" w:hint="eastAsia"/>
            <w:lang w:eastAsia="zh-CN"/>
          </w:rPr>
          <w:t>(二)、古典家具项目承办单位</w:t>
        </w:r>
        <w:r>
          <w:tab/>
        </w:r>
        <w:r>
          <w:fldChar w:fldCharType="begin"/>
        </w:r>
        <w:r>
          <w:instrText xml:space="preserve"> PAGEREF _Toc9712 \h </w:instrText>
        </w:r>
        <w:r>
          <w:fldChar w:fldCharType="separate"/>
        </w:r>
        <w:r>
          <w:t>5</w:t>
        </w:r>
        <w:r>
          <w:fldChar w:fldCharType="end"/>
        </w:r>
      </w:hyperlink>
    </w:p>
    <w:p>
      <w:pPr>
        <w:pStyle w:val="TOC2"/>
        <w:tabs>
          <w:tab w:val="right" w:leader="dot" w:pos="8306"/>
        </w:tabs>
      </w:pPr>
      <w:hyperlink w:anchor="_Toc22922" w:history="1">
        <w:r>
          <w:rPr>
            <w:rFonts w:ascii="仿宋" w:eastAsia="仿宋" w:hAnsi="仿宋" w:cs="仿宋" w:hint="eastAsia"/>
            <w:lang w:eastAsia="zh-CN"/>
          </w:rPr>
          <w:t>(三)、古典家具项目定位及建设理由</w:t>
        </w:r>
        <w:r>
          <w:tab/>
        </w:r>
        <w:r>
          <w:fldChar w:fldCharType="begin"/>
        </w:r>
        <w:r>
          <w:instrText xml:space="preserve"> PAGEREF _Toc22922 \h </w:instrText>
        </w:r>
        <w:r>
          <w:fldChar w:fldCharType="separate"/>
        </w:r>
        <w:r>
          <w:t>6</w:t>
        </w:r>
        <w:r>
          <w:fldChar w:fldCharType="end"/>
        </w:r>
      </w:hyperlink>
    </w:p>
    <w:p>
      <w:pPr>
        <w:pStyle w:val="TOC2"/>
        <w:tabs>
          <w:tab w:val="right" w:leader="dot" w:pos="8306"/>
        </w:tabs>
      </w:pPr>
      <w:hyperlink w:anchor="_Toc27532" w:history="1">
        <w:r>
          <w:rPr>
            <w:rFonts w:ascii="仿宋" w:eastAsia="仿宋" w:hAnsi="仿宋" w:cs="仿宋" w:hint="eastAsia"/>
            <w:lang w:eastAsia="zh-CN"/>
          </w:rPr>
          <w:t>(四)、报告编制说明</w:t>
        </w:r>
        <w:r>
          <w:tab/>
        </w:r>
        <w:r>
          <w:fldChar w:fldCharType="begin"/>
        </w:r>
        <w:r>
          <w:instrText xml:space="preserve"> PAGEREF _Toc27532 \h </w:instrText>
        </w:r>
        <w:r>
          <w:fldChar w:fldCharType="separate"/>
        </w:r>
        <w:r>
          <w:t>7</w:t>
        </w:r>
        <w:r>
          <w:fldChar w:fldCharType="end"/>
        </w:r>
      </w:hyperlink>
    </w:p>
    <w:p>
      <w:pPr>
        <w:pStyle w:val="TOC2"/>
        <w:tabs>
          <w:tab w:val="right" w:leader="dot" w:pos="8306"/>
        </w:tabs>
      </w:pPr>
      <w:hyperlink w:anchor="_Toc27781" w:history="1">
        <w:r>
          <w:rPr>
            <w:rFonts w:ascii="仿宋" w:eastAsia="仿宋" w:hAnsi="仿宋" w:cs="仿宋" w:hint="eastAsia"/>
            <w:lang w:eastAsia="zh-CN"/>
          </w:rPr>
          <w:t>(五)、古典家具项目建设选址</w:t>
        </w:r>
        <w:r>
          <w:tab/>
        </w:r>
        <w:r>
          <w:fldChar w:fldCharType="begin"/>
        </w:r>
        <w:r>
          <w:instrText xml:space="preserve"> PAGEREF _Toc27781 \h </w:instrText>
        </w:r>
        <w:r>
          <w:fldChar w:fldCharType="separate"/>
        </w:r>
        <w:r>
          <w:t>9</w:t>
        </w:r>
        <w:r>
          <w:fldChar w:fldCharType="end"/>
        </w:r>
      </w:hyperlink>
    </w:p>
    <w:p>
      <w:pPr>
        <w:pStyle w:val="TOC2"/>
        <w:tabs>
          <w:tab w:val="right" w:leader="dot" w:pos="8306"/>
        </w:tabs>
      </w:pPr>
      <w:hyperlink w:anchor="_Toc19533" w:history="1">
        <w:r>
          <w:rPr>
            <w:rFonts w:ascii="仿宋" w:eastAsia="仿宋" w:hAnsi="仿宋" w:cs="仿宋" w:hint="eastAsia"/>
            <w:lang w:eastAsia="zh-CN"/>
          </w:rPr>
          <w:t>(六)、古典家具项目生产规模</w:t>
        </w:r>
        <w:r>
          <w:tab/>
        </w:r>
        <w:r>
          <w:fldChar w:fldCharType="begin"/>
        </w:r>
        <w:r>
          <w:instrText xml:space="preserve"> PAGEREF _Toc19533 \h </w:instrText>
        </w:r>
        <w:r>
          <w:fldChar w:fldCharType="separate"/>
        </w:r>
        <w:r>
          <w:t>10</w:t>
        </w:r>
        <w:r>
          <w:fldChar w:fldCharType="end"/>
        </w:r>
      </w:hyperlink>
    </w:p>
    <w:p>
      <w:pPr>
        <w:pStyle w:val="TOC2"/>
        <w:tabs>
          <w:tab w:val="right" w:leader="dot" w:pos="8306"/>
        </w:tabs>
      </w:pPr>
      <w:hyperlink w:anchor="_Toc11717" w:history="1">
        <w:r>
          <w:rPr>
            <w:rFonts w:ascii="仿宋" w:eastAsia="仿宋" w:hAnsi="仿宋" w:cs="仿宋" w:hint="eastAsia"/>
            <w:lang w:eastAsia="zh-CN"/>
          </w:rPr>
          <w:t>(七)、建筑物建设规模</w:t>
        </w:r>
        <w:r>
          <w:tab/>
        </w:r>
        <w:r>
          <w:fldChar w:fldCharType="begin"/>
        </w:r>
        <w:r>
          <w:instrText xml:space="preserve"> PAGEREF _Toc11717 \h </w:instrText>
        </w:r>
        <w:r>
          <w:fldChar w:fldCharType="separate"/>
        </w:r>
        <w:r>
          <w:t>10</w:t>
        </w:r>
        <w:r>
          <w:fldChar w:fldCharType="end"/>
        </w:r>
      </w:hyperlink>
    </w:p>
    <w:p>
      <w:pPr>
        <w:pStyle w:val="TOC2"/>
        <w:tabs>
          <w:tab w:val="right" w:leader="dot" w:pos="8306"/>
        </w:tabs>
      </w:pPr>
      <w:hyperlink w:anchor="_Toc19487" w:history="1">
        <w:r>
          <w:rPr>
            <w:rFonts w:ascii="仿宋" w:eastAsia="仿宋" w:hAnsi="仿宋" w:cs="仿宋" w:hint="eastAsia"/>
            <w:lang w:eastAsia="zh-CN"/>
          </w:rPr>
          <w:t>(八)、环境影响</w:t>
        </w:r>
        <w:r>
          <w:tab/>
        </w:r>
        <w:r>
          <w:fldChar w:fldCharType="begin"/>
        </w:r>
        <w:r>
          <w:instrText xml:space="preserve"> PAGEREF _Toc19487 \h </w:instrText>
        </w:r>
        <w:r>
          <w:fldChar w:fldCharType="separate"/>
        </w:r>
        <w:r>
          <w:t>10</w:t>
        </w:r>
        <w:r>
          <w:fldChar w:fldCharType="end"/>
        </w:r>
      </w:hyperlink>
    </w:p>
    <w:p>
      <w:pPr>
        <w:pStyle w:val="TOC2"/>
        <w:tabs>
          <w:tab w:val="right" w:leader="dot" w:pos="8306"/>
        </w:tabs>
      </w:pPr>
      <w:hyperlink w:anchor="_Toc6460" w:history="1">
        <w:r>
          <w:rPr>
            <w:rFonts w:ascii="仿宋" w:eastAsia="仿宋" w:hAnsi="仿宋" w:cs="仿宋" w:hint="eastAsia"/>
            <w:lang w:eastAsia="zh-CN"/>
          </w:rPr>
          <w:t>(九)、古典家具项目总投资及资金构成</w:t>
        </w:r>
        <w:r>
          <w:tab/>
        </w:r>
        <w:r>
          <w:fldChar w:fldCharType="begin"/>
        </w:r>
        <w:r>
          <w:instrText xml:space="preserve"> PAGEREF _Toc6460 \h </w:instrText>
        </w:r>
        <w:r>
          <w:fldChar w:fldCharType="separate"/>
        </w:r>
        <w:r>
          <w:t>11</w:t>
        </w:r>
        <w:r>
          <w:fldChar w:fldCharType="end"/>
        </w:r>
      </w:hyperlink>
    </w:p>
    <w:p>
      <w:pPr>
        <w:pStyle w:val="TOC2"/>
        <w:tabs>
          <w:tab w:val="right" w:leader="dot" w:pos="8306"/>
        </w:tabs>
      </w:pPr>
      <w:hyperlink w:anchor="_Toc10258" w:history="1">
        <w:r>
          <w:rPr>
            <w:rFonts w:ascii="仿宋" w:eastAsia="仿宋" w:hAnsi="仿宋" w:cs="仿宋" w:hint="eastAsia"/>
            <w:lang w:eastAsia="zh-CN"/>
          </w:rPr>
          <w:t>(十)、资金筹措方案</w:t>
        </w:r>
        <w:r>
          <w:tab/>
        </w:r>
        <w:r>
          <w:fldChar w:fldCharType="begin"/>
        </w:r>
        <w:r>
          <w:instrText xml:space="preserve"> PAGEREF _Toc10258 \h </w:instrText>
        </w:r>
        <w:r>
          <w:fldChar w:fldCharType="separate"/>
        </w:r>
        <w:r>
          <w:t>12</w:t>
        </w:r>
        <w:r>
          <w:fldChar w:fldCharType="end"/>
        </w:r>
      </w:hyperlink>
    </w:p>
    <w:p>
      <w:pPr>
        <w:pStyle w:val="TOC2"/>
        <w:tabs>
          <w:tab w:val="right" w:leader="dot" w:pos="8306"/>
        </w:tabs>
      </w:pPr>
      <w:hyperlink w:anchor="_Toc3324" w:history="1">
        <w:r>
          <w:rPr>
            <w:rFonts w:ascii="仿宋" w:eastAsia="仿宋" w:hAnsi="仿宋" w:cs="仿宋" w:hint="eastAsia"/>
            <w:lang w:eastAsia="zh-CN"/>
          </w:rPr>
          <w:t>(十一)、古典家具项目预期经济效益规划目标</w:t>
        </w:r>
        <w:r>
          <w:tab/>
        </w:r>
        <w:r>
          <w:fldChar w:fldCharType="begin"/>
        </w:r>
        <w:r>
          <w:instrText xml:space="preserve"> PAGEREF _Toc3324 \h </w:instrText>
        </w:r>
        <w:r>
          <w:fldChar w:fldCharType="separate"/>
        </w:r>
        <w:r>
          <w:t>12</w:t>
        </w:r>
        <w:r>
          <w:fldChar w:fldCharType="end"/>
        </w:r>
      </w:hyperlink>
    </w:p>
    <w:p>
      <w:pPr>
        <w:pStyle w:val="TOC2"/>
        <w:tabs>
          <w:tab w:val="right" w:leader="dot" w:pos="8306"/>
        </w:tabs>
      </w:pPr>
      <w:hyperlink w:anchor="_Toc3629" w:history="1">
        <w:r>
          <w:rPr>
            <w:rFonts w:ascii="仿宋" w:eastAsia="仿宋" w:hAnsi="仿宋" w:cs="仿宋" w:hint="eastAsia"/>
            <w:lang w:eastAsia="zh-CN"/>
          </w:rPr>
          <w:t>(十二)、古典家具项目建设进度规划</w:t>
        </w:r>
        <w:r>
          <w:tab/>
        </w:r>
        <w:r>
          <w:fldChar w:fldCharType="begin"/>
        </w:r>
        <w:r>
          <w:instrText xml:space="preserve"> PAGEREF _Toc3629 \h </w:instrText>
        </w:r>
        <w:r>
          <w:fldChar w:fldCharType="separate"/>
        </w:r>
        <w:r>
          <w:t>13</w:t>
        </w:r>
        <w:r>
          <w:fldChar w:fldCharType="end"/>
        </w:r>
      </w:hyperlink>
    </w:p>
    <w:p>
      <w:pPr>
        <w:pStyle w:val="TOC2"/>
        <w:tabs>
          <w:tab w:val="right" w:leader="dot" w:pos="8306"/>
        </w:tabs>
      </w:pPr>
      <w:hyperlink w:anchor="_Toc3646" w:history="1">
        <w:r>
          <w:rPr>
            <w:rFonts w:ascii="仿宋" w:eastAsia="仿宋" w:hAnsi="仿宋" w:cs="仿宋" w:hint="eastAsia"/>
            <w:lang w:eastAsia="zh-CN"/>
          </w:rPr>
          <w:t>(十三)、古典家具项目综合评价</w:t>
        </w:r>
        <w:r>
          <w:tab/>
        </w:r>
        <w:r>
          <w:fldChar w:fldCharType="begin"/>
        </w:r>
        <w:r>
          <w:instrText xml:space="preserve"> PAGEREF _Toc3646 \h </w:instrText>
        </w:r>
        <w:r>
          <w:fldChar w:fldCharType="separate"/>
        </w:r>
        <w:r>
          <w:t>13</w:t>
        </w:r>
        <w:r>
          <w:fldChar w:fldCharType="end"/>
        </w:r>
      </w:hyperlink>
    </w:p>
    <w:p>
      <w:pPr>
        <w:pStyle w:val="TOC1"/>
        <w:tabs>
          <w:tab w:val="right" w:leader="dot" w:pos="8306"/>
        </w:tabs>
      </w:pPr>
      <w:hyperlink w:anchor="_Toc2250" w:history="1">
        <w:r>
          <w:rPr>
            <w:rFonts w:ascii="仿宋" w:eastAsia="仿宋" w:hAnsi="仿宋" w:cs="仿宋" w:hint="eastAsia"/>
            <w:lang w:eastAsia="zh-CN"/>
          </w:rPr>
          <w:t>三、工艺技术设计及设备选型方案</w:t>
        </w:r>
        <w:r>
          <w:tab/>
        </w:r>
        <w:r>
          <w:fldChar w:fldCharType="begin"/>
        </w:r>
        <w:r>
          <w:instrText xml:space="preserve"> PAGEREF _Toc2250 \h </w:instrText>
        </w:r>
        <w:r>
          <w:fldChar w:fldCharType="separate"/>
        </w:r>
        <w:r>
          <w:t>14</w:t>
        </w:r>
        <w:r>
          <w:fldChar w:fldCharType="end"/>
        </w:r>
      </w:hyperlink>
    </w:p>
    <w:p>
      <w:pPr>
        <w:pStyle w:val="TOC2"/>
        <w:tabs>
          <w:tab w:val="right" w:leader="dot" w:pos="8306"/>
        </w:tabs>
      </w:pPr>
      <w:hyperlink w:anchor="_Toc22491" w:history="1">
        <w:r>
          <w:rPr>
            <w:rFonts w:ascii="仿宋" w:eastAsia="仿宋" w:hAnsi="仿宋" w:cs="仿宋" w:hint="eastAsia"/>
            <w:lang w:eastAsia="zh-CN"/>
          </w:rPr>
          <w:t>(一)、企业技术研发分析</w:t>
        </w:r>
        <w:r>
          <w:tab/>
        </w:r>
        <w:r>
          <w:fldChar w:fldCharType="begin"/>
        </w:r>
        <w:r>
          <w:instrText xml:space="preserve"> PAGEREF _Toc22491 \h </w:instrText>
        </w:r>
        <w:r>
          <w:fldChar w:fldCharType="separate"/>
        </w:r>
        <w:r>
          <w:t>14</w:t>
        </w:r>
        <w:r>
          <w:fldChar w:fldCharType="end"/>
        </w:r>
      </w:hyperlink>
    </w:p>
    <w:p>
      <w:pPr>
        <w:pStyle w:val="TOC2"/>
        <w:tabs>
          <w:tab w:val="right" w:leader="dot" w:pos="8306"/>
        </w:tabs>
      </w:pPr>
      <w:hyperlink w:anchor="_Toc25021" w:history="1">
        <w:r>
          <w:rPr>
            <w:rFonts w:ascii="仿宋" w:eastAsia="仿宋" w:hAnsi="仿宋" w:cs="仿宋" w:hint="eastAsia"/>
            <w:lang w:eastAsia="zh-CN"/>
          </w:rPr>
          <w:t>(二)、古典家具项目技术工艺分析</w:t>
        </w:r>
        <w:r>
          <w:tab/>
        </w:r>
        <w:r>
          <w:fldChar w:fldCharType="begin"/>
        </w:r>
        <w:r>
          <w:instrText xml:space="preserve"> PAGEREF _Toc25021 \h </w:instrText>
        </w:r>
        <w:r>
          <w:fldChar w:fldCharType="separate"/>
        </w:r>
        <w:r>
          <w:t>16</w:t>
        </w:r>
        <w:r>
          <w:fldChar w:fldCharType="end"/>
        </w:r>
      </w:hyperlink>
    </w:p>
    <w:p>
      <w:pPr>
        <w:pStyle w:val="TOC2"/>
        <w:tabs>
          <w:tab w:val="right" w:leader="dot" w:pos="8306"/>
        </w:tabs>
      </w:pPr>
      <w:hyperlink w:anchor="_Toc1348" w:history="1">
        <w:r>
          <w:rPr>
            <w:rFonts w:ascii="仿宋" w:eastAsia="仿宋" w:hAnsi="仿宋" w:cs="仿宋" w:hint="eastAsia"/>
            <w:lang w:eastAsia="zh-CN"/>
          </w:rPr>
          <w:t>(三)、质量管理</w:t>
        </w:r>
        <w:r>
          <w:tab/>
        </w:r>
        <w:r>
          <w:fldChar w:fldCharType="begin"/>
        </w:r>
        <w:r>
          <w:instrText xml:space="preserve"> PAGEREF _Toc1348 \h </w:instrText>
        </w:r>
        <w:r>
          <w:fldChar w:fldCharType="separate"/>
        </w:r>
        <w:r>
          <w:t>17</w:t>
        </w:r>
        <w:r>
          <w:fldChar w:fldCharType="end"/>
        </w:r>
      </w:hyperlink>
    </w:p>
    <w:p>
      <w:pPr>
        <w:pStyle w:val="TOC2"/>
        <w:tabs>
          <w:tab w:val="right" w:leader="dot" w:pos="8306"/>
        </w:tabs>
      </w:pPr>
      <w:hyperlink w:anchor="_Toc9181" w:history="1">
        <w:r>
          <w:rPr>
            <w:rFonts w:ascii="仿宋" w:eastAsia="仿宋" w:hAnsi="仿宋" w:cs="仿宋" w:hint="eastAsia"/>
            <w:lang w:eastAsia="zh-CN"/>
          </w:rPr>
          <w:t>(四)、设备选型方案</w:t>
        </w:r>
        <w:r>
          <w:tab/>
        </w:r>
        <w:r>
          <w:fldChar w:fldCharType="begin"/>
        </w:r>
        <w:r>
          <w:instrText xml:space="preserve"> PAGEREF _Toc9181 \h </w:instrText>
        </w:r>
        <w:r>
          <w:fldChar w:fldCharType="separate"/>
        </w:r>
        <w:r>
          <w:t>18</w:t>
        </w:r>
        <w:r>
          <w:fldChar w:fldCharType="end"/>
        </w:r>
      </w:hyperlink>
    </w:p>
    <w:p>
      <w:pPr>
        <w:pStyle w:val="TOC1"/>
        <w:tabs>
          <w:tab w:val="right" w:leader="dot" w:pos="8306"/>
        </w:tabs>
      </w:pPr>
      <w:hyperlink w:anchor="_Toc1654" w:history="1">
        <w:r>
          <w:rPr>
            <w:rFonts w:ascii="仿宋" w:eastAsia="仿宋" w:hAnsi="仿宋" w:cs="仿宋" w:hint="eastAsia"/>
            <w:lang w:eastAsia="zh-CN"/>
          </w:rPr>
          <w:t>四、法人治理结构</w:t>
        </w:r>
        <w:r>
          <w:tab/>
        </w:r>
        <w:r>
          <w:fldChar w:fldCharType="begin"/>
        </w:r>
        <w:r>
          <w:instrText xml:space="preserve"> PAGEREF _Toc1654 \h </w:instrText>
        </w:r>
        <w:r>
          <w:fldChar w:fldCharType="separate"/>
        </w:r>
        <w:r>
          <w:t>19</w:t>
        </w:r>
        <w:r>
          <w:fldChar w:fldCharType="end"/>
        </w:r>
      </w:hyperlink>
    </w:p>
    <w:p>
      <w:pPr>
        <w:pStyle w:val="TOC2"/>
        <w:tabs>
          <w:tab w:val="right" w:leader="dot" w:pos="8306"/>
        </w:tabs>
      </w:pPr>
      <w:hyperlink w:anchor="_Toc21927" w:history="1">
        <w:r>
          <w:rPr>
            <w:rFonts w:ascii="仿宋" w:eastAsia="仿宋" w:hAnsi="仿宋" w:cs="仿宋" w:hint="eastAsia"/>
            <w:lang w:eastAsia="zh-CN"/>
          </w:rPr>
          <w:t>(一)、股东权利及义务</w:t>
        </w:r>
        <w:r>
          <w:tab/>
        </w:r>
        <w:r>
          <w:fldChar w:fldCharType="begin"/>
        </w:r>
        <w:r>
          <w:instrText xml:space="preserve"> PAGEREF _Toc21927 \h </w:instrText>
        </w:r>
        <w:r>
          <w:fldChar w:fldCharType="separate"/>
        </w:r>
        <w:r>
          <w:t>19</w:t>
        </w:r>
        <w:r>
          <w:fldChar w:fldCharType="end"/>
        </w:r>
      </w:hyperlink>
    </w:p>
    <w:p>
      <w:pPr>
        <w:pStyle w:val="TOC2"/>
        <w:tabs>
          <w:tab w:val="right" w:leader="dot" w:pos="8306"/>
        </w:tabs>
      </w:pPr>
      <w:hyperlink w:anchor="_Toc11410" w:history="1">
        <w:r>
          <w:rPr>
            <w:rFonts w:ascii="仿宋" w:eastAsia="仿宋" w:hAnsi="仿宋" w:cs="仿宋" w:hint="eastAsia"/>
            <w:lang w:eastAsia="zh-CN"/>
          </w:rPr>
          <w:t>(二)、董事</w:t>
        </w:r>
        <w:r>
          <w:tab/>
        </w:r>
        <w:r>
          <w:fldChar w:fldCharType="begin"/>
        </w:r>
        <w:r>
          <w:instrText xml:space="preserve"> PAGEREF _Toc11410 \h </w:instrText>
        </w:r>
        <w:r>
          <w:fldChar w:fldCharType="separate"/>
        </w:r>
        <w:r>
          <w:t>21</w:t>
        </w:r>
        <w:r>
          <w:fldChar w:fldCharType="end"/>
        </w:r>
      </w:hyperlink>
    </w:p>
    <w:p>
      <w:pPr>
        <w:pStyle w:val="TOC2"/>
        <w:tabs>
          <w:tab w:val="right" w:leader="dot" w:pos="8306"/>
        </w:tabs>
      </w:pPr>
      <w:hyperlink w:anchor="_Toc7690" w:history="1">
        <w:r>
          <w:rPr>
            <w:rFonts w:ascii="仿宋" w:eastAsia="仿宋" w:hAnsi="仿宋" w:cs="仿宋" w:hint="eastAsia"/>
            <w:lang w:eastAsia="zh-CN"/>
          </w:rPr>
          <w:t>(三)、高级管理人员</w:t>
        </w:r>
        <w:r>
          <w:tab/>
        </w:r>
        <w:r>
          <w:fldChar w:fldCharType="begin"/>
        </w:r>
        <w:r>
          <w:instrText xml:space="preserve"> PAGEREF _Toc7690 \h </w:instrText>
        </w:r>
        <w:r>
          <w:fldChar w:fldCharType="separate"/>
        </w:r>
        <w:r>
          <w:t>24</w:t>
        </w:r>
        <w:r>
          <w:fldChar w:fldCharType="end"/>
        </w:r>
      </w:hyperlink>
    </w:p>
    <w:p>
      <w:pPr>
        <w:pStyle w:val="TOC2"/>
        <w:tabs>
          <w:tab w:val="right" w:leader="dot" w:pos="8306"/>
        </w:tabs>
      </w:pPr>
      <w:hyperlink w:anchor="_Toc23529" w:history="1">
        <w:r>
          <w:rPr>
            <w:rFonts w:ascii="仿宋" w:eastAsia="仿宋" w:hAnsi="仿宋" w:cs="仿宋" w:hint="eastAsia"/>
            <w:lang w:eastAsia="zh-CN"/>
          </w:rPr>
          <w:t>(四)、监事</w:t>
        </w:r>
        <w:r>
          <w:tab/>
        </w:r>
        <w:r>
          <w:fldChar w:fldCharType="begin"/>
        </w:r>
        <w:r>
          <w:instrText xml:space="preserve"> PAGEREF _Toc23529 \h </w:instrText>
        </w:r>
        <w:r>
          <w:fldChar w:fldCharType="separate"/>
        </w:r>
        <w:r>
          <w:t>27</w:t>
        </w:r>
        <w:r>
          <w:fldChar w:fldCharType="end"/>
        </w:r>
      </w:hyperlink>
    </w:p>
    <w:p>
      <w:pPr>
        <w:pStyle w:val="TOC1"/>
        <w:tabs>
          <w:tab w:val="right" w:leader="dot" w:pos="8306"/>
        </w:tabs>
      </w:pPr>
      <w:hyperlink w:anchor="_Toc19625" w:history="1">
        <w:r>
          <w:rPr>
            <w:rFonts w:ascii="仿宋" w:eastAsia="仿宋" w:hAnsi="仿宋" w:cs="仿宋" w:hint="eastAsia"/>
            <w:lang w:eastAsia="zh-CN"/>
          </w:rPr>
          <w:t>五、建筑工程可行性分析</w:t>
        </w:r>
        <w:r>
          <w:tab/>
        </w:r>
        <w:r>
          <w:fldChar w:fldCharType="begin"/>
        </w:r>
        <w:r>
          <w:instrText xml:space="preserve"> PAGEREF _Toc19625 \h </w:instrText>
        </w:r>
        <w:r>
          <w:fldChar w:fldCharType="separate"/>
        </w:r>
        <w:r>
          <w:t>28</w:t>
        </w:r>
        <w:r>
          <w:fldChar w:fldCharType="end"/>
        </w:r>
      </w:hyperlink>
    </w:p>
    <w:p>
      <w:pPr>
        <w:pStyle w:val="TOC2"/>
        <w:tabs>
          <w:tab w:val="right" w:leader="dot" w:pos="8306"/>
        </w:tabs>
      </w:pPr>
      <w:hyperlink w:anchor="_Toc6084" w:history="1">
        <w:r>
          <w:rPr>
            <w:rFonts w:ascii="仿宋" w:eastAsia="仿宋" w:hAnsi="仿宋" w:cs="仿宋" w:hint="eastAsia"/>
            <w:lang w:eastAsia="zh-CN"/>
          </w:rPr>
          <w:t>(一)、古典家具项目工程设计总体要求</w:t>
        </w:r>
        <w:r>
          <w:tab/>
        </w:r>
        <w:r>
          <w:fldChar w:fldCharType="begin"/>
        </w:r>
        <w:r>
          <w:instrText xml:space="preserve"> PAGEREF _Toc6084 \h </w:instrText>
        </w:r>
        <w:r>
          <w:fldChar w:fldCharType="separate"/>
        </w:r>
        <w:r>
          <w:t>28</w:t>
        </w:r>
        <w:r>
          <w:fldChar w:fldCharType="end"/>
        </w:r>
      </w:hyperlink>
    </w:p>
    <w:p>
      <w:pPr>
        <w:pStyle w:val="TOC2"/>
        <w:tabs>
          <w:tab w:val="right" w:leader="dot" w:pos="8306"/>
        </w:tabs>
      </w:pPr>
      <w:hyperlink w:anchor="_Toc18705" w:history="1">
        <w:r>
          <w:rPr>
            <w:rFonts w:ascii="仿宋" w:eastAsia="仿宋" w:hAnsi="仿宋" w:cs="仿宋" w:hint="eastAsia"/>
            <w:lang w:eastAsia="zh-CN"/>
          </w:rPr>
          <w:t>(二)、建设方案</w:t>
        </w:r>
        <w:r>
          <w:tab/>
        </w:r>
        <w:r>
          <w:fldChar w:fldCharType="begin"/>
        </w:r>
        <w:r>
          <w:instrText xml:space="preserve"> PAGEREF _Toc18705 \h </w:instrText>
        </w:r>
        <w:r>
          <w:fldChar w:fldCharType="separate"/>
        </w:r>
        <w:r>
          <w:t>28</w:t>
        </w:r>
        <w:r>
          <w:fldChar w:fldCharType="end"/>
        </w:r>
      </w:hyperlink>
    </w:p>
    <w:p>
      <w:pPr>
        <w:pStyle w:val="TOC2"/>
        <w:tabs>
          <w:tab w:val="right" w:leader="dot" w:pos="8306"/>
        </w:tabs>
      </w:pPr>
      <w:hyperlink w:anchor="_Toc32059" w:history="1">
        <w:r>
          <w:rPr>
            <w:rFonts w:ascii="仿宋" w:eastAsia="仿宋" w:hAnsi="仿宋" w:cs="仿宋" w:hint="eastAsia"/>
            <w:lang w:eastAsia="zh-CN"/>
          </w:rPr>
          <w:t>(三)、建筑工程建设指标</w:t>
        </w:r>
        <w:r>
          <w:tab/>
        </w:r>
        <w:r>
          <w:fldChar w:fldCharType="begin"/>
        </w:r>
        <w:r>
          <w:instrText xml:space="preserve"> PAGEREF _Toc32059 \h </w:instrText>
        </w:r>
        <w:r>
          <w:fldChar w:fldCharType="separate"/>
        </w:r>
        <w:r>
          <w:t>30</w:t>
        </w:r>
        <w:r>
          <w:fldChar w:fldCharType="end"/>
        </w:r>
      </w:hyperlink>
    </w:p>
    <w:p>
      <w:pPr>
        <w:pStyle w:val="TOC1"/>
        <w:tabs>
          <w:tab w:val="right" w:leader="dot" w:pos="8306"/>
        </w:tabs>
      </w:pPr>
      <w:hyperlink w:anchor="_Toc18614" w:history="1">
        <w:r>
          <w:rPr>
            <w:rFonts w:ascii="仿宋" w:eastAsia="仿宋" w:hAnsi="仿宋" w:cs="仿宋" w:hint="eastAsia"/>
            <w:lang w:eastAsia="zh-CN"/>
          </w:rPr>
          <w:t>六、公司基本情况</w:t>
        </w:r>
        <w:r>
          <w:tab/>
        </w:r>
        <w:r>
          <w:fldChar w:fldCharType="begin"/>
        </w:r>
        <w:r>
          <w:instrText xml:space="preserve"> PAGEREF _Toc18614 \h </w:instrText>
        </w:r>
        <w:r>
          <w:fldChar w:fldCharType="separate"/>
        </w:r>
        <w:r>
          <w:t>30</w:t>
        </w:r>
        <w:r>
          <w:fldChar w:fldCharType="end"/>
        </w:r>
      </w:hyperlink>
    </w:p>
    <w:p>
      <w:pPr>
        <w:pStyle w:val="TOC2"/>
        <w:tabs>
          <w:tab w:val="right" w:leader="dot" w:pos="8306"/>
        </w:tabs>
      </w:pPr>
      <w:hyperlink w:anchor="_Toc11722" w:history="1">
        <w:r>
          <w:rPr>
            <w:rFonts w:ascii="仿宋" w:eastAsia="仿宋" w:hAnsi="仿宋" w:cs="仿宋" w:hint="eastAsia"/>
            <w:lang w:eastAsia="zh-CN"/>
          </w:rPr>
          <w:t>(一)、公司基本信息</w:t>
        </w:r>
        <w:r>
          <w:tab/>
        </w:r>
        <w:r>
          <w:fldChar w:fldCharType="begin"/>
        </w:r>
        <w:r>
          <w:instrText xml:space="preserve"> PAGEREF _Toc11722 \h </w:instrText>
        </w:r>
        <w:r>
          <w:fldChar w:fldCharType="separate"/>
        </w:r>
        <w:r>
          <w:t>30</w:t>
        </w:r>
        <w:r>
          <w:fldChar w:fldCharType="end"/>
        </w:r>
      </w:hyperlink>
    </w:p>
    <w:p>
      <w:pPr>
        <w:pStyle w:val="TOC2"/>
        <w:tabs>
          <w:tab w:val="right" w:leader="dot" w:pos="8306"/>
        </w:tabs>
      </w:pPr>
      <w:hyperlink w:anchor="_Toc27056" w:history="1">
        <w:r>
          <w:rPr>
            <w:rFonts w:ascii="仿宋" w:eastAsia="仿宋" w:hAnsi="仿宋" w:cs="仿宋" w:hint="eastAsia"/>
            <w:lang w:eastAsia="zh-CN"/>
          </w:rPr>
          <w:t>(二)、公司简介</w:t>
        </w:r>
        <w:r>
          <w:tab/>
        </w:r>
        <w:r>
          <w:fldChar w:fldCharType="begin"/>
        </w:r>
        <w:r>
          <w:instrText xml:space="preserve"> PAGEREF _Toc27056 \h </w:instrText>
        </w:r>
        <w:r>
          <w:fldChar w:fldCharType="separate"/>
        </w:r>
        <w:r>
          <w:t>31</w:t>
        </w:r>
        <w:r>
          <w:fldChar w:fldCharType="end"/>
        </w:r>
      </w:hyperlink>
    </w:p>
    <w:p>
      <w:pPr>
        <w:pStyle w:val="TOC2"/>
        <w:tabs>
          <w:tab w:val="right" w:leader="dot" w:pos="8306"/>
        </w:tabs>
      </w:pPr>
      <w:hyperlink w:anchor="_Toc28553" w:history="1">
        <w:r>
          <w:rPr>
            <w:rFonts w:ascii="仿宋" w:eastAsia="仿宋" w:hAnsi="仿宋" w:cs="仿宋" w:hint="eastAsia"/>
            <w:lang w:eastAsia="zh-CN"/>
          </w:rPr>
          <w:t>(三)、公司竞争优势</w:t>
        </w:r>
        <w:r>
          <w:tab/>
        </w:r>
        <w:r>
          <w:fldChar w:fldCharType="begin"/>
        </w:r>
        <w:r>
          <w:instrText xml:space="preserve"> PAGEREF _Toc28553 \h </w:instrText>
        </w:r>
        <w:r>
          <w:fldChar w:fldCharType="separate"/>
        </w:r>
        <w:r>
          <w:t>32</w:t>
        </w:r>
        <w:r>
          <w:fldChar w:fldCharType="end"/>
        </w:r>
      </w:hyperlink>
    </w:p>
    <w:p>
      <w:pPr>
        <w:pStyle w:val="TOC2"/>
        <w:tabs>
          <w:tab w:val="right" w:leader="dot" w:pos="8306"/>
        </w:tabs>
      </w:pPr>
      <w:hyperlink w:anchor="_Toc145" w:history="1">
        <w:r>
          <w:rPr>
            <w:rFonts w:ascii="仿宋" w:eastAsia="仿宋" w:hAnsi="仿宋" w:cs="仿宋" w:hint="eastAsia"/>
            <w:lang w:eastAsia="zh-CN"/>
          </w:rPr>
          <w:t>(四)、核心人员介绍</w:t>
        </w:r>
        <w:r>
          <w:tab/>
        </w:r>
        <w:r>
          <w:fldChar w:fldCharType="begin"/>
        </w:r>
        <w:r>
          <w:instrText xml:space="preserve"> PAGEREF _Toc145 \h </w:instrText>
        </w:r>
        <w:r>
          <w:fldChar w:fldCharType="separate"/>
        </w:r>
        <w:r>
          <w:t>34</w:t>
        </w:r>
        <w:r>
          <w:fldChar w:fldCharType="end"/>
        </w:r>
      </w:hyperlink>
    </w:p>
    <w:p>
      <w:pPr>
        <w:pStyle w:val="TOC2"/>
        <w:tabs>
          <w:tab w:val="right" w:leader="dot" w:pos="8306"/>
        </w:tabs>
      </w:pPr>
      <w:hyperlink w:anchor="_Toc14386" w:history="1">
        <w:r>
          <w:rPr>
            <w:rFonts w:ascii="仿宋" w:eastAsia="仿宋" w:hAnsi="仿宋" w:cs="仿宋" w:hint="eastAsia"/>
            <w:lang w:eastAsia="zh-CN"/>
          </w:rPr>
          <w:t>(五)、经营宗旨</w:t>
        </w:r>
        <w:r>
          <w:tab/>
        </w:r>
        <w:r>
          <w:fldChar w:fldCharType="begin"/>
        </w:r>
        <w:r>
          <w:instrText xml:space="preserve"> PAGEREF _Toc14386 \h </w:instrText>
        </w:r>
        <w:r>
          <w:fldChar w:fldCharType="separate"/>
        </w:r>
        <w:r>
          <w:t>35</w:t>
        </w:r>
        <w:r>
          <w:fldChar w:fldCharType="end"/>
        </w:r>
      </w:hyperlink>
    </w:p>
    <w:p>
      <w:pPr>
        <w:pStyle w:val="TOC2"/>
        <w:tabs>
          <w:tab w:val="right" w:leader="dot" w:pos="8306"/>
        </w:tabs>
      </w:pPr>
      <w:hyperlink w:anchor="_Toc6609" w:history="1">
        <w:r>
          <w:rPr>
            <w:rFonts w:ascii="仿宋" w:eastAsia="仿宋" w:hAnsi="仿宋" w:cs="仿宋" w:hint="eastAsia"/>
            <w:lang w:eastAsia="zh-CN"/>
          </w:rPr>
          <w:t>(六)、公司发展规划</w:t>
        </w:r>
        <w:r>
          <w:tab/>
        </w:r>
        <w:r>
          <w:fldChar w:fldCharType="begin"/>
        </w:r>
        <w:r>
          <w:instrText xml:space="preserve"> PAGEREF _Toc6609 \h </w:instrText>
        </w:r>
        <w:r>
          <w:fldChar w:fldCharType="separate"/>
        </w:r>
        <w:r>
          <w:t>36</w:t>
        </w:r>
        <w:r>
          <w:fldChar w:fldCharType="end"/>
        </w:r>
      </w:hyperlink>
    </w:p>
    <w:p>
      <w:pPr>
        <w:pStyle w:val="TOC1"/>
        <w:tabs>
          <w:tab w:val="right" w:leader="dot" w:pos="8306"/>
        </w:tabs>
      </w:pPr>
      <w:hyperlink w:anchor="_Toc16736" w:history="1">
        <w:r>
          <w:rPr>
            <w:rFonts w:ascii="仿宋" w:eastAsia="仿宋" w:hAnsi="仿宋" w:cs="仿宋" w:hint="eastAsia"/>
            <w:lang w:eastAsia="zh-CN"/>
          </w:rPr>
          <w:t>七、市场预测</w:t>
        </w:r>
        <w:r>
          <w:tab/>
        </w:r>
        <w:r>
          <w:fldChar w:fldCharType="begin"/>
        </w:r>
        <w:r>
          <w:instrText xml:space="preserve"> PAGEREF _Toc16736 \h </w:instrText>
        </w:r>
        <w:r>
          <w:fldChar w:fldCharType="separate"/>
        </w:r>
        <w:r>
          <w:t>37</w:t>
        </w:r>
        <w:r>
          <w:fldChar w:fldCharType="end"/>
        </w:r>
      </w:hyperlink>
    </w:p>
    <w:p>
      <w:pPr>
        <w:pStyle w:val="TOC2"/>
        <w:tabs>
          <w:tab w:val="right" w:leader="dot" w:pos="8306"/>
        </w:tabs>
      </w:pPr>
      <w:hyperlink w:anchor="_Toc29595" w:history="1">
        <w:r>
          <w:rPr>
            <w:rFonts w:ascii="仿宋" w:eastAsia="仿宋" w:hAnsi="仿宋" w:cs="仿宋" w:hint="eastAsia"/>
            <w:lang w:eastAsia="zh-CN"/>
          </w:rPr>
          <w:t>(一)、增强资金保障能力</w:t>
        </w:r>
        <w:r>
          <w:tab/>
        </w:r>
        <w:r>
          <w:fldChar w:fldCharType="begin"/>
        </w:r>
        <w:r>
          <w:instrText xml:space="preserve"> PAGEREF _Toc29595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9" w:history="1">
        <w:r>
          <w:rPr>
            <w:rFonts w:ascii="仿宋" w:eastAsia="仿宋" w:hAnsi="仿宋" w:cs="仿宋" w:hint="eastAsia"/>
            <w:lang w:eastAsia="zh-CN"/>
          </w:rPr>
          <w:t>(二)、营造良好投资氛围</w:t>
        </w:r>
        <w:r>
          <w:tab/>
        </w:r>
        <w:r>
          <w:fldChar w:fldCharType="begin"/>
        </w:r>
        <w:r>
          <w:instrText xml:space="preserve"> PAGEREF _Toc30629 \h </w:instrText>
        </w:r>
        <w:r>
          <w:fldChar w:fldCharType="separate"/>
        </w:r>
        <w:r>
          <w:t>39</w:t>
        </w:r>
        <w:r>
          <w:fldChar w:fldCharType="end"/>
        </w:r>
      </w:hyperlink>
    </w:p>
    <w:p>
      <w:pPr>
        <w:pStyle w:val="TOC1"/>
        <w:tabs>
          <w:tab w:val="right" w:leader="dot" w:pos="8306"/>
        </w:tabs>
      </w:pPr>
      <w:hyperlink w:anchor="_Toc6914" w:history="1">
        <w:r>
          <w:rPr>
            <w:rFonts w:ascii="仿宋" w:eastAsia="仿宋" w:hAnsi="仿宋" w:cs="仿宋" w:hint="eastAsia"/>
            <w:lang w:eastAsia="zh-CN"/>
          </w:rPr>
          <w:t>八、古典家具市场营销策略</w:t>
        </w:r>
        <w:r>
          <w:tab/>
        </w:r>
        <w:r>
          <w:fldChar w:fldCharType="begin"/>
        </w:r>
        <w:r>
          <w:instrText xml:space="preserve"> PAGEREF _Toc6914 \h </w:instrText>
        </w:r>
        <w:r>
          <w:fldChar w:fldCharType="separate"/>
        </w:r>
        <w:r>
          <w:t>40</w:t>
        </w:r>
        <w:r>
          <w:fldChar w:fldCharType="end"/>
        </w:r>
      </w:hyperlink>
    </w:p>
    <w:p>
      <w:pPr>
        <w:pStyle w:val="TOC2"/>
        <w:tabs>
          <w:tab w:val="right" w:leader="dot" w:pos="8306"/>
        </w:tabs>
      </w:pPr>
      <w:hyperlink w:anchor="_Toc25450" w:history="1">
        <w:r>
          <w:rPr>
            <w:rFonts w:ascii="仿宋" w:eastAsia="仿宋" w:hAnsi="仿宋" w:cs="仿宋" w:hint="eastAsia"/>
            <w:lang w:eastAsia="zh-CN"/>
          </w:rPr>
          <w:t>(一)、古典家具市场营销总体思路</w:t>
        </w:r>
        <w:r>
          <w:tab/>
        </w:r>
        <w:r>
          <w:fldChar w:fldCharType="begin"/>
        </w:r>
        <w:r>
          <w:instrText xml:space="preserve"> PAGEREF _Toc25450 \h </w:instrText>
        </w:r>
        <w:r>
          <w:fldChar w:fldCharType="separate"/>
        </w:r>
        <w:r>
          <w:t>40</w:t>
        </w:r>
        <w:r>
          <w:fldChar w:fldCharType="end"/>
        </w:r>
      </w:hyperlink>
    </w:p>
    <w:p>
      <w:pPr>
        <w:pStyle w:val="TOC2"/>
        <w:tabs>
          <w:tab w:val="right" w:leader="dot" w:pos="8306"/>
        </w:tabs>
      </w:pPr>
      <w:hyperlink w:anchor="_Toc28650" w:history="1">
        <w:r>
          <w:rPr>
            <w:rFonts w:ascii="仿宋" w:eastAsia="仿宋" w:hAnsi="仿宋" w:cs="仿宋" w:hint="eastAsia"/>
            <w:lang w:eastAsia="zh-CN"/>
          </w:rPr>
          <w:t>(二)、古典家具市场地位与竞争战略</w:t>
        </w:r>
        <w:r>
          <w:tab/>
        </w:r>
        <w:r>
          <w:fldChar w:fldCharType="begin"/>
        </w:r>
        <w:r>
          <w:instrText xml:space="preserve"> PAGEREF _Toc28650 \h </w:instrText>
        </w:r>
        <w:r>
          <w:fldChar w:fldCharType="separate"/>
        </w:r>
        <w:r>
          <w:t>42</w:t>
        </w:r>
        <w:r>
          <w:fldChar w:fldCharType="end"/>
        </w:r>
      </w:hyperlink>
    </w:p>
    <w:p>
      <w:pPr>
        <w:pStyle w:val="TOC2"/>
        <w:tabs>
          <w:tab w:val="right" w:leader="dot" w:pos="8306"/>
        </w:tabs>
      </w:pPr>
      <w:hyperlink w:anchor="_Toc25013" w:history="1">
        <w:r>
          <w:rPr>
            <w:rFonts w:ascii="仿宋" w:eastAsia="仿宋" w:hAnsi="仿宋" w:cs="仿宋" w:hint="eastAsia"/>
            <w:lang w:eastAsia="zh-CN"/>
          </w:rPr>
          <w:t>(三)、古典家具消费者市场分析</w:t>
        </w:r>
        <w:r>
          <w:tab/>
        </w:r>
        <w:r>
          <w:fldChar w:fldCharType="begin"/>
        </w:r>
        <w:r>
          <w:instrText xml:space="preserve"> PAGEREF _Toc25013 \h </w:instrText>
        </w:r>
        <w:r>
          <w:fldChar w:fldCharType="separate"/>
        </w:r>
        <w:r>
          <w:t>43</w:t>
        </w:r>
        <w:r>
          <w:fldChar w:fldCharType="end"/>
        </w:r>
      </w:hyperlink>
    </w:p>
    <w:p>
      <w:pPr>
        <w:pStyle w:val="TOC2"/>
        <w:tabs>
          <w:tab w:val="right" w:leader="dot" w:pos="8306"/>
        </w:tabs>
      </w:pPr>
      <w:hyperlink w:anchor="_Toc11557" w:history="1">
        <w:r>
          <w:rPr>
            <w:rFonts w:ascii="仿宋" w:eastAsia="仿宋" w:hAnsi="仿宋" w:cs="仿宋" w:hint="eastAsia"/>
            <w:lang w:eastAsia="zh-CN"/>
          </w:rPr>
          <w:t>(四)、古典家具组织市场分析</w:t>
        </w:r>
        <w:r>
          <w:tab/>
        </w:r>
        <w:r>
          <w:fldChar w:fldCharType="begin"/>
        </w:r>
        <w:r>
          <w:instrText xml:space="preserve"> PAGEREF _Toc11557 \h </w:instrText>
        </w:r>
        <w:r>
          <w:fldChar w:fldCharType="separate"/>
        </w:r>
        <w:r>
          <w:t>44</w:t>
        </w:r>
        <w:r>
          <w:fldChar w:fldCharType="end"/>
        </w:r>
      </w:hyperlink>
    </w:p>
    <w:p>
      <w:pPr>
        <w:pStyle w:val="TOC2"/>
        <w:tabs>
          <w:tab w:val="right" w:leader="dot" w:pos="8306"/>
        </w:tabs>
      </w:pPr>
      <w:hyperlink w:anchor="_Toc29773" w:history="1">
        <w:r>
          <w:rPr>
            <w:rFonts w:ascii="仿宋" w:eastAsia="仿宋" w:hAnsi="仿宋" w:cs="仿宋" w:hint="eastAsia"/>
            <w:lang w:eastAsia="zh-CN"/>
          </w:rPr>
          <w:t>(五)、古典家具促销策略</w:t>
        </w:r>
        <w:r>
          <w:tab/>
        </w:r>
        <w:r>
          <w:fldChar w:fldCharType="begin"/>
        </w:r>
        <w:r>
          <w:instrText xml:space="preserve"> PAGEREF _Toc29773 \h </w:instrText>
        </w:r>
        <w:r>
          <w:fldChar w:fldCharType="separate"/>
        </w:r>
        <w:r>
          <w:t>46</w:t>
        </w:r>
        <w:r>
          <w:fldChar w:fldCharType="end"/>
        </w:r>
      </w:hyperlink>
    </w:p>
    <w:p>
      <w:pPr>
        <w:pStyle w:val="TOC2"/>
        <w:tabs>
          <w:tab w:val="right" w:leader="dot" w:pos="8306"/>
        </w:tabs>
      </w:pPr>
      <w:hyperlink w:anchor="_Toc16026" w:history="1">
        <w:r>
          <w:rPr>
            <w:rFonts w:ascii="仿宋" w:eastAsia="仿宋" w:hAnsi="仿宋" w:cs="仿宋" w:hint="eastAsia"/>
            <w:lang w:eastAsia="zh-CN"/>
          </w:rPr>
          <w:t>(六)、古典家具品牌策略</w:t>
        </w:r>
        <w:r>
          <w:tab/>
        </w:r>
        <w:r>
          <w:fldChar w:fldCharType="begin"/>
        </w:r>
        <w:r>
          <w:instrText xml:space="preserve"> PAGEREF _Toc16026 \h </w:instrText>
        </w:r>
        <w:r>
          <w:fldChar w:fldCharType="separate"/>
        </w:r>
        <w:r>
          <w:t>47</w:t>
        </w:r>
        <w:r>
          <w:fldChar w:fldCharType="end"/>
        </w:r>
      </w:hyperlink>
    </w:p>
    <w:p>
      <w:pPr>
        <w:pStyle w:val="TOC2"/>
        <w:tabs>
          <w:tab w:val="right" w:leader="dot" w:pos="8306"/>
        </w:tabs>
      </w:pPr>
      <w:hyperlink w:anchor="_Toc27606" w:history="1">
        <w:r>
          <w:rPr>
            <w:rFonts w:ascii="仿宋" w:eastAsia="仿宋" w:hAnsi="仿宋" w:cs="仿宋" w:hint="eastAsia"/>
            <w:lang w:eastAsia="zh-CN"/>
          </w:rPr>
          <w:t>(七)、古典家具整合营销</w:t>
        </w:r>
        <w:r>
          <w:tab/>
        </w:r>
        <w:r>
          <w:fldChar w:fldCharType="begin"/>
        </w:r>
        <w:r>
          <w:instrText xml:space="preserve"> PAGEREF _Toc27606 \h </w:instrText>
        </w:r>
        <w:r>
          <w:fldChar w:fldCharType="separate"/>
        </w:r>
        <w:r>
          <w:t>49</w:t>
        </w:r>
        <w:r>
          <w:fldChar w:fldCharType="end"/>
        </w:r>
      </w:hyperlink>
    </w:p>
    <w:p>
      <w:pPr>
        <w:pStyle w:val="TOC1"/>
        <w:tabs>
          <w:tab w:val="right" w:leader="dot" w:pos="8306"/>
        </w:tabs>
      </w:pPr>
      <w:hyperlink w:anchor="_Toc15721" w:history="1">
        <w:r>
          <w:rPr>
            <w:rFonts w:ascii="仿宋" w:eastAsia="仿宋" w:hAnsi="仿宋" w:cs="仿宋" w:hint="eastAsia"/>
            <w:lang w:eastAsia="zh-CN"/>
          </w:rPr>
          <w:t>九、古典家具项目选址</w:t>
        </w:r>
        <w:r>
          <w:tab/>
        </w:r>
        <w:r>
          <w:fldChar w:fldCharType="begin"/>
        </w:r>
        <w:r>
          <w:instrText xml:space="preserve"> PAGEREF _Toc15721 \h </w:instrText>
        </w:r>
        <w:r>
          <w:fldChar w:fldCharType="separate"/>
        </w:r>
        <w:r>
          <w:t>54</w:t>
        </w:r>
        <w:r>
          <w:fldChar w:fldCharType="end"/>
        </w:r>
      </w:hyperlink>
    </w:p>
    <w:p>
      <w:pPr>
        <w:pStyle w:val="TOC2"/>
        <w:tabs>
          <w:tab w:val="right" w:leader="dot" w:pos="8306"/>
        </w:tabs>
      </w:pPr>
      <w:hyperlink w:anchor="_Toc976" w:history="1">
        <w:r>
          <w:rPr>
            <w:rFonts w:ascii="仿宋" w:eastAsia="仿宋" w:hAnsi="仿宋" w:cs="仿宋" w:hint="eastAsia"/>
            <w:lang w:eastAsia="zh-CN"/>
          </w:rPr>
          <w:t>(一)、古典家具选址影响因素</w:t>
        </w:r>
        <w:r>
          <w:tab/>
        </w:r>
        <w:r>
          <w:fldChar w:fldCharType="begin"/>
        </w:r>
        <w:r>
          <w:instrText xml:space="preserve"> PAGEREF _Toc976 \h </w:instrText>
        </w:r>
        <w:r>
          <w:fldChar w:fldCharType="separate"/>
        </w:r>
        <w:r>
          <w:t>54</w:t>
        </w:r>
        <w:r>
          <w:fldChar w:fldCharType="end"/>
        </w:r>
      </w:hyperlink>
    </w:p>
    <w:p>
      <w:pPr>
        <w:pStyle w:val="TOC2"/>
        <w:tabs>
          <w:tab w:val="right" w:leader="dot" w:pos="8306"/>
        </w:tabs>
      </w:pPr>
      <w:hyperlink w:anchor="_Toc27240" w:history="1">
        <w:r>
          <w:rPr>
            <w:rFonts w:ascii="仿宋" w:eastAsia="仿宋" w:hAnsi="仿宋" w:cs="仿宋" w:hint="eastAsia"/>
            <w:lang w:eastAsia="zh-CN"/>
          </w:rPr>
          <w:t>(二)、行业竞争对古典家具选址的影响</w:t>
        </w:r>
        <w:r>
          <w:tab/>
        </w:r>
        <w:r>
          <w:fldChar w:fldCharType="begin"/>
        </w:r>
        <w:r>
          <w:instrText xml:space="preserve"> PAGEREF _Toc27240 \h </w:instrText>
        </w:r>
        <w:r>
          <w:fldChar w:fldCharType="separate"/>
        </w:r>
        <w:r>
          <w:t>56</w:t>
        </w:r>
        <w:r>
          <w:fldChar w:fldCharType="end"/>
        </w:r>
      </w:hyperlink>
    </w:p>
    <w:p>
      <w:pPr>
        <w:pStyle w:val="TOC2"/>
        <w:tabs>
          <w:tab w:val="right" w:leader="dot" w:pos="8306"/>
        </w:tabs>
      </w:pPr>
      <w:hyperlink w:anchor="_Toc1961" w:history="1">
        <w:r>
          <w:rPr>
            <w:rFonts w:ascii="仿宋" w:eastAsia="仿宋" w:hAnsi="仿宋" w:cs="仿宋" w:hint="eastAsia"/>
            <w:lang w:eastAsia="zh-CN"/>
          </w:rPr>
          <w:t>(三)、经营成本对古典家具选址的影响</w:t>
        </w:r>
        <w:r>
          <w:tab/>
        </w:r>
        <w:r>
          <w:fldChar w:fldCharType="begin"/>
        </w:r>
        <w:r>
          <w:instrText xml:space="preserve"> PAGEREF _Toc1961 \h </w:instrText>
        </w:r>
        <w:r>
          <w:fldChar w:fldCharType="separate"/>
        </w:r>
        <w:r>
          <w:t>57</w:t>
        </w:r>
        <w:r>
          <w:fldChar w:fldCharType="end"/>
        </w:r>
      </w:hyperlink>
    </w:p>
    <w:p>
      <w:pPr>
        <w:pStyle w:val="TOC2"/>
        <w:tabs>
          <w:tab w:val="right" w:leader="dot" w:pos="8306"/>
        </w:tabs>
      </w:pPr>
      <w:hyperlink w:anchor="_Toc377" w:history="1">
        <w:r>
          <w:rPr>
            <w:rFonts w:ascii="仿宋" w:eastAsia="仿宋" w:hAnsi="仿宋" w:cs="仿宋" w:hint="eastAsia"/>
            <w:lang w:eastAsia="zh-CN"/>
          </w:rPr>
          <w:t>(四)、消费习惯对古典家具选址的影响</w:t>
        </w:r>
        <w:r>
          <w:tab/>
        </w:r>
        <w:r>
          <w:fldChar w:fldCharType="begin"/>
        </w:r>
        <w:r>
          <w:instrText xml:space="preserve"> PAGEREF _Toc377 \h </w:instrText>
        </w:r>
        <w:r>
          <w:fldChar w:fldCharType="separate"/>
        </w:r>
        <w:r>
          <w:t>58</w:t>
        </w:r>
        <w:r>
          <w:fldChar w:fldCharType="end"/>
        </w:r>
      </w:hyperlink>
    </w:p>
    <w:p>
      <w:pPr>
        <w:pStyle w:val="TOC2"/>
        <w:tabs>
          <w:tab w:val="right" w:leader="dot" w:pos="8306"/>
        </w:tabs>
      </w:pPr>
      <w:hyperlink w:anchor="_Toc4416" w:history="1">
        <w:r>
          <w:rPr>
            <w:rFonts w:ascii="仿宋" w:eastAsia="仿宋" w:hAnsi="仿宋" w:cs="仿宋" w:hint="eastAsia"/>
            <w:lang w:eastAsia="zh-CN"/>
          </w:rPr>
          <w:t>(五)、古典家具项目选址原则</w:t>
        </w:r>
        <w:r>
          <w:tab/>
        </w:r>
        <w:r>
          <w:fldChar w:fldCharType="begin"/>
        </w:r>
        <w:r>
          <w:instrText xml:space="preserve"> PAGEREF _Toc4416 \h </w:instrText>
        </w:r>
        <w:r>
          <w:fldChar w:fldCharType="separate"/>
        </w:r>
        <w:r>
          <w:t>60</w:t>
        </w:r>
        <w:r>
          <w:fldChar w:fldCharType="end"/>
        </w:r>
      </w:hyperlink>
    </w:p>
    <w:p>
      <w:pPr>
        <w:pStyle w:val="TOC2"/>
        <w:tabs>
          <w:tab w:val="right" w:leader="dot" w:pos="8306"/>
        </w:tabs>
      </w:pPr>
      <w:hyperlink w:anchor="_Toc21628" w:history="1">
        <w:r>
          <w:rPr>
            <w:rFonts w:ascii="仿宋" w:eastAsia="仿宋" w:hAnsi="仿宋" w:cs="仿宋" w:hint="eastAsia"/>
            <w:lang w:eastAsia="zh-CN"/>
          </w:rPr>
          <w:t>(六)、建设区基本情况</w:t>
        </w:r>
        <w:r>
          <w:tab/>
        </w:r>
        <w:r>
          <w:fldChar w:fldCharType="begin"/>
        </w:r>
        <w:r>
          <w:instrText xml:space="preserve"> PAGEREF _Toc21628 \h </w:instrText>
        </w:r>
        <w:r>
          <w:fldChar w:fldCharType="separate"/>
        </w:r>
        <w:r>
          <w:t>60</w:t>
        </w:r>
        <w:r>
          <w:fldChar w:fldCharType="end"/>
        </w:r>
      </w:hyperlink>
    </w:p>
    <w:p>
      <w:pPr>
        <w:pStyle w:val="TOC2"/>
        <w:tabs>
          <w:tab w:val="right" w:leader="dot" w:pos="8306"/>
        </w:tabs>
      </w:pPr>
      <w:hyperlink w:anchor="_Toc13441" w:history="1">
        <w:r>
          <w:rPr>
            <w:rFonts w:ascii="仿宋" w:eastAsia="仿宋" w:hAnsi="仿宋" w:cs="仿宋" w:hint="eastAsia"/>
            <w:lang w:eastAsia="zh-CN"/>
          </w:rPr>
          <w:t>(七)、古典家具项目选址综合评价</w:t>
        </w:r>
        <w:r>
          <w:tab/>
        </w:r>
        <w:r>
          <w:fldChar w:fldCharType="begin"/>
        </w:r>
        <w:r>
          <w:instrText xml:space="preserve"> PAGEREF _Toc13441 \h </w:instrText>
        </w:r>
        <w:r>
          <w:fldChar w:fldCharType="separate"/>
        </w:r>
        <w:r>
          <w:t>61</w:t>
        </w:r>
        <w:r>
          <w:fldChar w:fldCharType="end"/>
        </w:r>
      </w:hyperlink>
    </w:p>
    <w:p>
      <w:pPr>
        <w:pStyle w:val="TOC1"/>
        <w:tabs>
          <w:tab w:val="right" w:leader="dot" w:pos="8306"/>
        </w:tabs>
      </w:pPr>
      <w:hyperlink w:anchor="_Toc21235" w:history="1">
        <w:r>
          <w:rPr>
            <w:rFonts w:ascii="仿宋" w:eastAsia="仿宋" w:hAnsi="仿宋" w:cs="仿宋" w:hint="eastAsia"/>
            <w:lang w:eastAsia="zh-CN"/>
          </w:rPr>
          <w:t>十、S W O T 分 析</w:t>
        </w:r>
        <w:r>
          <w:tab/>
        </w:r>
        <w:r>
          <w:fldChar w:fldCharType="begin"/>
        </w:r>
        <w:r>
          <w:instrText xml:space="preserve"> PAGEREF _Toc21235 \h </w:instrText>
        </w:r>
        <w:r>
          <w:fldChar w:fldCharType="separate"/>
        </w:r>
        <w:r>
          <w:t>61</w:t>
        </w:r>
        <w:r>
          <w:fldChar w:fldCharType="end"/>
        </w:r>
      </w:hyperlink>
    </w:p>
    <w:p>
      <w:pPr>
        <w:pStyle w:val="TOC2"/>
        <w:tabs>
          <w:tab w:val="right" w:leader="dot" w:pos="8306"/>
        </w:tabs>
      </w:pPr>
      <w:hyperlink w:anchor="_Toc18706" w:history="1">
        <w:r>
          <w:rPr>
            <w:rFonts w:ascii="仿宋" w:eastAsia="仿宋" w:hAnsi="仿宋" w:cs="仿宋" w:hint="eastAsia"/>
            <w:lang w:eastAsia="zh-CN"/>
          </w:rPr>
          <w:t>(一)、优势分析(S)</w:t>
        </w:r>
        <w:r>
          <w:tab/>
        </w:r>
        <w:r>
          <w:fldChar w:fldCharType="begin"/>
        </w:r>
        <w:r>
          <w:instrText xml:space="preserve"> PAGEREF _Toc18706 \h </w:instrText>
        </w:r>
        <w:r>
          <w:fldChar w:fldCharType="separate"/>
        </w:r>
        <w:r>
          <w:t>61</w:t>
        </w:r>
        <w:r>
          <w:fldChar w:fldCharType="end"/>
        </w:r>
      </w:hyperlink>
    </w:p>
    <w:p>
      <w:pPr>
        <w:pStyle w:val="TOC2"/>
        <w:tabs>
          <w:tab w:val="right" w:leader="dot" w:pos="8306"/>
        </w:tabs>
      </w:pPr>
      <w:hyperlink w:anchor="_Toc2951" w:history="1">
        <w:r>
          <w:rPr>
            <w:rFonts w:ascii="仿宋" w:eastAsia="仿宋" w:hAnsi="仿宋" w:cs="仿宋" w:hint="eastAsia"/>
            <w:lang w:eastAsia="zh-CN"/>
          </w:rPr>
          <w:t>(二)、劣势分析(W)</w:t>
        </w:r>
        <w:r>
          <w:tab/>
        </w:r>
        <w:r>
          <w:fldChar w:fldCharType="begin"/>
        </w:r>
        <w:r>
          <w:instrText xml:space="preserve"> PAGEREF _Toc2951 \h </w:instrText>
        </w:r>
        <w:r>
          <w:fldChar w:fldCharType="separate"/>
        </w:r>
        <w:r>
          <w:t>63</w:t>
        </w:r>
        <w:r>
          <w:fldChar w:fldCharType="end"/>
        </w:r>
      </w:hyperlink>
    </w:p>
    <w:p>
      <w:pPr>
        <w:pStyle w:val="TOC2"/>
        <w:tabs>
          <w:tab w:val="right" w:leader="dot" w:pos="8306"/>
        </w:tabs>
      </w:pPr>
      <w:hyperlink w:anchor="_Toc18976" w:history="1">
        <w:r>
          <w:rPr>
            <w:rFonts w:ascii="仿宋" w:eastAsia="仿宋" w:hAnsi="仿宋" w:cs="仿宋" w:hint="eastAsia"/>
            <w:lang w:eastAsia="zh-CN"/>
          </w:rPr>
          <w:t>(三)、机会分析(O)</w:t>
        </w:r>
        <w:r>
          <w:tab/>
        </w:r>
        <w:r>
          <w:fldChar w:fldCharType="begin"/>
        </w:r>
        <w:r>
          <w:instrText xml:space="preserve"> PAGEREF _Toc18976 \h </w:instrText>
        </w:r>
        <w:r>
          <w:fldChar w:fldCharType="separate"/>
        </w:r>
        <w:r>
          <w:t>64</w:t>
        </w:r>
        <w:r>
          <w:fldChar w:fldCharType="end"/>
        </w:r>
      </w:hyperlink>
    </w:p>
    <w:p>
      <w:pPr>
        <w:pStyle w:val="TOC2"/>
        <w:tabs>
          <w:tab w:val="right" w:leader="dot" w:pos="8306"/>
        </w:tabs>
      </w:pPr>
      <w:hyperlink w:anchor="_Toc24347" w:history="1">
        <w:r>
          <w:rPr>
            <w:rFonts w:ascii="仿宋" w:eastAsia="仿宋" w:hAnsi="仿宋" w:cs="仿宋" w:hint="eastAsia"/>
            <w:lang w:eastAsia="zh-CN"/>
          </w:rPr>
          <w:t>(四)、威胁分析(T)</w:t>
        </w:r>
        <w:r>
          <w:tab/>
        </w:r>
        <w:r>
          <w:fldChar w:fldCharType="begin"/>
        </w:r>
        <w:r>
          <w:instrText xml:space="preserve"> PAGEREF _Toc24347 \h </w:instrText>
        </w:r>
        <w:r>
          <w:fldChar w:fldCharType="separate"/>
        </w:r>
        <w:r>
          <w:t>65</w:t>
        </w:r>
        <w:r>
          <w:fldChar w:fldCharType="end"/>
        </w:r>
      </w:hyperlink>
    </w:p>
    <w:p>
      <w:pPr>
        <w:pStyle w:val="TOC1"/>
        <w:tabs>
          <w:tab w:val="right" w:leader="dot" w:pos="8306"/>
        </w:tabs>
      </w:pPr>
      <w:hyperlink w:anchor="_Toc17865" w:history="1">
        <w:r>
          <w:rPr>
            <w:rFonts w:ascii="仿宋" w:eastAsia="仿宋" w:hAnsi="仿宋" w:cs="仿宋" w:hint="eastAsia"/>
            <w:lang w:eastAsia="zh-CN"/>
          </w:rPr>
          <w:t>十一、古典家具质量管理方案</w:t>
        </w:r>
        <w:r>
          <w:tab/>
        </w:r>
        <w:r>
          <w:fldChar w:fldCharType="begin"/>
        </w:r>
        <w:r>
          <w:instrText xml:space="preserve"> PAGEREF _Toc17865 \h </w:instrText>
        </w:r>
        <w:r>
          <w:fldChar w:fldCharType="separate"/>
        </w:r>
        <w:r>
          <w:t>67</w:t>
        </w:r>
        <w:r>
          <w:fldChar w:fldCharType="end"/>
        </w:r>
      </w:hyperlink>
    </w:p>
    <w:p>
      <w:pPr>
        <w:pStyle w:val="TOC2"/>
        <w:tabs>
          <w:tab w:val="right" w:leader="dot" w:pos="8306"/>
        </w:tabs>
      </w:pPr>
      <w:hyperlink w:anchor="_Toc6414" w:history="1">
        <w:r>
          <w:rPr>
            <w:rFonts w:ascii="仿宋" w:eastAsia="仿宋" w:hAnsi="仿宋" w:cs="仿宋" w:hint="eastAsia"/>
            <w:lang w:eastAsia="zh-CN"/>
          </w:rPr>
          <w:t>(一)、古典家具全面质量管理方案</w:t>
        </w:r>
        <w:r>
          <w:tab/>
        </w:r>
        <w:r>
          <w:fldChar w:fldCharType="begin"/>
        </w:r>
        <w:r>
          <w:instrText xml:space="preserve"> PAGEREF _Toc6414 \h </w:instrText>
        </w:r>
        <w:r>
          <w:fldChar w:fldCharType="separate"/>
        </w:r>
        <w:r>
          <w:t>67</w:t>
        </w:r>
        <w:r>
          <w:fldChar w:fldCharType="end"/>
        </w:r>
      </w:hyperlink>
    </w:p>
    <w:p>
      <w:pPr>
        <w:pStyle w:val="TOC2"/>
        <w:tabs>
          <w:tab w:val="right" w:leader="dot" w:pos="8306"/>
        </w:tabs>
      </w:pPr>
      <w:hyperlink w:anchor="_Toc24769" w:history="1">
        <w:r>
          <w:rPr>
            <w:rFonts w:ascii="仿宋" w:eastAsia="仿宋" w:hAnsi="仿宋" w:cs="仿宋" w:hint="eastAsia"/>
            <w:lang w:eastAsia="zh-CN"/>
          </w:rPr>
          <w:t>(二)、古典家具质量管理要求</w:t>
        </w:r>
        <w:r>
          <w:tab/>
        </w:r>
        <w:r>
          <w:fldChar w:fldCharType="begin"/>
        </w:r>
        <w:r>
          <w:instrText xml:space="preserve"> PAGEREF _Toc24769 \h </w:instrText>
        </w:r>
        <w:r>
          <w:fldChar w:fldCharType="separate"/>
        </w:r>
        <w:r>
          <w:t>68</w:t>
        </w:r>
        <w:r>
          <w:fldChar w:fldCharType="end"/>
        </w:r>
      </w:hyperlink>
    </w:p>
    <w:p>
      <w:pPr>
        <w:pStyle w:val="TOC2"/>
        <w:tabs>
          <w:tab w:val="right" w:leader="dot" w:pos="8306"/>
        </w:tabs>
      </w:pPr>
      <w:hyperlink w:anchor="_Toc32465" w:history="1">
        <w:r>
          <w:rPr>
            <w:rFonts w:ascii="仿宋" w:eastAsia="仿宋" w:hAnsi="仿宋" w:cs="仿宋" w:hint="eastAsia"/>
            <w:lang w:eastAsia="zh-CN"/>
          </w:rPr>
          <w:t>(三)、古典家具质量成本管理方案</w:t>
        </w:r>
        <w:r>
          <w:tab/>
        </w:r>
        <w:r>
          <w:fldChar w:fldCharType="begin"/>
        </w:r>
        <w:r>
          <w:instrText xml:space="preserve"> PAGEREF _Toc32465 \h </w:instrText>
        </w:r>
        <w:r>
          <w:fldChar w:fldCharType="separate"/>
        </w:r>
        <w:r>
          <w:t>70</w:t>
        </w:r>
        <w:r>
          <w:fldChar w:fldCharType="end"/>
        </w:r>
      </w:hyperlink>
    </w:p>
    <w:p>
      <w:pPr>
        <w:pStyle w:val="TOC2"/>
        <w:tabs>
          <w:tab w:val="right" w:leader="dot" w:pos="8306"/>
        </w:tabs>
      </w:pPr>
      <w:hyperlink w:anchor="_Toc22554" w:history="1">
        <w:r>
          <w:rPr>
            <w:rFonts w:ascii="仿宋" w:eastAsia="仿宋" w:hAnsi="仿宋" w:cs="仿宋" w:hint="eastAsia"/>
            <w:lang w:eastAsia="zh-CN"/>
          </w:rPr>
          <w:t>(四)、古典家具顾客需求管理方案</w:t>
        </w:r>
        <w:r>
          <w:tab/>
        </w:r>
        <w:r>
          <w:fldChar w:fldCharType="begin"/>
        </w:r>
        <w:r>
          <w:instrText xml:space="preserve"> PAGEREF _Toc22554 \h </w:instrText>
        </w:r>
        <w:r>
          <w:fldChar w:fldCharType="separate"/>
        </w:r>
        <w:r>
          <w:t>72</w:t>
        </w:r>
        <w:r>
          <w:fldChar w:fldCharType="end"/>
        </w:r>
      </w:hyperlink>
    </w:p>
    <w:p>
      <w:pPr>
        <w:pStyle w:val="TOC1"/>
        <w:tabs>
          <w:tab w:val="right" w:leader="dot" w:pos="8306"/>
        </w:tabs>
      </w:pPr>
      <w:hyperlink w:anchor="_Toc14598" w:history="1">
        <w:r>
          <w:rPr>
            <w:rFonts w:ascii="仿宋" w:eastAsia="仿宋" w:hAnsi="仿宋" w:cs="仿宋" w:hint="eastAsia"/>
            <w:lang w:eastAsia="zh-CN"/>
          </w:rPr>
          <w:t>十二、古典家具人力资源管理方案</w:t>
        </w:r>
        <w:r>
          <w:tab/>
        </w:r>
        <w:r>
          <w:fldChar w:fldCharType="begin"/>
        </w:r>
        <w:r>
          <w:instrText xml:space="preserve"> PAGEREF _Toc14598 \h </w:instrText>
        </w:r>
        <w:r>
          <w:fldChar w:fldCharType="separate"/>
        </w:r>
        <w:r>
          <w:t>74</w:t>
        </w:r>
        <w:r>
          <w:fldChar w:fldCharType="end"/>
        </w:r>
      </w:hyperlink>
    </w:p>
    <w:p>
      <w:pPr>
        <w:pStyle w:val="TOC2"/>
        <w:tabs>
          <w:tab w:val="right" w:leader="dot" w:pos="8306"/>
        </w:tabs>
      </w:pPr>
      <w:hyperlink w:anchor="_Toc31324" w:history="1">
        <w:r>
          <w:rPr>
            <w:rFonts w:ascii="仿宋" w:eastAsia="仿宋" w:hAnsi="仿宋" w:cs="仿宋" w:hint="eastAsia"/>
            <w:lang w:eastAsia="zh-CN"/>
          </w:rPr>
          <w:t>(一)、古典家具人力资源管理原则</w:t>
        </w:r>
        <w:r>
          <w:tab/>
        </w:r>
        <w:r>
          <w:fldChar w:fldCharType="begin"/>
        </w:r>
        <w:r>
          <w:instrText xml:space="preserve"> PAGEREF _Toc31324 \h </w:instrText>
        </w:r>
        <w:r>
          <w:fldChar w:fldCharType="separate"/>
        </w:r>
        <w:r>
          <w:t>74</w:t>
        </w:r>
        <w:r>
          <w:fldChar w:fldCharType="end"/>
        </w:r>
      </w:hyperlink>
    </w:p>
    <w:p>
      <w:pPr>
        <w:pStyle w:val="TOC2"/>
        <w:tabs>
          <w:tab w:val="right" w:leader="dot" w:pos="8306"/>
        </w:tabs>
      </w:pPr>
      <w:hyperlink w:anchor="_Toc19136" w:history="1">
        <w:r>
          <w:rPr>
            <w:rFonts w:ascii="仿宋" w:eastAsia="仿宋" w:hAnsi="仿宋" w:cs="仿宋" w:hint="eastAsia"/>
            <w:lang w:eastAsia="zh-CN"/>
          </w:rPr>
          <w:t>(二)、古典家具人力资源组织架构</w:t>
        </w:r>
        <w:r>
          <w:tab/>
        </w:r>
        <w:r>
          <w:fldChar w:fldCharType="begin"/>
        </w:r>
        <w:r>
          <w:instrText xml:space="preserve"> PAGEREF _Toc19136 \h </w:instrText>
        </w:r>
        <w:r>
          <w:fldChar w:fldCharType="separate"/>
        </w:r>
        <w:r>
          <w:t>75</w:t>
        </w:r>
        <w:r>
          <w:fldChar w:fldCharType="end"/>
        </w:r>
      </w:hyperlink>
    </w:p>
    <w:p>
      <w:pPr>
        <w:pStyle w:val="TOC2"/>
        <w:tabs>
          <w:tab w:val="right" w:leader="dot" w:pos="8306"/>
        </w:tabs>
      </w:pPr>
      <w:hyperlink w:anchor="_Toc6734" w:history="1">
        <w:r>
          <w:rPr>
            <w:rFonts w:ascii="仿宋" w:eastAsia="仿宋" w:hAnsi="仿宋" w:cs="仿宋" w:hint="eastAsia"/>
            <w:lang w:eastAsia="zh-CN"/>
          </w:rPr>
          <w:t>(三)、古典家具人力资源培训与开发方案</w:t>
        </w:r>
        <w:r>
          <w:tab/>
        </w:r>
        <w:r>
          <w:fldChar w:fldCharType="begin"/>
        </w:r>
        <w:r>
          <w:instrText xml:space="preserve"> PAGEREF _Toc6734 \h </w:instrText>
        </w:r>
        <w:r>
          <w:fldChar w:fldCharType="separate"/>
        </w:r>
        <w:r>
          <w:t>77</w:t>
        </w:r>
        <w:r>
          <w:fldChar w:fldCharType="end"/>
        </w:r>
      </w:hyperlink>
    </w:p>
    <w:p>
      <w:pPr>
        <w:pStyle w:val="TOC2"/>
        <w:tabs>
          <w:tab w:val="right" w:leader="dot" w:pos="8306"/>
        </w:tabs>
      </w:pPr>
      <w:hyperlink w:anchor="_Toc12192" w:history="1">
        <w:r>
          <w:rPr>
            <w:rFonts w:ascii="仿宋" w:eastAsia="仿宋" w:hAnsi="仿宋" w:cs="仿宋" w:hint="eastAsia"/>
            <w:lang w:eastAsia="zh-CN"/>
          </w:rPr>
          <w:t>(四)、古典家具人员配置方案</w:t>
        </w:r>
        <w:r>
          <w:tab/>
        </w:r>
        <w:r>
          <w:fldChar w:fldCharType="begin"/>
        </w:r>
        <w:r>
          <w:instrText xml:space="preserve"> PAGEREF _Toc12192 \h </w:instrText>
        </w:r>
        <w:r>
          <w:fldChar w:fldCharType="separate"/>
        </w:r>
        <w:r>
          <w:t>80</w:t>
        </w:r>
        <w:r>
          <w:fldChar w:fldCharType="end"/>
        </w:r>
      </w:hyperlink>
    </w:p>
    <w:p>
      <w:pPr>
        <w:pStyle w:val="TOC2"/>
        <w:tabs>
          <w:tab w:val="right" w:leader="dot" w:pos="8306"/>
        </w:tabs>
      </w:pPr>
      <w:hyperlink w:anchor="_Toc20773" w:history="1">
        <w:r>
          <w:rPr>
            <w:rFonts w:ascii="仿宋" w:eastAsia="仿宋" w:hAnsi="仿宋" w:cs="仿宋" w:hint="eastAsia"/>
            <w:lang w:eastAsia="zh-CN"/>
          </w:rPr>
          <w:t>(五)、古典家具绩效和薪酬管理方案</w:t>
        </w:r>
        <w:r>
          <w:tab/>
        </w:r>
        <w:r>
          <w:fldChar w:fldCharType="begin"/>
        </w:r>
        <w:r>
          <w:instrText xml:space="preserve"> PAGEREF _Toc20773 \h </w:instrText>
        </w:r>
        <w:r>
          <w:fldChar w:fldCharType="separate"/>
        </w:r>
        <w:r>
          <w:t>81</w:t>
        </w:r>
        <w:r>
          <w:fldChar w:fldCharType="end"/>
        </w:r>
      </w:hyperlink>
    </w:p>
    <w:p>
      <w:pPr>
        <w:pStyle w:val="TOC2"/>
        <w:tabs>
          <w:tab w:val="right" w:leader="dot" w:pos="8306"/>
        </w:tabs>
      </w:pPr>
      <w:hyperlink w:anchor="_Toc16345" w:history="1">
        <w:r>
          <w:rPr>
            <w:rFonts w:ascii="仿宋" w:eastAsia="仿宋" w:hAnsi="仿宋" w:cs="仿宋" w:hint="eastAsia"/>
            <w:lang w:eastAsia="zh-CN"/>
          </w:rPr>
          <w:t>(六)、古典家具员工福利管理方案</w:t>
        </w:r>
        <w:r>
          <w:tab/>
        </w:r>
        <w:r>
          <w:fldChar w:fldCharType="begin"/>
        </w:r>
        <w:r>
          <w:instrText xml:space="preserve"> PAGEREF _Toc16345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13329"/>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25112"/>
      <w:r>
        <w:rPr>
          <w:rFonts w:ascii="仿宋" w:eastAsia="仿宋" w:hAnsi="仿宋" w:cs="仿宋" w:hint="eastAsia"/>
          <w:lang w:eastAsia="zh-CN"/>
        </w:rPr>
        <w:t>(一)、古典家具项目建设期原辅材料供应情况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1.列出古典家具项目建设所需的所有原材料和辅助材料清单，包括数量、品质、规格等要求。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根据古典家具项目进度和施工计划，制定原辅材料的需求规划，确保供应与需求的匹配。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12959"/>
      <w:r>
        <w:rPr>
          <w:rFonts w:ascii="仿宋" w:eastAsia="仿宋" w:hAnsi="仿宋" w:cs="仿宋" w:hint="eastAsia"/>
          <w:sz w:val="28"/>
          <w:lang w:eastAsia="zh-CN"/>
        </w:rPr>
        <w:t>(二)、古典家具项目运营期原辅材料供应及质量管理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古典家具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古典家具项目建设完成投产后，物资采购部门将根据实际生产需求制定详细的原材料采购计划。在确保产品质量不受影响的前提下，他们会深入了解原材料的性能和特点，以合理选择适用于古典家具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古典家具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18534"/>
      <w:r>
        <w:rPr>
          <w:rFonts w:ascii="仿宋" w:eastAsia="仿宋" w:hAnsi="仿宋" w:cs="仿宋" w:hint="eastAsia"/>
          <w:sz w:val="28"/>
          <w:lang w:eastAsia="zh-CN"/>
        </w:rPr>
        <w:t>二、古典家具项目绪论</w:t>
      </w:r>
      <w:bookmarkEnd w:id="5"/>
    </w:p>
    <w:p>
      <w:pPr>
        <w:pStyle w:val="Heading2"/>
        <w:rPr>
          <w:rFonts w:ascii="仿宋" w:eastAsia="仿宋" w:hAnsi="仿宋" w:cs="仿宋" w:hint="eastAsia"/>
          <w:lang w:eastAsia="zh-CN"/>
        </w:rPr>
      </w:pPr>
      <w:bookmarkStart w:id="6" w:name="_Toc27502"/>
      <w:r>
        <w:rPr>
          <w:rFonts w:ascii="仿宋" w:eastAsia="仿宋" w:hAnsi="仿宋" w:cs="仿宋" w:hint="eastAsia"/>
          <w:lang w:eastAsia="zh-CN"/>
        </w:rPr>
        <w:t>(一)、古典家具项目名称及建设性质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(一)古典家具项目名称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XXXX古典家具项目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(二)古典家具项目建设性质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XXXX古典家具项目</w:t>
      </w:r>
    </w:p>
    <w:p>
      <w:pPr>
        <w:pStyle w:val="Heading2"/>
        <w:ind w:firstLine="560" w:firstLineChars="200"/>
        <w:rPr>
          <w:rFonts w:ascii="仿宋" w:eastAsia="仿宋" w:hAnsi="仿宋" w:cs="仿宋" w:hint="eastAsia"/>
          <w:sz w:val="28"/>
          <w:lang w:eastAsia="zh-CN"/>
        </w:rPr>
      </w:pPr>
      <w:bookmarkStart w:id="7" w:name="_Toc9712"/>
      <w:r>
        <w:rPr>
          <w:rFonts w:ascii="仿宋" w:eastAsia="仿宋" w:hAnsi="仿宋" w:cs="仿宋" w:hint="eastAsia"/>
          <w:sz w:val="28"/>
          <w:lang w:eastAsia="zh-CN"/>
        </w:rPr>
        <w:t>(二)、古典家具项目承办单位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(一)古典家具项目实施主体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此古典家具项目由XXX有限公司负责实施，我们拥有丰富的经验及专业的团队，将为客户提供优质的服务。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该古典家具项目联系人XX，他将为客户提供详尽的古典家具项目信息。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8" w:name="_Toc22922"/>
      <w:r>
        <w:rPr>
          <w:rFonts w:ascii="仿宋" w:eastAsia="仿宋" w:hAnsi="仿宋" w:cs="仿宋" w:hint="eastAsia"/>
          <w:sz w:val="28"/>
          <w:lang w:eastAsia="zh-CN"/>
        </w:rPr>
        <w:t>(三)、古典家具项目定位及建设理由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古典家具项目的定位是在数字化时代背景下，为个人和企业提供高效、智能、个性化的古典家具服务。通过运用先进的技术手段和创新的商业模式，我们致力于满足用户对于古典家具的多样化需求，提供优质的解决方案，打造一个便捷、可信赖的古典家具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当今数字化社会中，人们对于古典家具的需求日益增加。随着互联网的普及和移动设备的智能化，个人和企业需要更加智能化、定制化、高效率的古典家具服务来满足日益复杂的需求。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当前，人工智能、大数据分析和自然语言处理技术得到迅速发展，为实现智能化古典家具提供了强有力的技术支持。我们将充分利用这些技术，提供智能化的古典家具解决方案。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我们将致力于开发创新的算法和模型，提高古典家具的准确度和效率。通过用户行为分析、智能推荐系统等创新技术，实现个性化定制，提供更符合用户需求的古典家具服务，从而在市场中脱颖而出。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我们将采用可持续的商业模式，包括基于服务的收费模式、广告推广、合作伙伴关系等多种盈利方式，以确保古典家具项目长期稳定的发展并持续为用户提供优质的服务。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通过以上建设理由，我们确信本古典家具项目将满足现代社会对于智能化古典家具的迫切需求，为用户带来更高效、更智能、更便捷的使用体验，实现商业价值与社会价值的双丰收。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9" w:name="_Toc27532"/>
      <w:r>
        <w:rPr>
          <w:rFonts w:ascii="仿宋" w:eastAsia="仿宋" w:hAnsi="仿宋" w:cs="仿宋" w:hint="eastAsia"/>
          <w:sz w:val="28"/>
          <w:lang w:eastAsia="zh-CN"/>
        </w:rPr>
        <w:t>(四)、报告编制说明</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本商业计划书的编制依据包括但不限于以下几点：</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《建设古典家具项目经济评价方法与参数》；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《投资古典家具项目可行性研究指南》；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古典家具项目建设地国民经济发展规划；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在制定本商业计划书的过程中，我们将遵循以下原则：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选择成熟、可靠、略带前瞻性的工艺技术路线，以提高古典家具项目的竞争力和市场适应性；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满足古典家具项目业主对古典家具项目功能、盈利性等投资方面的要求；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本商业计划书主要内容包括：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告以该古典家具项目建设单位提供的基础资料、国家法令、政策、规程以及相关内外部条件、城市总体规划为基础。针对古典家具项目的特点、任务与要求，对该古典家具项目建设工程的建设背景及必要性、建设内容及规模、市场需求、建设内外部条件、古典家具项目工程方案及环境保护、古典家具项目实施进度计划、投资估算及资金筹措、经济效益及社会效益、古典家具项目风险等方面进行全面分析、测算和论证，以确保该古典家具项目建设的可行性和效益的合理性。</w:t>
      </w:r>
    </w:p>
    <w:p>
      <w:pPr>
        <w:pStyle w:val="Heading2"/>
        <w:ind w:firstLine="560" w:firstLineChars="200"/>
        <w:rPr>
          <w:rFonts w:ascii="仿宋" w:eastAsia="仿宋" w:hAnsi="仿宋" w:cs="仿宋" w:hint="eastAsia"/>
          <w:sz w:val="28"/>
          <w:lang w:eastAsia="zh-CN"/>
        </w:rPr>
      </w:pPr>
      <w:bookmarkStart w:id="10" w:name="_Toc27781"/>
      <w:r>
        <w:rPr>
          <w:rFonts w:ascii="仿宋" w:eastAsia="仿宋" w:hAnsi="仿宋" w:cs="仿宋" w:hint="eastAsia"/>
          <w:sz w:val="28"/>
          <w:lang w:eastAsia="zh-CN"/>
        </w:rPr>
        <w:t>(五)、古典家具项目建设选址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商业计划书</w:t>
      </w:r>
    </w:p>
    <w:p>
      <w:pPr>
        <w:ind w:firstLine="560" w:firstLineChars="200"/>
        <w:rPr>
          <w:rFonts w:ascii="仿宋" w:eastAsia="仿宋" w:hAnsi="仿宋" w:cs="仿宋" w:hint="eastAsia"/>
          <w:sz w:val="28"/>
        </w:rPr>
      </w:pPr>
      <w:r>
        <w:rPr>
          <w:rFonts w:ascii="仿宋" w:eastAsia="仿宋" w:hAnsi="仿宋" w:cs="仿宋" w:hint="eastAsia"/>
          <w:sz w:val="28"/>
          <w:lang w:eastAsia="zh-CN"/>
        </w:rPr>
        <w:t>一、古典家具项目选址及规划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本期古典家具项目选址位于待定地点（xx），占地面积约31.00亩。所选建设区域地理位置优越，交通便利，规划电力、给排水、通讯等公用设施条件完备，非常适宜本期古典家具项目的建设。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二、古典家具项目背景及选址理由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1. 古典家具项目背景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时代，古典家具的需求不断增加。人们对智能、高效、个性化的古典家具有着迫切的需求。为满足市场对这种需求的不断增长，本古典家具项目着眼于提供优质的古典家具服务，以满足个人和企业多样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选址具备多重优势，包括：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地理位置优越：选址地理位置优越，便于物流运输和市场拓展，有利于古典家具项目的发展和扩张。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https://d.book118.com/808124026063006023</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316D1"/>
    <w:rsid w:val="0C631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808124026063006023"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2023-10-22T15:09:00Z</dcterms:created>
  <dcterms:modified xsi:type="dcterms:W3CDTF">2023-10-22T15:10:43Z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C85DF3C474254BE5B0863A2E178D531F_11</vt:lpwstr>
  </property>
  <property fmtid="{D5CDD505-2E9C-101B-9397-08002B2CF9AE}" pid="3" name="KSOProductBuildVer">
    <vt:lpwstr>2052-12.1.0.15712</vt:lpwstr>
  </property>
</Properties>
</file>