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sdt>
      <w:sdtPr>
        <w:rPr>
          <w:rFonts w:ascii="黑体" w:eastAsia="黑体" w:hAnsi="黑体" w:cs="黑体" w:hint="eastAsia"/>
          <w:sz w:val="32"/>
          <w:szCs w:val="32"/>
        </w:rPr>
        <w:id w:val="147482249"/>
        <w:richText/>
        <w15:color w:val="DBDBDB"/>
      </w:sdtPr>
      <w:sdtEndPr>
        <w:rPr>
          <w:rFonts w:ascii="Times New Roman" w:hAnsi="Times New Roman" w:eastAsiaTheme="minorEastAsia" w:cs="Times New Roman" w:hint="default"/>
          <w:b/>
          <w:color w:val="auto"/>
          <w:sz w:val="21"/>
          <w:szCs w:val="28"/>
        </w:rPr>
      </w:sdtEndPr>
      <w:sdtContent>
        <w:p>
          <w:pPr>
            <w:keepNext w:val="0"/>
            <w:keepLines w:val="0"/>
            <w:pageBreakBefore w:val="0"/>
            <w:widowControl w:val="0"/>
            <w:kinsoku/>
            <w:wordWrap/>
            <w:overflowPunct/>
            <w:topLinePunct w:val="0"/>
            <w:autoSpaceDE/>
            <w:autoSpaceDN/>
            <w:bidi w:val="0"/>
            <w:adjustRightInd/>
            <w:snapToGrid w:val="0"/>
            <w:spacing w:line="360" w:lineRule="auto"/>
            <w:ind w:firstLine="720" w:firstLineChars="200"/>
            <w:jc w:val="center"/>
            <w:textAlignment w:val="auto"/>
            <w:outlineLvl w:val="9"/>
            <w:rPr>
              <w:rFonts w:ascii="黑体" w:eastAsia="黑体" w:hAnsi="黑体" w:cs="黑体" w:hint="eastAsia"/>
              <w:color w:val="auto"/>
              <w:sz w:val="36"/>
              <w:szCs w:val="36"/>
              <w:lang w:val="en-US" w:eastAsia="zh-CN"/>
            </w:rPr>
          </w:pPr>
          <w:bookmarkStart w:id="0" w:name="_GoBack"/>
          <w:r>
            <w:rPr>
              <w:rFonts w:ascii="黑体" w:eastAsia="黑体" w:hAnsi="黑体" w:cs="黑体" w:hint="eastAsia"/>
              <w:color w:val="auto"/>
              <w:sz w:val="36"/>
              <w:szCs w:val="36"/>
              <w:lang w:val="en-US" w:eastAsia="zh-CN"/>
            </w:rPr>
            <w:t>普惠金融支持中小企业融资的优势及建议措施</w:t>
          </w:r>
        </w:p>
        <w:bookmarkEnd w:id="0"/>
        <w:p>
          <w:pPr>
            <w:keepNext w:val="0"/>
            <w:keepLines w:val="0"/>
            <w:pageBreakBefore w:val="0"/>
            <w:widowControl w:val="0"/>
            <w:kinsoku/>
            <w:wordWrap/>
            <w:overflowPunct/>
            <w:topLinePunct w:val="0"/>
            <w:autoSpaceDE/>
            <w:autoSpaceDN/>
            <w:bidi w:val="0"/>
            <w:adjustRightInd/>
            <w:snapToGrid w:val="0"/>
            <w:spacing w:before="0" w:beforeLines="0" w:after="0" w:afterLines="0" w:line="360" w:lineRule="auto"/>
            <w:ind w:right="0" w:rightChars="0"/>
            <w:jc w:val="center"/>
            <w:textAlignment w:val="auto"/>
            <w:outlineLvl w:val="9"/>
            <w:rPr>
              <w:rFonts w:ascii="黑体" w:eastAsia="黑体" w:hAnsi="黑体" w:cs="黑体" w:hint="eastAsia"/>
              <w:b/>
              <w:sz w:val="32"/>
              <w:szCs w:val="32"/>
              <w:lang w:val="en-US" w:eastAsia="zh-CN"/>
            </w:rPr>
          </w:pPr>
        </w:p>
        <w:sdt>
          <w:sdtPr>
            <w:rPr>
              <w:rFonts w:ascii="宋体" w:eastAsia="宋体" w:hAnsi="宋体" w:cstheme="minorBidi"/>
              <w:sz w:val="21"/>
              <w:szCs w:val="22"/>
            </w:rPr>
            <w:id w:val="147476921"/>
            <w:docPartObj>
              <w:docPartGallery w:val="Table of Contents"/>
              <w:docPartUnique/>
            </w:docPartObj>
            <w15:color w:val="DBDBDB"/>
          </w:sdtPr>
          <w:sdtEndPr>
            <w:rPr>
              <w:rFonts w:ascii="宋体" w:eastAsia="宋体" w:hAnsi="宋体" w:cs="宋体" w:hint="eastAsia"/>
              <w:b w:val="0"/>
              <w:bCs w:val="0"/>
              <w:sz w:val="28"/>
              <w:szCs w:val="28"/>
            </w:rPr>
          </w:sdtEndPr>
          <w:sdtContent>
            <w:p>
              <w:pPr>
                <w:spacing w:before="0" w:beforeLines="0" w:after="0" w:afterLines="0" w:line="240" w:lineRule="auto"/>
                <w:ind w:left="0" w:right="0" w:firstLine="0" w:leftChars="0" w:rightChars="0" w:firstLineChars="0"/>
                <w:jc w:val="center"/>
                <w:rPr>
                  <w:rFonts w:ascii="宋体" w:eastAsia="宋体" w:hAnsi="宋体" w:cs="宋体" w:hint="eastAsia"/>
                  <w:b w:val="0"/>
                  <w:bCs w:val="0"/>
                  <w:sz w:val="28"/>
                  <w:szCs w:val="28"/>
                </w:rPr>
              </w:pPr>
              <w:r>
                <w:rPr>
                  <w:rFonts w:ascii="宋体" w:eastAsia="宋体" w:hAnsi="宋体" w:cs="宋体" w:hint="eastAsia"/>
                  <w:b w:val="0"/>
                  <w:bCs w:val="0"/>
                  <w:sz w:val="28"/>
                  <w:szCs w:val="28"/>
                </w:rPr>
                <w:fldChar w:fldCharType="begin"/>
              </w:r>
              <w:r>
                <w:rPr>
                  <w:rFonts w:ascii="宋体" w:eastAsia="宋体" w:hAnsi="宋体" w:cs="宋体" w:hint="eastAsia"/>
                  <w:b w:val="0"/>
                  <w:bCs w:val="0"/>
                  <w:sz w:val="28"/>
                  <w:szCs w:val="28"/>
                </w:rPr>
                <w:instrText xml:space="preserve">TOC \o "1-2" \h \u </w:instrText>
              </w:r>
              <w:r>
                <w:rPr>
                  <w:rFonts w:ascii="宋体" w:eastAsia="宋体" w:hAnsi="宋体" w:cs="宋体" w:hint="eastAsia"/>
                  <w:b w:val="0"/>
                  <w:bCs w:val="0"/>
                  <w:sz w:val="28"/>
                  <w:szCs w:val="28"/>
                </w:rPr>
                <w:fldChar w:fldCharType="separate"/>
              </w:r>
            </w:p>
            <w:p>
              <w:pPr>
                <w:pStyle w:val="WPSOffice1"/>
                <w:tabs>
                  <w:tab w:val="right" w:leader="dot" w:pos="9072"/>
                </w:tabs>
                <w:ind w:firstLine="280" w:firstLineChars="100"/>
                <w:rPr>
                  <w:rFonts w:ascii="宋体" w:eastAsia="宋体" w:hAnsi="宋体" w:cs="宋体" w:hint="eastAsia"/>
                  <w:b w:val="0"/>
                  <w:bCs w:val="0"/>
                  <w:sz w:val="28"/>
                  <w:szCs w:val="28"/>
                </w:rPr>
              </w:pPr>
              <w:hyperlink w:anchor="_Toc6188" w:history="1">
                <w:r>
                  <w:rPr>
                    <w:rFonts w:ascii="宋体" w:eastAsia="宋体" w:hAnsi="宋体" w:cs="宋体" w:hint="eastAsia"/>
                    <w:b w:val="0"/>
                    <w:bCs w:val="0"/>
                    <w:sz w:val="28"/>
                    <w:szCs w:val="28"/>
                  </w:rPr>
                  <w:t>一、引言</w:t>
                </w:r>
                <w:r>
                  <w:rPr>
                    <w:rFonts w:ascii="宋体" w:eastAsia="宋体" w:hAnsi="宋体" w:cs="宋体" w:hint="eastAsia"/>
                    <w:b w:val="0"/>
                    <w:bCs w:val="0"/>
                    <w:sz w:val="28"/>
                    <w:szCs w:val="28"/>
                    <w:lang w:val="en-US" w:eastAsia="zh-CN"/>
                  </w:rPr>
                  <w:t xml:space="preserve"> </w:t>
                </w:r>
                <w:r>
                  <w:rPr>
                    <w:rFonts w:ascii="宋体" w:eastAsia="宋体" w:hAnsi="宋体" w:cs="宋体" w:hint="eastAsia"/>
                    <w:b w:val="0"/>
                    <w:bCs w:val="0"/>
                    <w:sz w:val="28"/>
                    <w:szCs w:val="28"/>
                  </w:rPr>
                  <w:tab/>
                </w:r>
                <w:r>
                  <w:rPr>
                    <w:rFonts w:ascii="宋体" w:eastAsia="宋体" w:hAnsi="宋体" w:cs="宋体" w:hint="eastAsia"/>
                    <w:b w:val="0"/>
                    <w:bCs w:val="0"/>
                    <w:sz w:val="28"/>
                    <w:szCs w:val="28"/>
                    <w:lang w:val="en-US" w:eastAsia="zh-CN"/>
                  </w:rPr>
                  <w:t xml:space="preserve"> </w:t>
                </w:r>
                <w:r>
                  <w:rPr>
                    <w:rFonts w:ascii="宋体" w:eastAsia="宋体" w:hAnsi="宋体" w:cs="宋体" w:hint="eastAsia"/>
                    <w:b w:val="0"/>
                    <w:bCs w:val="0"/>
                    <w:sz w:val="28"/>
                    <w:szCs w:val="28"/>
                  </w:rPr>
                  <w:fldChar w:fldCharType="begin"/>
                </w:r>
                <w:r>
                  <w:rPr>
                    <w:rFonts w:ascii="宋体" w:eastAsia="宋体" w:hAnsi="宋体" w:cs="宋体" w:hint="eastAsia"/>
                    <w:b w:val="0"/>
                    <w:bCs w:val="0"/>
                    <w:sz w:val="28"/>
                    <w:szCs w:val="28"/>
                  </w:rPr>
                  <w:instrText xml:space="preserve"> PAGEREF _Toc6188 \h </w:instrText>
                </w:r>
                <w:r>
                  <w:rPr>
                    <w:rFonts w:ascii="宋体" w:eastAsia="宋体" w:hAnsi="宋体" w:cs="宋体" w:hint="eastAsia"/>
                    <w:b w:val="0"/>
                    <w:bCs w:val="0"/>
                    <w:sz w:val="28"/>
                    <w:szCs w:val="28"/>
                  </w:rPr>
                  <w:fldChar w:fldCharType="separate"/>
                </w:r>
                <w:r>
                  <w:rPr>
                    <w:rFonts w:ascii="宋体" w:eastAsia="宋体" w:hAnsi="宋体" w:cs="宋体" w:hint="eastAsia"/>
                    <w:b w:val="0"/>
                    <w:bCs w:val="0"/>
                    <w:sz w:val="28"/>
                    <w:szCs w:val="28"/>
                  </w:rPr>
                  <w:t>1</w:t>
                </w:r>
                <w:r>
                  <w:rPr>
                    <w:rFonts w:ascii="宋体" w:eastAsia="宋体" w:hAnsi="宋体" w:cs="宋体" w:hint="eastAsia"/>
                    <w:b w:val="0"/>
                    <w:bCs w:val="0"/>
                    <w:sz w:val="28"/>
                    <w:szCs w:val="28"/>
                  </w:rPr>
                  <w:fldChar w:fldCharType="end"/>
                </w:r>
              </w:hyperlink>
            </w:p>
            <w:p>
              <w:pPr>
                <w:pStyle w:val="WPSOffice2"/>
                <w:tabs>
                  <w:tab w:val="right" w:leader="dot" w:pos="9072"/>
                </w:tabs>
                <w:ind w:firstLine="280" w:firstLineChars="100"/>
                <w:rPr>
                  <w:rFonts w:ascii="宋体" w:eastAsia="宋体" w:hAnsi="宋体" w:cs="宋体" w:hint="eastAsia"/>
                  <w:b w:val="0"/>
                  <w:bCs w:val="0"/>
                  <w:sz w:val="28"/>
                  <w:szCs w:val="28"/>
                </w:rPr>
              </w:pPr>
              <w:hyperlink w:anchor="_Toc32456" w:history="1">
                <w:r>
                  <w:rPr>
                    <w:rFonts w:ascii="宋体" w:eastAsia="宋体" w:hAnsi="宋体" w:cs="宋体" w:hint="eastAsia"/>
                    <w:b w:val="0"/>
                    <w:bCs w:val="0"/>
                    <w:sz w:val="28"/>
                    <w:szCs w:val="28"/>
                    <w:lang w:eastAsia="zh-CN"/>
                  </w:rPr>
                  <w:t>（</w:t>
                </w:r>
                <w:r>
                  <w:rPr>
                    <w:rFonts w:ascii="宋体" w:eastAsia="宋体" w:hAnsi="宋体" w:cs="宋体" w:hint="eastAsia"/>
                    <w:b w:val="0"/>
                    <w:bCs w:val="0"/>
                    <w:sz w:val="28"/>
                    <w:szCs w:val="28"/>
                    <w:lang w:val="en-US" w:eastAsia="zh-CN"/>
                  </w:rPr>
                  <w:t>一）</w:t>
                </w:r>
                <w:r>
                  <w:rPr>
                    <w:rFonts w:ascii="宋体" w:eastAsia="宋体" w:hAnsi="宋体" w:cs="宋体" w:hint="eastAsia"/>
                    <w:b w:val="0"/>
                    <w:bCs w:val="0"/>
                    <w:sz w:val="28"/>
                    <w:szCs w:val="28"/>
                  </w:rPr>
                  <w:t>研究背景</w:t>
                </w:r>
                <w:r>
                  <w:rPr>
                    <w:rFonts w:ascii="宋体" w:eastAsia="宋体" w:hAnsi="宋体" w:cs="宋体" w:hint="eastAsia"/>
                    <w:b w:val="0"/>
                    <w:bCs w:val="0"/>
                    <w:sz w:val="28"/>
                    <w:szCs w:val="28"/>
                    <w:lang w:val="en-US" w:eastAsia="zh-CN"/>
                  </w:rPr>
                  <w:t xml:space="preserve"> </w:t>
                </w:r>
                <w:r>
                  <w:rPr>
                    <w:rFonts w:ascii="宋体" w:eastAsia="宋体" w:hAnsi="宋体" w:cs="宋体" w:hint="eastAsia"/>
                    <w:b w:val="0"/>
                    <w:bCs w:val="0"/>
                    <w:sz w:val="28"/>
                    <w:szCs w:val="28"/>
                  </w:rPr>
                  <w:tab/>
                </w:r>
                <w:r>
                  <w:rPr>
                    <w:rFonts w:ascii="宋体" w:eastAsia="宋体" w:hAnsi="宋体" w:cs="宋体" w:hint="eastAsia"/>
                    <w:b w:val="0"/>
                    <w:bCs w:val="0"/>
                    <w:sz w:val="28"/>
                    <w:szCs w:val="28"/>
                    <w:lang w:val="en-US" w:eastAsia="zh-CN"/>
                  </w:rPr>
                  <w:t xml:space="preserve"> </w:t>
                </w:r>
                <w:r>
                  <w:rPr>
                    <w:rFonts w:ascii="宋体" w:eastAsia="宋体" w:hAnsi="宋体" w:cs="宋体" w:hint="eastAsia"/>
                    <w:b w:val="0"/>
                    <w:bCs w:val="0"/>
                    <w:sz w:val="28"/>
                    <w:szCs w:val="28"/>
                  </w:rPr>
                  <w:fldChar w:fldCharType="begin"/>
                </w:r>
                <w:r>
                  <w:rPr>
                    <w:rFonts w:ascii="宋体" w:eastAsia="宋体" w:hAnsi="宋体" w:cs="宋体" w:hint="eastAsia"/>
                    <w:b w:val="0"/>
                    <w:bCs w:val="0"/>
                    <w:sz w:val="28"/>
                    <w:szCs w:val="28"/>
                  </w:rPr>
                  <w:instrText xml:space="preserve"> PAGEREF _Toc32456 \h </w:instrText>
                </w:r>
                <w:r>
                  <w:rPr>
                    <w:rFonts w:ascii="宋体" w:eastAsia="宋体" w:hAnsi="宋体" w:cs="宋体" w:hint="eastAsia"/>
                    <w:b w:val="0"/>
                    <w:bCs w:val="0"/>
                    <w:sz w:val="28"/>
                    <w:szCs w:val="28"/>
                  </w:rPr>
                  <w:fldChar w:fldCharType="separate"/>
                </w:r>
                <w:r>
                  <w:rPr>
                    <w:rFonts w:ascii="宋体" w:eastAsia="宋体" w:hAnsi="宋体" w:cs="宋体" w:hint="eastAsia"/>
                    <w:b w:val="0"/>
                    <w:bCs w:val="0"/>
                    <w:sz w:val="28"/>
                    <w:szCs w:val="28"/>
                  </w:rPr>
                  <w:t>1</w:t>
                </w:r>
                <w:r>
                  <w:rPr>
                    <w:rFonts w:ascii="宋体" w:eastAsia="宋体" w:hAnsi="宋体" w:cs="宋体" w:hint="eastAsia"/>
                    <w:b w:val="0"/>
                    <w:bCs w:val="0"/>
                    <w:sz w:val="28"/>
                    <w:szCs w:val="28"/>
                  </w:rPr>
                  <w:fldChar w:fldCharType="end"/>
                </w:r>
              </w:hyperlink>
            </w:p>
            <w:p>
              <w:pPr>
                <w:pStyle w:val="WPSOffice2"/>
                <w:tabs>
                  <w:tab w:val="right" w:leader="dot" w:pos="9072"/>
                </w:tabs>
                <w:ind w:firstLine="280" w:firstLineChars="100"/>
                <w:rPr>
                  <w:rFonts w:ascii="宋体" w:eastAsia="宋体" w:hAnsi="宋体" w:cs="宋体" w:hint="eastAsia"/>
                  <w:b w:val="0"/>
                  <w:bCs w:val="0"/>
                  <w:sz w:val="28"/>
                  <w:szCs w:val="28"/>
                </w:rPr>
              </w:pPr>
              <w:hyperlink w:anchor="_Toc11102" w:history="1">
                <w:r>
                  <w:rPr>
                    <w:rFonts w:ascii="宋体" w:eastAsia="宋体" w:hAnsi="宋体" w:cs="宋体" w:hint="eastAsia"/>
                    <w:b w:val="0"/>
                    <w:bCs w:val="0"/>
                    <w:sz w:val="28"/>
                    <w:szCs w:val="28"/>
                    <w:lang w:eastAsia="zh-CN"/>
                  </w:rPr>
                  <w:t>（</w:t>
                </w:r>
                <w:r>
                  <w:rPr>
                    <w:rFonts w:ascii="宋体" w:eastAsia="宋体" w:hAnsi="宋体" w:cs="宋体" w:hint="eastAsia"/>
                    <w:b w:val="0"/>
                    <w:bCs w:val="0"/>
                    <w:sz w:val="28"/>
                    <w:szCs w:val="28"/>
                    <w:lang w:val="en-US" w:eastAsia="zh-CN"/>
                  </w:rPr>
                  <w:t>二）</w:t>
                </w:r>
                <w:r>
                  <w:rPr>
                    <w:rFonts w:ascii="宋体" w:eastAsia="宋体" w:hAnsi="宋体" w:cs="宋体" w:hint="eastAsia"/>
                    <w:b w:val="0"/>
                    <w:bCs w:val="0"/>
                    <w:sz w:val="28"/>
                    <w:szCs w:val="28"/>
                  </w:rPr>
                  <w:t>研究意义</w:t>
                </w:r>
                <w:r>
                  <w:rPr>
                    <w:rFonts w:ascii="宋体" w:eastAsia="宋体" w:hAnsi="宋体" w:cs="宋体" w:hint="eastAsia"/>
                    <w:b w:val="0"/>
                    <w:bCs w:val="0"/>
                    <w:sz w:val="28"/>
                    <w:szCs w:val="28"/>
                    <w:lang w:val="en-US" w:eastAsia="zh-CN"/>
                  </w:rPr>
                  <w:t xml:space="preserve"> </w:t>
                </w:r>
                <w:r>
                  <w:rPr>
                    <w:rFonts w:ascii="宋体" w:eastAsia="宋体" w:hAnsi="宋体" w:cs="宋体" w:hint="eastAsia"/>
                    <w:b w:val="0"/>
                    <w:bCs w:val="0"/>
                    <w:sz w:val="28"/>
                    <w:szCs w:val="28"/>
                  </w:rPr>
                  <w:tab/>
                </w:r>
                <w:r>
                  <w:rPr>
                    <w:rFonts w:ascii="宋体" w:eastAsia="宋体" w:hAnsi="宋体" w:cs="宋体" w:hint="eastAsia"/>
                    <w:b w:val="0"/>
                    <w:bCs w:val="0"/>
                    <w:sz w:val="28"/>
                    <w:szCs w:val="28"/>
                    <w:lang w:val="en-US" w:eastAsia="zh-CN"/>
                  </w:rPr>
                  <w:t xml:space="preserve"> </w:t>
                </w:r>
                <w:r>
                  <w:rPr>
                    <w:rFonts w:ascii="宋体" w:eastAsia="宋体" w:hAnsi="宋体" w:cs="宋体" w:hint="eastAsia"/>
                    <w:b w:val="0"/>
                    <w:bCs w:val="0"/>
                    <w:sz w:val="28"/>
                    <w:szCs w:val="28"/>
                  </w:rPr>
                  <w:fldChar w:fldCharType="begin"/>
                </w:r>
                <w:r>
                  <w:rPr>
                    <w:rFonts w:ascii="宋体" w:eastAsia="宋体" w:hAnsi="宋体" w:cs="宋体" w:hint="eastAsia"/>
                    <w:b w:val="0"/>
                    <w:bCs w:val="0"/>
                    <w:sz w:val="28"/>
                    <w:szCs w:val="28"/>
                  </w:rPr>
                  <w:instrText xml:space="preserve"> PAGEREF _Toc11102 \h </w:instrText>
                </w:r>
                <w:r>
                  <w:rPr>
                    <w:rFonts w:ascii="宋体" w:eastAsia="宋体" w:hAnsi="宋体" w:cs="宋体" w:hint="eastAsia"/>
                    <w:b w:val="0"/>
                    <w:bCs w:val="0"/>
                    <w:sz w:val="28"/>
                    <w:szCs w:val="28"/>
                  </w:rPr>
                  <w:fldChar w:fldCharType="separate"/>
                </w:r>
                <w:r>
                  <w:rPr>
                    <w:rFonts w:ascii="宋体" w:eastAsia="宋体" w:hAnsi="宋体" w:cs="宋体" w:hint="eastAsia"/>
                    <w:b w:val="0"/>
                    <w:bCs w:val="0"/>
                    <w:sz w:val="28"/>
                    <w:szCs w:val="28"/>
                  </w:rPr>
                  <w:t>1</w:t>
                </w:r>
                <w:r>
                  <w:rPr>
                    <w:rFonts w:ascii="宋体" w:eastAsia="宋体" w:hAnsi="宋体" w:cs="宋体" w:hint="eastAsia"/>
                    <w:b w:val="0"/>
                    <w:bCs w:val="0"/>
                    <w:sz w:val="28"/>
                    <w:szCs w:val="28"/>
                  </w:rPr>
                  <w:fldChar w:fldCharType="end"/>
                </w:r>
              </w:hyperlink>
            </w:p>
            <w:p>
              <w:pPr>
                <w:pStyle w:val="WPSOffice1"/>
                <w:tabs>
                  <w:tab w:val="right" w:leader="dot" w:pos="9072"/>
                </w:tabs>
                <w:ind w:firstLine="280" w:firstLineChars="100"/>
                <w:rPr>
                  <w:rFonts w:ascii="宋体" w:eastAsia="宋体" w:hAnsi="宋体" w:cs="宋体" w:hint="eastAsia"/>
                  <w:b w:val="0"/>
                  <w:bCs w:val="0"/>
                  <w:sz w:val="28"/>
                  <w:szCs w:val="28"/>
                </w:rPr>
              </w:pPr>
              <w:hyperlink w:anchor="_Toc13386" w:history="1">
                <w:r>
                  <w:rPr>
                    <w:rFonts w:ascii="宋体" w:eastAsia="宋体" w:hAnsi="宋体" w:cs="宋体" w:hint="eastAsia"/>
                    <w:b w:val="0"/>
                    <w:bCs w:val="0"/>
                    <w:sz w:val="28"/>
                    <w:szCs w:val="28"/>
                    <w:lang w:val="en-US" w:eastAsia="zh-CN"/>
                  </w:rPr>
                  <w:t>二、</w:t>
                </w:r>
                <w:r>
                  <w:rPr>
                    <w:rFonts w:ascii="宋体" w:eastAsia="宋体" w:hAnsi="宋体" w:cs="宋体" w:hint="eastAsia"/>
                    <w:b w:val="0"/>
                    <w:bCs w:val="0"/>
                    <w:sz w:val="28"/>
                    <w:szCs w:val="28"/>
                  </w:rPr>
                  <w:t>文献综述</w:t>
                </w:r>
                <w:r>
                  <w:rPr>
                    <w:rFonts w:ascii="宋体" w:eastAsia="宋体" w:hAnsi="宋体" w:cs="宋体" w:hint="eastAsia"/>
                    <w:b w:val="0"/>
                    <w:bCs w:val="0"/>
                    <w:sz w:val="28"/>
                    <w:szCs w:val="28"/>
                    <w:lang w:val="en-US" w:eastAsia="zh-CN"/>
                  </w:rPr>
                  <w:t xml:space="preserve"> </w:t>
                </w:r>
                <w:r>
                  <w:rPr>
                    <w:rFonts w:ascii="宋体" w:eastAsia="宋体" w:hAnsi="宋体" w:cs="宋体" w:hint="eastAsia"/>
                    <w:b w:val="0"/>
                    <w:bCs w:val="0"/>
                    <w:sz w:val="28"/>
                    <w:szCs w:val="28"/>
                  </w:rPr>
                  <w:tab/>
                </w:r>
                <w:r>
                  <w:rPr>
                    <w:rFonts w:ascii="宋体" w:eastAsia="宋体" w:hAnsi="宋体" w:cs="宋体" w:hint="eastAsia"/>
                    <w:b w:val="0"/>
                    <w:bCs w:val="0"/>
                    <w:sz w:val="28"/>
                    <w:szCs w:val="28"/>
                    <w:lang w:val="en-US" w:eastAsia="zh-CN"/>
                  </w:rPr>
                  <w:t xml:space="preserve"> </w:t>
                </w:r>
                <w:r>
                  <w:rPr>
                    <w:rFonts w:ascii="宋体" w:eastAsia="宋体" w:hAnsi="宋体" w:cs="宋体" w:hint="eastAsia"/>
                    <w:b w:val="0"/>
                    <w:bCs w:val="0"/>
                    <w:sz w:val="28"/>
                    <w:szCs w:val="28"/>
                  </w:rPr>
                  <w:fldChar w:fldCharType="begin"/>
                </w:r>
                <w:r>
                  <w:rPr>
                    <w:rFonts w:ascii="宋体" w:eastAsia="宋体" w:hAnsi="宋体" w:cs="宋体" w:hint="eastAsia"/>
                    <w:b w:val="0"/>
                    <w:bCs w:val="0"/>
                    <w:sz w:val="28"/>
                    <w:szCs w:val="28"/>
                  </w:rPr>
                  <w:instrText xml:space="preserve"> PAGEREF _Toc13386 \h </w:instrText>
                </w:r>
                <w:r>
                  <w:rPr>
                    <w:rFonts w:ascii="宋体" w:eastAsia="宋体" w:hAnsi="宋体" w:cs="宋体" w:hint="eastAsia"/>
                    <w:b w:val="0"/>
                    <w:bCs w:val="0"/>
                    <w:sz w:val="28"/>
                    <w:szCs w:val="28"/>
                  </w:rPr>
                  <w:fldChar w:fldCharType="separate"/>
                </w:r>
                <w:r>
                  <w:rPr>
                    <w:rFonts w:ascii="宋体" w:eastAsia="宋体" w:hAnsi="宋体" w:cs="宋体" w:hint="eastAsia"/>
                    <w:b w:val="0"/>
                    <w:bCs w:val="0"/>
                    <w:sz w:val="28"/>
                    <w:szCs w:val="28"/>
                  </w:rPr>
                  <w:t>1</w:t>
                </w:r>
                <w:r>
                  <w:rPr>
                    <w:rFonts w:ascii="宋体" w:eastAsia="宋体" w:hAnsi="宋体" w:cs="宋体" w:hint="eastAsia"/>
                    <w:b w:val="0"/>
                    <w:bCs w:val="0"/>
                    <w:sz w:val="28"/>
                    <w:szCs w:val="28"/>
                  </w:rPr>
                  <w:fldChar w:fldCharType="end"/>
                </w:r>
              </w:hyperlink>
            </w:p>
            <w:p>
              <w:pPr>
                <w:pStyle w:val="WPSOffice2"/>
                <w:tabs>
                  <w:tab w:val="right" w:leader="dot" w:pos="9072"/>
                </w:tabs>
                <w:ind w:firstLine="280" w:firstLineChars="100"/>
                <w:rPr>
                  <w:rFonts w:ascii="宋体" w:eastAsia="宋体" w:hAnsi="宋体" w:cs="宋体" w:hint="eastAsia"/>
                  <w:b w:val="0"/>
                  <w:bCs w:val="0"/>
                  <w:sz w:val="28"/>
                  <w:szCs w:val="28"/>
                </w:rPr>
              </w:pPr>
              <w:hyperlink w:anchor="_Toc7597" w:history="1">
                <w:r>
                  <w:rPr>
                    <w:rFonts w:ascii="宋体" w:eastAsia="宋体" w:hAnsi="宋体" w:cs="宋体" w:hint="eastAsia"/>
                    <w:b w:val="0"/>
                    <w:bCs w:val="0"/>
                    <w:sz w:val="28"/>
                    <w:szCs w:val="28"/>
                    <w:lang w:eastAsia="zh-CN"/>
                  </w:rPr>
                  <w:t>（</w:t>
                </w:r>
                <w:r>
                  <w:rPr>
                    <w:rFonts w:ascii="宋体" w:eastAsia="宋体" w:hAnsi="宋体" w:cs="宋体" w:hint="eastAsia"/>
                    <w:b w:val="0"/>
                    <w:bCs w:val="0"/>
                    <w:sz w:val="28"/>
                    <w:szCs w:val="28"/>
                    <w:lang w:val="en-US" w:eastAsia="zh-CN"/>
                  </w:rPr>
                  <w:t>一）</w:t>
                </w:r>
                <w:r>
                  <w:rPr>
                    <w:rFonts w:ascii="宋体" w:eastAsia="宋体" w:hAnsi="宋体" w:cs="宋体" w:hint="eastAsia"/>
                    <w:b w:val="0"/>
                    <w:bCs w:val="0"/>
                    <w:sz w:val="28"/>
                    <w:szCs w:val="28"/>
                  </w:rPr>
                  <w:t>国外文献综述</w:t>
                </w:r>
                <w:r>
                  <w:rPr>
                    <w:rFonts w:ascii="宋体" w:eastAsia="宋体" w:hAnsi="宋体" w:cs="宋体" w:hint="eastAsia"/>
                    <w:b w:val="0"/>
                    <w:bCs w:val="0"/>
                    <w:sz w:val="28"/>
                    <w:szCs w:val="28"/>
                    <w:lang w:val="en-US" w:eastAsia="zh-CN"/>
                  </w:rPr>
                  <w:t xml:space="preserve"> </w:t>
                </w:r>
                <w:r>
                  <w:rPr>
                    <w:rFonts w:ascii="宋体" w:eastAsia="宋体" w:hAnsi="宋体" w:cs="宋体" w:hint="eastAsia"/>
                    <w:b w:val="0"/>
                    <w:bCs w:val="0"/>
                    <w:sz w:val="28"/>
                    <w:szCs w:val="28"/>
                  </w:rPr>
                  <w:tab/>
                </w:r>
                <w:r>
                  <w:rPr>
                    <w:rFonts w:ascii="宋体" w:eastAsia="宋体" w:hAnsi="宋体" w:cs="宋体" w:hint="eastAsia"/>
                    <w:b w:val="0"/>
                    <w:bCs w:val="0"/>
                    <w:sz w:val="28"/>
                    <w:szCs w:val="28"/>
                    <w:lang w:val="en-US" w:eastAsia="zh-CN"/>
                  </w:rPr>
                  <w:t xml:space="preserve"> </w:t>
                </w:r>
                <w:r>
                  <w:rPr>
                    <w:rFonts w:ascii="宋体" w:eastAsia="宋体" w:hAnsi="宋体" w:cs="宋体" w:hint="eastAsia"/>
                    <w:b w:val="0"/>
                    <w:bCs w:val="0"/>
                    <w:sz w:val="28"/>
                    <w:szCs w:val="28"/>
                  </w:rPr>
                  <w:fldChar w:fldCharType="begin"/>
                </w:r>
                <w:r>
                  <w:rPr>
                    <w:rFonts w:ascii="宋体" w:eastAsia="宋体" w:hAnsi="宋体" w:cs="宋体" w:hint="eastAsia"/>
                    <w:b w:val="0"/>
                    <w:bCs w:val="0"/>
                    <w:sz w:val="28"/>
                    <w:szCs w:val="28"/>
                  </w:rPr>
                  <w:instrText xml:space="preserve"> PAGEREF _Toc7597 \h </w:instrText>
                </w:r>
                <w:r>
                  <w:rPr>
                    <w:rFonts w:ascii="宋体" w:eastAsia="宋体" w:hAnsi="宋体" w:cs="宋体" w:hint="eastAsia"/>
                    <w:b w:val="0"/>
                    <w:bCs w:val="0"/>
                    <w:sz w:val="28"/>
                    <w:szCs w:val="28"/>
                  </w:rPr>
                  <w:fldChar w:fldCharType="separate"/>
                </w:r>
                <w:r>
                  <w:rPr>
                    <w:rFonts w:ascii="宋体" w:eastAsia="宋体" w:hAnsi="宋体" w:cs="宋体" w:hint="eastAsia"/>
                    <w:b w:val="0"/>
                    <w:bCs w:val="0"/>
                    <w:sz w:val="28"/>
                    <w:szCs w:val="28"/>
                  </w:rPr>
                  <w:t>1</w:t>
                </w:r>
                <w:r>
                  <w:rPr>
                    <w:rFonts w:ascii="宋体" w:eastAsia="宋体" w:hAnsi="宋体" w:cs="宋体" w:hint="eastAsia"/>
                    <w:b w:val="0"/>
                    <w:bCs w:val="0"/>
                    <w:sz w:val="28"/>
                    <w:szCs w:val="28"/>
                  </w:rPr>
                  <w:fldChar w:fldCharType="end"/>
                </w:r>
              </w:hyperlink>
            </w:p>
            <w:p>
              <w:pPr>
                <w:pStyle w:val="WPSOffice2"/>
                <w:tabs>
                  <w:tab w:val="right" w:leader="dot" w:pos="9072"/>
                </w:tabs>
                <w:ind w:firstLine="280" w:firstLineChars="100"/>
                <w:rPr>
                  <w:rFonts w:ascii="宋体" w:eastAsia="宋体" w:hAnsi="宋体" w:cs="宋体" w:hint="eastAsia"/>
                  <w:b w:val="0"/>
                  <w:bCs w:val="0"/>
                  <w:sz w:val="28"/>
                  <w:szCs w:val="28"/>
                </w:rPr>
              </w:pPr>
              <w:hyperlink w:anchor="_Toc1155" w:history="1">
                <w:r>
                  <w:rPr>
                    <w:rFonts w:ascii="宋体" w:eastAsia="宋体" w:hAnsi="宋体" w:cs="宋体" w:hint="eastAsia"/>
                    <w:b w:val="0"/>
                    <w:bCs w:val="0"/>
                    <w:sz w:val="28"/>
                    <w:szCs w:val="28"/>
                    <w:lang w:eastAsia="zh-CN"/>
                  </w:rPr>
                  <w:t>（</w:t>
                </w:r>
                <w:r>
                  <w:rPr>
                    <w:rFonts w:ascii="宋体" w:eastAsia="宋体" w:hAnsi="宋体" w:cs="宋体" w:hint="eastAsia"/>
                    <w:b w:val="0"/>
                    <w:bCs w:val="0"/>
                    <w:sz w:val="28"/>
                    <w:szCs w:val="28"/>
                    <w:lang w:val="en-US" w:eastAsia="zh-CN"/>
                  </w:rPr>
                  <w:t>二）</w:t>
                </w:r>
                <w:r>
                  <w:rPr>
                    <w:rFonts w:ascii="宋体" w:eastAsia="宋体" w:hAnsi="宋体" w:cs="宋体" w:hint="eastAsia"/>
                    <w:b w:val="0"/>
                    <w:bCs w:val="0"/>
                    <w:sz w:val="28"/>
                    <w:szCs w:val="28"/>
                  </w:rPr>
                  <w:t>国内文献综述</w:t>
                </w:r>
                <w:r>
                  <w:rPr>
                    <w:rFonts w:ascii="宋体" w:eastAsia="宋体" w:hAnsi="宋体" w:cs="宋体" w:hint="eastAsia"/>
                    <w:b w:val="0"/>
                    <w:bCs w:val="0"/>
                    <w:sz w:val="28"/>
                    <w:szCs w:val="28"/>
                    <w:lang w:val="en-US" w:eastAsia="zh-CN"/>
                  </w:rPr>
                  <w:t xml:space="preserve"> </w:t>
                </w:r>
                <w:r>
                  <w:rPr>
                    <w:rFonts w:ascii="宋体" w:eastAsia="宋体" w:hAnsi="宋体" w:cs="宋体" w:hint="eastAsia"/>
                    <w:b w:val="0"/>
                    <w:bCs w:val="0"/>
                    <w:sz w:val="28"/>
                    <w:szCs w:val="28"/>
                  </w:rPr>
                  <w:tab/>
                </w:r>
                <w:r>
                  <w:rPr>
                    <w:rFonts w:ascii="宋体" w:eastAsia="宋体" w:hAnsi="宋体" w:cs="宋体" w:hint="eastAsia"/>
                    <w:b w:val="0"/>
                    <w:bCs w:val="0"/>
                    <w:sz w:val="28"/>
                    <w:szCs w:val="28"/>
                    <w:lang w:val="en-US" w:eastAsia="zh-CN"/>
                  </w:rPr>
                  <w:t xml:space="preserve"> </w:t>
                </w:r>
                <w:r>
                  <w:rPr>
                    <w:rFonts w:ascii="宋体" w:eastAsia="宋体" w:hAnsi="宋体" w:cs="宋体" w:hint="eastAsia"/>
                    <w:b w:val="0"/>
                    <w:bCs w:val="0"/>
                    <w:sz w:val="28"/>
                    <w:szCs w:val="28"/>
                  </w:rPr>
                  <w:fldChar w:fldCharType="begin"/>
                </w:r>
                <w:r>
                  <w:rPr>
                    <w:rFonts w:ascii="宋体" w:eastAsia="宋体" w:hAnsi="宋体" w:cs="宋体" w:hint="eastAsia"/>
                    <w:b w:val="0"/>
                    <w:bCs w:val="0"/>
                    <w:sz w:val="28"/>
                    <w:szCs w:val="28"/>
                  </w:rPr>
                  <w:instrText xml:space="preserve"> PAGEREF _Toc1155 \h </w:instrText>
                </w:r>
                <w:r>
                  <w:rPr>
                    <w:rFonts w:ascii="宋体" w:eastAsia="宋体" w:hAnsi="宋体" w:cs="宋体" w:hint="eastAsia"/>
                    <w:b w:val="0"/>
                    <w:bCs w:val="0"/>
                    <w:sz w:val="28"/>
                    <w:szCs w:val="28"/>
                  </w:rPr>
                  <w:fldChar w:fldCharType="separate"/>
                </w:r>
                <w:r>
                  <w:rPr>
                    <w:rFonts w:ascii="宋体" w:eastAsia="宋体" w:hAnsi="宋体" w:cs="宋体" w:hint="eastAsia"/>
                    <w:b w:val="0"/>
                    <w:bCs w:val="0"/>
                    <w:sz w:val="28"/>
                    <w:szCs w:val="28"/>
                  </w:rPr>
                  <w:t>2</w:t>
                </w:r>
                <w:r>
                  <w:rPr>
                    <w:rFonts w:ascii="宋体" w:eastAsia="宋体" w:hAnsi="宋体" w:cs="宋体" w:hint="eastAsia"/>
                    <w:b w:val="0"/>
                    <w:bCs w:val="0"/>
                    <w:sz w:val="28"/>
                    <w:szCs w:val="28"/>
                  </w:rPr>
                  <w:fldChar w:fldCharType="end"/>
                </w:r>
              </w:hyperlink>
            </w:p>
            <w:p>
              <w:pPr>
                <w:pStyle w:val="WPSOffice1"/>
                <w:tabs>
                  <w:tab w:val="right" w:leader="dot" w:pos="9072"/>
                </w:tabs>
                <w:ind w:firstLine="280" w:firstLineChars="100"/>
                <w:rPr>
                  <w:rFonts w:ascii="宋体" w:eastAsia="宋体" w:hAnsi="宋体" w:cs="宋体" w:hint="eastAsia"/>
                  <w:b w:val="0"/>
                  <w:bCs w:val="0"/>
                  <w:sz w:val="28"/>
                  <w:szCs w:val="28"/>
                </w:rPr>
              </w:pPr>
              <w:hyperlink w:anchor="_Toc6319" w:history="1">
                <w:r>
                  <w:rPr>
                    <w:rFonts w:ascii="宋体" w:eastAsia="宋体" w:hAnsi="宋体" w:cs="宋体" w:hint="eastAsia"/>
                    <w:b w:val="0"/>
                    <w:bCs w:val="0"/>
                    <w:sz w:val="28"/>
                    <w:szCs w:val="28"/>
                    <w:lang w:val="en-US" w:eastAsia="zh-CN"/>
                  </w:rPr>
                  <w:t>三、普惠金融发展与中小企业融资</w:t>
                </w:r>
                <w:r>
                  <w:rPr>
                    <w:rFonts w:ascii="宋体" w:eastAsia="宋体" w:hAnsi="宋体" w:cs="宋体" w:hint="eastAsia"/>
                    <w:b w:val="0"/>
                    <w:bCs w:val="0"/>
                    <w:sz w:val="28"/>
                    <w:szCs w:val="28"/>
                  </w:rPr>
                  <w:t>现状</w:t>
                </w:r>
                <w:r>
                  <w:rPr>
                    <w:rFonts w:ascii="宋体" w:eastAsia="宋体" w:hAnsi="宋体" w:cs="宋体" w:hint="eastAsia"/>
                    <w:b w:val="0"/>
                    <w:bCs w:val="0"/>
                    <w:sz w:val="28"/>
                    <w:szCs w:val="28"/>
                    <w:lang w:val="en-US" w:eastAsia="zh-CN"/>
                  </w:rPr>
                  <w:t xml:space="preserve"> </w:t>
                </w:r>
                <w:r>
                  <w:rPr>
                    <w:rFonts w:ascii="宋体" w:eastAsia="宋体" w:hAnsi="宋体" w:cs="宋体" w:hint="eastAsia"/>
                    <w:b w:val="0"/>
                    <w:bCs w:val="0"/>
                    <w:sz w:val="28"/>
                    <w:szCs w:val="28"/>
                  </w:rPr>
                  <w:tab/>
                </w:r>
                <w:r>
                  <w:rPr>
                    <w:rFonts w:ascii="宋体" w:eastAsia="宋体" w:hAnsi="宋体" w:cs="宋体" w:hint="eastAsia"/>
                    <w:b w:val="0"/>
                    <w:bCs w:val="0"/>
                    <w:sz w:val="28"/>
                    <w:szCs w:val="28"/>
                    <w:lang w:val="en-US" w:eastAsia="zh-CN"/>
                  </w:rPr>
                  <w:t xml:space="preserve"> </w:t>
                </w:r>
                <w:r>
                  <w:rPr>
                    <w:rFonts w:ascii="宋体" w:eastAsia="宋体" w:hAnsi="宋体" w:cs="宋体" w:hint="eastAsia"/>
                    <w:b w:val="0"/>
                    <w:bCs w:val="0"/>
                    <w:sz w:val="28"/>
                    <w:szCs w:val="28"/>
                  </w:rPr>
                  <w:fldChar w:fldCharType="begin"/>
                </w:r>
                <w:r>
                  <w:rPr>
                    <w:rFonts w:ascii="宋体" w:eastAsia="宋体" w:hAnsi="宋体" w:cs="宋体" w:hint="eastAsia"/>
                    <w:b w:val="0"/>
                    <w:bCs w:val="0"/>
                    <w:sz w:val="28"/>
                    <w:szCs w:val="28"/>
                  </w:rPr>
                  <w:instrText xml:space="preserve"> PAGEREF _Toc6319 \h </w:instrText>
                </w:r>
                <w:r>
                  <w:rPr>
                    <w:rFonts w:ascii="宋体" w:eastAsia="宋体" w:hAnsi="宋体" w:cs="宋体" w:hint="eastAsia"/>
                    <w:b w:val="0"/>
                    <w:bCs w:val="0"/>
                    <w:sz w:val="28"/>
                    <w:szCs w:val="28"/>
                  </w:rPr>
                  <w:fldChar w:fldCharType="separate"/>
                </w:r>
                <w:r>
                  <w:rPr>
                    <w:rFonts w:ascii="宋体" w:eastAsia="宋体" w:hAnsi="宋体" w:cs="宋体" w:hint="eastAsia"/>
                    <w:b w:val="0"/>
                    <w:bCs w:val="0"/>
                    <w:sz w:val="28"/>
                    <w:szCs w:val="28"/>
                  </w:rPr>
                  <w:t>3</w:t>
                </w:r>
                <w:r>
                  <w:rPr>
                    <w:rFonts w:ascii="宋体" w:eastAsia="宋体" w:hAnsi="宋体" w:cs="宋体" w:hint="eastAsia"/>
                    <w:b w:val="0"/>
                    <w:bCs w:val="0"/>
                    <w:sz w:val="28"/>
                    <w:szCs w:val="28"/>
                  </w:rPr>
                  <w:fldChar w:fldCharType="end"/>
                </w:r>
              </w:hyperlink>
            </w:p>
            <w:p>
              <w:pPr>
                <w:pStyle w:val="WPSOffice2"/>
                <w:tabs>
                  <w:tab w:val="right" w:leader="dot" w:pos="9072"/>
                </w:tabs>
                <w:ind w:firstLine="280" w:firstLineChars="100"/>
                <w:rPr>
                  <w:rFonts w:ascii="宋体" w:eastAsia="宋体" w:hAnsi="宋体" w:cs="宋体" w:hint="eastAsia"/>
                  <w:b w:val="0"/>
                  <w:bCs w:val="0"/>
                  <w:sz w:val="28"/>
                  <w:szCs w:val="28"/>
                </w:rPr>
              </w:pPr>
              <w:hyperlink w:anchor="_Toc11537" w:history="1">
                <w:r>
                  <w:rPr>
                    <w:rFonts w:ascii="宋体" w:eastAsia="宋体" w:hAnsi="宋体" w:cs="宋体" w:hint="eastAsia"/>
                    <w:b w:val="0"/>
                    <w:bCs w:val="0"/>
                    <w:sz w:val="28"/>
                    <w:szCs w:val="28"/>
                    <w:lang w:val="en-US" w:eastAsia="zh-CN"/>
                  </w:rPr>
                  <w:t xml:space="preserve">（一）普惠金融发展现状 </w:t>
                </w:r>
                <w:r>
                  <w:rPr>
                    <w:rFonts w:ascii="宋体" w:eastAsia="宋体" w:hAnsi="宋体" w:cs="宋体" w:hint="eastAsia"/>
                    <w:b w:val="0"/>
                    <w:bCs w:val="0"/>
                    <w:sz w:val="28"/>
                    <w:szCs w:val="28"/>
                  </w:rPr>
                  <w:tab/>
                </w:r>
                <w:r>
                  <w:rPr>
                    <w:rFonts w:ascii="宋体" w:eastAsia="宋体" w:hAnsi="宋体" w:cs="宋体" w:hint="eastAsia"/>
                    <w:b w:val="0"/>
                    <w:bCs w:val="0"/>
                    <w:sz w:val="28"/>
                    <w:szCs w:val="28"/>
                    <w:lang w:val="en-US" w:eastAsia="zh-CN"/>
                  </w:rPr>
                  <w:t xml:space="preserve"> </w:t>
                </w:r>
                <w:r>
                  <w:rPr>
                    <w:rFonts w:ascii="宋体" w:eastAsia="宋体" w:hAnsi="宋体" w:cs="宋体" w:hint="eastAsia"/>
                    <w:b w:val="0"/>
                    <w:bCs w:val="0"/>
                    <w:sz w:val="28"/>
                    <w:szCs w:val="28"/>
                  </w:rPr>
                  <w:fldChar w:fldCharType="begin"/>
                </w:r>
                <w:r>
                  <w:rPr>
                    <w:rFonts w:ascii="宋体" w:eastAsia="宋体" w:hAnsi="宋体" w:cs="宋体" w:hint="eastAsia"/>
                    <w:b w:val="0"/>
                    <w:bCs w:val="0"/>
                    <w:sz w:val="28"/>
                    <w:szCs w:val="28"/>
                  </w:rPr>
                  <w:instrText xml:space="preserve"> PAGEREF _Toc11537 \h </w:instrText>
                </w:r>
                <w:r>
                  <w:rPr>
                    <w:rFonts w:ascii="宋体" w:eastAsia="宋体" w:hAnsi="宋体" w:cs="宋体" w:hint="eastAsia"/>
                    <w:b w:val="0"/>
                    <w:bCs w:val="0"/>
                    <w:sz w:val="28"/>
                    <w:szCs w:val="28"/>
                  </w:rPr>
                  <w:fldChar w:fldCharType="separate"/>
                </w:r>
                <w:r>
                  <w:rPr>
                    <w:rFonts w:ascii="宋体" w:eastAsia="宋体" w:hAnsi="宋体" w:cs="宋体" w:hint="eastAsia"/>
                    <w:b w:val="0"/>
                    <w:bCs w:val="0"/>
                    <w:sz w:val="28"/>
                    <w:szCs w:val="28"/>
                  </w:rPr>
                  <w:t>3</w:t>
                </w:r>
                <w:r>
                  <w:rPr>
                    <w:rFonts w:ascii="宋体" w:eastAsia="宋体" w:hAnsi="宋体" w:cs="宋体" w:hint="eastAsia"/>
                    <w:b w:val="0"/>
                    <w:bCs w:val="0"/>
                    <w:sz w:val="28"/>
                    <w:szCs w:val="28"/>
                  </w:rPr>
                  <w:fldChar w:fldCharType="end"/>
                </w:r>
              </w:hyperlink>
            </w:p>
            <w:p>
              <w:pPr>
                <w:pStyle w:val="WPSOffice2"/>
                <w:tabs>
                  <w:tab w:val="right" w:leader="dot" w:pos="9072"/>
                </w:tabs>
                <w:ind w:firstLine="280" w:firstLineChars="100"/>
                <w:rPr>
                  <w:rFonts w:ascii="宋体" w:eastAsia="宋体" w:hAnsi="宋体" w:cs="宋体" w:hint="eastAsia"/>
                  <w:b w:val="0"/>
                  <w:bCs w:val="0"/>
                  <w:sz w:val="28"/>
                  <w:szCs w:val="28"/>
                </w:rPr>
              </w:pPr>
              <w:hyperlink w:anchor="_Toc15465" w:history="1">
                <w:r>
                  <w:rPr>
                    <w:rFonts w:ascii="宋体" w:eastAsia="宋体" w:hAnsi="宋体" w:cs="宋体" w:hint="eastAsia"/>
                    <w:b w:val="0"/>
                    <w:bCs w:val="0"/>
                    <w:sz w:val="28"/>
                    <w:szCs w:val="28"/>
                    <w:lang w:val="en-US" w:eastAsia="zh-CN"/>
                  </w:rPr>
                  <w:t xml:space="preserve">（二） 中小企业融资现状 </w:t>
                </w:r>
                <w:r>
                  <w:rPr>
                    <w:rFonts w:ascii="宋体" w:eastAsia="宋体" w:hAnsi="宋体" w:cs="宋体" w:hint="eastAsia"/>
                    <w:b w:val="0"/>
                    <w:bCs w:val="0"/>
                    <w:sz w:val="28"/>
                    <w:szCs w:val="28"/>
                  </w:rPr>
                  <w:tab/>
                </w:r>
                <w:r>
                  <w:rPr>
                    <w:rFonts w:ascii="宋体" w:eastAsia="宋体" w:hAnsi="宋体" w:cs="宋体" w:hint="eastAsia"/>
                    <w:b w:val="0"/>
                    <w:bCs w:val="0"/>
                    <w:sz w:val="28"/>
                    <w:szCs w:val="28"/>
                    <w:lang w:val="en-US" w:eastAsia="zh-CN"/>
                  </w:rPr>
                  <w:t xml:space="preserve"> </w:t>
                </w:r>
                <w:r>
                  <w:rPr>
                    <w:rFonts w:ascii="宋体" w:eastAsia="宋体" w:hAnsi="宋体" w:cs="宋体" w:hint="eastAsia"/>
                    <w:b w:val="0"/>
                    <w:bCs w:val="0"/>
                    <w:sz w:val="28"/>
                    <w:szCs w:val="28"/>
                  </w:rPr>
                  <w:fldChar w:fldCharType="begin"/>
                </w:r>
                <w:r>
                  <w:rPr>
                    <w:rFonts w:ascii="宋体" w:eastAsia="宋体" w:hAnsi="宋体" w:cs="宋体" w:hint="eastAsia"/>
                    <w:b w:val="0"/>
                    <w:bCs w:val="0"/>
                    <w:sz w:val="28"/>
                    <w:szCs w:val="28"/>
                  </w:rPr>
                  <w:instrText xml:space="preserve"> PAGEREF _Toc15465 \h </w:instrText>
                </w:r>
                <w:r>
                  <w:rPr>
                    <w:rFonts w:ascii="宋体" w:eastAsia="宋体" w:hAnsi="宋体" w:cs="宋体" w:hint="eastAsia"/>
                    <w:b w:val="0"/>
                    <w:bCs w:val="0"/>
                    <w:sz w:val="28"/>
                    <w:szCs w:val="28"/>
                  </w:rPr>
                  <w:fldChar w:fldCharType="separate"/>
                </w:r>
                <w:r>
                  <w:rPr>
                    <w:rFonts w:ascii="宋体" w:eastAsia="宋体" w:hAnsi="宋体" w:cs="宋体" w:hint="eastAsia"/>
                    <w:b w:val="0"/>
                    <w:bCs w:val="0"/>
                    <w:sz w:val="28"/>
                    <w:szCs w:val="28"/>
                  </w:rPr>
                  <w:t>5</w:t>
                </w:r>
                <w:r>
                  <w:rPr>
                    <w:rFonts w:ascii="宋体" w:eastAsia="宋体" w:hAnsi="宋体" w:cs="宋体" w:hint="eastAsia"/>
                    <w:b w:val="0"/>
                    <w:bCs w:val="0"/>
                    <w:sz w:val="28"/>
                    <w:szCs w:val="28"/>
                  </w:rPr>
                  <w:fldChar w:fldCharType="end"/>
                </w:r>
              </w:hyperlink>
            </w:p>
            <w:p>
              <w:pPr>
                <w:pStyle w:val="WPSOffice2"/>
                <w:tabs>
                  <w:tab w:val="right" w:leader="dot" w:pos="9072"/>
                </w:tabs>
                <w:ind w:firstLine="280" w:firstLineChars="100"/>
                <w:rPr>
                  <w:rFonts w:ascii="宋体" w:eastAsia="宋体" w:hAnsi="宋体" w:cs="宋体" w:hint="eastAsia"/>
                  <w:b w:val="0"/>
                  <w:bCs w:val="0"/>
                  <w:sz w:val="28"/>
                  <w:szCs w:val="28"/>
                </w:rPr>
              </w:pPr>
              <w:hyperlink w:anchor="_Toc11095" w:history="1">
                <w:r>
                  <w:rPr>
                    <w:rFonts w:ascii="宋体" w:eastAsia="宋体" w:hAnsi="宋体" w:cs="宋体" w:hint="eastAsia"/>
                    <w:b w:val="0"/>
                    <w:bCs w:val="0"/>
                    <w:sz w:val="28"/>
                    <w:szCs w:val="28"/>
                    <w:lang w:val="en-US" w:eastAsia="zh-CN"/>
                  </w:rPr>
                  <w:t xml:space="preserve">（三） 中小企业融资存在的问题 </w:t>
                </w:r>
                <w:r>
                  <w:rPr>
                    <w:rFonts w:ascii="宋体" w:eastAsia="宋体" w:hAnsi="宋体" w:cs="宋体" w:hint="eastAsia"/>
                    <w:b w:val="0"/>
                    <w:bCs w:val="0"/>
                    <w:sz w:val="28"/>
                    <w:szCs w:val="28"/>
                  </w:rPr>
                  <w:tab/>
                </w:r>
                <w:r>
                  <w:rPr>
                    <w:rFonts w:ascii="宋体" w:eastAsia="宋体" w:hAnsi="宋体" w:cs="宋体" w:hint="eastAsia"/>
                    <w:b w:val="0"/>
                    <w:bCs w:val="0"/>
                    <w:sz w:val="28"/>
                    <w:szCs w:val="28"/>
                    <w:lang w:val="en-US" w:eastAsia="zh-CN"/>
                  </w:rPr>
                  <w:t xml:space="preserve"> </w:t>
                </w:r>
                <w:r>
                  <w:rPr>
                    <w:rFonts w:ascii="宋体" w:eastAsia="宋体" w:hAnsi="宋体" w:cs="宋体" w:hint="eastAsia"/>
                    <w:b w:val="0"/>
                    <w:bCs w:val="0"/>
                    <w:sz w:val="28"/>
                    <w:szCs w:val="28"/>
                  </w:rPr>
                  <w:fldChar w:fldCharType="begin"/>
                </w:r>
                <w:r>
                  <w:rPr>
                    <w:rFonts w:ascii="宋体" w:eastAsia="宋体" w:hAnsi="宋体" w:cs="宋体" w:hint="eastAsia"/>
                    <w:b w:val="0"/>
                    <w:bCs w:val="0"/>
                    <w:sz w:val="28"/>
                    <w:szCs w:val="28"/>
                  </w:rPr>
                  <w:instrText xml:space="preserve"> PAGEREF _Toc11095 \h </w:instrText>
                </w:r>
                <w:r>
                  <w:rPr>
                    <w:rFonts w:ascii="宋体" w:eastAsia="宋体" w:hAnsi="宋体" w:cs="宋体" w:hint="eastAsia"/>
                    <w:b w:val="0"/>
                    <w:bCs w:val="0"/>
                    <w:sz w:val="28"/>
                    <w:szCs w:val="28"/>
                  </w:rPr>
                  <w:fldChar w:fldCharType="separate"/>
                </w:r>
                <w:r>
                  <w:rPr>
                    <w:rFonts w:ascii="宋体" w:eastAsia="宋体" w:hAnsi="宋体" w:cs="宋体" w:hint="eastAsia"/>
                    <w:b w:val="0"/>
                    <w:bCs w:val="0"/>
                    <w:sz w:val="28"/>
                    <w:szCs w:val="28"/>
                  </w:rPr>
                  <w:t>6</w:t>
                </w:r>
                <w:r>
                  <w:rPr>
                    <w:rFonts w:ascii="宋体" w:eastAsia="宋体" w:hAnsi="宋体" w:cs="宋体" w:hint="eastAsia"/>
                    <w:b w:val="0"/>
                    <w:bCs w:val="0"/>
                    <w:sz w:val="28"/>
                    <w:szCs w:val="28"/>
                  </w:rPr>
                  <w:fldChar w:fldCharType="end"/>
                </w:r>
              </w:hyperlink>
            </w:p>
            <w:p>
              <w:pPr>
                <w:pStyle w:val="WPSOffice1"/>
                <w:tabs>
                  <w:tab w:val="right" w:leader="dot" w:pos="9072"/>
                </w:tabs>
                <w:ind w:firstLine="280" w:firstLineChars="100"/>
                <w:rPr>
                  <w:rFonts w:ascii="宋体" w:eastAsia="宋体" w:hAnsi="宋体" w:cs="宋体" w:hint="eastAsia"/>
                  <w:b w:val="0"/>
                  <w:bCs w:val="0"/>
                  <w:sz w:val="28"/>
                  <w:szCs w:val="28"/>
                </w:rPr>
              </w:pPr>
              <w:hyperlink w:anchor="_Toc29149" w:history="1">
                <w:r>
                  <w:rPr>
                    <w:rFonts w:ascii="宋体" w:eastAsia="宋体" w:hAnsi="宋体" w:cs="宋体" w:hint="eastAsia"/>
                    <w:b w:val="0"/>
                    <w:bCs w:val="0"/>
                    <w:sz w:val="28"/>
                    <w:szCs w:val="28"/>
                    <w:lang w:val="en-US" w:eastAsia="zh-CN"/>
                  </w:rPr>
                  <w:t xml:space="preserve">四、普惠金融支持中小企业融资优势分析 </w:t>
                </w:r>
                <w:r>
                  <w:rPr>
                    <w:rFonts w:ascii="宋体" w:eastAsia="宋体" w:hAnsi="宋体" w:cs="宋体" w:hint="eastAsia"/>
                    <w:b w:val="0"/>
                    <w:bCs w:val="0"/>
                    <w:sz w:val="28"/>
                    <w:szCs w:val="28"/>
                  </w:rPr>
                  <w:tab/>
                </w:r>
                <w:r>
                  <w:rPr>
                    <w:rFonts w:ascii="宋体" w:eastAsia="宋体" w:hAnsi="宋体" w:cs="宋体" w:hint="eastAsia"/>
                    <w:b w:val="0"/>
                    <w:bCs w:val="0"/>
                    <w:sz w:val="28"/>
                    <w:szCs w:val="28"/>
                    <w:lang w:val="en-US" w:eastAsia="zh-CN"/>
                  </w:rPr>
                  <w:t xml:space="preserve"> </w:t>
                </w:r>
                <w:r>
                  <w:rPr>
                    <w:rFonts w:ascii="宋体" w:eastAsia="宋体" w:hAnsi="宋体" w:cs="宋体" w:hint="eastAsia"/>
                    <w:b w:val="0"/>
                    <w:bCs w:val="0"/>
                    <w:sz w:val="28"/>
                    <w:szCs w:val="28"/>
                  </w:rPr>
                  <w:fldChar w:fldCharType="begin"/>
                </w:r>
                <w:r>
                  <w:rPr>
                    <w:rFonts w:ascii="宋体" w:eastAsia="宋体" w:hAnsi="宋体" w:cs="宋体" w:hint="eastAsia"/>
                    <w:b w:val="0"/>
                    <w:bCs w:val="0"/>
                    <w:sz w:val="28"/>
                    <w:szCs w:val="28"/>
                  </w:rPr>
                  <w:instrText xml:space="preserve"> PAGEREF _Toc29149 \h </w:instrText>
                </w:r>
                <w:r>
                  <w:rPr>
                    <w:rFonts w:ascii="宋体" w:eastAsia="宋体" w:hAnsi="宋体" w:cs="宋体" w:hint="eastAsia"/>
                    <w:b w:val="0"/>
                    <w:bCs w:val="0"/>
                    <w:sz w:val="28"/>
                    <w:szCs w:val="28"/>
                  </w:rPr>
                  <w:fldChar w:fldCharType="separate"/>
                </w:r>
                <w:r>
                  <w:rPr>
                    <w:rFonts w:ascii="宋体" w:eastAsia="宋体" w:hAnsi="宋体" w:cs="宋体" w:hint="eastAsia"/>
                    <w:b w:val="0"/>
                    <w:bCs w:val="0"/>
                    <w:sz w:val="28"/>
                    <w:szCs w:val="28"/>
                  </w:rPr>
                  <w:t>9</w:t>
                </w:r>
                <w:r>
                  <w:rPr>
                    <w:rFonts w:ascii="宋体" w:eastAsia="宋体" w:hAnsi="宋体" w:cs="宋体" w:hint="eastAsia"/>
                    <w:b w:val="0"/>
                    <w:bCs w:val="0"/>
                    <w:sz w:val="28"/>
                    <w:szCs w:val="28"/>
                  </w:rPr>
                  <w:fldChar w:fldCharType="end"/>
                </w:r>
              </w:hyperlink>
            </w:p>
            <w:p>
              <w:pPr>
                <w:pStyle w:val="WPSOffice2"/>
                <w:tabs>
                  <w:tab w:val="right" w:leader="dot" w:pos="9072"/>
                </w:tabs>
                <w:ind w:firstLine="280" w:firstLineChars="100"/>
                <w:rPr>
                  <w:rFonts w:ascii="宋体" w:eastAsia="宋体" w:hAnsi="宋体" w:cs="宋体" w:hint="eastAsia"/>
                  <w:b w:val="0"/>
                  <w:bCs w:val="0"/>
                  <w:sz w:val="28"/>
                  <w:szCs w:val="28"/>
                </w:rPr>
              </w:pPr>
              <w:hyperlink w:anchor="_Toc2533" w:history="1">
                <w:r>
                  <w:rPr>
                    <w:rFonts w:ascii="宋体" w:eastAsia="宋体" w:hAnsi="宋体" w:cs="宋体" w:hint="eastAsia"/>
                    <w:b w:val="0"/>
                    <w:bCs w:val="0"/>
                    <w:sz w:val="28"/>
                    <w:szCs w:val="28"/>
                    <w:lang w:val="en-US" w:eastAsia="zh-CN"/>
                  </w:rPr>
                  <w:t>（一）</w:t>
                </w:r>
                <w:r>
                  <w:rPr>
                    <w:rFonts w:ascii="宋体" w:eastAsia="宋体" w:hAnsi="宋体" w:cs="宋体" w:hint="eastAsia"/>
                    <w:b w:val="0"/>
                    <w:bCs w:val="0"/>
                    <w:sz w:val="28"/>
                    <w:szCs w:val="28"/>
                    <w:lang w:val="en-US" w:eastAsia="zh-CN" w:bidi="ar-SA"/>
                  </w:rPr>
                  <w:t xml:space="preserve">普惠金融支持中小企业融资的渠道优势 </w:t>
                </w:r>
                <w:r>
                  <w:rPr>
                    <w:rFonts w:ascii="宋体" w:eastAsia="宋体" w:hAnsi="宋体" w:cs="宋体" w:hint="eastAsia"/>
                    <w:b w:val="0"/>
                    <w:bCs w:val="0"/>
                    <w:sz w:val="28"/>
                    <w:szCs w:val="28"/>
                  </w:rPr>
                  <w:tab/>
                </w:r>
                <w:r>
                  <w:rPr>
                    <w:rFonts w:ascii="宋体" w:eastAsia="宋体" w:hAnsi="宋体" w:cs="宋体" w:hint="eastAsia"/>
                    <w:b w:val="0"/>
                    <w:bCs w:val="0"/>
                    <w:sz w:val="28"/>
                    <w:szCs w:val="28"/>
                  </w:rPr>
                  <w:fldChar w:fldCharType="begin"/>
                </w:r>
                <w:r>
                  <w:rPr>
                    <w:rFonts w:ascii="宋体" w:eastAsia="宋体" w:hAnsi="宋体" w:cs="宋体" w:hint="eastAsia"/>
                    <w:b w:val="0"/>
                    <w:bCs w:val="0"/>
                    <w:sz w:val="28"/>
                    <w:szCs w:val="28"/>
                  </w:rPr>
                  <w:instrText xml:space="preserve"> PAGEREF _Toc2533 \h </w:instrText>
                </w:r>
                <w:r>
                  <w:rPr>
                    <w:rFonts w:ascii="宋体" w:eastAsia="宋体" w:hAnsi="宋体" w:cs="宋体" w:hint="eastAsia"/>
                    <w:b w:val="0"/>
                    <w:bCs w:val="0"/>
                    <w:sz w:val="28"/>
                    <w:szCs w:val="28"/>
                  </w:rPr>
                  <w:fldChar w:fldCharType="separate"/>
                </w:r>
                <w:r>
                  <w:rPr>
                    <w:rFonts w:ascii="宋体" w:eastAsia="宋体" w:hAnsi="宋体" w:cs="宋体" w:hint="eastAsia"/>
                    <w:b w:val="0"/>
                    <w:bCs w:val="0"/>
                    <w:sz w:val="28"/>
                    <w:szCs w:val="28"/>
                  </w:rPr>
                  <w:t>10</w:t>
                </w:r>
                <w:r>
                  <w:rPr>
                    <w:rFonts w:ascii="宋体" w:eastAsia="宋体" w:hAnsi="宋体" w:cs="宋体" w:hint="eastAsia"/>
                    <w:b w:val="0"/>
                    <w:bCs w:val="0"/>
                    <w:sz w:val="28"/>
                    <w:szCs w:val="28"/>
                  </w:rPr>
                  <w:fldChar w:fldCharType="end"/>
                </w:r>
              </w:hyperlink>
            </w:p>
            <w:p>
              <w:pPr>
                <w:pStyle w:val="WPSOffice2"/>
                <w:tabs>
                  <w:tab w:val="right" w:leader="dot" w:pos="9072"/>
                </w:tabs>
                <w:ind w:firstLine="280" w:firstLineChars="100"/>
                <w:rPr>
                  <w:rFonts w:ascii="宋体" w:eastAsia="宋体" w:hAnsi="宋体" w:cs="宋体" w:hint="eastAsia"/>
                  <w:b w:val="0"/>
                  <w:bCs w:val="0"/>
                  <w:sz w:val="28"/>
                  <w:szCs w:val="28"/>
                </w:rPr>
              </w:pPr>
              <w:hyperlink w:anchor="_Toc19246" w:history="1">
                <w:r>
                  <w:rPr>
                    <w:rFonts w:ascii="宋体" w:eastAsia="宋体" w:hAnsi="宋体" w:cs="宋体" w:hint="eastAsia"/>
                    <w:b w:val="0"/>
                    <w:bCs w:val="0"/>
                    <w:sz w:val="28"/>
                    <w:szCs w:val="28"/>
                    <w:lang w:val="en-US" w:eastAsia="zh-CN"/>
                  </w:rPr>
                  <w:t xml:space="preserve">（二）普惠金融支持中小企业融资的信息优势 </w:t>
                </w:r>
                <w:r>
                  <w:rPr>
                    <w:rFonts w:ascii="宋体" w:eastAsia="宋体" w:hAnsi="宋体" w:cs="宋体" w:hint="eastAsia"/>
                    <w:b w:val="0"/>
                    <w:bCs w:val="0"/>
                    <w:sz w:val="28"/>
                    <w:szCs w:val="28"/>
                  </w:rPr>
                  <w:tab/>
                </w:r>
                <w:r>
                  <w:rPr>
                    <w:rFonts w:ascii="宋体" w:eastAsia="宋体" w:hAnsi="宋体" w:cs="宋体" w:hint="eastAsia"/>
                    <w:b w:val="0"/>
                    <w:bCs w:val="0"/>
                    <w:sz w:val="28"/>
                    <w:szCs w:val="28"/>
                  </w:rPr>
                  <w:fldChar w:fldCharType="begin"/>
                </w:r>
                <w:r>
                  <w:rPr>
                    <w:rFonts w:ascii="宋体" w:eastAsia="宋体" w:hAnsi="宋体" w:cs="宋体" w:hint="eastAsia"/>
                    <w:b w:val="0"/>
                    <w:bCs w:val="0"/>
                    <w:sz w:val="28"/>
                    <w:szCs w:val="28"/>
                  </w:rPr>
                  <w:instrText xml:space="preserve"> PAGEREF _Toc19246 \h </w:instrText>
                </w:r>
                <w:r>
                  <w:rPr>
                    <w:rFonts w:ascii="宋体" w:eastAsia="宋体" w:hAnsi="宋体" w:cs="宋体" w:hint="eastAsia"/>
                    <w:b w:val="0"/>
                    <w:bCs w:val="0"/>
                    <w:sz w:val="28"/>
                    <w:szCs w:val="28"/>
                  </w:rPr>
                  <w:fldChar w:fldCharType="separate"/>
                </w:r>
                <w:r>
                  <w:rPr>
                    <w:rFonts w:ascii="宋体" w:eastAsia="宋体" w:hAnsi="宋体" w:cs="宋体" w:hint="eastAsia"/>
                    <w:b w:val="0"/>
                    <w:bCs w:val="0"/>
                    <w:sz w:val="28"/>
                    <w:szCs w:val="28"/>
                  </w:rPr>
                  <w:t>11</w:t>
                </w:r>
                <w:r>
                  <w:rPr>
                    <w:rFonts w:ascii="宋体" w:eastAsia="宋体" w:hAnsi="宋体" w:cs="宋体" w:hint="eastAsia"/>
                    <w:b w:val="0"/>
                    <w:bCs w:val="0"/>
                    <w:sz w:val="28"/>
                    <w:szCs w:val="28"/>
                  </w:rPr>
                  <w:fldChar w:fldCharType="end"/>
                </w:r>
              </w:hyperlink>
            </w:p>
            <w:p>
              <w:pPr>
                <w:pStyle w:val="WPSOffice2"/>
                <w:tabs>
                  <w:tab w:val="right" w:leader="dot" w:pos="9072"/>
                </w:tabs>
                <w:ind w:firstLine="280" w:firstLineChars="100"/>
                <w:rPr>
                  <w:rFonts w:ascii="宋体" w:eastAsia="宋体" w:hAnsi="宋体" w:cs="宋体" w:hint="eastAsia"/>
                  <w:b w:val="0"/>
                  <w:bCs w:val="0"/>
                  <w:sz w:val="28"/>
                  <w:szCs w:val="28"/>
                </w:rPr>
              </w:pPr>
              <w:hyperlink w:anchor="_Toc18541" w:history="1">
                <w:r>
                  <w:rPr>
                    <w:rFonts w:ascii="宋体" w:eastAsia="宋体" w:hAnsi="宋体" w:cs="宋体" w:hint="eastAsia"/>
                    <w:b w:val="0"/>
                    <w:bCs w:val="0"/>
                    <w:sz w:val="28"/>
                    <w:szCs w:val="28"/>
                    <w:lang w:eastAsia="zh-CN"/>
                  </w:rPr>
                  <w:t>（</w:t>
                </w:r>
                <w:r>
                  <w:rPr>
                    <w:rFonts w:ascii="宋体" w:eastAsia="宋体" w:hAnsi="宋体" w:cs="宋体" w:hint="eastAsia"/>
                    <w:b w:val="0"/>
                    <w:bCs w:val="0"/>
                    <w:sz w:val="28"/>
                    <w:szCs w:val="28"/>
                    <w:lang w:val="en-US" w:eastAsia="zh-CN"/>
                  </w:rPr>
                  <w:t>三）</w:t>
                </w:r>
                <w:r>
                  <w:rPr>
                    <w:rFonts w:ascii="宋体" w:eastAsia="宋体" w:hAnsi="宋体" w:cs="宋体" w:hint="eastAsia"/>
                    <w:b w:val="0"/>
                    <w:bCs w:val="0"/>
                    <w:sz w:val="28"/>
                    <w:szCs w:val="28"/>
                  </w:rPr>
                  <w:t>普惠金融支持中小企业融资的成本优势</w:t>
                </w:r>
                <w:r>
                  <w:rPr>
                    <w:rFonts w:ascii="宋体" w:eastAsia="宋体" w:hAnsi="宋体" w:cs="宋体" w:hint="eastAsia"/>
                    <w:b w:val="0"/>
                    <w:bCs w:val="0"/>
                    <w:sz w:val="28"/>
                    <w:szCs w:val="28"/>
                    <w:lang w:val="en-US" w:eastAsia="zh-CN"/>
                  </w:rPr>
                  <w:t xml:space="preserve"> </w:t>
                </w:r>
                <w:r>
                  <w:rPr>
                    <w:rFonts w:ascii="宋体" w:eastAsia="宋体" w:hAnsi="宋体" w:cs="宋体" w:hint="eastAsia"/>
                    <w:b w:val="0"/>
                    <w:bCs w:val="0"/>
                    <w:sz w:val="28"/>
                    <w:szCs w:val="28"/>
                  </w:rPr>
                  <w:tab/>
                </w:r>
                <w:r>
                  <w:rPr>
                    <w:rFonts w:ascii="宋体" w:eastAsia="宋体" w:hAnsi="宋体" w:cs="宋体" w:hint="eastAsia"/>
                    <w:b w:val="0"/>
                    <w:bCs w:val="0"/>
                    <w:sz w:val="28"/>
                    <w:szCs w:val="28"/>
                  </w:rPr>
                  <w:fldChar w:fldCharType="begin"/>
                </w:r>
                <w:r>
                  <w:rPr>
                    <w:rFonts w:ascii="宋体" w:eastAsia="宋体" w:hAnsi="宋体" w:cs="宋体" w:hint="eastAsia"/>
                    <w:b w:val="0"/>
                    <w:bCs w:val="0"/>
                    <w:sz w:val="28"/>
                    <w:szCs w:val="28"/>
                  </w:rPr>
                  <w:instrText xml:space="preserve"> PAGEREF _Toc18541 \h </w:instrText>
                </w:r>
                <w:r>
                  <w:rPr>
                    <w:rFonts w:ascii="宋体" w:eastAsia="宋体" w:hAnsi="宋体" w:cs="宋体" w:hint="eastAsia"/>
                    <w:b w:val="0"/>
                    <w:bCs w:val="0"/>
                    <w:sz w:val="28"/>
                    <w:szCs w:val="28"/>
                  </w:rPr>
                  <w:fldChar w:fldCharType="separate"/>
                </w:r>
                <w:r>
                  <w:rPr>
                    <w:rFonts w:ascii="宋体" w:eastAsia="宋体" w:hAnsi="宋体" w:cs="宋体" w:hint="eastAsia"/>
                    <w:b w:val="0"/>
                    <w:bCs w:val="0"/>
                    <w:sz w:val="28"/>
                    <w:szCs w:val="28"/>
                  </w:rPr>
                  <w:t>12</w:t>
                </w:r>
                <w:r>
                  <w:rPr>
                    <w:rFonts w:ascii="宋体" w:eastAsia="宋体" w:hAnsi="宋体" w:cs="宋体" w:hint="eastAsia"/>
                    <w:b w:val="0"/>
                    <w:bCs w:val="0"/>
                    <w:sz w:val="28"/>
                    <w:szCs w:val="28"/>
                  </w:rPr>
                  <w:fldChar w:fldCharType="end"/>
                </w:r>
              </w:hyperlink>
            </w:p>
            <w:p>
              <w:pPr>
                <w:pStyle w:val="WPSOffice2"/>
                <w:tabs>
                  <w:tab w:val="right" w:leader="dot" w:pos="9072"/>
                </w:tabs>
                <w:ind w:firstLine="280" w:firstLineChars="100"/>
                <w:rPr>
                  <w:rFonts w:ascii="宋体" w:eastAsia="宋体" w:hAnsi="宋体" w:cs="宋体" w:hint="eastAsia"/>
                  <w:b w:val="0"/>
                  <w:bCs w:val="0"/>
                  <w:sz w:val="28"/>
                  <w:szCs w:val="28"/>
                </w:rPr>
              </w:pPr>
              <w:hyperlink w:anchor="_Toc26005" w:history="1">
                <w:r>
                  <w:rPr>
                    <w:rFonts w:ascii="宋体" w:eastAsia="宋体" w:hAnsi="宋体" w:cs="宋体" w:hint="eastAsia"/>
                    <w:b w:val="0"/>
                    <w:bCs w:val="0"/>
                    <w:sz w:val="28"/>
                    <w:szCs w:val="28"/>
                    <w:lang w:val="en-US" w:eastAsia="zh-CN"/>
                  </w:rPr>
                  <w:t xml:space="preserve">（四）普惠金融支持中小企业融资的政策优势 </w:t>
                </w:r>
                <w:r>
                  <w:rPr>
                    <w:rFonts w:ascii="宋体" w:eastAsia="宋体" w:hAnsi="宋体" w:cs="宋体" w:hint="eastAsia"/>
                    <w:b w:val="0"/>
                    <w:bCs w:val="0"/>
                    <w:sz w:val="28"/>
                    <w:szCs w:val="28"/>
                  </w:rPr>
                  <w:tab/>
                </w:r>
                <w:r>
                  <w:rPr>
                    <w:rFonts w:ascii="宋体" w:eastAsia="宋体" w:hAnsi="宋体" w:cs="宋体" w:hint="eastAsia"/>
                    <w:b w:val="0"/>
                    <w:bCs w:val="0"/>
                    <w:sz w:val="28"/>
                    <w:szCs w:val="28"/>
                  </w:rPr>
                  <w:fldChar w:fldCharType="begin"/>
                </w:r>
                <w:r>
                  <w:rPr>
                    <w:rFonts w:ascii="宋体" w:eastAsia="宋体" w:hAnsi="宋体" w:cs="宋体" w:hint="eastAsia"/>
                    <w:b w:val="0"/>
                    <w:bCs w:val="0"/>
                    <w:sz w:val="28"/>
                    <w:szCs w:val="28"/>
                  </w:rPr>
                  <w:instrText xml:space="preserve"> PAGEREF _Toc26005 \h </w:instrText>
                </w:r>
                <w:r>
                  <w:rPr>
                    <w:rFonts w:ascii="宋体" w:eastAsia="宋体" w:hAnsi="宋体" w:cs="宋体" w:hint="eastAsia"/>
                    <w:b w:val="0"/>
                    <w:bCs w:val="0"/>
                    <w:sz w:val="28"/>
                    <w:szCs w:val="28"/>
                  </w:rPr>
                  <w:fldChar w:fldCharType="separate"/>
                </w:r>
                <w:r>
                  <w:rPr>
                    <w:rFonts w:ascii="宋体" w:eastAsia="宋体" w:hAnsi="宋体" w:cs="宋体" w:hint="eastAsia"/>
                    <w:b w:val="0"/>
                    <w:bCs w:val="0"/>
                    <w:sz w:val="28"/>
                    <w:szCs w:val="28"/>
                  </w:rPr>
                  <w:t>12</w:t>
                </w:r>
                <w:r>
                  <w:rPr>
                    <w:rFonts w:ascii="宋体" w:eastAsia="宋体" w:hAnsi="宋体" w:cs="宋体" w:hint="eastAsia"/>
                    <w:b w:val="0"/>
                    <w:bCs w:val="0"/>
                    <w:sz w:val="28"/>
                    <w:szCs w:val="28"/>
                  </w:rPr>
                  <w:fldChar w:fldCharType="end"/>
                </w:r>
              </w:hyperlink>
            </w:p>
            <w:p>
              <w:pPr>
                <w:pStyle w:val="WPSOffice2"/>
                <w:tabs>
                  <w:tab w:val="right" w:leader="dot" w:pos="9072"/>
                </w:tabs>
                <w:ind w:firstLine="280" w:firstLineChars="100"/>
                <w:rPr>
                  <w:rFonts w:ascii="宋体" w:eastAsia="宋体" w:hAnsi="宋体" w:cs="宋体" w:hint="eastAsia"/>
                  <w:b w:val="0"/>
                  <w:bCs w:val="0"/>
                  <w:sz w:val="28"/>
                  <w:szCs w:val="28"/>
                </w:rPr>
              </w:pPr>
              <w:hyperlink w:anchor="_Toc10546" w:history="1">
                <w:r>
                  <w:rPr>
                    <w:rFonts w:ascii="宋体" w:eastAsia="宋体" w:hAnsi="宋体" w:cs="宋体" w:hint="eastAsia"/>
                    <w:b w:val="0"/>
                    <w:bCs w:val="0"/>
                    <w:sz w:val="28"/>
                    <w:szCs w:val="28"/>
                    <w:lang w:val="en-US" w:eastAsia="zh-CN"/>
                  </w:rPr>
                  <w:t xml:space="preserve">（五）普惠金融支持中小企业融资的理念优势 </w:t>
                </w:r>
                <w:r>
                  <w:rPr>
                    <w:rFonts w:ascii="宋体" w:eastAsia="宋体" w:hAnsi="宋体" w:cs="宋体" w:hint="eastAsia"/>
                    <w:b w:val="0"/>
                    <w:bCs w:val="0"/>
                    <w:sz w:val="28"/>
                    <w:szCs w:val="28"/>
                  </w:rPr>
                  <w:tab/>
                </w:r>
                <w:r>
                  <w:rPr>
                    <w:rFonts w:ascii="宋体" w:eastAsia="宋体" w:hAnsi="宋体" w:cs="宋体" w:hint="eastAsia"/>
                    <w:b w:val="0"/>
                    <w:bCs w:val="0"/>
                    <w:sz w:val="28"/>
                    <w:szCs w:val="28"/>
                  </w:rPr>
                  <w:fldChar w:fldCharType="begin"/>
                </w:r>
                <w:r>
                  <w:rPr>
                    <w:rFonts w:ascii="宋体" w:eastAsia="宋体" w:hAnsi="宋体" w:cs="宋体" w:hint="eastAsia"/>
                    <w:b w:val="0"/>
                    <w:bCs w:val="0"/>
                    <w:sz w:val="28"/>
                    <w:szCs w:val="28"/>
                  </w:rPr>
                  <w:instrText xml:space="preserve"> PAGEREF _Toc10546 \h </w:instrText>
                </w:r>
                <w:r>
                  <w:rPr>
                    <w:rFonts w:ascii="宋体" w:eastAsia="宋体" w:hAnsi="宋体" w:cs="宋体" w:hint="eastAsia"/>
                    <w:b w:val="0"/>
                    <w:bCs w:val="0"/>
                    <w:sz w:val="28"/>
                    <w:szCs w:val="28"/>
                  </w:rPr>
                  <w:fldChar w:fldCharType="separate"/>
                </w:r>
                <w:r>
                  <w:rPr>
                    <w:rFonts w:ascii="宋体" w:eastAsia="宋体" w:hAnsi="宋体" w:cs="宋体" w:hint="eastAsia"/>
                    <w:b w:val="0"/>
                    <w:bCs w:val="0"/>
                    <w:sz w:val="28"/>
                    <w:szCs w:val="28"/>
                  </w:rPr>
                  <w:t>13</w:t>
                </w:r>
                <w:r>
                  <w:rPr>
                    <w:rFonts w:ascii="宋体" w:eastAsia="宋体" w:hAnsi="宋体" w:cs="宋体" w:hint="eastAsia"/>
                    <w:b w:val="0"/>
                    <w:bCs w:val="0"/>
                    <w:sz w:val="28"/>
                    <w:szCs w:val="28"/>
                  </w:rPr>
                  <w:fldChar w:fldCharType="end"/>
                </w:r>
              </w:hyperlink>
            </w:p>
            <w:p>
              <w:pPr>
                <w:pStyle w:val="WPSOffice1"/>
                <w:tabs>
                  <w:tab w:val="right" w:leader="dot" w:pos="9072"/>
                </w:tabs>
                <w:ind w:firstLine="280" w:firstLineChars="100"/>
                <w:rPr>
                  <w:rFonts w:ascii="宋体" w:eastAsia="宋体" w:hAnsi="宋体" w:cs="宋体" w:hint="eastAsia"/>
                  <w:b w:val="0"/>
                  <w:bCs w:val="0"/>
                  <w:sz w:val="28"/>
                  <w:szCs w:val="28"/>
                </w:rPr>
              </w:pPr>
              <w:hyperlink w:anchor="_Toc6477" w:history="1">
                <w:r>
                  <w:rPr>
                    <w:rFonts w:ascii="宋体" w:eastAsia="宋体" w:hAnsi="宋体" w:cs="宋体" w:hint="eastAsia"/>
                    <w:b w:val="0"/>
                    <w:bCs w:val="0"/>
                    <w:sz w:val="28"/>
                    <w:szCs w:val="28"/>
                    <w:lang w:val="en-US" w:eastAsia="zh-CN"/>
                  </w:rPr>
                  <w:t>五、</w:t>
                </w:r>
                <w:r>
                  <w:rPr>
                    <w:rFonts w:ascii="宋体" w:eastAsia="宋体" w:hAnsi="宋体" w:cs="宋体" w:hint="eastAsia"/>
                    <w:b w:val="0"/>
                    <w:bCs w:val="0"/>
                    <w:sz w:val="28"/>
                    <w:szCs w:val="28"/>
                  </w:rPr>
                  <w:t>普惠金融支持中小企业</w:t>
                </w:r>
                <w:r>
                  <w:rPr>
                    <w:rFonts w:ascii="宋体" w:eastAsia="宋体" w:hAnsi="宋体" w:cs="宋体" w:hint="eastAsia"/>
                    <w:b w:val="0"/>
                    <w:bCs w:val="0"/>
                    <w:sz w:val="28"/>
                    <w:szCs w:val="28"/>
                    <w:lang w:val="en-US" w:eastAsia="zh-CN"/>
                  </w:rPr>
                  <w:t>融资</w:t>
                </w:r>
                <w:r>
                  <w:rPr>
                    <w:rFonts w:ascii="宋体" w:eastAsia="宋体" w:hAnsi="宋体" w:cs="宋体" w:hint="eastAsia"/>
                    <w:b w:val="0"/>
                    <w:bCs w:val="0"/>
                    <w:sz w:val="28"/>
                    <w:szCs w:val="28"/>
                  </w:rPr>
                  <w:t>的措施</w:t>
                </w:r>
                <w:r>
                  <w:rPr>
                    <w:rFonts w:ascii="宋体" w:eastAsia="宋体" w:hAnsi="宋体" w:cs="宋体" w:hint="eastAsia"/>
                    <w:b w:val="0"/>
                    <w:bCs w:val="0"/>
                    <w:sz w:val="28"/>
                    <w:szCs w:val="28"/>
                    <w:lang w:val="en-US" w:eastAsia="zh-CN"/>
                  </w:rPr>
                  <w:t xml:space="preserve"> </w:t>
                </w:r>
                <w:r>
                  <w:rPr>
                    <w:rFonts w:ascii="宋体" w:eastAsia="宋体" w:hAnsi="宋体" w:cs="宋体" w:hint="eastAsia"/>
                    <w:b w:val="0"/>
                    <w:bCs w:val="0"/>
                    <w:sz w:val="28"/>
                    <w:szCs w:val="28"/>
                  </w:rPr>
                  <w:tab/>
                </w:r>
                <w:r>
                  <w:rPr>
                    <w:rFonts w:ascii="宋体" w:eastAsia="宋体" w:hAnsi="宋体" w:cs="宋体" w:hint="eastAsia"/>
                    <w:b w:val="0"/>
                    <w:bCs w:val="0"/>
                    <w:sz w:val="28"/>
                    <w:szCs w:val="28"/>
                  </w:rPr>
                  <w:fldChar w:fldCharType="begin"/>
                </w:r>
                <w:r>
                  <w:rPr>
                    <w:rFonts w:ascii="宋体" w:eastAsia="宋体" w:hAnsi="宋体" w:cs="宋体" w:hint="eastAsia"/>
                    <w:b w:val="0"/>
                    <w:bCs w:val="0"/>
                    <w:sz w:val="28"/>
                    <w:szCs w:val="28"/>
                  </w:rPr>
                  <w:instrText xml:space="preserve"> PAGEREF _Toc6477 \h </w:instrText>
                </w:r>
                <w:r>
                  <w:rPr>
                    <w:rFonts w:ascii="宋体" w:eastAsia="宋体" w:hAnsi="宋体" w:cs="宋体" w:hint="eastAsia"/>
                    <w:b w:val="0"/>
                    <w:bCs w:val="0"/>
                    <w:sz w:val="28"/>
                    <w:szCs w:val="28"/>
                  </w:rPr>
                  <w:fldChar w:fldCharType="separate"/>
                </w:r>
                <w:r>
                  <w:rPr>
                    <w:rFonts w:ascii="宋体" w:eastAsia="宋体" w:hAnsi="宋体" w:cs="宋体" w:hint="eastAsia"/>
                    <w:b w:val="0"/>
                    <w:bCs w:val="0"/>
                    <w:sz w:val="28"/>
                    <w:szCs w:val="28"/>
                  </w:rPr>
                  <w:t>13</w:t>
                </w:r>
                <w:r>
                  <w:rPr>
                    <w:rFonts w:ascii="宋体" w:eastAsia="宋体" w:hAnsi="宋体" w:cs="宋体" w:hint="eastAsia"/>
                    <w:b w:val="0"/>
                    <w:bCs w:val="0"/>
                    <w:sz w:val="28"/>
                    <w:szCs w:val="28"/>
                  </w:rPr>
                  <w:fldChar w:fldCharType="end"/>
                </w:r>
              </w:hyperlink>
            </w:p>
            <w:p>
              <w:pPr>
                <w:pStyle w:val="WPSOffice2"/>
                <w:tabs>
                  <w:tab w:val="right" w:leader="dot" w:pos="9072"/>
                </w:tabs>
                <w:ind w:firstLine="280" w:firstLineChars="100"/>
                <w:rPr>
                  <w:rFonts w:ascii="宋体" w:eastAsia="宋体" w:hAnsi="宋体" w:cs="宋体" w:hint="eastAsia"/>
                  <w:b w:val="0"/>
                  <w:bCs w:val="0"/>
                  <w:sz w:val="28"/>
                  <w:szCs w:val="28"/>
                </w:rPr>
              </w:pPr>
              <w:hyperlink w:anchor="_Toc13212" w:history="1">
                <w:r>
                  <w:rPr>
                    <w:rFonts w:ascii="宋体" w:eastAsia="宋体" w:hAnsi="宋体" w:cs="宋体" w:hint="eastAsia"/>
                    <w:b w:val="0"/>
                    <w:bCs w:val="0"/>
                    <w:sz w:val="28"/>
                    <w:szCs w:val="28"/>
                    <w:lang w:eastAsia="zh-CN"/>
                  </w:rPr>
                  <w:t>（</w:t>
                </w:r>
                <w:r>
                  <w:rPr>
                    <w:rFonts w:ascii="宋体" w:eastAsia="宋体" w:hAnsi="宋体" w:cs="宋体" w:hint="eastAsia"/>
                    <w:b w:val="0"/>
                    <w:bCs w:val="0"/>
                    <w:sz w:val="28"/>
                    <w:szCs w:val="28"/>
                    <w:lang w:val="en-US" w:eastAsia="zh-CN"/>
                  </w:rPr>
                  <w:t>一）</w:t>
                </w:r>
                <w:r>
                  <w:rPr>
                    <w:rFonts w:ascii="宋体" w:eastAsia="宋体" w:hAnsi="宋体" w:cs="宋体" w:hint="eastAsia"/>
                    <w:b w:val="0"/>
                    <w:bCs w:val="0"/>
                    <w:sz w:val="28"/>
                    <w:szCs w:val="28"/>
                  </w:rPr>
                  <w:t>拓宽融资渠道</w:t>
                </w:r>
                <w:r>
                  <w:rPr>
                    <w:rFonts w:ascii="宋体" w:eastAsia="宋体" w:hAnsi="宋体" w:cs="宋体" w:hint="eastAsia"/>
                    <w:b w:val="0"/>
                    <w:bCs w:val="0"/>
                    <w:sz w:val="28"/>
                    <w:szCs w:val="28"/>
                    <w:lang w:eastAsia="zh-CN"/>
                  </w:rPr>
                  <w:t>，</w:t>
                </w:r>
                <w:r>
                  <w:rPr>
                    <w:rFonts w:ascii="宋体" w:eastAsia="宋体" w:hAnsi="宋体" w:cs="宋体" w:hint="eastAsia"/>
                    <w:b w:val="0"/>
                    <w:bCs w:val="0"/>
                    <w:sz w:val="28"/>
                    <w:szCs w:val="28"/>
                  </w:rPr>
                  <w:t>进行多元化融资</w:t>
                </w:r>
                <w:r>
                  <w:rPr>
                    <w:rFonts w:ascii="宋体" w:eastAsia="宋体" w:hAnsi="宋体" w:cs="宋体" w:hint="eastAsia"/>
                    <w:b w:val="0"/>
                    <w:bCs w:val="0"/>
                    <w:sz w:val="28"/>
                    <w:szCs w:val="28"/>
                    <w:lang w:val="en-US" w:eastAsia="zh-CN"/>
                  </w:rPr>
                  <w:t xml:space="preserve"> </w:t>
                </w:r>
                <w:r>
                  <w:rPr>
                    <w:rFonts w:ascii="宋体" w:eastAsia="宋体" w:hAnsi="宋体" w:cs="宋体" w:hint="eastAsia"/>
                    <w:b w:val="0"/>
                    <w:bCs w:val="0"/>
                    <w:sz w:val="28"/>
                    <w:szCs w:val="28"/>
                  </w:rPr>
                  <w:tab/>
                </w:r>
                <w:r>
                  <w:rPr>
                    <w:rFonts w:ascii="宋体" w:eastAsia="宋体" w:hAnsi="宋体" w:cs="宋体" w:hint="eastAsia"/>
                    <w:b w:val="0"/>
                    <w:bCs w:val="0"/>
                    <w:sz w:val="28"/>
                    <w:szCs w:val="28"/>
                  </w:rPr>
                  <w:fldChar w:fldCharType="begin"/>
                </w:r>
                <w:r>
                  <w:rPr>
                    <w:rFonts w:ascii="宋体" w:eastAsia="宋体" w:hAnsi="宋体" w:cs="宋体" w:hint="eastAsia"/>
                    <w:b w:val="0"/>
                    <w:bCs w:val="0"/>
                    <w:sz w:val="28"/>
                    <w:szCs w:val="28"/>
                  </w:rPr>
                  <w:instrText xml:space="preserve"> PAGEREF _Toc13212 \h </w:instrText>
                </w:r>
                <w:r>
                  <w:rPr>
                    <w:rFonts w:ascii="宋体" w:eastAsia="宋体" w:hAnsi="宋体" w:cs="宋体" w:hint="eastAsia"/>
                    <w:b w:val="0"/>
                    <w:bCs w:val="0"/>
                    <w:sz w:val="28"/>
                    <w:szCs w:val="28"/>
                  </w:rPr>
                  <w:fldChar w:fldCharType="separate"/>
                </w:r>
                <w:r>
                  <w:rPr>
                    <w:rFonts w:ascii="宋体" w:eastAsia="宋体" w:hAnsi="宋体" w:cs="宋体" w:hint="eastAsia"/>
                    <w:b w:val="0"/>
                    <w:bCs w:val="0"/>
                    <w:sz w:val="28"/>
                    <w:szCs w:val="28"/>
                  </w:rPr>
                  <w:t>13</w:t>
                </w:r>
                <w:r>
                  <w:rPr>
                    <w:rFonts w:ascii="宋体" w:eastAsia="宋体" w:hAnsi="宋体" w:cs="宋体" w:hint="eastAsia"/>
                    <w:b w:val="0"/>
                    <w:bCs w:val="0"/>
                    <w:sz w:val="28"/>
                    <w:szCs w:val="28"/>
                  </w:rPr>
                  <w:fldChar w:fldCharType="end"/>
                </w:r>
              </w:hyperlink>
            </w:p>
            <w:p>
              <w:pPr>
                <w:pStyle w:val="WPSOffice2"/>
                <w:tabs>
                  <w:tab w:val="right" w:leader="dot" w:pos="9072"/>
                </w:tabs>
                <w:ind w:firstLine="280" w:firstLineChars="100"/>
                <w:rPr>
                  <w:rFonts w:ascii="宋体" w:eastAsia="宋体" w:hAnsi="宋体" w:cs="宋体" w:hint="eastAsia"/>
                  <w:b w:val="0"/>
                  <w:bCs w:val="0"/>
                  <w:sz w:val="28"/>
                  <w:szCs w:val="28"/>
                </w:rPr>
                <w:sectPr>
                  <w:footerReference w:type="default" r:id="rId5"/>
                  <w:pgSz w:w="11906" w:h="16838"/>
                  <w:pgMar w:top="1417" w:right="1417" w:bottom="1417" w:left="1417" w:header="850" w:footer="992" w:gutter="0"/>
                  <w:pgNumType w:fmt="decimal" w:start="1"/>
                  <w:cols w:num="1" w:space="0"/>
                  <w:rtlGutter w:val="0"/>
                  <w:docGrid w:type="lines" w:linePitch="312" w:charSpace="0"/>
                </w:sectPr>
              </w:pPr>
              <w:hyperlink w:anchor="_Toc4736" w:history="1">
                <w:r>
                  <w:rPr>
                    <w:rFonts w:ascii="宋体" w:eastAsia="宋体" w:hAnsi="宋体" w:cs="宋体" w:hint="eastAsia"/>
                    <w:b w:val="0"/>
                    <w:bCs w:val="0"/>
                    <w:sz w:val="28"/>
                    <w:szCs w:val="28"/>
                    <w:lang w:eastAsia="zh-CN"/>
                  </w:rPr>
                  <w:t>（</w:t>
                </w:r>
                <w:r>
                  <w:rPr>
                    <w:rFonts w:ascii="宋体" w:eastAsia="宋体" w:hAnsi="宋体" w:cs="宋体" w:hint="eastAsia"/>
                    <w:b w:val="0"/>
                    <w:bCs w:val="0"/>
                    <w:sz w:val="28"/>
                    <w:szCs w:val="28"/>
                    <w:lang w:val="en-US" w:eastAsia="zh-CN"/>
                  </w:rPr>
                  <w:t>二）</w:t>
                </w:r>
                <w:r>
                  <w:rPr>
                    <w:rFonts w:ascii="宋体" w:eastAsia="宋体" w:hAnsi="宋体" w:cs="宋体" w:hint="eastAsia"/>
                    <w:b w:val="0"/>
                    <w:bCs w:val="0"/>
                    <w:sz w:val="28"/>
                    <w:szCs w:val="28"/>
                  </w:rPr>
                  <w:t>完善信用</w:t>
                </w:r>
                <w:r>
                  <w:rPr>
                    <w:rFonts w:ascii="宋体" w:eastAsia="宋体" w:hAnsi="宋体" w:cs="宋体" w:hint="eastAsia"/>
                    <w:b w:val="0"/>
                    <w:bCs w:val="0"/>
                    <w:sz w:val="28"/>
                    <w:szCs w:val="28"/>
                    <w:lang w:val="en-US" w:eastAsia="zh-CN"/>
                  </w:rPr>
                  <w:t>评估体系</w:t>
                </w:r>
                <w:r>
                  <w:rPr>
                    <w:rFonts w:ascii="宋体" w:eastAsia="宋体" w:hAnsi="宋体" w:cs="宋体" w:hint="eastAsia"/>
                    <w:b w:val="0"/>
                    <w:bCs w:val="0"/>
                    <w:sz w:val="28"/>
                    <w:szCs w:val="28"/>
                    <w:lang w:eastAsia="zh-CN"/>
                  </w:rPr>
                  <w:t>，</w:t>
                </w:r>
                <w:r>
                  <w:rPr>
                    <w:rFonts w:ascii="宋体" w:eastAsia="宋体" w:hAnsi="宋体" w:cs="宋体" w:hint="eastAsia"/>
                    <w:b w:val="0"/>
                    <w:bCs w:val="0"/>
                    <w:sz w:val="28"/>
                    <w:szCs w:val="28"/>
                    <w:lang w:val="en-US" w:eastAsia="zh-CN"/>
                  </w:rPr>
                  <w:t xml:space="preserve">减少信息不对称 </w:t>
                </w:r>
                <w:r>
                  <w:rPr>
                    <w:rFonts w:ascii="宋体" w:eastAsia="宋体" w:hAnsi="宋体" w:cs="宋体" w:hint="eastAsia"/>
                    <w:b w:val="0"/>
                    <w:bCs w:val="0"/>
                    <w:sz w:val="28"/>
                    <w:szCs w:val="28"/>
                  </w:rPr>
                  <w:tab/>
                </w:r>
                <w:r>
                  <w:rPr>
                    <w:rFonts w:ascii="宋体" w:eastAsia="宋体" w:hAnsi="宋体" w:cs="宋体" w:hint="eastAsia"/>
                    <w:b w:val="0"/>
                    <w:bCs w:val="0"/>
                    <w:sz w:val="28"/>
                    <w:szCs w:val="28"/>
                  </w:rPr>
                  <w:fldChar w:fldCharType="begin"/>
                </w:r>
                <w:r>
                  <w:rPr>
                    <w:rFonts w:ascii="宋体" w:eastAsia="宋体" w:hAnsi="宋体" w:cs="宋体" w:hint="eastAsia"/>
                    <w:b w:val="0"/>
                    <w:bCs w:val="0"/>
                    <w:sz w:val="28"/>
                    <w:szCs w:val="28"/>
                  </w:rPr>
                  <w:instrText xml:space="preserve"> PAGEREF _Toc4736 \h </w:instrText>
                </w:r>
                <w:r>
                  <w:rPr>
                    <w:rFonts w:ascii="宋体" w:eastAsia="宋体" w:hAnsi="宋体" w:cs="宋体" w:hint="eastAsia"/>
                    <w:b w:val="0"/>
                    <w:bCs w:val="0"/>
                    <w:sz w:val="28"/>
                    <w:szCs w:val="28"/>
                  </w:rPr>
                  <w:fldChar w:fldCharType="separate"/>
                </w:r>
                <w:r>
                  <w:rPr>
                    <w:rFonts w:ascii="宋体" w:eastAsia="宋体" w:hAnsi="宋体" w:cs="宋体" w:hint="eastAsia"/>
                    <w:b w:val="0"/>
                    <w:bCs w:val="0"/>
                    <w:sz w:val="28"/>
                    <w:szCs w:val="28"/>
                  </w:rPr>
                  <w:t>14</w:t>
                </w:r>
                <w:r>
                  <w:rPr>
                    <w:rFonts w:ascii="宋体" w:eastAsia="宋体" w:hAnsi="宋体" w:cs="宋体" w:hint="eastAsia"/>
                    <w:b w:val="0"/>
                    <w:bCs w:val="0"/>
                    <w:sz w:val="28"/>
                    <w:szCs w:val="28"/>
                  </w:rPr>
                  <w:fldChar w:fldCharType="end"/>
                </w:r>
              </w:hyperlink>
            </w:p>
          </w:sdtContent>
        </w:sdt>
      </w:sdtContent>
    </w:sdt>
    <w:sdt>
      <w:sdtPr>
        <w:rPr>
          <w:rFonts w:ascii="黑体" w:eastAsia="黑体" w:hAnsi="黑体" w:cs="黑体" w:hint="eastAsia"/>
          <w:sz w:val="32"/>
          <w:szCs w:val="32"/>
        </w:rPr>
        <w:id w:val="163975485"/>
        <w:richText/>
        <w15:color w:val="DBDBDB"/>
      </w:sdtPr>
      <w:sdtEndPr>
        <w:rPr>
          <w:rFonts w:ascii="Times New Roman" w:hAnsi="Times New Roman" w:eastAsiaTheme="minorEastAsia" w:cs="Times New Roman" w:hint="default"/>
          <w:b/>
          <w:color w:val="auto"/>
          <w:sz w:val="21"/>
          <w:szCs w:val="28"/>
        </w:rPr>
      </w:sdtEndPr>
      <w:sdtContent>
        <w:sdt>
          <w:sdtPr>
            <w:rPr>
              <w:rFonts w:ascii="宋体" w:eastAsia="宋体" w:hAnsi="宋体" w:cstheme="minorBidi"/>
              <w:sz w:val="21"/>
              <w:szCs w:val="22"/>
            </w:rPr>
            <w:id w:val="1105284293"/>
            <w:docPartObj>
              <w:docPartGallery w:val="Table of Contents"/>
              <w:docPartUnique/>
            </w:docPartObj>
            <w15:color w:val="DBDBDB"/>
          </w:sdtPr>
          <w:sdtEndPr>
            <w:rPr>
              <w:rFonts w:ascii="宋体" w:eastAsia="宋体" w:hAnsi="宋体" w:cs="宋体" w:hint="eastAsia"/>
              <w:b w:val="0"/>
              <w:bCs w:val="0"/>
              <w:sz w:val="28"/>
              <w:szCs w:val="28"/>
            </w:rPr>
          </w:sdtEndPr>
          <w:sdtContent>
            <w:p>
              <w:pPr>
                <w:pStyle w:val="WPSOffice2"/>
                <w:tabs>
                  <w:tab w:val="right" w:leader="dot" w:pos="9072"/>
                </w:tabs>
                <w:ind w:firstLine="280" w:firstLineChars="100"/>
                <w:rPr>
                  <w:rFonts w:ascii="宋体" w:eastAsia="宋体" w:hAnsi="宋体" w:cs="宋体" w:hint="eastAsia"/>
                  <w:b w:val="0"/>
                  <w:bCs w:val="0"/>
                  <w:sz w:val="28"/>
                  <w:szCs w:val="28"/>
                </w:rPr>
              </w:pPr>
              <w:hyperlink w:anchor="_Toc25424" w:history="1">
                <w:r>
                  <w:rPr>
                    <w:rFonts w:ascii="宋体" w:eastAsia="宋体" w:hAnsi="宋体" w:cs="宋体" w:hint="eastAsia"/>
                    <w:b w:val="0"/>
                    <w:bCs w:val="0"/>
                    <w:sz w:val="28"/>
                    <w:szCs w:val="28"/>
                    <w:lang w:eastAsia="zh-CN"/>
                  </w:rPr>
                  <w:t>（</w:t>
                </w:r>
                <w:r>
                  <w:rPr>
                    <w:rFonts w:ascii="宋体" w:eastAsia="宋体" w:hAnsi="宋体" w:cs="宋体" w:hint="eastAsia"/>
                    <w:b w:val="0"/>
                    <w:bCs w:val="0"/>
                    <w:sz w:val="28"/>
                    <w:szCs w:val="28"/>
                    <w:lang w:val="en-US" w:eastAsia="zh-CN"/>
                  </w:rPr>
                  <w:t>三）</w:t>
                </w:r>
                <w:r>
                  <w:rPr>
                    <w:rFonts w:ascii="宋体" w:eastAsia="宋体" w:hAnsi="宋体" w:cs="宋体" w:hint="eastAsia"/>
                    <w:b w:val="0"/>
                    <w:bCs w:val="0"/>
                    <w:sz w:val="28"/>
                    <w:szCs w:val="28"/>
                  </w:rPr>
                  <w:t>促进中小企业改革制度</w:t>
                </w:r>
                <w:r>
                  <w:rPr>
                    <w:rFonts w:ascii="宋体" w:eastAsia="宋体" w:hAnsi="宋体" w:cs="宋体" w:hint="eastAsia"/>
                    <w:b w:val="0"/>
                    <w:bCs w:val="0"/>
                    <w:sz w:val="28"/>
                    <w:szCs w:val="28"/>
                    <w:lang w:eastAsia="zh-CN"/>
                  </w:rPr>
                  <w:t>，</w:t>
                </w:r>
                <w:r>
                  <w:rPr>
                    <w:rFonts w:ascii="宋体" w:eastAsia="宋体" w:hAnsi="宋体" w:cs="宋体" w:hint="eastAsia"/>
                    <w:b w:val="0"/>
                    <w:bCs w:val="0"/>
                    <w:sz w:val="28"/>
                    <w:szCs w:val="28"/>
                    <w:lang w:val="en-US" w:eastAsia="zh-CN"/>
                  </w:rPr>
                  <w:t xml:space="preserve">获取普惠金融支持 </w:t>
                </w:r>
                <w:r>
                  <w:rPr>
                    <w:rFonts w:ascii="宋体" w:eastAsia="宋体" w:hAnsi="宋体" w:cs="宋体" w:hint="eastAsia"/>
                    <w:b w:val="0"/>
                    <w:bCs w:val="0"/>
                    <w:sz w:val="28"/>
                    <w:szCs w:val="28"/>
                  </w:rPr>
                  <w:tab/>
                </w:r>
                <w:r>
                  <w:rPr>
                    <w:rFonts w:ascii="宋体" w:eastAsia="宋体" w:hAnsi="宋体" w:cs="宋体" w:hint="eastAsia"/>
                    <w:b w:val="0"/>
                    <w:bCs w:val="0"/>
                    <w:sz w:val="28"/>
                    <w:szCs w:val="28"/>
                  </w:rPr>
                  <w:fldChar w:fldCharType="begin"/>
                </w:r>
                <w:r>
                  <w:rPr>
                    <w:rFonts w:ascii="宋体" w:eastAsia="宋体" w:hAnsi="宋体" w:cs="宋体" w:hint="eastAsia"/>
                    <w:b w:val="0"/>
                    <w:bCs w:val="0"/>
                    <w:sz w:val="28"/>
                    <w:szCs w:val="28"/>
                  </w:rPr>
                  <w:instrText xml:space="preserve"> PAGEREF _Toc25424 \h </w:instrText>
                </w:r>
                <w:r>
                  <w:rPr>
                    <w:rFonts w:ascii="宋体" w:eastAsia="宋体" w:hAnsi="宋体" w:cs="宋体" w:hint="eastAsia"/>
                    <w:b w:val="0"/>
                    <w:bCs w:val="0"/>
                    <w:sz w:val="28"/>
                    <w:szCs w:val="28"/>
                  </w:rPr>
                  <w:fldChar w:fldCharType="separate"/>
                </w:r>
                <w:r>
                  <w:rPr>
                    <w:rFonts w:ascii="宋体" w:eastAsia="宋体" w:hAnsi="宋体" w:cs="宋体" w:hint="eastAsia"/>
                    <w:b w:val="0"/>
                    <w:bCs w:val="0"/>
                    <w:sz w:val="28"/>
                    <w:szCs w:val="28"/>
                  </w:rPr>
                  <w:t>14</w:t>
                </w:r>
                <w:r>
                  <w:rPr>
                    <w:rFonts w:ascii="宋体" w:eastAsia="宋体" w:hAnsi="宋体" w:cs="宋体" w:hint="eastAsia"/>
                    <w:b w:val="0"/>
                    <w:bCs w:val="0"/>
                    <w:sz w:val="28"/>
                    <w:szCs w:val="28"/>
                  </w:rPr>
                  <w:fldChar w:fldCharType="end"/>
                </w:r>
              </w:hyperlink>
            </w:p>
            <w:p>
              <w:pPr>
                <w:pStyle w:val="WPSOffice2"/>
                <w:tabs>
                  <w:tab w:val="right" w:leader="dot" w:pos="9072"/>
                </w:tabs>
                <w:ind w:firstLine="280" w:firstLineChars="100"/>
                <w:rPr>
                  <w:rFonts w:ascii="宋体" w:eastAsia="宋体" w:hAnsi="宋体" w:cs="宋体" w:hint="eastAsia"/>
                  <w:b w:val="0"/>
                  <w:bCs w:val="0"/>
                  <w:sz w:val="28"/>
                  <w:szCs w:val="28"/>
                </w:rPr>
              </w:pPr>
              <w:hyperlink w:anchor="_Toc920" w:history="1">
                <w:r>
                  <w:rPr>
                    <w:rFonts w:ascii="宋体" w:eastAsia="宋体" w:hAnsi="宋体" w:cs="宋体" w:hint="eastAsia"/>
                    <w:b w:val="0"/>
                    <w:bCs w:val="0"/>
                    <w:sz w:val="28"/>
                    <w:szCs w:val="28"/>
                    <w:lang w:eastAsia="zh-CN"/>
                  </w:rPr>
                  <w:t>（</w:t>
                </w:r>
                <w:r>
                  <w:rPr>
                    <w:rFonts w:ascii="宋体" w:eastAsia="宋体" w:hAnsi="宋体" w:cs="宋体" w:hint="eastAsia"/>
                    <w:b w:val="0"/>
                    <w:bCs w:val="0"/>
                    <w:sz w:val="28"/>
                    <w:szCs w:val="28"/>
                    <w:lang w:val="en-US" w:eastAsia="zh-CN"/>
                  </w:rPr>
                  <w:t>四）</w:t>
                </w:r>
                <w:r>
                  <w:rPr>
                    <w:rFonts w:ascii="宋体" w:eastAsia="宋体" w:hAnsi="宋体" w:cs="宋体" w:hint="eastAsia"/>
                    <w:b w:val="0"/>
                    <w:bCs w:val="0"/>
                    <w:sz w:val="28"/>
                    <w:szCs w:val="28"/>
                  </w:rPr>
                  <w:t>发展信用贷款</w:t>
                </w:r>
                <w:r>
                  <w:rPr>
                    <w:rFonts w:ascii="宋体" w:eastAsia="宋体" w:hAnsi="宋体" w:cs="宋体" w:hint="eastAsia"/>
                    <w:b w:val="0"/>
                    <w:bCs w:val="0"/>
                    <w:sz w:val="28"/>
                    <w:szCs w:val="28"/>
                    <w:lang w:eastAsia="zh-CN"/>
                  </w:rPr>
                  <w:t>，</w:t>
                </w:r>
                <w:r>
                  <w:rPr>
                    <w:rFonts w:ascii="宋体" w:eastAsia="宋体" w:hAnsi="宋体" w:cs="宋体" w:hint="eastAsia"/>
                    <w:b w:val="0"/>
                    <w:bCs w:val="0"/>
                    <w:sz w:val="28"/>
                    <w:szCs w:val="28"/>
                    <w:lang w:val="en-US" w:eastAsia="zh-CN"/>
                  </w:rPr>
                  <w:t xml:space="preserve">降低融资成本 </w:t>
                </w:r>
                <w:r>
                  <w:rPr>
                    <w:rFonts w:ascii="宋体" w:eastAsia="宋体" w:hAnsi="宋体" w:cs="宋体" w:hint="eastAsia"/>
                    <w:b w:val="0"/>
                    <w:bCs w:val="0"/>
                    <w:sz w:val="28"/>
                    <w:szCs w:val="28"/>
                  </w:rPr>
                  <w:tab/>
                </w:r>
                <w:r>
                  <w:rPr>
                    <w:rFonts w:ascii="宋体" w:eastAsia="宋体" w:hAnsi="宋体" w:cs="宋体" w:hint="eastAsia"/>
                    <w:b w:val="0"/>
                    <w:bCs w:val="0"/>
                    <w:sz w:val="28"/>
                    <w:szCs w:val="28"/>
                  </w:rPr>
                  <w:fldChar w:fldCharType="begin"/>
                </w:r>
                <w:r>
                  <w:rPr>
                    <w:rFonts w:ascii="宋体" w:eastAsia="宋体" w:hAnsi="宋体" w:cs="宋体" w:hint="eastAsia"/>
                    <w:b w:val="0"/>
                    <w:bCs w:val="0"/>
                    <w:sz w:val="28"/>
                    <w:szCs w:val="28"/>
                  </w:rPr>
                  <w:instrText xml:space="preserve"> PAGEREF _Toc920 \h </w:instrText>
                </w:r>
                <w:r>
                  <w:rPr>
                    <w:rFonts w:ascii="宋体" w:eastAsia="宋体" w:hAnsi="宋体" w:cs="宋体" w:hint="eastAsia"/>
                    <w:b w:val="0"/>
                    <w:bCs w:val="0"/>
                    <w:sz w:val="28"/>
                    <w:szCs w:val="28"/>
                  </w:rPr>
                  <w:fldChar w:fldCharType="separate"/>
                </w:r>
                <w:r>
                  <w:rPr>
                    <w:rFonts w:ascii="宋体" w:eastAsia="宋体" w:hAnsi="宋体" w:cs="宋体" w:hint="eastAsia"/>
                    <w:b w:val="0"/>
                    <w:bCs w:val="0"/>
                    <w:sz w:val="28"/>
                    <w:szCs w:val="28"/>
                  </w:rPr>
                  <w:t>15</w:t>
                </w:r>
                <w:r>
                  <w:rPr>
                    <w:rFonts w:ascii="宋体" w:eastAsia="宋体" w:hAnsi="宋体" w:cs="宋体" w:hint="eastAsia"/>
                    <w:b w:val="0"/>
                    <w:bCs w:val="0"/>
                    <w:sz w:val="28"/>
                    <w:szCs w:val="28"/>
                  </w:rPr>
                  <w:fldChar w:fldCharType="end"/>
                </w:r>
              </w:hyperlink>
            </w:p>
            <w:p>
              <w:pPr>
                <w:pStyle w:val="WPSOffice2"/>
                <w:tabs>
                  <w:tab w:val="right" w:leader="dot" w:pos="9072"/>
                </w:tabs>
                <w:ind w:firstLine="280" w:firstLineChars="100"/>
                <w:rPr>
                  <w:rFonts w:ascii="宋体" w:eastAsia="宋体" w:hAnsi="宋体" w:cs="宋体" w:hint="eastAsia"/>
                  <w:b w:val="0"/>
                  <w:bCs w:val="0"/>
                  <w:sz w:val="28"/>
                  <w:szCs w:val="28"/>
                </w:rPr>
              </w:pPr>
              <w:hyperlink w:anchor="_Toc6405" w:history="1">
                <w:r>
                  <w:rPr>
                    <w:rFonts w:ascii="宋体" w:eastAsia="宋体" w:hAnsi="宋体" w:cs="宋体" w:hint="eastAsia"/>
                    <w:b w:val="0"/>
                    <w:bCs w:val="0"/>
                    <w:sz w:val="28"/>
                    <w:szCs w:val="28"/>
                    <w:lang w:eastAsia="zh-CN"/>
                  </w:rPr>
                  <w:t>（</w:t>
                </w:r>
                <w:r>
                  <w:rPr>
                    <w:rFonts w:ascii="宋体" w:eastAsia="宋体" w:hAnsi="宋体" w:cs="宋体" w:hint="eastAsia"/>
                    <w:b w:val="0"/>
                    <w:bCs w:val="0"/>
                    <w:sz w:val="28"/>
                    <w:szCs w:val="28"/>
                    <w:lang w:val="en-US" w:eastAsia="zh-CN"/>
                  </w:rPr>
                  <w:t>五）</w:t>
                </w:r>
                <w:r>
                  <w:rPr>
                    <w:rFonts w:ascii="宋体" w:eastAsia="宋体" w:hAnsi="宋体" w:cs="宋体" w:hint="eastAsia"/>
                    <w:b w:val="0"/>
                    <w:bCs w:val="0"/>
                    <w:sz w:val="28"/>
                    <w:szCs w:val="28"/>
                  </w:rPr>
                  <w:t>提高普惠金融支持的总体量</w:t>
                </w:r>
                <w:r>
                  <w:rPr>
                    <w:rFonts w:ascii="宋体" w:eastAsia="宋体" w:hAnsi="宋体" w:cs="宋体" w:hint="eastAsia"/>
                    <w:b w:val="0"/>
                    <w:bCs w:val="0"/>
                    <w:sz w:val="28"/>
                    <w:szCs w:val="28"/>
                    <w:lang w:val="en-US" w:eastAsia="zh-CN"/>
                  </w:rPr>
                  <w:t xml:space="preserve"> </w:t>
                </w:r>
                <w:r>
                  <w:rPr>
                    <w:rFonts w:ascii="宋体" w:eastAsia="宋体" w:hAnsi="宋体" w:cs="宋体" w:hint="eastAsia"/>
                    <w:b w:val="0"/>
                    <w:bCs w:val="0"/>
                    <w:sz w:val="28"/>
                    <w:szCs w:val="28"/>
                  </w:rPr>
                  <w:tab/>
                </w:r>
                <w:r>
                  <w:rPr>
                    <w:rFonts w:ascii="宋体" w:eastAsia="宋体" w:hAnsi="宋体" w:cs="宋体" w:hint="eastAsia"/>
                    <w:b w:val="0"/>
                    <w:bCs w:val="0"/>
                    <w:sz w:val="28"/>
                    <w:szCs w:val="28"/>
                  </w:rPr>
                  <w:fldChar w:fldCharType="begin"/>
                </w:r>
                <w:r>
                  <w:rPr>
                    <w:rFonts w:ascii="宋体" w:eastAsia="宋体" w:hAnsi="宋体" w:cs="宋体" w:hint="eastAsia"/>
                    <w:b w:val="0"/>
                    <w:bCs w:val="0"/>
                    <w:sz w:val="28"/>
                    <w:szCs w:val="28"/>
                  </w:rPr>
                  <w:instrText xml:space="preserve"> PAGEREF _Toc6405 \h </w:instrText>
                </w:r>
                <w:r>
                  <w:rPr>
                    <w:rFonts w:ascii="宋体" w:eastAsia="宋体" w:hAnsi="宋体" w:cs="宋体" w:hint="eastAsia"/>
                    <w:b w:val="0"/>
                    <w:bCs w:val="0"/>
                    <w:sz w:val="28"/>
                    <w:szCs w:val="28"/>
                  </w:rPr>
                  <w:fldChar w:fldCharType="separate"/>
                </w:r>
                <w:r>
                  <w:rPr>
                    <w:rFonts w:ascii="宋体" w:eastAsia="宋体" w:hAnsi="宋体" w:cs="宋体" w:hint="eastAsia"/>
                    <w:b w:val="0"/>
                    <w:bCs w:val="0"/>
                    <w:sz w:val="28"/>
                    <w:szCs w:val="28"/>
                  </w:rPr>
                  <w:t>16</w:t>
                </w:r>
                <w:r>
                  <w:rPr>
                    <w:rFonts w:ascii="宋体" w:eastAsia="宋体" w:hAnsi="宋体" w:cs="宋体" w:hint="eastAsia"/>
                    <w:b w:val="0"/>
                    <w:bCs w:val="0"/>
                    <w:sz w:val="28"/>
                    <w:szCs w:val="28"/>
                  </w:rPr>
                  <w:fldChar w:fldCharType="end"/>
                </w:r>
              </w:hyperlink>
            </w:p>
            <w:p>
              <w:pPr>
                <w:pStyle w:val="WPSOffice2"/>
                <w:tabs>
                  <w:tab w:val="right" w:leader="dot" w:pos="9072"/>
                </w:tabs>
                <w:ind w:firstLine="280" w:firstLineChars="100"/>
                <w:rPr>
                  <w:rFonts w:ascii="宋体" w:eastAsia="宋体" w:hAnsi="宋体" w:cs="宋体" w:hint="eastAsia"/>
                  <w:b w:val="0"/>
                  <w:bCs w:val="0"/>
                  <w:sz w:val="28"/>
                  <w:szCs w:val="28"/>
                </w:rPr>
              </w:pPr>
              <w:hyperlink w:anchor="_Toc10910" w:history="1">
                <w:r>
                  <w:rPr>
                    <w:rFonts w:ascii="宋体" w:eastAsia="宋体" w:hAnsi="宋体" w:cs="宋体" w:hint="eastAsia"/>
                    <w:b w:val="0"/>
                    <w:bCs w:val="0"/>
                    <w:sz w:val="28"/>
                    <w:szCs w:val="28"/>
                    <w:lang w:eastAsia="zh-CN"/>
                  </w:rPr>
                  <w:t>（</w:t>
                </w:r>
                <w:r>
                  <w:rPr>
                    <w:rFonts w:ascii="宋体" w:eastAsia="宋体" w:hAnsi="宋体" w:cs="宋体" w:hint="eastAsia"/>
                    <w:b w:val="0"/>
                    <w:bCs w:val="0"/>
                    <w:sz w:val="28"/>
                    <w:szCs w:val="28"/>
                    <w:lang w:val="en-US" w:eastAsia="zh-CN"/>
                  </w:rPr>
                  <w:t>六）</w:t>
                </w:r>
                <w:r>
                  <w:rPr>
                    <w:rFonts w:ascii="宋体" w:eastAsia="宋体" w:hAnsi="宋体" w:cs="宋体" w:hint="eastAsia"/>
                    <w:b w:val="0"/>
                    <w:bCs w:val="0"/>
                    <w:sz w:val="28"/>
                    <w:szCs w:val="28"/>
                  </w:rPr>
                  <w:t>促进</w:t>
                </w:r>
                <w:r>
                  <w:rPr>
                    <w:rFonts w:ascii="宋体" w:eastAsia="宋体" w:hAnsi="宋体" w:cs="宋体" w:hint="eastAsia"/>
                    <w:b w:val="0"/>
                    <w:bCs w:val="0"/>
                    <w:sz w:val="28"/>
                    <w:szCs w:val="28"/>
                    <w:lang w:val="en-US" w:eastAsia="zh-CN"/>
                  </w:rPr>
                  <w:t>中小</w:t>
                </w:r>
                <w:r>
                  <w:rPr>
                    <w:rFonts w:ascii="宋体" w:eastAsia="宋体" w:hAnsi="宋体" w:cs="宋体" w:hint="eastAsia"/>
                    <w:b w:val="0"/>
                    <w:bCs w:val="0"/>
                    <w:sz w:val="28"/>
                    <w:szCs w:val="28"/>
                  </w:rPr>
                  <w:t>银行服务体系改革</w:t>
                </w:r>
                <w:r>
                  <w:rPr>
                    <w:rFonts w:ascii="宋体" w:eastAsia="宋体" w:hAnsi="宋体" w:cs="宋体" w:hint="eastAsia"/>
                    <w:b w:val="0"/>
                    <w:bCs w:val="0"/>
                    <w:sz w:val="28"/>
                    <w:szCs w:val="28"/>
                    <w:lang w:eastAsia="zh-CN"/>
                  </w:rPr>
                  <w:t>，</w:t>
                </w:r>
                <w:r>
                  <w:rPr>
                    <w:rFonts w:ascii="宋体" w:eastAsia="宋体" w:hAnsi="宋体" w:cs="宋体" w:hint="eastAsia"/>
                    <w:b w:val="0"/>
                    <w:bCs w:val="0"/>
                    <w:sz w:val="28"/>
                    <w:szCs w:val="28"/>
                    <w:lang w:val="en-US" w:eastAsia="zh-CN"/>
                  </w:rPr>
                  <w:t xml:space="preserve">充分对接中小企业 </w:t>
                </w:r>
                <w:r>
                  <w:rPr>
                    <w:rFonts w:ascii="宋体" w:eastAsia="宋体" w:hAnsi="宋体" w:cs="宋体" w:hint="eastAsia"/>
                    <w:b w:val="0"/>
                    <w:bCs w:val="0"/>
                    <w:sz w:val="28"/>
                    <w:szCs w:val="28"/>
                  </w:rPr>
                  <w:tab/>
                </w:r>
                <w:r>
                  <w:rPr>
                    <w:rFonts w:ascii="宋体" w:eastAsia="宋体" w:hAnsi="宋体" w:cs="宋体" w:hint="eastAsia"/>
                    <w:b w:val="0"/>
                    <w:bCs w:val="0"/>
                    <w:sz w:val="28"/>
                    <w:szCs w:val="28"/>
                  </w:rPr>
                  <w:fldChar w:fldCharType="begin"/>
                </w:r>
                <w:r>
                  <w:rPr>
                    <w:rFonts w:ascii="宋体" w:eastAsia="宋体" w:hAnsi="宋体" w:cs="宋体" w:hint="eastAsia"/>
                    <w:b w:val="0"/>
                    <w:bCs w:val="0"/>
                    <w:sz w:val="28"/>
                    <w:szCs w:val="28"/>
                  </w:rPr>
                  <w:instrText xml:space="preserve"> PAGEREF _Toc10910 \h </w:instrText>
                </w:r>
                <w:r>
                  <w:rPr>
                    <w:rFonts w:ascii="宋体" w:eastAsia="宋体" w:hAnsi="宋体" w:cs="宋体" w:hint="eastAsia"/>
                    <w:b w:val="0"/>
                    <w:bCs w:val="0"/>
                    <w:sz w:val="28"/>
                    <w:szCs w:val="28"/>
                  </w:rPr>
                  <w:fldChar w:fldCharType="separate"/>
                </w:r>
                <w:r>
                  <w:rPr>
                    <w:rFonts w:ascii="宋体" w:eastAsia="宋体" w:hAnsi="宋体" w:cs="宋体" w:hint="eastAsia"/>
                    <w:b w:val="0"/>
                    <w:bCs w:val="0"/>
                    <w:sz w:val="28"/>
                    <w:szCs w:val="28"/>
                  </w:rPr>
                  <w:t>16</w:t>
                </w:r>
                <w:r>
                  <w:rPr>
                    <w:rFonts w:ascii="宋体" w:eastAsia="宋体" w:hAnsi="宋体" w:cs="宋体" w:hint="eastAsia"/>
                    <w:b w:val="0"/>
                    <w:bCs w:val="0"/>
                    <w:sz w:val="28"/>
                    <w:szCs w:val="28"/>
                  </w:rPr>
                  <w:fldChar w:fldCharType="end"/>
                </w:r>
              </w:hyperlink>
            </w:p>
            <w:p>
              <w:pPr>
                <w:pStyle w:val="WPSOffice2"/>
                <w:tabs>
                  <w:tab w:val="right" w:leader="dot" w:pos="9072"/>
                </w:tabs>
                <w:ind w:firstLine="280" w:firstLineChars="100"/>
                <w:rPr>
                  <w:rFonts w:ascii="宋体" w:eastAsia="宋体" w:hAnsi="宋体" w:cs="宋体" w:hint="eastAsia"/>
                  <w:b w:val="0"/>
                  <w:bCs w:val="0"/>
                  <w:sz w:val="28"/>
                  <w:szCs w:val="28"/>
                </w:rPr>
              </w:pPr>
              <w:hyperlink w:anchor="_Toc8741" w:history="1">
                <w:r>
                  <w:rPr>
                    <w:rFonts w:ascii="宋体" w:eastAsia="宋体" w:hAnsi="宋体" w:cs="宋体" w:hint="eastAsia"/>
                    <w:b w:val="0"/>
                    <w:bCs w:val="0"/>
                    <w:sz w:val="28"/>
                    <w:szCs w:val="28"/>
                    <w:lang w:eastAsia="zh-CN"/>
                  </w:rPr>
                  <w:t>（</w:t>
                </w:r>
                <w:r>
                  <w:rPr>
                    <w:rFonts w:ascii="宋体" w:eastAsia="宋体" w:hAnsi="宋体" w:cs="宋体" w:hint="eastAsia"/>
                    <w:b w:val="0"/>
                    <w:bCs w:val="0"/>
                    <w:sz w:val="28"/>
                    <w:szCs w:val="28"/>
                    <w:lang w:val="en-US" w:eastAsia="zh-CN"/>
                  </w:rPr>
                  <w:t>七）</w:t>
                </w:r>
                <w:r>
                  <w:rPr>
                    <w:rFonts w:ascii="宋体" w:eastAsia="宋体" w:hAnsi="宋体" w:cs="宋体" w:hint="eastAsia"/>
                    <w:b w:val="0"/>
                    <w:bCs w:val="0"/>
                    <w:sz w:val="28"/>
                    <w:szCs w:val="28"/>
                  </w:rPr>
                  <w:t>完善普惠金融法律法规</w:t>
                </w:r>
                <w:r>
                  <w:rPr>
                    <w:rFonts w:ascii="宋体" w:eastAsia="宋体" w:hAnsi="宋体" w:cs="宋体" w:hint="eastAsia"/>
                    <w:b w:val="0"/>
                    <w:bCs w:val="0"/>
                    <w:sz w:val="28"/>
                    <w:szCs w:val="28"/>
                    <w:lang w:eastAsia="zh-CN"/>
                  </w:rPr>
                  <w:t>，</w:t>
                </w:r>
                <w:r>
                  <w:rPr>
                    <w:rFonts w:ascii="宋体" w:eastAsia="宋体" w:hAnsi="宋体" w:cs="宋体" w:hint="eastAsia"/>
                    <w:b w:val="0"/>
                    <w:bCs w:val="0"/>
                    <w:sz w:val="28"/>
                    <w:szCs w:val="28"/>
                    <w:lang w:val="en-US" w:eastAsia="zh-CN"/>
                  </w:rPr>
                  <w:t xml:space="preserve">为中小企业融资提供保障 </w:t>
                </w:r>
                <w:r>
                  <w:rPr>
                    <w:rFonts w:ascii="宋体" w:eastAsia="宋体" w:hAnsi="宋体" w:cs="宋体" w:hint="eastAsia"/>
                    <w:b w:val="0"/>
                    <w:bCs w:val="0"/>
                    <w:sz w:val="28"/>
                    <w:szCs w:val="28"/>
                  </w:rPr>
                  <w:tab/>
                </w:r>
                <w:r>
                  <w:rPr>
                    <w:rFonts w:ascii="宋体" w:eastAsia="宋体" w:hAnsi="宋体" w:cs="宋体" w:hint="eastAsia"/>
                    <w:b w:val="0"/>
                    <w:bCs w:val="0"/>
                    <w:sz w:val="28"/>
                    <w:szCs w:val="28"/>
                  </w:rPr>
                  <w:fldChar w:fldCharType="begin"/>
                </w:r>
                <w:r>
                  <w:rPr>
                    <w:rFonts w:ascii="宋体" w:eastAsia="宋体" w:hAnsi="宋体" w:cs="宋体" w:hint="eastAsia"/>
                    <w:b w:val="0"/>
                    <w:bCs w:val="0"/>
                    <w:sz w:val="28"/>
                    <w:szCs w:val="28"/>
                  </w:rPr>
                  <w:instrText xml:space="preserve"> PAGEREF _Toc8741 \h </w:instrText>
                </w:r>
                <w:r>
                  <w:rPr>
                    <w:rFonts w:ascii="宋体" w:eastAsia="宋体" w:hAnsi="宋体" w:cs="宋体" w:hint="eastAsia"/>
                    <w:b w:val="0"/>
                    <w:bCs w:val="0"/>
                    <w:sz w:val="28"/>
                    <w:szCs w:val="28"/>
                  </w:rPr>
                  <w:fldChar w:fldCharType="separate"/>
                </w:r>
                <w:r>
                  <w:rPr>
                    <w:rFonts w:ascii="宋体" w:eastAsia="宋体" w:hAnsi="宋体" w:cs="宋体" w:hint="eastAsia"/>
                    <w:b w:val="0"/>
                    <w:bCs w:val="0"/>
                    <w:sz w:val="28"/>
                    <w:szCs w:val="28"/>
                  </w:rPr>
                  <w:t>17</w:t>
                </w:r>
                <w:r>
                  <w:rPr>
                    <w:rFonts w:ascii="宋体" w:eastAsia="宋体" w:hAnsi="宋体" w:cs="宋体" w:hint="eastAsia"/>
                    <w:b w:val="0"/>
                    <w:bCs w:val="0"/>
                    <w:sz w:val="28"/>
                    <w:szCs w:val="28"/>
                  </w:rPr>
                  <w:fldChar w:fldCharType="end"/>
                </w:r>
              </w:hyperlink>
            </w:p>
            <w:p>
              <w:pPr>
                <w:pStyle w:val="WPSOffice1"/>
                <w:tabs>
                  <w:tab w:val="right" w:leader="dot" w:pos="9072"/>
                </w:tabs>
                <w:ind w:firstLine="280" w:firstLineChars="100"/>
                <w:rPr>
                  <w:rFonts w:ascii="宋体" w:eastAsia="宋体" w:hAnsi="宋体" w:cs="宋体" w:hint="eastAsia"/>
                  <w:b w:val="0"/>
                  <w:bCs w:val="0"/>
                  <w:sz w:val="28"/>
                  <w:szCs w:val="28"/>
                </w:rPr>
              </w:pPr>
              <w:hyperlink w:anchor="_Toc4300" w:history="1">
                <w:r>
                  <w:rPr>
                    <w:rFonts w:ascii="宋体" w:eastAsia="宋体" w:hAnsi="宋体" w:cs="宋体" w:hint="eastAsia"/>
                    <w:b w:val="0"/>
                    <w:bCs w:val="0"/>
                    <w:sz w:val="28"/>
                    <w:szCs w:val="28"/>
                    <w:lang w:val="en-US" w:eastAsia="zh-CN"/>
                  </w:rPr>
                  <w:t>六、</w:t>
                </w:r>
                <w:r>
                  <w:rPr>
                    <w:rFonts w:ascii="宋体" w:eastAsia="宋体" w:hAnsi="宋体" w:cs="宋体" w:hint="eastAsia"/>
                    <w:b w:val="0"/>
                    <w:bCs w:val="0"/>
                    <w:sz w:val="28"/>
                    <w:szCs w:val="28"/>
                  </w:rPr>
                  <w:t>结束语</w:t>
                </w:r>
                <w:r>
                  <w:rPr>
                    <w:rFonts w:ascii="宋体" w:eastAsia="宋体" w:hAnsi="宋体" w:cs="宋体" w:hint="eastAsia"/>
                    <w:b w:val="0"/>
                    <w:bCs w:val="0"/>
                    <w:sz w:val="28"/>
                    <w:szCs w:val="28"/>
                    <w:lang w:val="en-US" w:eastAsia="zh-CN"/>
                  </w:rPr>
                  <w:t xml:space="preserve"> </w:t>
                </w:r>
                <w:r>
                  <w:rPr>
                    <w:rFonts w:ascii="宋体" w:eastAsia="宋体" w:hAnsi="宋体" w:cs="宋体" w:hint="eastAsia"/>
                    <w:b w:val="0"/>
                    <w:bCs w:val="0"/>
                    <w:sz w:val="28"/>
                    <w:szCs w:val="28"/>
                  </w:rPr>
                  <w:tab/>
                </w:r>
                <w:r>
                  <w:rPr>
                    <w:rFonts w:ascii="宋体" w:eastAsia="宋体" w:hAnsi="宋体" w:cs="宋体" w:hint="eastAsia"/>
                    <w:b w:val="0"/>
                    <w:bCs w:val="0"/>
                    <w:sz w:val="28"/>
                    <w:szCs w:val="28"/>
                  </w:rPr>
                  <w:fldChar w:fldCharType="begin"/>
                </w:r>
                <w:r>
                  <w:rPr>
                    <w:rFonts w:ascii="宋体" w:eastAsia="宋体" w:hAnsi="宋体" w:cs="宋体" w:hint="eastAsia"/>
                    <w:b w:val="0"/>
                    <w:bCs w:val="0"/>
                    <w:sz w:val="28"/>
                    <w:szCs w:val="28"/>
                  </w:rPr>
                  <w:instrText xml:space="preserve"> PAGEREF _Toc4300 \h </w:instrText>
                </w:r>
                <w:r>
                  <w:rPr>
                    <w:rFonts w:ascii="宋体" w:eastAsia="宋体" w:hAnsi="宋体" w:cs="宋体" w:hint="eastAsia"/>
                    <w:b w:val="0"/>
                    <w:bCs w:val="0"/>
                    <w:sz w:val="28"/>
                    <w:szCs w:val="28"/>
                  </w:rPr>
                  <w:fldChar w:fldCharType="separate"/>
                </w:r>
                <w:r>
                  <w:rPr>
                    <w:rFonts w:ascii="宋体" w:eastAsia="宋体" w:hAnsi="宋体" w:cs="宋体" w:hint="eastAsia"/>
                    <w:b w:val="0"/>
                    <w:bCs w:val="0"/>
                    <w:sz w:val="28"/>
                    <w:szCs w:val="28"/>
                  </w:rPr>
                  <w:t>18</w:t>
                </w:r>
                <w:r>
                  <w:rPr>
                    <w:rFonts w:ascii="宋体" w:eastAsia="宋体" w:hAnsi="宋体" w:cs="宋体" w:hint="eastAsia"/>
                    <w:b w:val="0"/>
                    <w:bCs w:val="0"/>
                    <w:sz w:val="28"/>
                    <w:szCs w:val="28"/>
                  </w:rPr>
                  <w:fldChar w:fldCharType="end"/>
                </w:r>
              </w:hyperlink>
            </w:p>
            <w:p>
              <w:pPr>
                <w:rPr>
                  <w:rFonts w:ascii="宋体" w:eastAsia="宋体" w:hAnsi="宋体" w:cs="宋体" w:hint="eastAsia"/>
                  <w:b w:val="0"/>
                  <w:bCs w:val="0"/>
                  <w:sz w:val="28"/>
                  <w:szCs w:val="28"/>
                </w:rPr>
              </w:pPr>
              <w:r>
                <w:rPr>
                  <w:rFonts w:ascii="宋体" w:eastAsia="宋体" w:hAnsi="宋体" w:cs="宋体" w:hint="eastAsia"/>
                  <w:b w:val="0"/>
                  <w:bCs w:val="0"/>
                  <w:sz w:val="28"/>
                  <w:szCs w:val="28"/>
                </w:rPr>
                <w:fldChar w:fldCharType="end"/>
              </w:r>
            </w:p>
          </w:sdtContent>
        </w:sdt>
        <w:p>
          <w:pPr>
            <w:keepNext w:val="0"/>
            <w:keepLines w:val="0"/>
            <w:pageBreakBefore w:val="0"/>
            <w:widowControl w:val="0"/>
            <w:kinsoku/>
            <w:wordWrap/>
            <w:overflowPunct/>
            <w:topLinePunct w:val="0"/>
            <w:autoSpaceDE/>
            <w:autoSpaceDN/>
            <w:bidi w:val="0"/>
            <w:adjustRightInd/>
            <w:snapToGrid w:val="0"/>
            <w:spacing w:line="360" w:lineRule="auto"/>
            <w:ind w:firstLine="420" w:firstLineChars="200"/>
            <w:jc w:val="center"/>
            <w:textAlignment w:val="auto"/>
            <w:outlineLvl w:val="0"/>
          </w:pPr>
          <w:bookmarkStart w:id="1" w:name="_Toc28728"/>
          <w:bookmarkStart w:id="2" w:name="_Toc15107"/>
          <w:bookmarkStart w:id="3" w:name="_Toc18594"/>
          <w:bookmarkStart w:id="4" w:name="_Toc12272"/>
          <w:bookmarkStart w:id="5" w:name="_Toc25606"/>
          <w:bookmarkStart w:id="6" w:name="_Toc30742"/>
          <w:bookmarkStart w:id="7" w:name="_Toc19461"/>
        </w:p>
      </w:sdtContent>
    </w:sdt>
    <w:p>
      <w:pPr>
        <w:keepNext w:val="0"/>
        <w:keepLines w:val="0"/>
        <w:pageBreakBefore w:val="0"/>
        <w:widowControl w:val="0"/>
        <w:kinsoku/>
        <w:wordWrap/>
        <w:overflowPunct/>
        <w:topLinePunct w:val="0"/>
        <w:autoSpaceDE/>
        <w:autoSpaceDN/>
        <w:bidi w:val="0"/>
        <w:adjustRightInd/>
        <w:snapToGrid w:val="0"/>
        <w:spacing w:line="360" w:lineRule="auto"/>
        <w:ind w:firstLine="720" w:firstLineChars="200"/>
        <w:jc w:val="center"/>
        <w:textAlignment w:val="auto"/>
        <w:outlineLvl w:val="9"/>
        <w:rPr>
          <w:rFonts w:ascii="黑体" w:eastAsia="黑体" w:hAnsi="黑体" w:cs="黑体" w:hint="eastAsia"/>
          <w:color w:val="auto"/>
          <w:sz w:val="36"/>
          <w:szCs w:val="36"/>
          <w:lang w:val="en-US" w:eastAsia="zh-CN"/>
        </w:rPr>
      </w:pPr>
      <w:r>
        <w:rPr>
          <w:rFonts w:ascii="黑体" w:eastAsia="黑体" w:hAnsi="黑体" w:cs="黑体" w:hint="eastAsia"/>
          <w:color w:val="auto"/>
          <w:sz w:val="36"/>
          <w:szCs w:val="36"/>
          <w:lang w:val="en-US" w:eastAsia="zh-CN"/>
        </w:rPr>
        <w:t>普惠金融支持中小企业融资</w:t>
      </w:r>
      <w:bookmarkEnd w:id="1"/>
      <w:bookmarkEnd w:id="2"/>
      <w:bookmarkEnd w:id="3"/>
      <w:bookmarkEnd w:id="4"/>
      <w:bookmarkEnd w:id="5"/>
      <w:bookmarkEnd w:id="6"/>
      <w:bookmarkEnd w:id="7"/>
      <w:r>
        <w:rPr>
          <w:rFonts w:ascii="黑体" w:eastAsia="黑体" w:hAnsi="黑体" w:cs="黑体" w:hint="eastAsia"/>
          <w:color w:val="auto"/>
          <w:sz w:val="36"/>
          <w:szCs w:val="36"/>
          <w:lang w:val="en-US" w:eastAsia="zh-CN"/>
        </w:rPr>
        <w:t>的优势及建议措施</w:t>
      </w:r>
    </w:p>
    <w:p>
      <w:pPr>
        <w:keepNext w:val="0"/>
        <w:keepLines w:val="0"/>
        <w:pageBreakBefore w:val="0"/>
        <w:widowControl w:val="0"/>
        <w:kinsoku/>
        <w:wordWrap/>
        <w:overflowPunct/>
        <w:topLinePunct w:val="0"/>
        <w:autoSpaceDE/>
        <w:autoSpaceDN/>
        <w:bidi w:val="0"/>
        <w:adjustRightInd/>
        <w:snapToGrid w:val="0"/>
        <w:spacing w:line="360" w:lineRule="auto"/>
        <w:ind w:firstLine="720" w:firstLineChars="200"/>
        <w:jc w:val="center"/>
        <w:textAlignment w:val="auto"/>
        <w:outlineLvl w:val="9"/>
        <w:rPr>
          <w:rFonts w:ascii="黑体" w:eastAsia="黑体" w:hAnsi="黑体" w:cs="黑体" w:hint="eastAsia"/>
          <w:color w:val="auto"/>
          <w:sz w:val="36"/>
          <w:szCs w:val="36"/>
          <w:lang w:val="en-US" w:eastAsia="zh-CN"/>
        </w:rPr>
      </w:pPr>
    </w:p>
    <w:p>
      <w:pPr>
        <w:keepNext w:val="0"/>
        <w:keepLines w:val="0"/>
        <w:pageBreakBefore w:val="0"/>
        <w:widowControl w:val="0"/>
        <w:kinsoku/>
        <w:wordWrap/>
        <w:overflowPunct/>
        <w:topLinePunct w:val="0"/>
        <w:autoSpaceDE/>
        <w:autoSpaceDN/>
        <w:bidi w:val="0"/>
        <w:adjustRightInd/>
        <w:snapToGrid w:val="0"/>
        <w:spacing w:line="360" w:lineRule="auto"/>
        <w:ind w:firstLine="320" w:firstLineChars="100"/>
        <w:jc w:val="both"/>
        <w:textAlignment w:val="auto"/>
        <w:outlineLvl w:val="0"/>
        <w:rPr>
          <w:color w:val="auto"/>
        </w:rPr>
      </w:pPr>
      <w:bookmarkStart w:id="8" w:name="_Toc22337"/>
      <w:bookmarkStart w:id="9" w:name="_Toc30341"/>
      <w:r>
        <w:rPr>
          <w:rFonts w:ascii="黑体" w:eastAsia="黑体" w:hAnsi="黑体" w:cs="黑体" w:hint="eastAsia"/>
          <w:color w:val="auto"/>
          <w:sz w:val="32"/>
          <w:szCs w:val="32"/>
          <w:lang w:eastAsia="zh-CN"/>
        </w:rPr>
        <w:t>　</w:t>
      </w:r>
      <w:bookmarkStart w:id="10" w:name="_Toc6188"/>
      <w:bookmarkStart w:id="11" w:name="_Toc10187"/>
      <w:r>
        <w:rPr>
          <w:rFonts w:ascii="黑体" w:eastAsia="黑体" w:hAnsi="黑体" w:cs="黑体" w:hint="eastAsia"/>
          <w:color w:val="auto"/>
          <w:sz w:val="32"/>
          <w:szCs w:val="32"/>
        </w:rPr>
        <w:t>一、引言</w:t>
      </w:r>
      <w:bookmarkEnd w:id="8"/>
      <w:bookmarkEnd w:id="9"/>
      <w:bookmarkEnd w:id="10"/>
      <w:bookmarkEnd w:id="11"/>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320" w:firstLineChars="100"/>
        <w:jc w:val="both"/>
        <w:textAlignment w:val="auto"/>
        <w:outlineLvl w:val="1"/>
        <w:rPr>
          <w:rFonts w:asciiTheme="majorEastAsia" w:eastAsiaTheme="majorEastAsia" w:hAnsiTheme="majorEastAsia" w:cstheme="majorEastAsia" w:hint="eastAsia"/>
          <w:color w:val="auto"/>
          <w:sz w:val="32"/>
          <w:szCs w:val="32"/>
        </w:rPr>
      </w:pPr>
      <w:bookmarkStart w:id="12" w:name="_Toc14362"/>
      <w:bookmarkStart w:id="13" w:name="_Toc32456"/>
      <w:bookmarkStart w:id="14" w:name="_Toc4867"/>
      <w:bookmarkStart w:id="15" w:name="_Toc692"/>
      <w:r>
        <w:rPr>
          <w:rFonts w:asciiTheme="majorEastAsia" w:eastAsiaTheme="majorEastAsia" w:hAnsiTheme="majorEastAsia" w:cstheme="majorEastAsia" w:hint="eastAsia"/>
          <w:color w:val="auto"/>
          <w:sz w:val="32"/>
          <w:szCs w:val="32"/>
          <w:lang w:eastAsia="zh-CN"/>
        </w:rPr>
        <w:t>（</w:t>
      </w:r>
      <w:r>
        <w:rPr>
          <w:rFonts w:asciiTheme="majorEastAsia" w:eastAsiaTheme="majorEastAsia" w:hAnsiTheme="majorEastAsia" w:cstheme="majorEastAsia" w:hint="eastAsia"/>
          <w:color w:val="auto"/>
          <w:sz w:val="32"/>
          <w:szCs w:val="32"/>
          <w:lang w:val="en-US" w:eastAsia="zh-CN"/>
        </w:rPr>
        <w:t>一）</w:t>
      </w:r>
      <w:r>
        <w:rPr>
          <w:rFonts w:asciiTheme="majorEastAsia" w:eastAsiaTheme="majorEastAsia" w:hAnsiTheme="majorEastAsia" w:cstheme="majorEastAsia" w:hint="eastAsia"/>
          <w:color w:val="auto"/>
          <w:sz w:val="32"/>
          <w:szCs w:val="32"/>
        </w:rPr>
        <w:t>研究背景</w:t>
      </w:r>
      <w:bookmarkEnd w:id="12"/>
      <w:bookmarkEnd w:id="13"/>
      <w:bookmarkEnd w:id="14"/>
      <w:bookmarkEnd w:id="15"/>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both"/>
        <w:textAlignment w:val="auto"/>
        <w:outlineLvl w:val="9"/>
        <w:rPr>
          <w:rFonts w:asciiTheme="minorEastAsia" w:hAnsiTheme="minorEastAsia" w:cstheme="minorEastAsia" w:hint="default"/>
          <w:color w:val="auto"/>
          <w:sz w:val="24"/>
          <w:szCs w:val="24"/>
          <w:lang w:val="en-US" w:eastAsia="zh-CN"/>
        </w:rPr>
      </w:pPr>
      <w:r>
        <w:rPr>
          <w:rFonts w:asciiTheme="minorEastAsia" w:eastAsiaTheme="minorEastAsia" w:hAnsiTheme="minorEastAsia" w:cstheme="minorEastAsia" w:hint="eastAsia"/>
          <w:color w:val="auto"/>
          <w:sz w:val="24"/>
          <w:szCs w:val="24"/>
        </w:rPr>
        <w:t>我国</w:t>
      </w:r>
      <w:r>
        <w:rPr>
          <w:rFonts w:asciiTheme="minorEastAsia" w:eastAsiaTheme="minorEastAsia" w:hAnsiTheme="minorEastAsia" w:cstheme="minorEastAsia" w:hint="eastAsia"/>
          <w:color w:val="auto"/>
          <w:sz w:val="24"/>
          <w:szCs w:val="24"/>
          <w:lang w:eastAsia="zh-CN"/>
        </w:rPr>
        <w:t>的</w:t>
      </w:r>
      <w:r>
        <w:rPr>
          <w:rFonts w:asciiTheme="minorEastAsia" w:eastAsiaTheme="minorEastAsia" w:hAnsiTheme="minorEastAsia" w:cstheme="minorEastAsia" w:hint="eastAsia"/>
          <w:color w:val="auto"/>
          <w:sz w:val="24"/>
          <w:szCs w:val="24"/>
        </w:rPr>
        <w:t>中小企业发展十分迅速</w:t>
      </w:r>
      <w:r>
        <w:rPr>
          <w:rFonts w:asciiTheme="minorEastAsia" w:eastAsiaTheme="minorEastAsia" w:hAnsiTheme="minorEastAsia" w:cstheme="minorEastAsia" w:hint="eastAsia"/>
          <w:color w:val="auto"/>
          <w:sz w:val="24"/>
          <w:szCs w:val="24"/>
          <w:lang w:eastAsia="zh-CN"/>
        </w:rPr>
        <w:t>，</w:t>
      </w:r>
      <w:r>
        <w:rPr>
          <w:rFonts w:asciiTheme="minorEastAsia" w:eastAsiaTheme="minorEastAsia" w:hAnsiTheme="minorEastAsia" w:cstheme="minorEastAsia" w:hint="eastAsia"/>
          <w:color w:val="auto"/>
          <w:sz w:val="24"/>
          <w:szCs w:val="24"/>
        </w:rPr>
        <w:t>中小企业为我国</w:t>
      </w:r>
      <w:r>
        <w:rPr>
          <w:rFonts w:asciiTheme="minorEastAsia" w:eastAsiaTheme="minorEastAsia" w:hAnsiTheme="minorEastAsia" w:cstheme="minorEastAsia" w:hint="eastAsia"/>
          <w:color w:val="auto"/>
          <w:sz w:val="24"/>
          <w:szCs w:val="24"/>
          <w:lang w:val="en-US" w:eastAsia="zh-CN"/>
        </w:rPr>
        <w:t>社会</w:t>
      </w:r>
      <w:r>
        <w:rPr>
          <w:rFonts w:asciiTheme="minorEastAsia" w:eastAsiaTheme="minorEastAsia" w:hAnsiTheme="minorEastAsia" w:cstheme="minorEastAsia" w:hint="eastAsia"/>
          <w:color w:val="auto"/>
          <w:sz w:val="24"/>
          <w:szCs w:val="24"/>
        </w:rPr>
        <w:t>发展和</w:t>
      </w:r>
      <w:r>
        <w:rPr>
          <w:rFonts w:asciiTheme="minorEastAsia" w:eastAsiaTheme="minorEastAsia" w:hAnsiTheme="minorEastAsia" w:cstheme="minorEastAsia" w:hint="eastAsia"/>
          <w:color w:val="auto"/>
          <w:sz w:val="24"/>
          <w:szCs w:val="24"/>
          <w:lang w:val="en-US" w:eastAsia="zh-CN"/>
        </w:rPr>
        <w:t>物质</w:t>
      </w:r>
      <w:r>
        <w:rPr>
          <w:rFonts w:asciiTheme="minorEastAsia" w:eastAsiaTheme="minorEastAsia" w:hAnsiTheme="minorEastAsia" w:cstheme="minorEastAsia" w:hint="eastAsia"/>
          <w:color w:val="auto"/>
          <w:sz w:val="24"/>
          <w:szCs w:val="24"/>
        </w:rPr>
        <w:t>财富增加</w:t>
      </w:r>
      <w:r>
        <w:rPr>
          <w:rFonts w:asciiTheme="minorEastAsia" w:eastAsiaTheme="minorEastAsia" w:hAnsiTheme="minorEastAsia" w:cstheme="minorEastAsia" w:hint="eastAsia"/>
          <w:color w:val="auto"/>
          <w:sz w:val="24"/>
          <w:szCs w:val="24"/>
          <w:lang w:val="en-US" w:eastAsia="zh-CN"/>
        </w:rPr>
        <w:t>以及</w:t>
      </w:r>
      <w:r>
        <w:rPr>
          <w:rFonts w:asciiTheme="minorEastAsia" w:eastAsiaTheme="minorEastAsia" w:hAnsiTheme="minorEastAsia" w:cstheme="minorEastAsia" w:hint="eastAsia"/>
          <w:color w:val="auto"/>
          <w:sz w:val="24"/>
          <w:szCs w:val="24"/>
        </w:rPr>
        <w:t>实现共同富裕作出</w:t>
      </w:r>
      <w:r>
        <w:rPr>
          <w:rFonts w:asciiTheme="minorEastAsia" w:eastAsiaTheme="minorEastAsia" w:hAnsiTheme="minorEastAsia" w:cstheme="minorEastAsia" w:hint="eastAsia"/>
          <w:color w:val="auto"/>
          <w:sz w:val="24"/>
          <w:szCs w:val="24"/>
          <w:lang w:eastAsia="zh-CN"/>
        </w:rPr>
        <w:t>了</w:t>
      </w:r>
      <w:r>
        <w:rPr>
          <w:rFonts w:asciiTheme="minorEastAsia" w:eastAsiaTheme="minorEastAsia" w:hAnsiTheme="minorEastAsia" w:cstheme="minorEastAsia" w:hint="eastAsia"/>
          <w:color w:val="auto"/>
          <w:sz w:val="24"/>
          <w:szCs w:val="24"/>
        </w:rPr>
        <w:t>重要</w:t>
      </w:r>
      <w:r>
        <w:rPr>
          <w:rFonts w:asciiTheme="minorEastAsia" w:eastAsiaTheme="minorEastAsia" w:hAnsiTheme="minorEastAsia" w:cstheme="minorEastAsia" w:hint="eastAsia"/>
          <w:color w:val="auto"/>
          <w:sz w:val="24"/>
          <w:szCs w:val="24"/>
          <w:lang w:val="en-US" w:eastAsia="zh-CN"/>
        </w:rPr>
        <w:t>努力</w:t>
      </w:r>
      <w:r>
        <w:rPr>
          <w:rFonts w:asciiTheme="minorEastAsia" w:eastAsiaTheme="minorEastAsia" w:hAnsiTheme="minorEastAsia" w:cstheme="minorEastAsia" w:hint="eastAsia"/>
          <w:color w:val="auto"/>
          <w:sz w:val="24"/>
          <w:szCs w:val="24"/>
          <w:lang w:eastAsia="zh-CN"/>
        </w:rPr>
        <w:t>。</w:t>
      </w:r>
      <w:r>
        <w:rPr>
          <w:rFonts w:asciiTheme="minorEastAsia" w:eastAsiaTheme="minorEastAsia" w:hAnsiTheme="minorEastAsia" w:cstheme="minorEastAsia" w:hint="eastAsia"/>
          <w:color w:val="auto"/>
          <w:sz w:val="24"/>
          <w:szCs w:val="24"/>
          <w:lang w:val="en-US" w:eastAsia="zh-CN"/>
        </w:rPr>
        <w:t>不过</w:t>
      </w:r>
      <w:r>
        <w:rPr>
          <w:rFonts w:asciiTheme="minorEastAsia" w:eastAsiaTheme="minorEastAsia" w:hAnsiTheme="minorEastAsia" w:cstheme="minorEastAsia" w:hint="eastAsia"/>
          <w:color w:val="auto"/>
          <w:sz w:val="24"/>
          <w:szCs w:val="24"/>
        </w:rPr>
        <w:t>现阶段我国中小企</w:t>
      </w:r>
      <w:r>
        <w:rPr>
          <w:rFonts w:asciiTheme="minorEastAsia" w:eastAsiaTheme="minorEastAsia" w:hAnsiTheme="minorEastAsia" w:cstheme="minorEastAsia" w:hint="eastAsia"/>
          <w:color w:val="auto"/>
          <w:sz w:val="24"/>
          <w:szCs w:val="24"/>
          <w:lang w:eastAsia="zh-CN"/>
        </w:rPr>
        <w:t>业却</w:t>
      </w:r>
      <w:r>
        <w:rPr>
          <w:rFonts w:asciiTheme="minorEastAsia" w:eastAsiaTheme="minorEastAsia" w:hAnsiTheme="minorEastAsia" w:cstheme="minorEastAsia" w:hint="eastAsia"/>
          <w:color w:val="auto"/>
          <w:sz w:val="24"/>
          <w:szCs w:val="24"/>
        </w:rPr>
        <w:t>面临着许多问题特别是融资</w:t>
      </w:r>
      <w:r>
        <w:rPr>
          <w:rFonts w:asciiTheme="minorEastAsia" w:eastAsiaTheme="minorEastAsia" w:hAnsiTheme="minorEastAsia" w:cstheme="minorEastAsia" w:hint="eastAsia"/>
          <w:color w:val="auto"/>
          <w:sz w:val="24"/>
          <w:szCs w:val="24"/>
          <w:lang w:val="en-US" w:eastAsia="zh-CN"/>
        </w:rPr>
        <w:t>渠道太少和融资</w:t>
      </w:r>
      <w:r>
        <w:rPr>
          <w:rFonts w:asciiTheme="minorEastAsia" w:hAnsiTheme="minorEastAsia" w:cstheme="minorEastAsia" w:hint="eastAsia"/>
          <w:color w:val="auto"/>
          <w:sz w:val="24"/>
          <w:szCs w:val="24"/>
          <w:lang w:val="en-US" w:eastAsia="zh-CN"/>
        </w:rPr>
        <w:t>成本高</w:t>
      </w:r>
      <w:r>
        <w:rPr>
          <w:rFonts w:asciiTheme="minorEastAsia" w:eastAsiaTheme="minorEastAsia" w:hAnsiTheme="minorEastAsia" w:cstheme="minorEastAsia" w:hint="eastAsia"/>
          <w:color w:val="auto"/>
          <w:sz w:val="24"/>
          <w:szCs w:val="24"/>
          <w:lang w:eastAsia="zh-CN"/>
        </w:rPr>
        <w:t>。</w:t>
      </w:r>
      <w:r>
        <w:rPr>
          <w:rFonts w:asciiTheme="minorEastAsia" w:hAnsiTheme="minorEastAsia" w:cstheme="minorEastAsia" w:hint="eastAsia"/>
          <w:color w:val="auto"/>
          <w:sz w:val="24"/>
          <w:szCs w:val="24"/>
          <w:lang w:val="en-US" w:eastAsia="zh-CN"/>
        </w:rPr>
        <w:t>融资难</w:t>
      </w:r>
      <w:r>
        <w:rPr>
          <w:rFonts w:asciiTheme="minorEastAsia" w:eastAsiaTheme="minorEastAsia" w:hAnsiTheme="minorEastAsia" w:cstheme="minorEastAsia" w:hint="eastAsia"/>
          <w:color w:val="auto"/>
          <w:sz w:val="24"/>
          <w:szCs w:val="24"/>
        </w:rPr>
        <w:t>已</w:t>
      </w:r>
      <w:r>
        <w:rPr>
          <w:rFonts w:asciiTheme="minorEastAsia" w:eastAsiaTheme="minorEastAsia" w:hAnsiTheme="minorEastAsia" w:cstheme="minorEastAsia" w:hint="eastAsia"/>
          <w:color w:val="auto"/>
          <w:sz w:val="24"/>
          <w:szCs w:val="24"/>
          <w:lang w:val="en-US" w:eastAsia="zh-CN"/>
        </w:rPr>
        <w:t>经成为</w:t>
      </w:r>
      <w:r>
        <w:rPr>
          <w:rFonts w:asciiTheme="minorEastAsia" w:eastAsiaTheme="minorEastAsia" w:hAnsiTheme="minorEastAsia" w:cstheme="minorEastAsia" w:hint="eastAsia"/>
          <w:color w:val="auto"/>
          <w:sz w:val="24"/>
          <w:szCs w:val="24"/>
        </w:rPr>
        <w:t>我国中小企业发展</w:t>
      </w:r>
      <w:r>
        <w:rPr>
          <w:rFonts w:asciiTheme="minorEastAsia" w:eastAsiaTheme="minorEastAsia" w:hAnsiTheme="minorEastAsia" w:cstheme="minorEastAsia" w:hint="eastAsia"/>
          <w:color w:val="auto"/>
          <w:sz w:val="24"/>
          <w:szCs w:val="24"/>
          <w:lang w:val="en-US" w:eastAsia="zh-CN"/>
        </w:rPr>
        <w:t>的瓶颈</w:t>
      </w:r>
      <w:r>
        <w:rPr>
          <w:rFonts w:asciiTheme="minorEastAsia" w:eastAsiaTheme="minorEastAsia" w:hAnsiTheme="minorEastAsia" w:cstheme="minorEastAsia" w:hint="eastAsia"/>
          <w:color w:val="auto"/>
          <w:sz w:val="24"/>
          <w:szCs w:val="24"/>
          <w:lang w:eastAsia="zh-CN"/>
        </w:rPr>
        <w:t>。</w:t>
      </w:r>
      <w:r>
        <w:rPr>
          <w:rFonts w:asciiTheme="minorEastAsia" w:eastAsiaTheme="minorEastAsia" w:hAnsiTheme="minorEastAsia" w:cstheme="minorEastAsia" w:hint="eastAsia"/>
          <w:color w:val="auto"/>
          <w:sz w:val="24"/>
          <w:szCs w:val="24"/>
        </w:rPr>
        <w:t>其中</w:t>
      </w:r>
      <w:r>
        <w:rPr>
          <w:rFonts w:asciiTheme="minorEastAsia" w:eastAsiaTheme="minorEastAsia" w:hAnsiTheme="minorEastAsia" w:cstheme="minorEastAsia" w:hint="eastAsia"/>
          <w:color w:val="auto"/>
          <w:sz w:val="24"/>
          <w:szCs w:val="24"/>
          <w:lang w:eastAsia="zh-CN"/>
        </w:rPr>
        <w:t>中</w:t>
      </w:r>
      <w:r>
        <w:rPr>
          <w:rFonts w:asciiTheme="minorEastAsia" w:eastAsiaTheme="minorEastAsia" w:hAnsiTheme="minorEastAsia" w:cstheme="minorEastAsia" w:hint="eastAsia"/>
          <w:color w:val="auto"/>
          <w:sz w:val="24"/>
          <w:szCs w:val="24"/>
        </w:rPr>
        <w:t>小企业规模较小、竞争能力弱、自身管理水平不足、生产创新能力不足</w:t>
      </w:r>
      <w:r>
        <w:rPr>
          <w:rFonts w:asciiTheme="minorEastAsia" w:hAnsiTheme="minorEastAsia" w:cstheme="minorEastAsia" w:hint="eastAsia"/>
          <w:color w:val="auto"/>
          <w:sz w:val="24"/>
          <w:szCs w:val="24"/>
          <w:lang w:eastAsia="zh-CN"/>
        </w:rPr>
        <w:t>、</w:t>
      </w:r>
      <w:r>
        <w:rPr>
          <w:rFonts w:asciiTheme="minorEastAsia" w:eastAsiaTheme="minorEastAsia" w:hAnsiTheme="minorEastAsia" w:cstheme="minorEastAsia" w:hint="eastAsia"/>
          <w:color w:val="auto"/>
          <w:sz w:val="24"/>
          <w:szCs w:val="24"/>
        </w:rPr>
        <w:t>金融排斥现象</w:t>
      </w:r>
      <w:r>
        <w:rPr>
          <w:rFonts w:asciiTheme="minorEastAsia" w:hAnsiTheme="minorEastAsia" w:cstheme="minorEastAsia" w:hint="eastAsia"/>
          <w:color w:val="auto"/>
          <w:sz w:val="24"/>
          <w:szCs w:val="24"/>
          <w:lang w:val="en-US" w:eastAsia="zh-CN"/>
        </w:rPr>
        <w:t>的存在以及我国金融体系发展不完善，</w:t>
      </w:r>
      <w:r>
        <w:rPr>
          <w:rFonts w:asciiTheme="minorEastAsia" w:eastAsiaTheme="minorEastAsia" w:hAnsiTheme="minorEastAsia" w:cstheme="minorEastAsia" w:hint="eastAsia"/>
          <w:color w:val="auto"/>
          <w:sz w:val="24"/>
          <w:szCs w:val="24"/>
          <w:lang w:eastAsia="zh-CN"/>
        </w:rPr>
        <w:t>这些</w:t>
      </w:r>
      <w:r>
        <w:rPr>
          <w:rFonts w:asciiTheme="minorEastAsia" w:eastAsiaTheme="minorEastAsia" w:hAnsiTheme="minorEastAsia" w:cstheme="minorEastAsia" w:hint="eastAsia"/>
          <w:color w:val="auto"/>
          <w:sz w:val="24"/>
          <w:szCs w:val="24"/>
          <w:lang w:val="en-US" w:eastAsia="zh-CN"/>
        </w:rPr>
        <w:t>都是造成</w:t>
      </w:r>
      <w:r>
        <w:rPr>
          <w:rFonts w:asciiTheme="minorEastAsia" w:hAnsiTheme="minorEastAsia" w:cstheme="minorEastAsia" w:hint="eastAsia"/>
          <w:color w:val="auto"/>
          <w:sz w:val="24"/>
          <w:szCs w:val="24"/>
          <w:lang w:val="en-US" w:eastAsia="zh-CN"/>
        </w:rPr>
        <w:t>中小企业</w:t>
      </w:r>
      <w:r>
        <w:rPr>
          <w:rFonts w:asciiTheme="minorEastAsia" w:eastAsiaTheme="minorEastAsia" w:hAnsiTheme="minorEastAsia" w:cstheme="minorEastAsia" w:hint="eastAsia"/>
          <w:color w:val="auto"/>
          <w:sz w:val="24"/>
          <w:szCs w:val="24"/>
          <w:lang w:val="en-US" w:eastAsia="zh-CN"/>
        </w:rPr>
        <w:t>融资困难的原因</w:t>
      </w:r>
      <w:r>
        <w:rPr>
          <w:rFonts w:asciiTheme="minorEastAsia" w:eastAsiaTheme="minorEastAsia" w:hAnsiTheme="minorEastAsia" w:cstheme="minorEastAsia" w:hint="eastAsia"/>
          <w:color w:val="auto"/>
          <w:sz w:val="24"/>
          <w:szCs w:val="24"/>
          <w:lang w:eastAsia="zh-CN"/>
        </w:rPr>
        <w:t>。</w:t>
      </w:r>
      <w:r>
        <w:rPr>
          <w:rFonts w:asciiTheme="minorEastAsia" w:eastAsiaTheme="minorEastAsia" w:hAnsiTheme="minorEastAsia" w:cstheme="minorEastAsia" w:hint="eastAsia"/>
          <w:color w:val="auto"/>
          <w:sz w:val="24"/>
          <w:szCs w:val="24"/>
        </w:rPr>
        <w:t>当然国家出台</w:t>
      </w:r>
      <w:r>
        <w:rPr>
          <w:rFonts w:asciiTheme="minorEastAsia" w:eastAsiaTheme="minorEastAsia" w:hAnsiTheme="minorEastAsia" w:cstheme="minorEastAsia" w:hint="eastAsia"/>
          <w:color w:val="auto"/>
          <w:sz w:val="24"/>
          <w:szCs w:val="24"/>
          <w:lang w:eastAsia="zh-CN"/>
        </w:rPr>
        <w:t>了</w:t>
      </w:r>
      <w:r>
        <w:rPr>
          <w:rFonts w:asciiTheme="minorEastAsia" w:eastAsiaTheme="minorEastAsia" w:hAnsiTheme="minorEastAsia" w:cstheme="minorEastAsia" w:hint="eastAsia"/>
          <w:color w:val="auto"/>
          <w:sz w:val="24"/>
          <w:szCs w:val="24"/>
        </w:rPr>
        <w:t>许多对策对金融机构进行调整</w:t>
      </w:r>
      <w:r>
        <w:rPr>
          <w:rFonts w:asciiTheme="minorEastAsia" w:eastAsiaTheme="minorEastAsia" w:hAnsiTheme="minorEastAsia" w:cstheme="minorEastAsia" w:hint="eastAsia"/>
          <w:color w:val="auto"/>
          <w:sz w:val="24"/>
          <w:szCs w:val="24"/>
          <w:lang w:eastAsia="zh-CN"/>
        </w:rPr>
        <w:t>和改革。</w:t>
      </w:r>
      <w:r>
        <w:rPr>
          <w:rFonts w:asciiTheme="minorEastAsia" w:eastAsiaTheme="minorEastAsia" w:hAnsiTheme="minorEastAsia" w:cstheme="minorEastAsia" w:hint="eastAsia"/>
          <w:color w:val="auto"/>
          <w:sz w:val="24"/>
          <w:szCs w:val="24"/>
        </w:rPr>
        <w:t>但是并不能满足中小企业的</w:t>
      </w:r>
      <w:r>
        <w:rPr>
          <w:rFonts w:asciiTheme="minorEastAsia" w:eastAsiaTheme="minorEastAsia" w:hAnsiTheme="minorEastAsia" w:cstheme="minorEastAsia" w:hint="eastAsia"/>
          <w:color w:val="auto"/>
          <w:sz w:val="24"/>
          <w:szCs w:val="24"/>
          <w:lang w:eastAsia="zh-CN"/>
        </w:rPr>
        <w:t>大量</w:t>
      </w:r>
      <w:r>
        <w:rPr>
          <w:rFonts w:asciiTheme="minorEastAsia" w:eastAsiaTheme="minorEastAsia" w:hAnsiTheme="minorEastAsia" w:cstheme="minorEastAsia" w:hint="eastAsia"/>
          <w:color w:val="auto"/>
          <w:sz w:val="24"/>
          <w:szCs w:val="24"/>
        </w:rPr>
        <w:t>资金需求而普惠金融的发展是解决这一问题的关键</w:t>
      </w:r>
      <w:r>
        <w:rPr>
          <w:rFonts w:asciiTheme="minorEastAsia" w:hAnsiTheme="minorEastAsia" w:cstheme="minorEastAsia" w:hint="eastAsia"/>
          <w:color w:val="auto"/>
          <w:sz w:val="24"/>
          <w:szCs w:val="24"/>
          <w:lang w:eastAsia="zh-CN"/>
        </w:rPr>
        <w:t>。</w:t>
      </w:r>
      <w:r>
        <w:rPr>
          <w:rFonts w:asciiTheme="minorEastAsia" w:eastAsiaTheme="minorEastAsia" w:hAnsiTheme="minorEastAsia" w:cstheme="minorEastAsia" w:hint="eastAsia"/>
          <w:color w:val="auto"/>
          <w:sz w:val="24"/>
          <w:szCs w:val="24"/>
        </w:rPr>
        <w:t>普惠金融是一种能够满足社会经济发展需要</w:t>
      </w:r>
      <w:r>
        <w:rPr>
          <w:rFonts w:asciiTheme="minorEastAsia" w:hAnsiTheme="minorEastAsia" w:cstheme="minorEastAsia" w:hint="eastAsia"/>
          <w:color w:val="auto"/>
          <w:sz w:val="24"/>
          <w:szCs w:val="24"/>
          <w:lang w:val="en-US" w:eastAsia="zh-CN"/>
        </w:rPr>
        <w:t>并且能够</w:t>
      </w:r>
      <w:r>
        <w:rPr>
          <w:rFonts w:asciiTheme="minorEastAsia" w:eastAsiaTheme="minorEastAsia" w:hAnsiTheme="minorEastAsia" w:cstheme="minorEastAsia" w:hint="eastAsia"/>
          <w:color w:val="auto"/>
          <w:sz w:val="24"/>
          <w:szCs w:val="24"/>
        </w:rPr>
        <w:t>为</w:t>
      </w:r>
      <w:r>
        <w:rPr>
          <w:rFonts w:asciiTheme="minorEastAsia" w:eastAsiaTheme="minorEastAsia" w:hAnsiTheme="minorEastAsia" w:cstheme="minorEastAsia" w:hint="eastAsia"/>
          <w:color w:val="auto"/>
          <w:sz w:val="24"/>
          <w:szCs w:val="24"/>
          <w:lang w:val="en-US" w:eastAsia="zh-CN"/>
        </w:rPr>
        <w:t>中</w:t>
      </w:r>
      <w:r>
        <w:rPr>
          <w:rFonts w:asciiTheme="minorEastAsia" w:eastAsiaTheme="minorEastAsia" w:hAnsiTheme="minorEastAsia" w:cstheme="minorEastAsia" w:hint="eastAsia"/>
          <w:color w:val="auto"/>
          <w:sz w:val="24"/>
          <w:szCs w:val="24"/>
        </w:rPr>
        <w:t>小企业提供低成本、多层次、全方位服务及</w:t>
      </w:r>
      <w:r>
        <w:rPr>
          <w:rFonts w:asciiTheme="minorEastAsia" w:hAnsiTheme="minorEastAsia" w:cstheme="minorEastAsia" w:hint="eastAsia"/>
          <w:color w:val="auto"/>
          <w:sz w:val="24"/>
          <w:szCs w:val="24"/>
          <w:lang w:val="en-US" w:eastAsia="zh-CN"/>
        </w:rPr>
        <w:t>多样化</w:t>
      </w:r>
      <w:r>
        <w:rPr>
          <w:rFonts w:asciiTheme="minorEastAsia" w:eastAsiaTheme="minorEastAsia" w:hAnsiTheme="minorEastAsia" w:cstheme="minorEastAsia" w:hint="eastAsia"/>
          <w:color w:val="auto"/>
          <w:sz w:val="24"/>
          <w:szCs w:val="24"/>
        </w:rPr>
        <w:t>产品</w:t>
      </w:r>
      <w:r>
        <w:rPr>
          <w:rFonts w:asciiTheme="minorEastAsia" w:hAnsiTheme="minorEastAsia" w:cstheme="minorEastAsia" w:hint="eastAsia"/>
          <w:color w:val="auto"/>
          <w:sz w:val="24"/>
          <w:szCs w:val="24"/>
          <w:lang w:eastAsia="zh-CN"/>
        </w:rPr>
        <w:t>的</w:t>
      </w:r>
      <w:r>
        <w:rPr>
          <w:rFonts w:asciiTheme="minorEastAsia" w:eastAsiaTheme="minorEastAsia" w:hAnsiTheme="minorEastAsia" w:cstheme="minorEastAsia" w:hint="eastAsia"/>
          <w:color w:val="auto"/>
          <w:sz w:val="24"/>
          <w:szCs w:val="24"/>
        </w:rPr>
        <w:t>具有针对性</w:t>
      </w:r>
      <w:r>
        <w:rPr>
          <w:rFonts w:asciiTheme="minorEastAsia" w:hAnsiTheme="minorEastAsia" w:cstheme="minorEastAsia" w:hint="eastAsia"/>
          <w:color w:val="auto"/>
          <w:sz w:val="24"/>
          <w:szCs w:val="24"/>
          <w:lang w:eastAsia="zh-CN"/>
        </w:rPr>
        <w:t>和</w:t>
      </w:r>
      <w:r>
        <w:rPr>
          <w:rFonts w:asciiTheme="minorEastAsia" w:eastAsiaTheme="minorEastAsia" w:hAnsiTheme="minorEastAsia" w:cstheme="minorEastAsia" w:hint="eastAsia"/>
          <w:color w:val="auto"/>
          <w:sz w:val="24"/>
          <w:szCs w:val="24"/>
        </w:rPr>
        <w:t>可持续性发展</w:t>
      </w:r>
      <w:r>
        <w:rPr>
          <w:rFonts w:asciiTheme="minorEastAsia" w:hAnsiTheme="minorEastAsia" w:cstheme="minorEastAsia" w:hint="eastAsia"/>
          <w:color w:val="auto"/>
          <w:sz w:val="24"/>
          <w:szCs w:val="24"/>
          <w:lang w:eastAsia="zh-CN"/>
        </w:rPr>
        <w:t>的</w:t>
      </w:r>
      <w:r>
        <w:rPr>
          <w:rFonts w:asciiTheme="minorEastAsia" w:hAnsiTheme="minorEastAsia" w:cstheme="minorEastAsia" w:hint="eastAsia"/>
          <w:color w:val="auto"/>
          <w:sz w:val="24"/>
          <w:szCs w:val="24"/>
          <w:lang w:val="en-US" w:eastAsia="zh-CN"/>
        </w:rPr>
        <w:t>金融</w:t>
      </w:r>
      <w:r>
        <w:rPr>
          <w:rFonts w:asciiTheme="minorEastAsia" w:eastAsiaTheme="minorEastAsia" w:hAnsiTheme="minorEastAsia" w:cstheme="minorEastAsia" w:hint="eastAsia"/>
          <w:color w:val="auto"/>
          <w:sz w:val="24"/>
          <w:szCs w:val="24"/>
        </w:rPr>
        <w:t>模式</w:t>
      </w:r>
      <w:r>
        <w:rPr>
          <w:rFonts w:asciiTheme="minorEastAsia" w:hAnsiTheme="minorEastAsia" w:cstheme="minorEastAsia" w:hint="eastAsia"/>
          <w:color w:val="auto"/>
          <w:sz w:val="24"/>
          <w:szCs w:val="24"/>
          <w:lang w:eastAsia="zh-CN"/>
        </w:rPr>
        <w:t>，</w:t>
      </w:r>
      <w:r>
        <w:rPr>
          <w:rFonts w:asciiTheme="minorEastAsia" w:hAnsiTheme="minorEastAsia" w:cstheme="minorEastAsia" w:hint="eastAsia"/>
          <w:color w:val="auto"/>
          <w:sz w:val="24"/>
          <w:szCs w:val="24"/>
          <w:lang w:val="en-US" w:eastAsia="zh-CN"/>
        </w:rPr>
        <w:t>引导金融资源和资金流向中小企业为中小企业融资提高支持。</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320" w:firstLineChars="100"/>
        <w:jc w:val="both"/>
        <w:textAlignment w:val="auto"/>
        <w:outlineLvl w:val="1"/>
        <w:rPr>
          <w:rFonts w:asciiTheme="majorEastAsia" w:eastAsiaTheme="majorEastAsia" w:hAnsiTheme="majorEastAsia" w:cstheme="majorEastAsia" w:hint="eastAsia"/>
          <w:color w:val="auto"/>
          <w:sz w:val="32"/>
          <w:szCs w:val="32"/>
        </w:rPr>
      </w:pPr>
      <w:bookmarkStart w:id="16" w:name="_Toc11102"/>
      <w:bookmarkStart w:id="17" w:name="_Toc3390"/>
      <w:bookmarkStart w:id="18" w:name="_Toc7760"/>
      <w:bookmarkStart w:id="19" w:name="_Toc23952"/>
      <w:r>
        <w:rPr>
          <w:rFonts w:asciiTheme="majorEastAsia" w:eastAsiaTheme="majorEastAsia" w:hAnsiTheme="majorEastAsia" w:cstheme="majorEastAsia" w:hint="eastAsia"/>
          <w:color w:val="auto"/>
          <w:sz w:val="32"/>
          <w:szCs w:val="32"/>
          <w:lang w:eastAsia="zh-CN"/>
        </w:rPr>
        <w:t>（</w:t>
      </w:r>
      <w:r>
        <w:rPr>
          <w:rFonts w:asciiTheme="majorEastAsia" w:eastAsiaTheme="majorEastAsia" w:hAnsiTheme="majorEastAsia" w:cstheme="majorEastAsia" w:hint="eastAsia"/>
          <w:color w:val="auto"/>
          <w:sz w:val="32"/>
          <w:szCs w:val="32"/>
          <w:lang w:val="en-US" w:eastAsia="zh-CN"/>
        </w:rPr>
        <w:t>二）</w:t>
      </w:r>
      <w:r>
        <w:rPr>
          <w:rFonts w:asciiTheme="majorEastAsia" w:eastAsiaTheme="majorEastAsia" w:hAnsiTheme="majorEastAsia" w:cstheme="majorEastAsia" w:hint="eastAsia"/>
          <w:color w:val="auto"/>
          <w:sz w:val="32"/>
          <w:szCs w:val="32"/>
        </w:rPr>
        <w:t>研究意义</w:t>
      </w:r>
      <w:bookmarkEnd w:id="16"/>
      <w:bookmarkEnd w:id="17"/>
      <w:bookmarkEnd w:id="18"/>
      <w:bookmarkEnd w:id="19"/>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both"/>
        <w:textAlignment w:val="auto"/>
        <w:outlineLvl w:val="9"/>
        <w:rPr>
          <w:rFonts w:hint="eastAsia"/>
          <w:color w:val="auto"/>
          <w:lang w:eastAsia="zh-CN"/>
        </w:rPr>
        <w:sectPr>
          <w:footerReference w:type="default" r:id="rId6"/>
          <w:type w:val="nextPage"/>
          <w:pgSz w:w="11906" w:h="16838"/>
          <w:pgMar w:top="1417" w:right="1417" w:bottom="1417" w:left="1417" w:header="850" w:footer="992" w:gutter="0"/>
          <w:pgNumType w:fmt="decimal" w:start="2"/>
          <w:cols w:num="1" w:space="0"/>
          <w:titlePg w:val="0"/>
          <w:rtlGutter w:val="0"/>
          <w:docGrid w:type="lines" w:linePitch="312" w:charSpace="0"/>
        </w:sectPr>
      </w:pPr>
      <w:r>
        <w:rPr>
          <w:rFonts w:asciiTheme="minorEastAsia" w:eastAsiaTheme="minorEastAsia" w:hAnsiTheme="minorEastAsia" w:cstheme="minorEastAsia" w:hint="eastAsia"/>
          <w:color w:val="auto"/>
          <w:sz w:val="24"/>
          <w:szCs w:val="24"/>
        </w:rPr>
        <w:t>本文对中小企业的融资</w:t>
      </w:r>
      <w:r>
        <w:rPr>
          <w:rFonts w:asciiTheme="minorEastAsia" w:hAnsiTheme="minorEastAsia" w:cstheme="minorEastAsia" w:hint="eastAsia"/>
          <w:color w:val="auto"/>
          <w:sz w:val="24"/>
          <w:szCs w:val="24"/>
          <w:lang w:val="en-US" w:eastAsia="zh-CN"/>
        </w:rPr>
        <w:t>困</w:t>
      </w:r>
      <w:r>
        <w:rPr>
          <w:rFonts w:asciiTheme="minorEastAsia" w:eastAsiaTheme="minorEastAsia" w:hAnsiTheme="minorEastAsia" w:cstheme="minorEastAsia" w:hint="eastAsia"/>
          <w:color w:val="auto"/>
          <w:sz w:val="24"/>
          <w:szCs w:val="24"/>
        </w:rPr>
        <w:t>难问题进行了分析</w:t>
      </w:r>
      <w:r>
        <w:rPr>
          <w:rFonts w:asciiTheme="minorEastAsia" w:hAnsiTheme="minorEastAsia" w:cstheme="minorEastAsia" w:hint="eastAsia"/>
          <w:color w:val="auto"/>
          <w:sz w:val="24"/>
          <w:szCs w:val="24"/>
          <w:lang w:eastAsia="zh-CN"/>
        </w:rPr>
        <w:t>，</w:t>
      </w:r>
      <w:r>
        <w:rPr>
          <w:rFonts w:asciiTheme="minorEastAsia" w:hAnsiTheme="minorEastAsia" w:cstheme="minorEastAsia" w:hint="eastAsia"/>
          <w:color w:val="auto"/>
          <w:sz w:val="24"/>
          <w:szCs w:val="24"/>
          <w:lang w:val="en-US" w:eastAsia="zh-CN"/>
        </w:rPr>
        <w:t>能够</w:t>
      </w:r>
      <w:r>
        <w:rPr>
          <w:rFonts w:asciiTheme="minorEastAsia" w:eastAsiaTheme="minorEastAsia" w:hAnsiTheme="minorEastAsia" w:cstheme="minorEastAsia" w:hint="eastAsia"/>
          <w:color w:val="auto"/>
          <w:sz w:val="24"/>
          <w:szCs w:val="24"/>
        </w:rPr>
        <w:t>丰富普惠金融对中小企业融资及发展措施研究的内容并且可以比较直接地反映普惠金融对中小企业发展的巨大支持作用</w:t>
      </w:r>
      <w:r>
        <w:rPr>
          <w:rFonts w:asciiTheme="minorEastAsia" w:hAnsiTheme="minorEastAsia" w:cstheme="minorEastAsia" w:hint="eastAsia"/>
          <w:color w:val="auto"/>
          <w:sz w:val="24"/>
          <w:szCs w:val="24"/>
          <w:lang w:eastAsia="zh-CN"/>
        </w:rPr>
        <w:t>。</w:t>
      </w:r>
      <w:r>
        <w:rPr>
          <w:rFonts w:asciiTheme="minorEastAsia" w:eastAsiaTheme="minorEastAsia" w:hAnsiTheme="minorEastAsia" w:cstheme="minorEastAsia" w:hint="eastAsia"/>
          <w:color w:val="auto"/>
          <w:sz w:val="24"/>
          <w:szCs w:val="24"/>
        </w:rPr>
        <w:t>也比较直观地介绍我国普惠金融发展急需加强的地方</w:t>
      </w:r>
      <w:r>
        <w:rPr>
          <w:rFonts w:asciiTheme="minorEastAsia" w:hAnsiTheme="minorEastAsia" w:cstheme="minorEastAsia" w:hint="eastAsia"/>
          <w:color w:val="auto"/>
          <w:sz w:val="24"/>
          <w:szCs w:val="24"/>
          <w:lang w:eastAsia="zh-CN"/>
        </w:rPr>
        <w:t>。</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both"/>
        <w:textAlignment w:val="auto"/>
        <w:outlineLvl w:val="9"/>
        <w:rPr>
          <w:rFonts w:hint="eastAsia"/>
          <w:color w:val="auto"/>
          <w:lang w:eastAsia="zh-CN"/>
        </w:rPr>
      </w:pPr>
      <w:r>
        <w:rPr>
          <w:rFonts w:asciiTheme="minorEastAsia" w:eastAsiaTheme="minorEastAsia" w:hAnsiTheme="minorEastAsia" w:cstheme="minorEastAsia" w:hint="eastAsia"/>
          <w:color w:val="auto"/>
          <w:sz w:val="24"/>
          <w:szCs w:val="24"/>
        </w:rPr>
        <w:t>有助于引导普惠金融的发展不断完善</w:t>
      </w:r>
      <w:r>
        <w:rPr>
          <w:rFonts w:asciiTheme="minorEastAsia" w:hAnsiTheme="minorEastAsia" w:cstheme="minorEastAsia" w:hint="eastAsia"/>
          <w:color w:val="auto"/>
          <w:sz w:val="24"/>
          <w:szCs w:val="24"/>
          <w:lang w:eastAsia="zh-CN"/>
        </w:rPr>
        <w:t>。</w:t>
      </w:r>
      <w:r>
        <w:rPr>
          <w:rFonts w:asciiTheme="minorEastAsia" w:eastAsiaTheme="minorEastAsia" w:hAnsiTheme="minorEastAsia" w:cstheme="minorEastAsia" w:hint="eastAsia"/>
          <w:color w:val="auto"/>
          <w:sz w:val="24"/>
          <w:szCs w:val="24"/>
        </w:rPr>
        <w:t>为我国中小企业</w:t>
      </w:r>
      <w:r>
        <w:rPr>
          <w:rFonts w:ascii="宋体" w:eastAsia="宋体" w:hAnsi="宋体" w:cs="宋体" w:hint="eastAsia"/>
          <w:color w:val="auto"/>
          <w:sz w:val="24"/>
          <w:szCs w:val="24"/>
          <w:lang w:val="en-US" w:eastAsia="zh-CN"/>
        </w:rPr>
        <w:t>扩展</w:t>
      </w:r>
      <w:r>
        <w:rPr>
          <w:rFonts w:ascii="宋体" w:eastAsia="宋体" w:hAnsi="宋体" w:cs="宋体" w:hint="eastAsia"/>
          <w:color w:val="auto"/>
          <w:sz w:val="24"/>
          <w:szCs w:val="24"/>
        </w:rPr>
        <w:t>融资渠道</w:t>
      </w:r>
      <w:r>
        <w:rPr>
          <w:rFonts w:ascii="宋体" w:eastAsia="宋体" w:hAnsi="宋体" w:cs="宋体" w:hint="eastAsia"/>
          <w:color w:val="auto"/>
          <w:sz w:val="24"/>
          <w:szCs w:val="24"/>
          <w:lang w:val="en-US" w:eastAsia="zh-CN"/>
        </w:rPr>
        <w:t>和促进</w:t>
      </w:r>
      <w:r>
        <w:rPr>
          <w:rFonts w:ascii="宋体" w:eastAsia="宋体" w:hAnsi="宋体" w:cs="宋体" w:hint="eastAsia"/>
          <w:color w:val="auto"/>
          <w:sz w:val="24"/>
          <w:szCs w:val="24"/>
        </w:rPr>
        <w:t>普惠金融的发展提供了</w:t>
      </w:r>
      <w:r>
        <w:rPr>
          <w:rFonts w:ascii="宋体" w:eastAsia="宋体" w:hAnsi="宋体" w:cs="宋体" w:hint="eastAsia"/>
          <w:color w:val="auto"/>
          <w:sz w:val="24"/>
          <w:szCs w:val="24"/>
          <w:lang w:val="en-US" w:eastAsia="zh-CN"/>
        </w:rPr>
        <w:t>新的思路，</w:t>
      </w:r>
      <w:r>
        <w:rPr>
          <w:rFonts w:ascii="宋体" w:eastAsia="宋体" w:hAnsi="宋体" w:cs="宋体" w:hint="eastAsia"/>
          <w:color w:val="auto"/>
          <w:sz w:val="24"/>
          <w:szCs w:val="24"/>
        </w:rPr>
        <w:t>普惠金融的快速发展</w:t>
      </w:r>
      <w:r>
        <w:rPr>
          <w:rFonts w:ascii="宋体" w:eastAsia="宋体" w:hAnsi="宋体" w:cs="宋体" w:hint="eastAsia"/>
          <w:color w:val="auto"/>
          <w:sz w:val="24"/>
          <w:szCs w:val="24"/>
          <w:lang w:eastAsia="zh-CN"/>
        </w:rPr>
        <w:t>能够</w:t>
      </w:r>
      <w:r>
        <w:rPr>
          <w:rFonts w:ascii="宋体" w:eastAsia="宋体" w:hAnsi="宋体" w:cs="宋体" w:hint="eastAsia"/>
          <w:color w:val="auto"/>
          <w:sz w:val="24"/>
          <w:szCs w:val="24"/>
        </w:rPr>
        <w:t>有效带动我国经</w:t>
      </w:r>
      <w:r>
        <w:rPr>
          <w:rFonts w:asciiTheme="minorEastAsia" w:eastAsiaTheme="minorEastAsia" w:hAnsiTheme="minorEastAsia" w:cstheme="minorEastAsia" w:hint="eastAsia"/>
          <w:color w:val="auto"/>
          <w:sz w:val="24"/>
          <w:szCs w:val="24"/>
        </w:rPr>
        <w:t>济社会发展</w:t>
      </w:r>
      <w:r>
        <w:rPr>
          <w:rFonts w:asciiTheme="minorEastAsia" w:hAnsiTheme="minorEastAsia" w:cstheme="minorEastAsia" w:hint="eastAsia"/>
          <w:color w:val="auto"/>
          <w:sz w:val="24"/>
          <w:szCs w:val="24"/>
          <w:lang w:eastAsia="zh-CN"/>
        </w:rPr>
        <w:t>，</w:t>
      </w:r>
      <w:r>
        <w:rPr>
          <w:rFonts w:asciiTheme="minorEastAsia" w:eastAsiaTheme="minorEastAsia" w:hAnsiTheme="minorEastAsia" w:cstheme="minorEastAsia" w:hint="eastAsia"/>
          <w:color w:val="auto"/>
          <w:sz w:val="24"/>
          <w:szCs w:val="24"/>
        </w:rPr>
        <w:t>普惠</w:t>
      </w:r>
      <w:r>
        <w:rPr>
          <w:rFonts w:asciiTheme="minorEastAsia" w:hAnsiTheme="minorEastAsia" w:cstheme="minorEastAsia" w:hint="eastAsia"/>
          <w:color w:val="auto"/>
          <w:sz w:val="24"/>
          <w:szCs w:val="24"/>
          <w:lang w:eastAsia="zh-CN"/>
        </w:rPr>
        <w:t>金</w:t>
      </w:r>
      <w:r>
        <w:rPr>
          <w:rFonts w:asciiTheme="minorEastAsia" w:eastAsiaTheme="minorEastAsia" w:hAnsiTheme="minorEastAsia" w:cstheme="minorEastAsia" w:hint="eastAsia"/>
          <w:color w:val="auto"/>
          <w:sz w:val="24"/>
          <w:szCs w:val="24"/>
        </w:rPr>
        <w:t>融就是</w:t>
      </w:r>
      <w:r>
        <w:rPr>
          <w:rFonts w:asciiTheme="minorEastAsia" w:hAnsiTheme="minorEastAsia" w:cstheme="minorEastAsia" w:hint="eastAsia"/>
          <w:color w:val="auto"/>
          <w:sz w:val="24"/>
          <w:szCs w:val="24"/>
          <w:lang w:eastAsia="zh-CN"/>
        </w:rPr>
        <w:t>让</w:t>
      </w:r>
      <w:r>
        <w:rPr>
          <w:rFonts w:asciiTheme="minorEastAsia" w:eastAsiaTheme="minorEastAsia" w:hAnsiTheme="minorEastAsia" w:cstheme="minorEastAsia" w:hint="eastAsia"/>
          <w:color w:val="auto"/>
          <w:sz w:val="24"/>
          <w:szCs w:val="24"/>
        </w:rPr>
        <w:t>金融服务覆盖范围更加广泛</w:t>
      </w:r>
      <w:r>
        <w:rPr>
          <w:rFonts w:asciiTheme="minorEastAsia" w:hAnsiTheme="minorEastAsia" w:cstheme="minorEastAsia" w:hint="eastAsia"/>
          <w:color w:val="auto"/>
          <w:sz w:val="24"/>
          <w:szCs w:val="24"/>
          <w:lang w:eastAsia="zh-CN"/>
        </w:rPr>
        <w:t>并</w:t>
      </w:r>
      <w:r>
        <w:rPr>
          <w:rFonts w:asciiTheme="minorEastAsia" w:eastAsiaTheme="minorEastAsia" w:hAnsiTheme="minorEastAsia" w:cstheme="minorEastAsia" w:hint="eastAsia"/>
          <w:color w:val="auto"/>
          <w:sz w:val="24"/>
          <w:szCs w:val="24"/>
        </w:rPr>
        <w:t>降低金融服务成本</w:t>
      </w:r>
      <w:r>
        <w:rPr>
          <w:rFonts w:asciiTheme="minorEastAsia" w:hAnsiTheme="minorEastAsia" w:cstheme="minorEastAsia" w:hint="eastAsia"/>
          <w:color w:val="auto"/>
          <w:sz w:val="24"/>
          <w:szCs w:val="24"/>
          <w:lang w:eastAsia="zh-CN"/>
        </w:rPr>
        <w:t>，</w:t>
      </w:r>
      <w:r>
        <w:rPr>
          <w:rFonts w:asciiTheme="minorEastAsia" w:eastAsiaTheme="minorEastAsia" w:hAnsiTheme="minorEastAsia" w:cstheme="minorEastAsia" w:hint="eastAsia"/>
          <w:color w:val="auto"/>
          <w:sz w:val="24"/>
          <w:szCs w:val="24"/>
        </w:rPr>
        <w:t>提高资源和经济运行效率</w:t>
      </w:r>
      <w:r>
        <w:rPr>
          <w:rFonts w:asciiTheme="minorEastAsia" w:hAnsiTheme="minorEastAsia" w:cstheme="minorEastAsia" w:hint="eastAsia"/>
          <w:color w:val="auto"/>
          <w:sz w:val="24"/>
          <w:szCs w:val="24"/>
          <w:lang w:eastAsia="zh-CN"/>
        </w:rPr>
        <w:t>。在我国普惠金融和中小企业的紧密结合可以激发我国金融市场发展的生命力和活力，为我国中小企业发展创造良好的融资环境。</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320" w:firstLineChars="100"/>
        <w:jc w:val="both"/>
        <w:textAlignment w:val="auto"/>
        <w:outlineLvl w:val="0"/>
        <w:rPr>
          <w:rFonts w:ascii="黑体" w:eastAsia="黑体" w:hAnsi="黑体" w:cs="黑体" w:hint="eastAsia"/>
          <w:color w:val="auto"/>
          <w:sz w:val="32"/>
          <w:szCs w:val="32"/>
        </w:rPr>
      </w:pPr>
      <w:bookmarkStart w:id="20" w:name="_Toc29058"/>
      <w:bookmarkStart w:id="21" w:name="_Toc8284"/>
      <w:r>
        <w:rPr>
          <w:rFonts w:ascii="黑体" w:eastAsia="黑体" w:hAnsi="黑体" w:cs="黑体" w:hint="eastAsia"/>
          <w:color w:val="auto"/>
          <w:sz w:val="32"/>
          <w:szCs w:val="32"/>
          <w:lang w:val="en-US" w:eastAsia="zh-CN"/>
        </w:rPr>
        <w:t>　</w:t>
      </w:r>
      <w:bookmarkStart w:id="22" w:name="_Toc13249"/>
      <w:bookmarkStart w:id="23" w:name="_Toc13386"/>
      <w:r>
        <w:rPr>
          <w:rFonts w:ascii="黑体" w:eastAsia="黑体" w:hAnsi="黑体" w:cs="黑体" w:hint="eastAsia"/>
          <w:color w:val="auto"/>
          <w:sz w:val="32"/>
          <w:szCs w:val="32"/>
          <w:lang w:val="en-US" w:eastAsia="zh-CN"/>
        </w:rPr>
        <w:t>二、</w:t>
      </w:r>
      <w:r>
        <w:rPr>
          <w:rFonts w:ascii="黑体" w:eastAsia="黑体" w:hAnsi="黑体" w:cs="黑体" w:hint="eastAsia"/>
          <w:color w:val="auto"/>
          <w:sz w:val="32"/>
          <w:szCs w:val="32"/>
        </w:rPr>
        <w:t>文献综述</w:t>
      </w:r>
      <w:bookmarkEnd w:id="20"/>
      <w:bookmarkEnd w:id="21"/>
      <w:bookmarkEnd w:id="22"/>
      <w:bookmarkEnd w:id="23"/>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320" w:firstLineChars="100"/>
        <w:jc w:val="both"/>
        <w:textAlignment w:val="auto"/>
        <w:outlineLvl w:val="1"/>
        <w:rPr>
          <w:rFonts w:asciiTheme="majorEastAsia" w:eastAsiaTheme="majorEastAsia" w:hAnsiTheme="majorEastAsia" w:cstheme="majorEastAsia" w:hint="eastAsia"/>
          <w:color w:val="auto"/>
          <w:sz w:val="32"/>
          <w:szCs w:val="32"/>
        </w:rPr>
      </w:pPr>
      <w:bookmarkStart w:id="24" w:name="_Toc26118"/>
      <w:bookmarkStart w:id="25" w:name="_Toc7597"/>
      <w:bookmarkStart w:id="26" w:name="_Toc8160"/>
      <w:bookmarkStart w:id="27" w:name="_Toc20301"/>
      <w:r>
        <w:rPr>
          <w:rFonts w:asciiTheme="majorEastAsia" w:eastAsiaTheme="majorEastAsia" w:hAnsiTheme="majorEastAsia" w:cstheme="majorEastAsia" w:hint="eastAsia"/>
          <w:color w:val="auto"/>
          <w:sz w:val="32"/>
          <w:szCs w:val="32"/>
          <w:lang w:eastAsia="zh-CN"/>
        </w:rPr>
        <w:t>（</w:t>
      </w:r>
      <w:r>
        <w:rPr>
          <w:rFonts w:asciiTheme="majorEastAsia" w:eastAsiaTheme="majorEastAsia" w:hAnsiTheme="majorEastAsia" w:cstheme="majorEastAsia" w:hint="eastAsia"/>
          <w:color w:val="auto"/>
          <w:sz w:val="32"/>
          <w:szCs w:val="32"/>
          <w:lang w:val="en-US" w:eastAsia="zh-CN"/>
        </w:rPr>
        <w:t>一）</w:t>
      </w:r>
      <w:r>
        <w:rPr>
          <w:rFonts w:asciiTheme="majorEastAsia" w:eastAsiaTheme="majorEastAsia" w:hAnsiTheme="majorEastAsia" w:cstheme="majorEastAsia" w:hint="eastAsia"/>
          <w:color w:val="auto"/>
          <w:sz w:val="32"/>
          <w:szCs w:val="32"/>
        </w:rPr>
        <w:t>国外文献综述</w:t>
      </w:r>
      <w:bookmarkEnd w:id="24"/>
      <w:bookmarkEnd w:id="25"/>
      <w:bookmarkEnd w:id="26"/>
      <w:bookmarkEnd w:id="27"/>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80" w:firstLineChars="200"/>
        <w:jc w:val="both"/>
        <w:textAlignment w:val="auto"/>
        <w:outlineLvl w:val="9"/>
        <w:rPr>
          <w:rFonts w:asciiTheme="majorEastAsia" w:eastAsiaTheme="majorEastAsia" w:hAnsiTheme="majorEastAsia" w:cstheme="majorEastAsia" w:hint="eastAsia"/>
          <w:color w:val="auto"/>
          <w:sz w:val="24"/>
          <w:szCs w:val="24"/>
          <w:lang w:eastAsia="zh-CN"/>
        </w:rPr>
      </w:pPr>
      <w:r>
        <w:rPr>
          <w:rFonts w:asciiTheme="majorEastAsia" w:eastAsiaTheme="majorEastAsia" w:hAnsiTheme="majorEastAsia" w:cstheme="majorEastAsia" w:hint="eastAsia"/>
          <w:color w:val="auto"/>
          <w:sz w:val="24"/>
          <w:szCs w:val="24"/>
          <w:lang w:val="en-US" w:eastAsia="zh-CN"/>
        </w:rPr>
        <w:t>世界银行在</w:t>
      </w:r>
      <w:r>
        <w:rPr>
          <w:rFonts w:ascii="宋体" w:eastAsia="宋体" w:hAnsi="宋体" w:cs="宋体" w:hint="eastAsia"/>
          <w:color w:val="auto"/>
          <w:sz w:val="24"/>
          <w:szCs w:val="24"/>
          <w:lang w:val="en-US" w:eastAsia="zh-CN"/>
        </w:rPr>
        <w:t>2005年发布报告</w:t>
      </w:r>
      <w:r>
        <w:rPr>
          <w:rFonts w:ascii="宋体" w:eastAsia="宋体" w:hAnsi="宋体" w:cs="宋体" w:hint="eastAsia"/>
          <w:color w:val="auto"/>
          <w:sz w:val="24"/>
          <w:szCs w:val="24"/>
        </w:rPr>
        <w:t>《建设普惠金融体系》</w:t>
      </w:r>
      <w:r>
        <w:rPr>
          <w:rFonts w:ascii="宋体" w:eastAsia="宋体" w:hAnsi="宋体" w:cs="宋体" w:hint="eastAsia"/>
          <w:color w:val="auto"/>
          <w:sz w:val="24"/>
          <w:szCs w:val="24"/>
          <w:lang w:val="en-US" w:eastAsia="zh-CN"/>
        </w:rPr>
        <w:t>这份报告</w:t>
      </w:r>
      <w:r>
        <w:rPr>
          <w:rFonts w:ascii="宋体" w:eastAsia="宋体" w:hAnsi="宋体" w:cs="宋体" w:hint="eastAsia"/>
          <w:color w:val="auto"/>
          <w:sz w:val="24"/>
          <w:szCs w:val="24"/>
        </w:rPr>
        <w:t>重新诠释和补充了普惠金融体系的概念和要求</w:t>
      </w:r>
      <w:r>
        <w:rPr>
          <w:rFonts w:ascii="宋体" w:eastAsia="宋体" w:hAnsi="宋体" w:cs="宋体" w:hint="eastAsia"/>
          <w:color w:val="auto"/>
          <w:sz w:val="24"/>
          <w:szCs w:val="24"/>
          <w:lang w:eastAsia="zh-CN"/>
        </w:rPr>
        <w:t>。</w:t>
      </w:r>
      <w:r>
        <w:rPr>
          <w:rFonts w:ascii="宋体" w:eastAsia="宋体" w:hAnsi="宋体" w:cs="宋体" w:hint="eastAsia"/>
          <w:color w:val="auto"/>
          <w:sz w:val="24"/>
          <w:szCs w:val="24"/>
        </w:rPr>
        <w:t>普惠金融</w:t>
      </w:r>
      <w:r>
        <w:rPr>
          <w:rFonts w:asciiTheme="majorEastAsia" w:eastAsiaTheme="majorEastAsia" w:hAnsiTheme="majorEastAsia" w:cstheme="majorEastAsia" w:hint="eastAsia"/>
          <w:color w:val="auto"/>
          <w:sz w:val="24"/>
          <w:szCs w:val="24"/>
        </w:rPr>
        <w:t>的发展</w:t>
      </w:r>
      <w:r>
        <w:rPr>
          <w:rFonts w:asciiTheme="majorEastAsia" w:eastAsiaTheme="majorEastAsia" w:hAnsiTheme="majorEastAsia" w:cstheme="majorEastAsia" w:hint="eastAsia"/>
          <w:color w:val="auto"/>
          <w:sz w:val="24"/>
          <w:szCs w:val="24"/>
          <w:lang w:val="en-US" w:eastAsia="zh-CN"/>
        </w:rPr>
        <w:t>方向</w:t>
      </w:r>
      <w:r>
        <w:rPr>
          <w:rFonts w:asciiTheme="majorEastAsia" w:eastAsiaTheme="majorEastAsia" w:hAnsiTheme="majorEastAsia" w:cstheme="majorEastAsia" w:hint="eastAsia"/>
          <w:color w:val="auto"/>
          <w:sz w:val="24"/>
          <w:szCs w:val="24"/>
        </w:rPr>
        <w:t>和服务</w:t>
      </w:r>
      <w:r>
        <w:rPr>
          <w:rFonts w:asciiTheme="majorEastAsia" w:eastAsiaTheme="majorEastAsia" w:hAnsiTheme="majorEastAsia" w:cstheme="majorEastAsia" w:hint="eastAsia"/>
          <w:color w:val="auto"/>
          <w:sz w:val="24"/>
          <w:szCs w:val="24"/>
          <w:lang w:val="en-US" w:eastAsia="zh-CN"/>
        </w:rPr>
        <w:t>标准</w:t>
      </w:r>
      <w:r>
        <w:rPr>
          <w:rFonts w:asciiTheme="majorEastAsia" w:eastAsiaTheme="majorEastAsia" w:hAnsiTheme="majorEastAsia" w:cstheme="majorEastAsia" w:hint="eastAsia"/>
          <w:color w:val="auto"/>
          <w:sz w:val="24"/>
          <w:szCs w:val="24"/>
        </w:rPr>
        <w:t>也</w:t>
      </w:r>
      <w:r>
        <w:rPr>
          <w:rFonts w:asciiTheme="majorEastAsia" w:eastAsiaTheme="majorEastAsia" w:hAnsiTheme="majorEastAsia" w:cstheme="majorEastAsia" w:hint="eastAsia"/>
          <w:color w:val="auto"/>
          <w:sz w:val="24"/>
          <w:szCs w:val="24"/>
          <w:lang w:eastAsia="zh-CN"/>
        </w:rPr>
        <w:t>被</w:t>
      </w:r>
      <w:r>
        <w:rPr>
          <w:rFonts w:asciiTheme="majorEastAsia" w:eastAsiaTheme="majorEastAsia" w:hAnsiTheme="majorEastAsia" w:cstheme="majorEastAsia" w:hint="eastAsia"/>
          <w:color w:val="auto"/>
          <w:sz w:val="24"/>
          <w:szCs w:val="24"/>
        </w:rPr>
        <w:t>明确</w:t>
      </w:r>
      <w:r>
        <w:rPr>
          <w:rFonts w:asciiTheme="majorEastAsia" w:eastAsiaTheme="majorEastAsia" w:hAnsiTheme="majorEastAsia" w:cstheme="majorEastAsia" w:hint="eastAsia"/>
          <w:color w:val="auto"/>
          <w:sz w:val="24"/>
          <w:szCs w:val="24"/>
          <w:lang w:eastAsia="zh-CN"/>
        </w:rPr>
        <w:t>定义。</w:t>
      </w:r>
      <w:r>
        <w:rPr>
          <w:rFonts w:asciiTheme="majorEastAsia" w:eastAsiaTheme="majorEastAsia" w:hAnsiTheme="majorEastAsia" w:cstheme="majorEastAsia" w:hint="eastAsia"/>
          <w:color w:val="auto"/>
          <w:sz w:val="24"/>
          <w:szCs w:val="24"/>
        </w:rPr>
        <w:t>他们希望世界各国人民</w:t>
      </w:r>
      <w:r>
        <w:rPr>
          <w:rFonts w:asciiTheme="majorEastAsia" w:eastAsiaTheme="majorEastAsia" w:hAnsiTheme="majorEastAsia" w:cstheme="majorEastAsia" w:hint="eastAsia"/>
          <w:color w:val="auto"/>
          <w:sz w:val="24"/>
          <w:szCs w:val="24"/>
          <w:lang w:eastAsia="zh-CN"/>
        </w:rPr>
        <w:t>，</w:t>
      </w:r>
      <w:r>
        <w:rPr>
          <w:rFonts w:asciiTheme="majorEastAsia" w:eastAsiaTheme="majorEastAsia" w:hAnsiTheme="majorEastAsia" w:cstheme="majorEastAsia" w:hint="eastAsia"/>
          <w:color w:val="auto"/>
          <w:sz w:val="24"/>
          <w:szCs w:val="24"/>
        </w:rPr>
        <w:t>包括低收入者和一些中小企业</w:t>
      </w:r>
      <w:r>
        <w:rPr>
          <w:rFonts w:asciiTheme="majorEastAsia" w:eastAsiaTheme="majorEastAsia" w:hAnsiTheme="majorEastAsia" w:cstheme="majorEastAsia" w:hint="eastAsia"/>
          <w:color w:val="auto"/>
          <w:sz w:val="24"/>
          <w:szCs w:val="24"/>
          <w:lang w:eastAsia="zh-CN"/>
        </w:rPr>
        <w:t>等弱势群体，</w:t>
      </w:r>
      <w:r>
        <w:rPr>
          <w:rFonts w:asciiTheme="majorEastAsia" w:eastAsiaTheme="majorEastAsia" w:hAnsiTheme="majorEastAsia" w:cstheme="majorEastAsia" w:hint="eastAsia"/>
          <w:color w:val="auto"/>
          <w:sz w:val="24"/>
          <w:szCs w:val="24"/>
        </w:rPr>
        <w:t>都能享受到</w:t>
      </w:r>
      <w:r>
        <w:rPr>
          <w:rFonts w:asciiTheme="majorEastAsia" w:eastAsiaTheme="majorEastAsia" w:hAnsiTheme="majorEastAsia" w:cstheme="majorEastAsia" w:hint="eastAsia"/>
          <w:color w:val="auto"/>
          <w:sz w:val="24"/>
          <w:szCs w:val="24"/>
          <w:lang w:val="en-US" w:eastAsia="zh-CN"/>
        </w:rPr>
        <w:t>平等</w:t>
      </w:r>
      <w:r>
        <w:rPr>
          <w:rFonts w:asciiTheme="majorEastAsia" w:eastAsiaTheme="majorEastAsia" w:hAnsiTheme="majorEastAsia" w:cstheme="majorEastAsia" w:hint="eastAsia"/>
          <w:color w:val="auto"/>
          <w:sz w:val="24"/>
          <w:szCs w:val="24"/>
        </w:rPr>
        <w:t>的金融服务和金融</w:t>
      </w:r>
      <w:r>
        <w:rPr>
          <w:rFonts w:asciiTheme="majorEastAsia" w:eastAsiaTheme="majorEastAsia" w:hAnsiTheme="majorEastAsia" w:cstheme="majorEastAsia" w:hint="eastAsia"/>
          <w:color w:val="auto"/>
          <w:sz w:val="24"/>
          <w:szCs w:val="24"/>
          <w:lang w:eastAsia="zh-CN"/>
        </w:rPr>
        <w:t>品质，</w:t>
      </w:r>
      <w:r>
        <w:rPr>
          <w:rFonts w:asciiTheme="majorEastAsia" w:eastAsiaTheme="majorEastAsia" w:hAnsiTheme="majorEastAsia" w:cstheme="majorEastAsia" w:hint="eastAsia"/>
          <w:color w:val="auto"/>
          <w:sz w:val="24"/>
          <w:szCs w:val="24"/>
        </w:rPr>
        <w:t>都能从普惠性金融体系中受益</w:t>
      </w:r>
      <w:r>
        <w:rPr>
          <w:rFonts w:asciiTheme="majorEastAsia" w:eastAsiaTheme="majorEastAsia" w:hAnsiTheme="majorEastAsia" w:cstheme="majorEastAsia" w:hint="eastAsia"/>
          <w:color w:val="auto"/>
          <w:sz w:val="24"/>
          <w:szCs w:val="24"/>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80" w:firstLineChars="200"/>
        <w:jc w:val="both"/>
        <w:textAlignment w:val="auto"/>
        <w:outlineLvl w:val="9"/>
        <w:rPr>
          <w:rFonts w:asciiTheme="majorEastAsia" w:eastAsiaTheme="majorEastAsia" w:hAnsiTheme="majorEastAsia" w:cstheme="majorEastAsia" w:hint="eastAsia"/>
          <w:color w:val="auto"/>
          <w:sz w:val="24"/>
          <w:szCs w:val="24"/>
          <w:lang w:eastAsia="zh-CN"/>
        </w:rPr>
      </w:pPr>
      <w:r>
        <w:rPr>
          <w:rFonts w:ascii="Times New Roman" w:hAnsi="Times New Roman" w:eastAsiaTheme="majorEastAsia" w:cs="Times New Roman" w:hint="default"/>
          <w:color w:val="auto"/>
          <w:sz w:val="24"/>
          <w:szCs w:val="24"/>
        </w:rPr>
        <w:t>Corrado</w:t>
      </w:r>
      <w:r>
        <w:rPr>
          <w:rFonts w:asciiTheme="majorEastAsia" w:eastAsiaTheme="majorEastAsia" w:hAnsiTheme="majorEastAsia" w:cstheme="majorEastAsia" w:hint="eastAsia"/>
          <w:color w:val="auto"/>
          <w:sz w:val="24"/>
          <w:szCs w:val="24"/>
          <w:lang w:val="en-US" w:eastAsia="zh-CN"/>
        </w:rPr>
        <w:t>(</w:t>
      </w:r>
      <w:r>
        <w:rPr>
          <w:rFonts w:ascii="Times New Roman" w:hAnsi="Times New Roman" w:eastAsiaTheme="majorEastAsia" w:cs="Times New Roman" w:hint="default"/>
          <w:color w:val="auto"/>
          <w:sz w:val="24"/>
          <w:szCs w:val="24"/>
          <w:lang w:val="en-US" w:eastAsia="zh-CN"/>
        </w:rPr>
        <w:t>2017</w:t>
      </w:r>
      <w:r>
        <w:rPr>
          <w:rFonts w:asciiTheme="majorEastAsia" w:eastAsiaTheme="majorEastAsia" w:hAnsiTheme="majorEastAsia" w:cstheme="majorEastAsia" w:hint="eastAsia"/>
          <w:color w:val="auto"/>
          <w:sz w:val="24"/>
          <w:szCs w:val="24"/>
          <w:lang w:val="en-US" w:eastAsia="zh-CN"/>
        </w:rPr>
        <w:t>)</w:t>
      </w:r>
      <w:r>
        <w:rPr>
          <w:rFonts w:asciiTheme="majorEastAsia" w:eastAsiaTheme="majorEastAsia" w:hAnsiTheme="majorEastAsia" w:cstheme="majorEastAsia" w:hint="eastAsia"/>
          <w:color w:val="auto"/>
          <w:sz w:val="24"/>
          <w:szCs w:val="24"/>
        </w:rPr>
        <w:t>认为</w:t>
      </w:r>
      <w:r>
        <w:rPr>
          <w:rFonts w:asciiTheme="majorEastAsia" w:eastAsiaTheme="majorEastAsia" w:hAnsiTheme="majorEastAsia" w:cstheme="majorEastAsia" w:hint="eastAsia"/>
          <w:color w:val="auto"/>
          <w:sz w:val="24"/>
          <w:szCs w:val="24"/>
          <w:lang w:eastAsia="zh-CN"/>
        </w:rPr>
        <w:t>，</w:t>
      </w:r>
      <w:r>
        <w:rPr>
          <w:rFonts w:asciiTheme="majorEastAsia" w:eastAsiaTheme="majorEastAsia" w:hAnsiTheme="majorEastAsia" w:cstheme="majorEastAsia" w:hint="eastAsia"/>
          <w:color w:val="auto"/>
          <w:sz w:val="24"/>
          <w:szCs w:val="24"/>
        </w:rPr>
        <w:t>国家需要为普惠性金融体系</w:t>
      </w:r>
      <w:r>
        <w:rPr>
          <w:rFonts w:asciiTheme="majorEastAsia" w:eastAsiaTheme="majorEastAsia" w:hAnsiTheme="majorEastAsia" w:cstheme="majorEastAsia" w:hint="eastAsia"/>
          <w:color w:val="auto"/>
          <w:sz w:val="24"/>
          <w:szCs w:val="24"/>
          <w:lang w:eastAsia="zh-CN"/>
        </w:rPr>
        <w:t>的建立和发展</w:t>
      </w:r>
      <w:r>
        <w:rPr>
          <w:rFonts w:asciiTheme="majorEastAsia" w:eastAsiaTheme="majorEastAsia" w:hAnsiTheme="majorEastAsia" w:cstheme="majorEastAsia" w:hint="eastAsia"/>
          <w:color w:val="auto"/>
          <w:sz w:val="24"/>
          <w:szCs w:val="24"/>
        </w:rPr>
        <w:t>提供</w:t>
      </w:r>
      <w:r>
        <w:rPr>
          <w:rFonts w:asciiTheme="majorEastAsia" w:eastAsiaTheme="majorEastAsia" w:hAnsiTheme="majorEastAsia" w:cstheme="majorEastAsia" w:hint="eastAsia"/>
          <w:color w:val="auto"/>
          <w:sz w:val="24"/>
          <w:szCs w:val="24"/>
          <w:lang w:eastAsia="zh-CN"/>
        </w:rPr>
        <w:t>有力</w:t>
      </w:r>
      <w:r>
        <w:rPr>
          <w:rFonts w:asciiTheme="majorEastAsia" w:eastAsiaTheme="majorEastAsia" w:hAnsiTheme="majorEastAsia" w:cstheme="majorEastAsia" w:hint="eastAsia"/>
          <w:color w:val="auto"/>
          <w:sz w:val="24"/>
          <w:szCs w:val="24"/>
        </w:rPr>
        <w:t>、稳定的政策支持</w:t>
      </w:r>
      <w:r>
        <w:rPr>
          <w:rFonts w:asciiTheme="majorEastAsia" w:eastAsiaTheme="majorEastAsia" w:hAnsiTheme="majorEastAsia" w:cstheme="majorEastAsia" w:hint="eastAsia"/>
          <w:color w:val="auto"/>
          <w:sz w:val="24"/>
          <w:szCs w:val="24"/>
          <w:lang w:eastAsia="zh-CN"/>
        </w:rPr>
        <w:t>。</w:t>
      </w:r>
      <w:r>
        <w:rPr>
          <w:rFonts w:asciiTheme="majorEastAsia" w:eastAsiaTheme="majorEastAsia" w:hAnsiTheme="majorEastAsia" w:cstheme="majorEastAsia" w:hint="eastAsia"/>
          <w:color w:val="auto"/>
          <w:sz w:val="24"/>
          <w:szCs w:val="24"/>
        </w:rPr>
        <w:t>营造稳定、可持续的</w:t>
      </w:r>
      <w:r>
        <w:rPr>
          <w:rFonts w:asciiTheme="majorEastAsia" w:eastAsiaTheme="majorEastAsia" w:hAnsiTheme="majorEastAsia" w:cstheme="majorEastAsia" w:hint="eastAsia"/>
          <w:color w:val="auto"/>
          <w:sz w:val="24"/>
          <w:szCs w:val="24"/>
          <w:lang w:eastAsia="zh-CN"/>
        </w:rPr>
        <w:t>金融</w:t>
      </w:r>
      <w:r>
        <w:rPr>
          <w:rFonts w:asciiTheme="majorEastAsia" w:eastAsiaTheme="majorEastAsia" w:hAnsiTheme="majorEastAsia" w:cstheme="majorEastAsia" w:hint="eastAsia"/>
          <w:color w:val="auto"/>
          <w:sz w:val="24"/>
          <w:szCs w:val="24"/>
        </w:rPr>
        <w:t>环境</w:t>
      </w:r>
      <w:r>
        <w:rPr>
          <w:rFonts w:asciiTheme="majorEastAsia" w:eastAsiaTheme="majorEastAsia" w:hAnsiTheme="majorEastAsia" w:cstheme="majorEastAsia" w:hint="eastAsia"/>
          <w:color w:val="auto"/>
          <w:sz w:val="24"/>
          <w:szCs w:val="24"/>
          <w:lang w:eastAsia="zh-CN"/>
        </w:rPr>
        <w:t>，</w:t>
      </w:r>
      <w:r>
        <w:rPr>
          <w:rFonts w:asciiTheme="majorEastAsia" w:eastAsiaTheme="majorEastAsia" w:hAnsiTheme="majorEastAsia" w:cstheme="majorEastAsia" w:hint="eastAsia"/>
          <w:color w:val="auto"/>
          <w:sz w:val="24"/>
          <w:szCs w:val="24"/>
        </w:rPr>
        <w:t>使所有金融机构能够共存、竞争</w:t>
      </w:r>
      <w:r>
        <w:rPr>
          <w:rFonts w:asciiTheme="majorEastAsia" w:eastAsiaTheme="majorEastAsia" w:hAnsiTheme="majorEastAsia" w:cstheme="majorEastAsia" w:hint="eastAsia"/>
          <w:color w:val="auto"/>
          <w:sz w:val="24"/>
          <w:szCs w:val="24"/>
          <w:lang w:eastAsia="zh-CN"/>
        </w:rPr>
        <w:t>。使中小企业获得高品质和实惠的金融服务。</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80" w:firstLineChars="200"/>
        <w:jc w:val="both"/>
        <w:textAlignment w:val="auto"/>
        <w:outlineLvl w:val="9"/>
        <w:rPr>
          <w:rFonts w:asciiTheme="majorEastAsia" w:eastAsiaTheme="majorEastAsia" w:hAnsiTheme="majorEastAsia" w:cstheme="majorEastAsia" w:hint="eastAsia"/>
          <w:color w:val="auto"/>
          <w:sz w:val="24"/>
          <w:szCs w:val="24"/>
          <w:lang w:eastAsia="zh-CN"/>
        </w:rPr>
      </w:pPr>
      <w:r>
        <w:rPr>
          <w:rFonts w:asciiTheme="majorEastAsia" w:eastAsiaTheme="majorEastAsia" w:hAnsiTheme="majorEastAsia" w:cstheme="majorEastAsia" w:hint="eastAsia"/>
          <w:color w:val="auto"/>
          <w:sz w:val="24"/>
          <w:szCs w:val="24"/>
        </w:rPr>
        <w:t>世界银行在20</w:t>
      </w:r>
      <w:r>
        <w:rPr>
          <w:rFonts w:asciiTheme="majorEastAsia" w:eastAsiaTheme="majorEastAsia" w:hAnsiTheme="majorEastAsia" w:cstheme="majorEastAsia" w:hint="eastAsia"/>
          <w:color w:val="auto"/>
          <w:sz w:val="24"/>
          <w:szCs w:val="24"/>
          <w:lang w:val="en-US" w:eastAsia="zh-CN"/>
        </w:rPr>
        <w:t>18</w:t>
      </w:r>
      <w:r>
        <w:rPr>
          <w:rFonts w:asciiTheme="majorEastAsia" w:eastAsiaTheme="majorEastAsia" w:hAnsiTheme="majorEastAsia" w:cstheme="majorEastAsia" w:hint="eastAsia"/>
          <w:color w:val="auto"/>
          <w:sz w:val="24"/>
          <w:szCs w:val="24"/>
        </w:rPr>
        <w:t>年</w:t>
      </w:r>
      <w:r>
        <w:rPr>
          <w:rFonts w:asciiTheme="majorEastAsia" w:eastAsiaTheme="majorEastAsia" w:hAnsiTheme="majorEastAsia" w:cstheme="majorEastAsia" w:hint="eastAsia"/>
          <w:color w:val="auto"/>
          <w:sz w:val="24"/>
          <w:szCs w:val="24"/>
          <w:lang w:val="en-US" w:eastAsia="zh-CN"/>
        </w:rPr>
        <w:t>发布</w:t>
      </w:r>
      <w:r>
        <w:rPr>
          <w:rFonts w:asciiTheme="majorEastAsia" w:eastAsiaTheme="majorEastAsia" w:hAnsiTheme="majorEastAsia" w:cstheme="majorEastAsia" w:hint="eastAsia"/>
          <w:color w:val="auto"/>
          <w:sz w:val="24"/>
          <w:szCs w:val="24"/>
        </w:rPr>
        <w:t>的《全球</w:t>
      </w:r>
      <w:r>
        <w:rPr>
          <w:rFonts w:asciiTheme="majorEastAsia" w:eastAsiaTheme="majorEastAsia" w:hAnsiTheme="majorEastAsia" w:cstheme="majorEastAsia" w:hint="eastAsia"/>
          <w:color w:val="auto"/>
          <w:sz w:val="24"/>
          <w:szCs w:val="24"/>
          <w:lang w:val="en-US" w:eastAsia="zh-CN"/>
        </w:rPr>
        <w:t>视野下的中国普惠金融:实践、经验、挑战</w:t>
      </w:r>
      <w:r>
        <w:rPr>
          <w:rFonts w:asciiTheme="majorEastAsia" w:eastAsiaTheme="majorEastAsia" w:hAnsiTheme="majorEastAsia" w:cstheme="majorEastAsia" w:hint="eastAsia"/>
          <w:color w:val="auto"/>
          <w:sz w:val="24"/>
          <w:szCs w:val="24"/>
        </w:rPr>
        <w:t>》中指出</w:t>
      </w:r>
      <w:r>
        <w:rPr>
          <w:rFonts w:asciiTheme="majorEastAsia" w:eastAsiaTheme="majorEastAsia" w:hAnsiTheme="majorEastAsia" w:cstheme="majorEastAsia" w:hint="eastAsia"/>
          <w:color w:val="auto"/>
          <w:sz w:val="24"/>
          <w:szCs w:val="24"/>
          <w:lang w:eastAsia="zh-CN"/>
        </w:rPr>
        <w:t>，</w:t>
      </w:r>
      <w:r>
        <w:rPr>
          <w:rFonts w:asciiTheme="majorEastAsia" w:eastAsiaTheme="majorEastAsia" w:hAnsiTheme="majorEastAsia" w:cstheme="majorEastAsia" w:hint="eastAsia"/>
          <w:color w:val="auto"/>
          <w:sz w:val="24"/>
          <w:szCs w:val="24"/>
          <w:lang w:val="en-US" w:eastAsia="zh-CN"/>
        </w:rPr>
        <w:t>指出在过去15年里中国普惠金融获得显著成功极大的拓展了正规金融覆盖面，创新了许多金融产品，降低了获取金融服务的成本。</w:t>
      </w:r>
      <w:r>
        <w:rPr>
          <w:rFonts w:asciiTheme="majorEastAsia" w:eastAsiaTheme="majorEastAsia" w:hAnsiTheme="majorEastAsia" w:cstheme="majorEastAsia" w:hint="eastAsia"/>
          <w:color w:val="auto"/>
          <w:sz w:val="24"/>
          <w:szCs w:val="24"/>
        </w:rPr>
        <w:t>普惠金融通过方便、快捷、创新、低成本</w:t>
      </w:r>
      <w:r>
        <w:rPr>
          <w:rFonts w:asciiTheme="majorEastAsia" w:eastAsiaTheme="majorEastAsia" w:hAnsiTheme="majorEastAsia" w:cstheme="majorEastAsia" w:hint="eastAsia"/>
          <w:color w:val="auto"/>
          <w:sz w:val="24"/>
          <w:szCs w:val="24"/>
          <w:lang w:eastAsia="zh-CN"/>
        </w:rPr>
        <w:t>的特点，</w:t>
      </w:r>
      <w:r>
        <w:rPr>
          <w:rFonts w:asciiTheme="majorEastAsia" w:eastAsiaTheme="majorEastAsia" w:hAnsiTheme="majorEastAsia" w:cstheme="majorEastAsia" w:hint="eastAsia"/>
          <w:color w:val="auto"/>
          <w:sz w:val="24"/>
          <w:szCs w:val="24"/>
        </w:rPr>
        <w:t>为贫困弱势群体</w:t>
      </w:r>
      <w:r>
        <w:rPr>
          <w:rFonts w:asciiTheme="majorEastAsia" w:eastAsiaTheme="majorEastAsia" w:hAnsiTheme="majorEastAsia" w:cstheme="majorEastAsia" w:hint="eastAsia"/>
          <w:color w:val="auto"/>
          <w:sz w:val="24"/>
          <w:szCs w:val="24"/>
          <w:lang w:eastAsia="zh-CN"/>
        </w:rPr>
        <w:t>、</w:t>
      </w:r>
      <w:r>
        <w:rPr>
          <w:rFonts w:asciiTheme="majorEastAsia" w:eastAsiaTheme="majorEastAsia" w:hAnsiTheme="majorEastAsia" w:cstheme="majorEastAsia" w:hint="eastAsia"/>
          <w:color w:val="auto"/>
          <w:sz w:val="24"/>
          <w:szCs w:val="24"/>
        </w:rPr>
        <w:t>中小企业提供了诸多机遇</w:t>
      </w:r>
      <w:r>
        <w:rPr>
          <w:rFonts w:asciiTheme="majorEastAsia" w:eastAsiaTheme="majorEastAsia" w:hAnsiTheme="majorEastAsia" w:cstheme="majorEastAsia" w:hint="eastAsia"/>
          <w:color w:val="auto"/>
          <w:sz w:val="24"/>
          <w:szCs w:val="24"/>
          <w:lang w:eastAsia="zh-CN"/>
        </w:rPr>
        <w:t>。使被传统金融排斥的中小企业被重新纳入高品质的金融服务当中。</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320" w:firstLineChars="100"/>
        <w:jc w:val="both"/>
        <w:textAlignment w:val="auto"/>
        <w:outlineLvl w:val="1"/>
        <w:rPr>
          <w:rFonts w:asciiTheme="majorEastAsia" w:eastAsiaTheme="majorEastAsia" w:hAnsiTheme="majorEastAsia" w:cstheme="majorEastAsia" w:hint="eastAsia"/>
          <w:color w:val="auto"/>
          <w:sz w:val="32"/>
          <w:szCs w:val="32"/>
        </w:rPr>
      </w:pPr>
      <w:bookmarkStart w:id="28" w:name="_Toc106"/>
      <w:bookmarkStart w:id="29" w:name="_Toc1155"/>
      <w:bookmarkStart w:id="30" w:name="_Toc13627"/>
      <w:bookmarkStart w:id="31" w:name="_Toc12442"/>
      <w:r>
        <w:rPr>
          <w:rFonts w:asciiTheme="majorEastAsia" w:eastAsiaTheme="majorEastAsia" w:hAnsiTheme="majorEastAsia" w:cstheme="majorEastAsia" w:hint="eastAsia"/>
          <w:color w:val="auto"/>
          <w:sz w:val="32"/>
          <w:szCs w:val="32"/>
          <w:lang w:eastAsia="zh-CN"/>
        </w:rPr>
        <w:t>（</w:t>
      </w:r>
      <w:r>
        <w:rPr>
          <w:rFonts w:asciiTheme="majorEastAsia" w:eastAsiaTheme="majorEastAsia" w:hAnsiTheme="majorEastAsia" w:cstheme="majorEastAsia" w:hint="eastAsia"/>
          <w:color w:val="auto"/>
          <w:sz w:val="32"/>
          <w:szCs w:val="32"/>
          <w:lang w:val="en-US" w:eastAsia="zh-CN"/>
        </w:rPr>
        <w:t>二）</w:t>
      </w:r>
      <w:r>
        <w:rPr>
          <w:rFonts w:asciiTheme="majorEastAsia" w:eastAsiaTheme="majorEastAsia" w:hAnsiTheme="majorEastAsia" w:cstheme="majorEastAsia" w:hint="eastAsia"/>
          <w:color w:val="auto"/>
          <w:sz w:val="32"/>
          <w:szCs w:val="32"/>
        </w:rPr>
        <w:t>国内文献综述</w:t>
      </w:r>
      <w:bookmarkEnd w:id="28"/>
      <w:bookmarkEnd w:id="29"/>
      <w:bookmarkEnd w:id="30"/>
      <w:bookmarkEnd w:id="31"/>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both"/>
        <w:textAlignment w:val="auto"/>
        <w:outlineLvl w:val="9"/>
        <w:rPr>
          <w:rFonts w:asciiTheme="minorEastAsia" w:hAnsiTheme="minorEastAsia" w:cstheme="minorEastAsia" w:hint="eastAsia"/>
          <w:color w:val="auto"/>
          <w:sz w:val="24"/>
          <w:szCs w:val="24"/>
          <w:lang w:val="en-US" w:eastAsia="zh-CN"/>
        </w:rPr>
      </w:pPr>
      <w:r>
        <w:rPr>
          <w:rFonts w:asciiTheme="minorEastAsia" w:hAnsiTheme="minorEastAsia" w:cstheme="minorEastAsia" w:hint="eastAsia"/>
          <w:color w:val="auto"/>
          <w:sz w:val="24"/>
          <w:szCs w:val="24"/>
          <w:lang w:val="en-US" w:eastAsia="zh-CN"/>
        </w:rPr>
        <w:t>何宁（</w:t>
      </w:r>
      <w:r>
        <w:rPr>
          <w:rFonts w:ascii="Times New Roman" w:hAnsi="Times New Roman" w:cs="Times New Roman" w:hint="default"/>
          <w:color w:val="auto"/>
          <w:sz w:val="24"/>
          <w:szCs w:val="24"/>
          <w:lang w:val="en-US" w:eastAsia="zh-CN"/>
        </w:rPr>
        <w:t>2018</w:t>
      </w:r>
      <w:r>
        <w:rPr>
          <w:rFonts w:asciiTheme="minorEastAsia" w:hAnsiTheme="minorEastAsia" w:cstheme="minorEastAsia" w:hint="eastAsia"/>
          <w:color w:val="auto"/>
          <w:sz w:val="24"/>
          <w:szCs w:val="24"/>
          <w:lang w:val="en-US" w:eastAsia="zh-CN"/>
        </w:rPr>
        <w:t>）认为我国中小企业融资难的原因是中小企业的融资价格太高，而普惠金融的发展可以降低中小企业的融资价格，提高融资效率。</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both"/>
        <w:textAlignment w:val="auto"/>
        <w:outlineLvl w:val="9"/>
        <w:rPr>
          <w:rFonts w:asciiTheme="minorEastAsia" w:hAnsiTheme="minorEastAsia" w:cstheme="minorEastAsia" w:hint="eastAsia"/>
          <w:color w:val="auto"/>
          <w:sz w:val="24"/>
          <w:szCs w:val="24"/>
        </w:rPr>
      </w:pPr>
      <w:r>
        <w:rPr>
          <w:rFonts w:asciiTheme="minorEastAsia" w:eastAsiaTheme="minorEastAsia" w:hAnsiTheme="minorEastAsia" w:cstheme="minorEastAsia" w:hint="eastAsia"/>
          <w:color w:val="auto"/>
          <w:sz w:val="24"/>
          <w:szCs w:val="24"/>
        </w:rPr>
        <w:t>蒋亮</w:t>
      </w:r>
      <w:r>
        <w:rPr>
          <w:rFonts w:asciiTheme="minorEastAsia" w:hAnsiTheme="minorEastAsia" w:cstheme="minorEastAsia" w:hint="eastAsia"/>
          <w:color w:val="auto"/>
          <w:sz w:val="24"/>
          <w:szCs w:val="24"/>
          <w:lang w:eastAsia="zh-CN"/>
        </w:rPr>
        <w:t>（</w:t>
      </w:r>
      <w:r>
        <w:rPr>
          <w:rFonts w:ascii="Times New Roman" w:hAnsi="Times New Roman" w:eastAsiaTheme="minorEastAsia" w:cs="Times New Roman" w:hint="default"/>
          <w:color w:val="auto"/>
          <w:sz w:val="24"/>
          <w:szCs w:val="24"/>
        </w:rPr>
        <w:t>2021</w:t>
      </w:r>
      <w:r>
        <w:rPr>
          <w:rFonts w:asciiTheme="minorEastAsia" w:eastAsiaTheme="minorEastAsia" w:hAnsiTheme="minorEastAsia" w:cstheme="minorEastAsia" w:hint="eastAsia"/>
          <w:color w:val="auto"/>
          <w:sz w:val="24"/>
          <w:szCs w:val="24"/>
        </w:rPr>
        <w:t>）认为中小企业的融资问题是世界性难题并且具有长期性和必然性。当然造成中小企业融资难的原因有中小企业自身的实力不足等内部原因也有金融供给不足等外部原因。要想从根本解决这个问题必须利用金融科技创新发展普惠金融背景下的小额信贷，促进信贷创新，扩大信贷规模。</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both"/>
        <w:textAlignment w:val="auto"/>
        <w:outlineLvl w:val="9"/>
        <w:rPr>
          <w:rFonts w:asciiTheme="minorEastAsia" w:hAnsiTheme="minorEastAsia" w:cstheme="minorEastAsia" w:hint="eastAsia"/>
          <w:color w:val="auto"/>
          <w:sz w:val="24"/>
          <w:szCs w:val="24"/>
          <w:lang w:val="en-US" w:eastAsia="zh-CN"/>
        </w:rPr>
        <w:sectPr>
          <w:footerReference w:type="default" r:id="rId7"/>
          <w:type w:val="nextPage"/>
          <w:pgSz w:w="11906" w:h="16838"/>
          <w:pgMar w:top="1417" w:right="1417" w:bottom="1417" w:left="1417" w:header="850" w:footer="992" w:gutter="0"/>
          <w:pgNumType w:fmt="decimal" w:start="3"/>
          <w:cols w:num="1" w:space="0"/>
          <w:titlePg w:val="0"/>
          <w:rtlGutter w:val="0"/>
          <w:docGrid w:type="lines" w:linePitch="312" w:charSpace="0"/>
        </w:sectPr>
      </w:pPr>
      <w:r>
        <w:rPr>
          <w:rFonts w:asciiTheme="minorEastAsia" w:hAnsiTheme="minorEastAsia" w:cstheme="minorEastAsia" w:hint="eastAsia"/>
          <w:color w:val="auto"/>
          <w:sz w:val="24"/>
          <w:szCs w:val="24"/>
          <w:lang w:val="en-US" w:eastAsia="zh-CN"/>
        </w:rPr>
        <w:t>孙绪换（</w:t>
      </w:r>
      <w:r>
        <w:rPr>
          <w:rFonts w:ascii="Times New Roman" w:hAnsi="Times New Roman" w:cs="Times New Roman" w:hint="default"/>
          <w:color w:val="auto"/>
          <w:sz w:val="24"/>
          <w:szCs w:val="24"/>
          <w:lang w:val="en-US" w:eastAsia="zh-CN"/>
        </w:rPr>
        <w:t>2020</w:t>
      </w:r>
      <w:r>
        <w:rPr>
          <w:rFonts w:asciiTheme="minorEastAsia" w:hAnsiTheme="minorEastAsia" w:cstheme="minorEastAsia" w:hint="eastAsia"/>
          <w:color w:val="auto"/>
          <w:sz w:val="24"/>
          <w:szCs w:val="24"/>
          <w:lang w:val="en-US" w:eastAsia="zh-CN"/>
        </w:rPr>
        <w:t>）认为普惠金融是提高一种公平、正义的金融服务，普惠金融为打破中小企业融资壁垒，攻坚中小企业融资最后一公里提高了新思路。普惠金融在降低金融交易成本以及弥补传统金融机构缺陷方面具有独特优势。</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both"/>
        <w:textAlignment w:val="auto"/>
        <w:outlineLvl w:val="9"/>
        <w:rPr>
          <w:rFonts w:asciiTheme="minorEastAsia" w:hAnsiTheme="minorEastAsia" w:cstheme="minorEastAsia" w:hint="default"/>
          <w:color w:val="auto"/>
          <w:sz w:val="24"/>
          <w:szCs w:val="24"/>
          <w:lang w:val="en-US" w:eastAsia="zh-CN"/>
        </w:rPr>
      </w:pPr>
      <w:r>
        <w:rPr>
          <w:rFonts w:asciiTheme="minorEastAsia" w:eastAsiaTheme="minorEastAsia" w:hAnsiTheme="minorEastAsia" w:cstheme="minorEastAsia" w:hint="eastAsia"/>
          <w:color w:val="auto"/>
          <w:sz w:val="24"/>
          <w:szCs w:val="24"/>
        </w:rPr>
        <w:t>孙</w:t>
      </w:r>
      <w:r>
        <w:rPr>
          <w:rFonts w:asciiTheme="minorEastAsia" w:hAnsiTheme="minorEastAsia" w:cstheme="minorEastAsia" w:hint="eastAsia"/>
          <w:color w:val="auto"/>
          <w:sz w:val="24"/>
          <w:szCs w:val="24"/>
          <w:lang w:val="en-US" w:eastAsia="zh-CN"/>
        </w:rPr>
        <w:t>承</w:t>
      </w:r>
      <w:r>
        <w:rPr>
          <w:rFonts w:asciiTheme="minorEastAsia" w:eastAsiaTheme="minorEastAsia" w:hAnsiTheme="minorEastAsia" w:cstheme="minorEastAsia" w:hint="eastAsia"/>
          <w:color w:val="auto"/>
          <w:sz w:val="24"/>
          <w:szCs w:val="24"/>
        </w:rPr>
        <w:t>新</w:t>
      </w:r>
      <w:r>
        <w:rPr>
          <w:rFonts w:asciiTheme="minorEastAsia" w:hAnsiTheme="minorEastAsia" w:cstheme="minorEastAsia" w:hint="eastAsia"/>
          <w:color w:val="auto"/>
          <w:sz w:val="24"/>
          <w:szCs w:val="24"/>
          <w:lang w:val="en-US" w:eastAsia="zh-CN"/>
        </w:rPr>
        <w:t>（</w:t>
      </w:r>
      <w:r>
        <w:rPr>
          <w:rFonts w:ascii="Times New Roman" w:hAnsi="Times New Roman" w:cs="Times New Roman" w:hint="default"/>
          <w:color w:val="auto"/>
          <w:sz w:val="24"/>
          <w:szCs w:val="24"/>
          <w:lang w:val="en-US" w:eastAsia="zh-CN"/>
        </w:rPr>
        <w:t>20</w:t>
      </w:r>
      <w:r>
        <w:rPr>
          <w:rFonts w:ascii="Times New Roman" w:hAnsi="Times New Roman" w:cs="Times New Roman" w:hint="eastAsia"/>
          <w:color w:val="auto"/>
          <w:sz w:val="24"/>
          <w:szCs w:val="24"/>
          <w:lang w:val="en-US" w:eastAsia="zh-CN"/>
        </w:rPr>
        <w:t>16</w:t>
      </w:r>
      <w:r>
        <w:rPr>
          <w:rFonts w:asciiTheme="minorEastAsia" w:hAnsiTheme="minorEastAsia" w:cstheme="minorEastAsia" w:hint="eastAsia"/>
          <w:color w:val="auto"/>
          <w:sz w:val="24"/>
          <w:szCs w:val="24"/>
          <w:lang w:val="en-US" w:eastAsia="zh-CN"/>
        </w:rPr>
        <w:t>）</w:t>
      </w:r>
      <w:r>
        <w:rPr>
          <w:rFonts w:asciiTheme="minorEastAsia" w:eastAsiaTheme="minorEastAsia" w:hAnsiTheme="minorEastAsia" w:cstheme="minorEastAsia" w:hint="eastAsia"/>
          <w:color w:val="auto"/>
          <w:sz w:val="24"/>
          <w:szCs w:val="24"/>
        </w:rPr>
        <w:t>在《现代工业经济与信息技术》中提到</w:t>
      </w:r>
      <w:r>
        <w:rPr>
          <w:rFonts w:asciiTheme="minorEastAsia" w:hAnsiTheme="minorEastAsia" w:cstheme="minorEastAsia" w:hint="eastAsia"/>
          <w:color w:val="auto"/>
          <w:sz w:val="24"/>
          <w:szCs w:val="24"/>
          <w:lang w:eastAsia="zh-CN"/>
        </w:rPr>
        <w:t>，</w:t>
      </w:r>
      <w:r>
        <w:rPr>
          <w:rFonts w:asciiTheme="minorEastAsia" w:hAnsiTheme="minorEastAsia" w:cstheme="minorEastAsia" w:hint="eastAsia"/>
          <w:color w:val="auto"/>
          <w:sz w:val="24"/>
          <w:szCs w:val="24"/>
          <w:lang w:val="en-US" w:eastAsia="zh-CN"/>
        </w:rPr>
        <w:t>在当前我国经济发展下行的时代条件下，</w:t>
      </w:r>
      <w:r>
        <w:rPr>
          <w:rFonts w:asciiTheme="minorEastAsia" w:eastAsiaTheme="minorEastAsia" w:hAnsiTheme="minorEastAsia" w:cstheme="minorEastAsia" w:hint="eastAsia"/>
          <w:color w:val="auto"/>
          <w:sz w:val="24"/>
          <w:szCs w:val="24"/>
        </w:rPr>
        <w:t>融资一直是中小企业的难题</w:t>
      </w:r>
      <w:r>
        <w:rPr>
          <w:rFonts w:asciiTheme="minorEastAsia" w:hAnsiTheme="minorEastAsia" w:cstheme="minorEastAsia" w:hint="eastAsia"/>
          <w:color w:val="auto"/>
          <w:sz w:val="24"/>
          <w:szCs w:val="24"/>
          <w:lang w:eastAsia="zh-CN"/>
        </w:rPr>
        <w:t>。</w:t>
      </w:r>
      <w:r>
        <w:rPr>
          <w:rFonts w:asciiTheme="minorEastAsia" w:hAnsiTheme="minorEastAsia" w:cstheme="minorEastAsia" w:hint="eastAsia"/>
          <w:color w:val="auto"/>
          <w:sz w:val="24"/>
          <w:szCs w:val="24"/>
          <w:lang w:val="en-US" w:eastAsia="zh-CN"/>
        </w:rPr>
        <w:t>而普惠金融极大地降低了金融服务门槛，将中小企业等弱势群体又一次重新纳入金融体系中以较低的代价享受高质量的金融服务。</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both"/>
        <w:textAlignment w:val="auto"/>
        <w:outlineLvl w:val="9"/>
        <w:rPr>
          <w:rFonts w:asciiTheme="minorEastAsia" w:hAnsiTheme="minorEastAsia" w:cstheme="minorEastAsia" w:hint="eastAsia"/>
          <w:color w:val="auto"/>
          <w:sz w:val="24"/>
          <w:szCs w:val="24"/>
          <w:lang w:val="en-US" w:eastAsia="zh-CN"/>
        </w:rPr>
      </w:pPr>
      <w:r>
        <w:rPr>
          <w:rFonts w:asciiTheme="minorEastAsia" w:eastAsiaTheme="minorEastAsia" w:hAnsiTheme="minorEastAsia" w:cstheme="minorEastAsia" w:hint="eastAsia"/>
          <w:color w:val="auto"/>
          <w:sz w:val="24"/>
          <w:szCs w:val="24"/>
        </w:rPr>
        <w:t>吴滕</w:t>
      </w:r>
      <w:r>
        <w:rPr>
          <w:rFonts w:asciiTheme="minorEastAsia" w:hAnsiTheme="minorEastAsia" w:cstheme="minorEastAsia" w:hint="eastAsia"/>
          <w:color w:val="auto"/>
          <w:sz w:val="24"/>
          <w:szCs w:val="24"/>
          <w:lang w:val="en-US" w:eastAsia="zh-CN"/>
        </w:rPr>
        <w:t>（</w:t>
      </w:r>
      <w:r>
        <w:rPr>
          <w:rFonts w:ascii="Times New Roman" w:hAnsi="Times New Roman" w:cs="Times New Roman" w:hint="default"/>
          <w:color w:val="auto"/>
          <w:sz w:val="24"/>
          <w:szCs w:val="24"/>
          <w:lang w:val="en-US" w:eastAsia="zh-CN"/>
        </w:rPr>
        <w:t>20</w:t>
      </w:r>
      <w:r>
        <w:rPr>
          <w:rFonts w:ascii="Times New Roman" w:hAnsi="Times New Roman" w:cs="Times New Roman" w:hint="eastAsia"/>
          <w:color w:val="auto"/>
          <w:sz w:val="24"/>
          <w:szCs w:val="24"/>
          <w:lang w:val="en-US" w:eastAsia="zh-CN"/>
        </w:rPr>
        <w:t>15</w:t>
      </w:r>
      <w:r>
        <w:rPr>
          <w:rFonts w:asciiTheme="minorEastAsia" w:hAnsiTheme="minorEastAsia" w:cstheme="minorEastAsia" w:hint="eastAsia"/>
          <w:color w:val="auto"/>
          <w:sz w:val="24"/>
          <w:szCs w:val="24"/>
          <w:lang w:val="en-US" w:eastAsia="zh-CN"/>
        </w:rPr>
        <w:t>）</w:t>
      </w:r>
      <w:r>
        <w:rPr>
          <w:rFonts w:asciiTheme="minorEastAsia" w:eastAsiaTheme="minorEastAsia" w:hAnsiTheme="minorEastAsia" w:cstheme="minorEastAsia" w:hint="eastAsia"/>
          <w:color w:val="auto"/>
          <w:sz w:val="24"/>
          <w:szCs w:val="24"/>
        </w:rPr>
        <w:t>《河南工业大学学报》认为中小企业资金实力不</w:t>
      </w:r>
      <w:r>
        <w:rPr>
          <w:rFonts w:asciiTheme="minorEastAsia" w:hAnsiTheme="minorEastAsia" w:cstheme="minorEastAsia" w:hint="eastAsia"/>
          <w:color w:val="auto"/>
          <w:sz w:val="24"/>
          <w:szCs w:val="24"/>
          <w:lang w:eastAsia="zh-CN"/>
        </w:rPr>
        <w:t>强，</w:t>
      </w:r>
      <w:r>
        <w:rPr>
          <w:rFonts w:asciiTheme="minorEastAsia" w:hAnsiTheme="minorEastAsia" w:cstheme="minorEastAsia" w:hint="eastAsia"/>
          <w:color w:val="auto"/>
          <w:sz w:val="24"/>
          <w:szCs w:val="24"/>
          <w:lang w:val="en-US" w:eastAsia="zh-CN"/>
        </w:rPr>
        <w:t>自身竞争能力不足、</w:t>
      </w:r>
      <w:r>
        <w:rPr>
          <w:rFonts w:asciiTheme="minorEastAsia" w:eastAsiaTheme="minorEastAsia" w:hAnsiTheme="minorEastAsia" w:cstheme="minorEastAsia" w:hint="eastAsia"/>
          <w:color w:val="auto"/>
          <w:sz w:val="24"/>
          <w:szCs w:val="24"/>
        </w:rPr>
        <w:t>传统金融机构资本市场偏好、政策合规困难</w:t>
      </w:r>
      <w:r>
        <w:rPr>
          <w:rFonts w:asciiTheme="minorEastAsia" w:hAnsiTheme="minorEastAsia" w:cstheme="minorEastAsia" w:hint="eastAsia"/>
          <w:color w:val="auto"/>
          <w:sz w:val="24"/>
          <w:szCs w:val="24"/>
          <w:lang w:val="en-US" w:eastAsia="zh-CN"/>
        </w:rPr>
        <w:t>以及金融排斥</w:t>
      </w:r>
      <w:r>
        <w:rPr>
          <w:rFonts w:asciiTheme="minorEastAsia" w:eastAsiaTheme="minorEastAsia" w:hAnsiTheme="minorEastAsia" w:cstheme="minorEastAsia" w:hint="eastAsia"/>
          <w:color w:val="auto"/>
          <w:sz w:val="24"/>
          <w:szCs w:val="24"/>
        </w:rPr>
        <w:t>和国内金融市场</w:t>
      </w:r>
      <w:r>
        <w:rPr>
          <w:rFonts w:asciiTheme="minorEastAsia" w:hAnsiTheme="minorEastAsia" w:cstheme="minorEastAsia" w:hint="eastAsia"/>
          <w:color w:val="auto"/>
          <w:sz w:val="24"/>
          <w:szCs w:val="24"/>
          <w:lang w:val="en-US" w:eastAsia="zh-CN"/>
        </w:rPr>
        <w:t>还没有发展完善等</w:t>
      </w:r>
      <w:r>
        <w:rPr>
          <w:rFonts w:asciiTheme="minorEastAsia" w:eastAsiaTheme="minorEastAsia" w:hAnsiTheme="minorEastAsia" w:cstheme="minorEastAsia" w:hint="eastAsia"/>
          <w:color w:val="auto"/>
          <w:sz w:val="24"/>
          <w:szCs w:val="24"/>
        </w:rPr>
        <w:t>会造成中小企业融资难的</w:t>
      </w:r>
      <w:r>
        <w:rPr>
          <w:rFonts w:asciiTheme="minorEastAsia" w:hAnsiTheme="minorEastAsia" w:cstheme="minorEastAsia" w:hint="eastAsia"/>
          <w:color w:val="auto"/>
          <w:sz w:val="24"/>
          <w:szCs w:val="24"/>
          <w:lang w:eastAsia="zh-CN"/>
        </w:rPr>
        <w:t>问题。</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both"/>
        <w:textAlignment w:val="auto"/>
        <w:outlineLvl w:val="9"/>
        <w:rPr>
          <w:rFonts w:asciiTheme="minorEastAsia" w:hAnsiTheme="minorEastAsia" w:cstheme="minorEastAsia" w:hint="eastAsia"/>
          <w:color w:val="auto"/>
          <w:sz w:val="24"/>
          <w:szCs w:val="24"/>
          <w:lang w:eastAsia="zh-CN"/>
        </w:rPr>
      </w:pPr>
      <w:r>
        <w:rPr>
          <w:rFonts w:asciiTheme="minorEastAsia" w:eastAsiaTheme="minorEastAsia" w:hAnsiTheme="minorEastAsia" w:cstheme="minorEastAsia" w:hint="eastAsia"/>
          <w:color w:val="auto"/>
          <w:sz w:val="24"/>
          <w:szCs w:val="24"/>
        </w:rPr>
        <w:t>党的十八届三中全会多次明确提出</w:t>
      </w:r>
      <w:r>
        <w:rPr>
          <w:rFonts w:asciiTheme="minorEastAsia" w:hAnsiTheme="minorEastAsia" w:cstheme="minorEastAsia" w:hint="eastAsia"/>
          <w:color w:val="auto"/>
          <w:sz w:val="24"/>
          <w:szCs w:val="24"/>
          <w:lang w:eastAsia="zh-CN"/>
        </w:rPr>
        <w:t>，</w:t>
      </w:r>
      <w:r>
        <w:rPr>
          <w:rFonts w:asciiTheme="minorEastAsia" w:eastAsiaTheme="minorEastAsia" w:hAnsiTheme="minorEastAsia" w:cstheme="minorEastAsia" w:hint="eastAsia"/>
          <w:color w:val="auto"/>
          <w:sz w:val="24"/>
          <w:szCs w:val="24"/>
        </w:rPr>
        <w:t>中国要加强援助</w:t>
      </w:r>
      <w:r>
        <w:rPr>
          <w:rFonts w:asciiTheme="minorEastAsia" w:hAnsiTheme="minorEastAsia" w:cstheme="minorEastAsia" w:hint="eastAsia"/>
          <w:color w:val="auto"/>
          <w:sz w:val="24"/>
          <w:szCs w:val="24"/>
          <w:lang w:eastAsia="zh-CN"/>
        </w:rPr>
        <w:t>，</w:t>
      </w:r>
      <w:r>
        <w:rPr>
          <w:rFonts w:asciiTheme="minorEastAsia" w:eastAsiaTheme="minorEastAsia" w:hAnsiTheme="minorEastAsia" w:cstheme="minorEastAsia" w:hint="eastAsia"/>
          <w:color w:val="auto"/>
          <w:sz w:val="24"/>
          <w:szCs w:val="24"/>
        </w:rPr>
        <w:t>改善民生</w:t>
      </w:r>
      <w:r>
        <w:rPr>
          <w:rFonts w:asciiTheme="minorEastAsia" w:hAnsiTheme="minorEastAsia" w:cstheme="minorEastAsia" w:hint="eastAsia"/>
          <w:color w:val="auto"/>
          <w:sz w:val="24"/>
          <w:szCs w:val="24"/>
          <w:lang w:eastAsia="zh-CN"/>
        </w:rPr>
        <w:t>，</w:t>
      </w:r>
      <w:r>
        <w:rPr>
          <w:rFonts w:asciiTheme="minorEastAsia" w:eastAsiaTheme="minorEastAsia" w:hAnsiTheme="minorEastAsia" w:cstheme="minorEastAsia" w:hint="eastAsia"/>
          <w:color w:val="auto"/>
          <w:sz w:val="24"/>
          <w:szCs w:val="24"/>
        </w:rPr>
        <w:t>惠及</w:t>
      </w:r>
      <w:r>
        <w:rPr>
          <w:rFonts w:asciiTheme="minorEastAsia" w:hAnsiTheme="minorEastAsia" w:cstheme="minorEastAsia" w:hint="eastAsia"/>
          <w:color w:val="auto"/>
          <w:sz w:val="24"/>
          <w:szCs w:val="24"/>
          <w:lang w:val="en-US" w:eastAsia="zh-CN"/>
        </w:rPr>
        <w:t>中小</w:t>
      </w:r>
      <w:r>
        <w:rPr>
          <w:rFonts w:asciiTheme="minorEastAsia" w:eastAsiaTheme="minorEastAsia" w:hAnsiTheme="minorEastAsia" w:cstheme="minorEastAsia" w:hint="eastAsia"/>
          <w:color w:val="auto"/>
          <w:sz w:val="24"/>
          <w:szCs w:val="24"/>
        </w:rPr>
        <w:t>企业</w:t>
      </w:r>
      <w:r>
        <w:rPr>
          <w:rFonts w:asciiTheme="minorEastAsia" w:hAnsiTheme="minorEastAsia" w:cstheme="minorEastAsia" w:hint="eastAsia"/>
          <w:color w:val="auto"/>
          <w:sz w:val="24"/>
          <w:szCs w:val="24"/>
          <w:lang w:eastAsia="zh-CN"/>
        </w:rPr>
        <w:t>，</w:t>
      </w:r>
      <w:r>
        <w:rPr>
          <w:rFonts w:asciiTheme="minorEastAsia" w:eastAsiaTheme="minorEastAsia" w:hAnsiTheme="minorEastAsia" w:cstheme="minorEastAsia" w:hint="eastAsia"/>
          <w:color w:val="auto"/>
          <w:sz w:val="24"/>
          <w:szCs w:val="24"/>
        </w:rPr>
        <w:t>发展普惠性金融</w:t>
      </w:r>
      <w:r>
        <w:rPr>
          <w:rFonts w:asciiTheme="minorEastAsia" w:hAnsiTheme="minorEastAsia" w:cstheme="minorEastAsia" w:hint="eastAsia"/>
          <w:color w:val="auto"/>
          <w:sz w:val="24"/>
          <w:szCs w:val="24"/>
          <w:lang w:eastAsia="zh-CN"/>
        </w:rPr>
        <w:t>。</w:t>
      </w:r>
      <w:r>
        <w:rPr>
          <w:rFonts w:asciiTheme="minorEastAsia" w:hAnsiTheme="minorEastAsia" w:cstheme="minorEastAsia" w:hint="eastAsia"/>
          <w:color w:val="auto"/>
          <w:sz w:val="24"/>
          <w:szCs w:val="24"/>
          <w:lang w:val="en-US" w:eastAsia="zh-CN"/>
        </w:rPr>
        <w:t>然而我国中小企业却面临着许多问题，</w:t>
      </w:r>
      <w:r>
        <w:rPr>
          <w:rFonts w:asciiTheme="minorEastAsia" w:eastAsiaTheme="minorEastAsia" w:hAnsiTheme="minorEastAsia" w:cstheme="minorEastAsia" w:hint="eastAsia"/>
          <w:color w:val="auto"/>
          <w:sz w:val="24"/>
          <w:szCs w:val="24"/>
        </w:rPr>
        <w:t>利用普惠金融解决这些问题迫在眉睫</w:t>
      </w:r>
      <w:r>
        <w:rPr>
          <w:rFonts w:asciiTheme="minorEastAsia" w:hAnsiTheme="minorEastAsia" w:cstheme="minorEastAsia" w:hint="eastAsia"/>
          <w:color w:val="auto"/>
          <w:sz w:val="24"/>
          <w:szCs w:val="24"/>
          <w:lang w:eastAsia="zh-CN"/>
        </w:rPr>
        <w:t>。普惠性金融是促进金融业发展的新途径，这是国内外金融界广泛倡导的并积极推动中小企业等更多特殊经济群体获得相对</w:t>
      </w:r>
      <w:r>
        <w:rPr>
          <w:rFonts w:asciiTheme="minorEastAsia" w:hAnsiTheme="minorEastAsia" w:cstheme="minorEastAsia" w:hint="eastAsia"/>
          <w:color w:val="auto"/>
          <w:sz w:val="24"/>
          <w:szCs w:val="24"/>
          <w:lang w:val="en-US" w:eastAsia="zh-CN"/>
        </w:rPr>
        <w:t>的</w:t>
      </w:r>
      <w:r>
        <w:rPr>
          <w:rFonts w:asciiTheme="minorEastAsia" w:hAnsiTheme="minorEastAsia" w:cstheme="minorEastAsia" w:hint="eastAsia"/>
          <w:color w:val="auto"/>
          <w:sz w:val="24"/>
          <w:szCs w:val="24"/>
          <w:lang w:eastAsia="zh-CN"/>
        </w:rPr>
        <w:t>合理的金融服务。</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320" w:firstLineChars="100"/>
        <w:jc w:val="both"/>
        <w:textAlignment w:val="auto"/>
        <w:outlineLvl w:val="0"/>
        <w:rPr>
          <w:rFonts w:ascii="黑体" w:eastAsia="黑体" w:hAnsi="黑体" w:cs="黑体" w:hint="eastAsia"/>
          <w:color w:val="auto"/>
          <w:sz w:val="32"/>
          <w:szCs w:val="32"/>
        </w:rPr>
      </w:pPr>
      <w:bookmarkStart w:id="32" w:name="_Toc23455"/>
      <w:bookmarkStart w:id="33" w:name="_Toc23476"/>
      <w:r>
        <w:rPr>
          <w:rFonts w:ascii="黑体" w:eastAsia="黑体" w:hAnsi="黑体" w:cs="黑体" w:hint="eastAsia"/>
          <w:color w:val="auto"/>
          <w:sz w:val="32"/>
          <w:szCs w:val="32"/>
          <w:lang w:val="en-US" w:eastAsia="zh-CN"/>
        </w:rPr>
        <w:t>　</w:t>
      </w:r>
      <w:bookmarkStart w:id="34" w:name="_Toc20291"/>
      <w:bookmarkStart w:id="35" w:name="_Toc6319"/>
      <w:r>
        <w:rPr>
          <w:rFonts w:ascii="黑体" w:eastAsia="黑体" w:hAnsi="黑体" w:cs="黑体" w:hint="eastAsia"/>
          <w:color w:val="auto"/>
          <w:sz w:val="32"/>
          <w:szCs w:val="32"/>
          <w:lang w:val="en-US" w:eastAsia="zh-CN"/>
        </w:rPr>
        <w:t>三、普惠金融发展与中小企业融资</w:t>
      </w:r>
      <w:r>
        <w:rPr>
          <w:rFonts w:ascii="黑体" w:eastAsia="黑体" w:hAnsi="黑体" w:cs="黑体" w:hint="eastAsia"/>
          <w:color w:val="auto"/>
          <w:sz w:val="32"/>
          <w:szCs w:val="32"/>
        </w:rPr>
        <w:t>现状</w:t>
      </w:r>
      <w:bookmarkEnd w:id="32"/>
      <w:bookmarkEnd w:id="33"/>
      <w:bookmarkEnd w:id="34"/>
      <w:bookmarkEnd w:id="35"/>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both"/>
        <w:textAlignment w:val="auto"/>
        <w:outlineLvl w:val="1"/>
        <w:rPr>
          <w:rFonts w:ascii="宋体" w:eastAsia="宋体" w:hAnsi="宋体" w:cs="宋体" w:hint="eastAsia"/>
          <w:color w:val="auto"/>
          <w:sz w:val="32"/>
          <w:szCs w:val="32"/>
          <w:lang w:val="en-US" w:eastAsia="zh-CN"/>
        </w:rPr>
      </w:pPr>
      <w:bookmarkStart w:id="36" w:name="_Toc17570"/>
      <w:r>
        <w:rPr>
          <w:rFonts w:ascii="宋体" w:eastAsia="宋体" w:hAnsi="宋体" w:cs="宋体" w:hint="eastAsia"/>
          <w:color w:val="auto"/>
          <w:sz w:val="32"/>
          <w:szCs w:val="32"/>
          <w:lang w:val="en-US" w:eastAsia="zh-CN"/>
        </w:rPr>
        <w:t>　</w:t>
      </w:r>
      <w:bookmarkStart w:id="37" w:name="_Toc11537"/>
      <w:bookmarkStart w:id="38" w:name="_Toc32036"/>
      <w:r>
        <w:rPr>
          <w:rFonts w:ascii="宋体" w:eastAsia="宋体" w:hAnsi="宋体" w:cs="宋体" w:hint="eastAsia"/>
          <w:color w:val="auto"/>
          <w:sz w:val="32"/>
          <w:szCs w:val="32"/>
          <w:lang w:val="en-US" w:eastAsia="zh-CN"/>
        </w:rPr>
        <w:t>（一）普惠金融发展现状</w:t>
      </w:r>
      <w:bookmarkEnd w:id="36"/>
      <w:bookmarkEnd w:id="37"/>
      <w:bookmarkEnd w:id="38"/>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both"/>
        <w:textAlignment w:val="auto"/>
        <w:outlineLvl w:val="9"/>
        <w:rPr>
          <w:rFonts w:ascii="宋体" w:eastAsia="宋体" w:hAnsi="宋体" w:cs="宋体" w:hint="default"/>
          <w:color w:val="auto"/>
          <w:sz w:val="32"/>
          <w:szCs w:val="32"/>
          <w:lang w:val="en-US" w:eastAsia="zh-CN"/>
        </w:rPr>
      </w:pPr>
      <w:bookmarkStart w:id="39" w:name="_Toc13355"/>
      <w:bookmarkStart w:id="40" w:name="_Toc1385"/>
      <w:r>
        <w:rPr>
          <w:rFonts w:ascii="宋体" w:eastAsia="宋体" w:hAnsi="宋体" w:cs="宋体" w:hint="eastAsia"/>
          <w:color w:val="auto"/>
          <w:sz w:val="32"/>
          <w:szCs w:val="32"/>
          <w:lang w:val="en-US" w:eastAsia="zh-CN"/>
        </w:rPr>
        <w:t>　　</w:t>
      </w:r>
      <w:r>
        <w:rPr>
          <w:rFonts w:ascii="宋体" w:eastAsia="宋体" w:hAnsi="宋体" w:cs="宋体" w:hint="eastAsia"/>
          <w:sz w:val="28"/>
          <w:szCs w:val="28"/>
        </w:rPr>
        <w:t xml:space="preserve">1. </w:t>
      </w:r>
      <w:r>
        <w:rPr>
          <w:rFonts w:ascii="宋体" w:eastAsia="宋体" w:hAnsi="宋体" w:cs="宋体" w:hint="eastAsia"/>
          <w:color w:val="auto"/>
          <w:sz w:val="32"/>
          <w:szCs w:val="32"/>
          <w:lang w:val="en-US" w:eastAsia="zh-CN"/>
        </w:rPr>
        <w:t>普惠金融的概念和产生</w:t>
      </w:r>
      <w:bookmarkEnd w:id="39"/>
      <w:bookmarkEnd w:id="40"/>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both"/>
        <w:textAlignment w:val="auto"/>
        <w:outlineLvl w:val="9"/>
        <w:rPr>
          <w:rFonts w:hint="eastAsia"/>
          <w:color w:val="auto"/>
          <w:sz w:val="24"/>
          <w:szCs w:val="24"/>
          <w:lang w:eastAsia="zh-CN"/>
        </w:rPr>
        <w:sectPr>
          <w:footerReference w:type="default" r:id="rId8"/>
          <w:type w:val="nextPage"/>
          <w:pgSz w:w="11906" w:h="16838"/>
          <w:pgMar w:top="1417" w:right="1417" w:bottom="1417" w:left="1417" w:header="850" w:footer="992" w:gutter="0"/>
          <w:pgNumType w:fmt="decimal" w:start="4"/>
          <w:cols w:num="1" w:space="0"/>
          <w:titlePg w:val="0"/>
          <w:rtlGutter w:val="0"/>
          <w:docGrid w:type="lines" w:linePitch="312" w:charSpace="0"/>
        </w:sectPr>
      </w:pPr>
      <w:r>
        <w:rPr>
          <w:rFonts w:asciiTheme="minorEastAsia" w:eastAsiaTheme="minorEastAsia" w:hAnsiTheme="minorEastAsia" w:cstheme="minorEastAsia" w:hint="eastAsia"/>
          <w:color w:val="auto"/>
          <w:sz w:val="24"/>
          <w:szCs w:val="24"/>
        </w:rPr>
        <w:t>普惠</w:t>
      </w:r>
      <w:r>
        <w:rPr>
          <w:rFonts w:asciiTheme="minorEastAsia" w:hAnsiTheme="minorEastAsia" w:cstheme="minorEastAsia" w:hint="eastAsia"/>
          <w:color w:val="auto"/>
          <w:sz w:val="24"/>
          <w:szCs w:val="24"/>
          <w:lang w:val="en-US" w:eastAsia="zh-CN"/>
        </w:rPr>
        <w:t>型</w:t>
      </w:r>
      <w:r>
        <w:rPr>
          <w:rFonts w:asciiTheme="minorEastAsia" w:eastAsiaTheme="minorEastAsia" w:hAnsiTheme="minorEastAsia" w:cstheme="minorEastAsia" w:hint="eastAsia"/>
          <w:color w:val="auto"/>
          <w:sz w:val="24"/>
          <w:szCs w:val="24"/>
        </w:rPr>
        <w:t>金融是</w:t>
      </w:r>
      <w:r>
        <w:rPr>
          <w:rFonts w:asciiTheme="minorEastAsia" w:hAnsiTheme="minorEastAsia" w:cstheme="minorEastAsia" w:hint="eastAsia"/>
          <w:color w:val="auto"/>
          <w:sz w:val="24"/>
          <w:szCs w:val="24"/>
          <w:lang w:val="en-US" w:eastAsia="zh-CN"/>
        </w:rPr>
        <w:t>将有金融需求的社会各阶层纳入金融服务体系中然后合理的分配金融资源，特别是弱势群体当然包括中小企业和一些其他穷困人口。中小企业在融资方面相比较于大型企业有着十分明显的劣势。普惠金融则可以弥补这一点为其提供解决的方案。</w:t>
      </w:r>
      <w:r>
        <w:rPr>
          <w:color w:val="auto"/>
          <w:sz w:val="24"/>
          <w:szCs w:val="24"/>
        </w:rPr>
        <w:t>金融服务领域存在着两极分化的现象</w:t>
      </w:r>
      <w:r>
        <w:rPr>
          <w:rFonts w:hint="eastAsia"/>
          <w:color w:val="auto"/>
          <w:sz w:val="24"/>
          <w:szCs w:val="24"/>
          <w:lang w:eastAsia="zh-CN"/>
        </w:rPr>
        <w:t>，</w:t>
      </w:r>
      <w:r>
        <w:rPr>
          <w:rFonts w:asciiTheme="minorHAnsi" w:eastAsiaTheme="minorEastAsia" w:hint="eastAsia"/>
          <w:color w:val="auto"/>
          <w:sz w:val="24"/>
          <w:szCs w:val="24"/>
          <w:lang w:val="en-US" w:eastAsia="zh-CN"/>
        </w:rPr>
        <w:t>因为金融排斥现象的存在传统金融模式排斥弱势一方。</w:t>
      </w:r>
      <w:r>
        <w:rPr>
          <w:rFonts w:hint="eastAsia"/>
          <w:color w:val="auto"/>
          <w:sz w:val="24"/>
          <w:szCs w:val="24"/>
          <w:lang w:val="en-US" w:eastAsia="zh-CN"/>
        </w:rPr>
        <w:t>而普惠金融就是对金融排斥现象的修正。</w:t>
      </w:r>
      <w:r>
        <w:rPr>
          <w:rFonts w:asciiTheme="minorHAnsi" w:eastAsiaTheme="minorEastAsia" w:hint="eastAsia"/>
          <w:color w:val="auto"/>
          <w:sz w:val="24"/>
          <w:szCs w:val="24"/>
          <w:lang w:val="en-US" w:eastAsia="zh-CN"/>
        </w:rPr>
        <w:t>我国金融方面的技术和模式发展还不完善还比较落后，创新能力不足。所以金融资源没有得到合理的分配，大部分的资源向一部分人倾斜</w:t>
      </w:r>
      <w:r>
        <w:rPr>
          <w:rFonts w:hint="eastAsia"/>
          <w:color w:val="auto"/>
          <w:sz w:val="24"/>
          <w:szCs w:val="24"/>
          <w:lang w:val="en-US" w:eastAsia="zh-CN"/>
        </w:rPr>
        <w:t>，</w:t>
      </w:r>
      <w:r>
        <w:rPr>
          <w:rFonts w:asciiTheme="minorHAnsi" w:eastAsiaTheme="minorEastAsia" w:hint="eastAsia"/>
          <w:color w:val="auto"/>
          <w:sz w:val="24"/>
          <w:szCs w:val="24"/>
          <w:lang w:val="en-US" w:eastAsia="zh-CN"/>
        </w:rPr>
        <w:t>导致金融资源的利用效率和覆盖范围都比较低，不同水平程度地区的金融服务水平不一样。为了解决这一困境许多国家提出这几点通过家庭和社区控制金融成本，降低获取金融服务的门槛标准，让金融服务更大的范围。其次对金融机构严格监督合理分配金融资源，让这些金融机构受到市场的监督。因为我国人口众多而且许多地方发展程度不一样，像北京、上海等一线城市已经达到发达国家的水平，那自然它的金融服务水平也高以及此地区的金融体系也是比新疆、甘肃等欠发达地区的金融体系更加的完善。那么金融资源分配自然会不合理。</w:t>
      </w:r>
      <w:r>
        <w:rPr>
          <w:color w:val="auto"/>
          <w:sz w:val="24"/>
          <w:szCs w:val="24"/>
        </w:rPr>
        <w:t>而随着我国社会经济的发展正在进入一个新常态</w:t>
      </w:r>
      <w:r>
        <w:rPr>
          <w:rFonts w:eastAsiaTheme="minorEastAsia" w:hint="eastAsia"/>
          <w:color w:val="auto"/>
          <w:sz w:val="24"/>
          <w:szCs w:val="24"/>
          <w:lang w:eastAsia="zh-CN"/>
        </w:rPr>
        <w:t>，</w:t>
      </w:r>
      <w:r>
        <w:rPr>
          <w:color w:val="auto"/>
          <w:sz w:val="24"/>
          <w:szCs w:val="24"/>
        </w:rPr>
        <w:t>大批的新型</w:t>
      </w:r>
      <w:r>
        <w:rPr>
          <w:rFonts w:eastAsiaTheme="minorEastAsia" w:hint="eastAsia"/>
          <w:color w:val="auto"/>
          <w:sz w:val="24"/>
          <w:szCs w:val="24"/>
          <w:lang w:eastAsia="zh-CN"/>
        </w:rPr>
        <w:t>中小</w:t>
      </w:r>
      <w:r>
        <w:rPr>
          <w:color w:val="auto"/>
          <w:sz w:val="24"/>
          <w:szCs w:val="24"/>
        </w:rPr>
        <w:t>企业及其他个体工商户在此孕育而来</w:t>
      </w:r>
      <w:r>
        <w:rPr>
          <w:rFonts w:eastAsiaTheme="minorEastAsia" w:hint="eastAsia"/>
          <w:color w:val="auto"/>
          <w:sz w:val="24"/>
          <w:szCs w:val="24"/>
          <w:lang w:eastAsia="zh-CN"/>
        </w:rPr>
        <w:t>，</w:t>
      </w:r>
      <w:r>
        <w:rPr>
          <w:color w:val="auto"/>
          <w:sz w:val="24"/>
          <w:szCs w:val="24"/>
        </w:rPr>
        <w:t>金融供给量的加速提高</w:t>
      </w:r>
      <w:r>
        <w:rPr>
          <w:rFonts w:eastAsiaTheme="minorEastAsia" w:hint="eastAsia"/>
          <w:color w:val="auto"/>
          <w:sz w:val="24"/>
          <w:szCs w:val="24"/>
          <w:lang w:eastAsia="zh-CN"/>
        </w:rPr>
        <w:t>。</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both"/>
        <w:textAlignment w:val="auto"/>
        <w:outlineLvl w:val="9"/>
        <w:rPr>
          <w:rFonts w:hint="eastAsia"/>
          <w:color w:val="auto"/>
          <w:sz w:val="24"/>
          <w:szCs w:val="24"/>
          <w:lang w:eastAsia="zh-CN"/>
        </w:rPr>
      </w:pPr>
      <w:r>
        <w:rPr>
          <w:color w:val="auto"/>
          <w:sz w:val="24"/>
          <w:szCs w:val="24"/>
        </w:rPr>
        <w:t>使得金融资源更好地向普惠性金融领域进行适度的倾斜已经是一种必然趋势</w:t>
      </w:r>
      <w:r>
        <w:rPr>
          <w:rFonts w:eastAsiaTheme="minorEastAsia" w:hint="eastAsia"/>
          <w:color w:val="auto"/>
          <w:sz w:val="24"/>
          <w:szCs w:val="24"/>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both"/>
        <w:textAlignment w:val="auto"/>
        <w:outlineLvl w:val="9"/>
        <w:rPr>
          <w:rFonts w:asciiTheme="majorEastAsia" w:eastAsiaTheme="majorEastAsia" w:hAnsiTheme="majorEastAsia" w:cstheme="majorEastAsia" w:hint="eastAsia"/>
          <w:color w:val="auto"/>
          <w:sz w:val="32"/>
          <w:szCs w:val="32"/>
          <w:lang w:val="en-US" w:eastAsia="zh-CN"/>
        </w:rPr>
      </w:pPr>
      <w:bookmarkStart w:id="41" w:name="_Toc21094"/>
      <w:bookmarkStart w:id="42" w:name="_Toc15408"/>
      <w:bookmarkStart w:id="43" w:name="_Toc19601"/>
      <w:r>
        <w:rPr>
          <w:rFonts w:asciiTheme="majorEastAsia" w:eastAsiaTheme="majorEastAsia" w:hAnsiTheme="majorEastAsia" w:cstheme="majorEastAsia" w:hint="eastAsia"/>
          <w:color w:val="auto"/>
          <w:sz w:val="32"/>
          <w:szCs w:val="32"/>
          <w:lang w:val="en-US" w:eastAsia="zh-CN"/>
        </w:rPr>
        <w:t>　　2</w:t>
      </w:r>
      <w:r>
        <w:rPr>
          <w:rFonts w:ascii="宋体" w:eastAsia="宋体" w:hAnsi="宋体" w:cs="宋体" w:hint="eastAsia"/>
          <w:sz w:val="28"/>
          <w:szCs w:val="28"/>
        </w:rPr>
        <w:t xml:space="preserve">. </w:t>
      </w:r>
      <w:r>
        <w:rPr>
          <w:rFonts w:asciiTheme="majorEastAsia" w:eastAsiaTheme="majorEastAsia" w:hAnsiTheme="majorEastAsia" w:cstheme="majorEastAsia" w:hint="eastAsia"/>
          <w:color w:val="auto"/>
          <w:sz w:val="32"/>
          <w:szCs w:val="32"/>
        </w:rPr>
        <w:t>普惠金融发展</w:t>
      </w:r>
      <w:bookmarkEnd w:id="41"/>
      <w:r>
        <w:rPr>
          <w:rFonts w:asciiTheme="majorEastAsia" w:eastAsiaTheme="majorEastAsia" w:hAnsiTheme="majorEastAsia" w:cstheme="majorEastAsia" w:hint="eastAsia"/>
          <w:color w:val="auto"/>
          <w:sz w:val="32"/>
          <w:szCs w:val="32"/>
          <w:lang w:val="en-US" w:eastAsia="zh-CN"/>
        </w:rPr>
        <w:t>现状</w:t>
      </w:r>
      <w:bookmarkEnd w:id="42"/>
      <w:bookmarkEnd w:id="43"/>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both"/>
        <w:textAlignment w:val="auto"/>
        <w:outlineLvl w:val="9"/>
        <w:rPr>
          <w:rFonts w:asciiTheme="minorEastAsia" w:hAnsiTheme="minorEastAsia" w:cstheme="minorEastAsia" w:hint="eastAsia"/>
          <w:color w:val="auto"/>
          <w:sz w:val="24"/>
          <w:szCs w:val="24"/>
          <w:lang w:eastAsia="zh-CN"/>
        </w:rPr>
      </w:pPr>
      <w:r>
        <w:rPr>
          <w:rFonts w:asciiTheme="minorEastAsia" w:eastAsiaTheme="minorEastAsia" w:hAnsiTheme="minorEastAsia" w:cstheme="minorEastAsia" w:hint="eastAsia"/>
          <w:color w:val="auto"/>
          <w:sz w:val="24"/>
          <w:szCs w:val="24"/>
        </w:rPr>
        <w:t>《推进普惠金融发展规划》</w:t>
      </w:r>
      <w:r>
        <w:rPr>
          <w:rFonts w:asciiTheme="minorEastAsia" w:eastAsiaTheme="minorEastAsia" w:hAnsiTheme="minorEastAsia" w:cstheme="minorEastAsia" w:hint="eastAsia"/>
          <w:color w:val="auto"/>
          <w:sz w:val="24"/>
          <w:szCs w:val="24"/>
          <w:lang w:val="en-US" w:eastAsia="zh-CN"/>
        </w:rPr>
        <w:t>被国务院于2016年初正式颁布</w:t>
      </w:r>
      <w:r>
        <w:rPr>
          <w:rFonts w:asciiTheme="minorEastAsia" w:hAnsiTheme="minorEastAsia" w:cstheme="minorEastAsia" w:hint="eastAsia"/>
          <w:color w:val="auto"/>
          <w:sz w:val="24"/>
          <w:szCs w:val="24"/>
          <w:lang w:val="en-US" w:eastAsia="zh-CN"/>
        </w:rPr>
        <w:t>，</w:t>
      </w:r>
      <w:r>
        <w:rPr>
          <w:rFonts w:asciiTheme="minorEastAsia" w:eastAsiaTheme="minorEastAsia" w:hAnsiTheme="minorEastAsia" w:cstheme="minorEastAsia" w:hint="eastAsia"/>
          <w:color w:val="auto"/>
          <w:sz w:val="24"/>
          <w:szCs w:val="24"/>
        </w:rPr>
        <w:t>把其发展总体目标基本确定为</w:t>
      </w:r>
      <w:r>
        <w:rPr>
          <w:rFonts w:asciiTheme="minorEastAsia" w:eastAsiaTheme="minorEastAsia" w:hAnsiTheme="minorEastAsia" w:cstheme="minorEastAsia" w:hint="eastAsia"/>
          <w:color w:val="auto"/>
          <w:sz w:val="24"/>
          <w:szCs w:val="24"/>
          <w:lang w:eastAsia="zh-CN"/>
        </w:rPr>
        <w:t>：</w:t>
      </w:r>
      <w:r>
        <w:rPr>
          <w:rFonts w:asciiTheme="minorEastAsia" w:eastAsiaTheme="minorEastAsia" w:hAnsiTheme="minorEastAsia" w:cstheme="minorEastAsia" w:hint="eastAsia"/>
          <w:color w:val="auto"/>
          <w:sz w:val="24"/>
          <w:szCs w:val="24"/>
        </w:rPr>
        <w:t>到2020年</w:t>
      </w:r>
      <w:r>
        <w:rPr>
          <w:rFonts w:asciiTheme="minorEastAsia" w:hAnsiTheme="minorEastAsia" w:cstheme="minorEastAsia" w:hint="eastAsia"/>
          <w:color w:val="auto"/>
          <w:sz w:val="24"/>
          <w:szCs w:val="24"/>
          <w:lang w:eastAsia="zh-CN"/>
        </w:rPr>
        <w:t>，</w:t>
      </w:r>
      <w:r>
        <w:rPr>
          <w:rFonts w:asciiTheme="minorEastAsia" w:eastAsiaTheme="minorEastAsia" w:hAnsiTheme="minorEastAsia" w:cstheme="minorEastAsia" w:hint="eastAsia"/>
          <w:color w:val="auto"/>
          <w:sz w:val="24"/>
          <w:szCs w:val="24"/>
        </w:rPr>
        <w:t>一个与全面现代化社会相紧密</w:t>
      </w:r>
      <w:r>
        <w:rPr>
          <w:rFonts w:asciiTheme="minorEastAsia" w:hAnsiTheme="minorEastAsia" w:cstheme="minorEastAsia" w:hint="eastAsia"/>
          <w:color w:val="auto"/>
          <w:sz w:val="24"/>
          <w:szCs w:val="24"/>
          <w:lang w:eastAsia="zh-CN"/>
        </w:rPr>
        <w:t>结合</w:t>
      </w:r>
      <w:r>
        <w:rPr>
          <w:rFonts w:asciiTheme="minorEastAsia" w:eastAsiaTheme="minorEastAsia" w:hAnsiTheme="minorEastAsia" w:cstheme="minorEastAsia" w:hint="eastAsia"/>
          <w:color w:val="auto"/>
          <w:sz w:val="24"/>
          <w:szCs w:val="24"/>
        </w:rPr>
        <w:t>的普惠</w:t>
      </w:r>
      <w:r>
        <w:rPr>
          <w:rFonts w:asciiTheme="minorEastAsia" w:hAnsiTheme="minorEastAsia" w:cstheme="minorEastAsia" w:hint="eastAsia"/>
          <w:color w:val="auto"/>
          <w:sz w:val="24"/>
          <w:szCs w:val="24"/>
          <w:lang w:val="en-US" w:eastAsia="zh-CN"/>
        </w:rPr>
        <w:t>型</w:t>
      </w:r>
      <w:r>
        <w:rPr>
          <w:rFonts w:asciiTheme="minorEastAsia" w:eastAsiaTheme="minorEastAsia" w:hAnsiTheme="minorEastAsia" w:cstheme="minorEastAsia" w:hint="eastAsia"/>
          <w:color w:val="auto"/>
          <w:sz w:val="24"/>
          <w:szCs w:val="24"/>
        </w:rPr>
        <w:t>金融服务</w:t>
      </w:r>
      <w:r>
        <w:rPr>
          <w:rFonts w:asciiTheme="minorEastAsia" w:hAnsiTheme="minorEastAsia" w:cstheme="minorEastAsia" w:hint="eastAsia"/>
          <w:color w:val="auto"/>
          <w:sz w:val="24"/>
          <w:szCs w:val="24"/>
          <w:lang w:val="en-US" w:eastAsia="zh-CN"/>
        </w:rPr>
        <w:t>体系</w:t>
      </w:r>
      <w:r>
        <w:rPr>
          <w:rFonts w:asciiTheme="minorEastAsia" w:eastAsiaTheme="minorEastAsia" w:hAnsiTheme="minorEastAsia" w:cstheme="minorEastAsia" w:hint="eastAsia"/>
          <w:color w:val="auto"/>
          <w:sz w:val="24"/>
          <w:szCs w:val="24"/>
        </w:rPr>
        <w:t>和基本社会保障管理制度</w:t>
      </w:r>
      <w:r>
        <w:rPr>
          <w:rFonts w:asciiTheme="minorEastAsia" w:hAnsiTheme="minorEastAsia" w:cstheme="minorEastAsia" w:hint="eastAsia"/>
          <w:color w:val="auto"/>
          <w:sz w:val="24"/>
          <w:szCs w:val="24"/>
          <w:lang w:val="en-US" w:eastAsia="zh-CN"/>
        </w:rPr>
        <w:t>将被建立</w:t>
      </w:r>
      <w:r>
        <w:rPr>
          <w:rFonts w:asciiTheme="minorEastAsia" w:hAnsiTheme="minorEastAsia" w:cstheme="minorEastAsia" w:hint="eastAsia"/>
          <w:color w:val="auto"/>
          <w:sz w:val="24"/>
          <w:szCs w:val="24"/>
          <w:lang w:eastAsia="zh-CN"/>
        </w:rPr>
        <w:t>，</w:t>
      </w:r>
      <w:r>
        <w:rPr>
          <w:rFonts w:asciiTheme="minorEastAsia" w:hAnsiTheme="minorEastAsia" w:cstheme="minorEastAsia" w:hint="eastAsia"/>
          <w:color w:val="auto"/>
          <w:sz w:val="24"/>
          <w:szCs w:val="24"/>
          <w:lang w:val="en-US" w:eastAsia="zh-CN"/>
        </w:rPr>
        <w:t>普惠型金融的实现可能性也会被大大提高，</w:t>
      </w:r>
      <w:r>
        <w:rPr>
          <w:rFonts w:asciiTheme="minorEastAsia" w:eastAsiaTheme="minorEastAsia" w:hAnsiTheme="minorEastAsia" w:cstheme="minorEastAsia" w:hint="eastAsia"/>
          <w:color w:val="auto"/>
          <w:sz w:val="24"/>
          <w:szCs w:val="24"/>
        </w:rPr>
        <w:t>显著提升普惠金融服务的广大客户</w:t>
      </w:r>
      <w:r>
        <w:rPr>
          <w:rFonts w:asciiTheme="minorEastAsia" w:hAnsiTheme="minorEastAsia" w:cstheme="minorEastAsia" w:hint="eastAsia"/>
          <w:color w:val="auto"/>
          <w:sz w:val="24"/>
          <w:szCs w:val="24"/>
          <w:lang w:val="en-US" w:eastAsia="zh-CN"/>
        </w:rPr>
        <w:t>的</w:t>
      </w:r>
      <w:r>
        <w:rPr>
          <w:rFonts w:asciiTheme="minorEastAsia" w:eastAsiaTheme="minorEastAsia" w:hAnsiTheme="minorEastAsia" w:cstheme="minorEastAsia" w:hint="eastAsia"/>
          <w:color w:val="auto"/>
          <w:sz w:val="24"/>
          <w:szCs w:val="24"/>
        </w:rPr>
        <w:t>满意度</w:t>
      </w:r>
      <w:r>
        <w:rPr>
          <w:rFonts w:asciiTheme="minorEastAsia" w:hAnsiTheme="minorEastAsia" w:cstheme="minorEastAsia" w:hint="eastAsia"/>
          <w:color w:val="auto"/>
          <w:sz w:val="24"/>
          <w:szCs w:val="24"/>
          <w:lang w:eastAsia="zh-CN"/>
        </w:rPr>
        <w:t>，</w:t>
      </w:r>
      <w:r>
        <w:rPr>
          <w:rFonts w:asciiTheme="minorEastAsia" w:eastAsiaTheme="minorEastAsia" w:hAnsiTheme="minorEastAsia" w:cstheme="minorEastAsia" w:hint="eastAsia"/>
          <w:color w:val="auto"/>
          <w:sz w:val="24"/>
          <w:szCs w:val="24"/>
        </w:rPr>
        <w:t>满足我们群众对普惠金融服务日益增加的迫切需求</w:t>
      </w:r>
      <w:r>
        <w:rPr>
          <w:rFonts w:asciiTheme="minorEastAsia" w:hAnsiTheme="minorEastAsia" w:cstheme="minorEastAsia" w:hint="eastAsia"/>
          <w:color w:val="auto"/>
          <w:sz w:val="24"/>
          <w:szCs w:val="24"/>
          <w:lang w:eastAsia="zh-CN"/>
        </w:rPr>
        <w:t>，</w:t>
      </w:r>
      <w:r>
        <w:rPr>
          <w:rFonts w:asciiTheme="minorEastAsia" w:hAnsiTheme="minorEastAsia" w:cstheme="minorEastAsia" w:hint="eastAsia"/>
          <w:color w:val="auto"/>
          <w:sz w:val="24"/>
          <w:szCs w:val="24"/>
          <w:lang w:val="en-US" w:eastAsia="zh-CN"/>
        </w:rPr>
        <w:t>以及让我国在金融领域是处于弱势群体的人民</w:t>
      </w:r>
      <w:r>
        <w:rPr>
          <w:rFonts w:asciiTheme="minorEastAsia" w:eastAsiaTheme="minorEastAsia" w:hAnsiTheme="minorEastAsia" w:cstheme="minorEastAsia" w:hint="eastAsia"/>
          <w:color w:val="auto"/>
          <w:sz w:val="24"/>
          <w:szCs w:val="24"/>
        </w:rPr>
        <w:t>能够及时地免费获取廉价</w:t>
      </w:r>
      <w:r>
        <w:rPr>
          <w:rFonts w:asciiTheme="minorEastAsia" w:eastAsiaTheme="minorEastAsia" w:hAnsiTheme="minorEastAsia" w:cstheme="minorEastAsia" w:hint="eastAsia"/>
          <w:color w:val="auto"/>
          <w:sz w:val="24"/>
          <w:szCs w:val="24"/>
          <w:lang w:eastAsia="zh-CN"/>
        </w:rPr>
        <w:t>且</w:t>
      </w:r>
      <w:r>
        <w:rPr>
          <w:rFonts w:asciiTheme="minorEastAsia" w:eastAsiaTheme="minorEastAsia" w:hAnsiTheme="minorEastAsia" w:cstheme="minorEastAsia" w:hint="eastAsia"/>
          <w:color w:val="auto"/>
          <w:sz w:val="24"/>
          <w:szCs w:val="24"/>
        </w:rPr>
        <w:t>质量优良的普惠金融服务</w:t>
      </w:r>
      <w:r>
        <w:rPr>
          <w:rFonts w:asciiTheme="minorEastAsia" w:hAnsiTheme="minorEastAsia" w:cstheme="minorEastAsia" w:hint="eastAsia"/>
          <w:color w:val="auto"/>
          <w:sz w:val="24"/>
          <w:szCs w:val="24"/>
          <w:lang w:eastAsia="zh-CN"/>
        </w:rPr>
        <w:t>，</w:t>
      </w:r>
      <w:r>
        <w:rPr>
          <w:rFonts w:asciiTheme="minorEastAsia" w:eastAsiaTheme="minorEastAsia" w:hAnsiTheme="minorEastAsia" w:cstheme="minorEastAsia" w:hint="eastAsia"/>
          <w:color w:val="auto"/>
          <w:sz w:val="24"/>
          <w:szCs w:val="24"/>
        </w:rPr>
        <w:t>使得我国</w:t>
      </w:r>
      <w:r>
        <w:rPr>
          <w:rFonts w:asciiTheme="minorEastAsia" w:hAnsiTheme="minorEastAsia" w:cstheme="minorEastAsia" w:hint="eastAsia"/>
          <w:color w:val="auto"/>
          <w:sz w:val="24"/>
          <w:szCs w:val="24"/>
          <w:lang w:eastAsia="zh-CN"/>
        </w:rPr>
        <w:t>普</w:t>
      </w:r>
      <w:r>
        <w:rPr>
          <w:rFonts w:asciiTheme="minorEastAsia" w:eastAsiaTheme="minorEastAsia" w:hAnsiTheme="minorEastAsia" w:cstheme="minorEastAsia" w:hint="eastAsia"/>
          <w:color w:val="auto"/>
          <w:sz w:val="24"/>
          <w:szCs w:val="24"/>
        </w:rPr>
        <w:t>惠金融服务领域的综合发展创新能力始终处于一个国际中游和上游领先水平</w:t>
      </w:r>
      <w:r>
        <w:rPr>
          <w:rFonts w:asciiTheme="minorEastAsia" w:hAnsiTheme="minorEastAsia" w:cstheme="minorEastAsia" w:hint="eastAsia"/>
          <w:color w:val="auto"/>
          <w:sz w:val="24"/>
          <w:szCs w:val="24"/>
          <w:lang w:eastAsia="zh-CN"/>
        </w:rPr>
        <w:t>。</w:t>
      </w:r>
      <w:r>
        <w:rPr>
          <w:rFonts w:asciiTheme="minorEastAsia" w:eastAsiaTheme="minorEastAsia" w:hAnsiTheme="minorEastAsia" w:cstheme="minorEastAsia" w:hint="eastAsia"/>
          <w:color w:val="auto"/>
          <w:sz w:val="24"/>
          <w:szCs w:val="24"/>
        </w:rPr>
        <w:t>其主要政策措施规划包括</w:t>
      </w:r>
      <w:r>
        <w:rPr>
          <w:rFonts w:asciiTheme="minorEastAsia" w:eastAsiaTheme="minorEastAsia" w:hAnsiTheme="minorEastAsia" w:cstheme="minorEastAsia" w:hint="eastAsia"/>
          <w:color w:val="auto"/>
          <w:sz w:val="24"/>
          <w:szCs w:val="24"/>
          <w:lang w:eastAsia="zh-CN"/>
        </w:rPr>
        <w:t>：</w:t>
      </w:r>
      <w:r>
        <w:rPr>
          <w:rFonts w:asciiTheme="minorEastAsia" w:eastAsiaTheme="minorEastAsia" w:hAnsiTheme="minorEastAsia" w:cstheme="minorEastAsia" w:hint="eastAsia"/>
          <w:color w:val="auto"/>
          <w:sz w:val="24"/>
          <w:szCs w:val="24"/>
        </w:rPr>
        <w:t>加快建立健全功能多样化、全覆盖的普惠金融机构组织治理体系、创新多种普惠金融相关产品与信息服务提供方式、加快深入开展关于普惠</w:t>
      </w:r>
      <w:r>
        <w:rPr>
          <w:rFonts w:asciiTheme="minorEastAsia" w:hAnsiTheme="minorEastAsia" w:cstheme="minorEastAsia" w:hint="eastAsia"/>
          <w:color w:val="auto"/>
          <w:sz w:val="24"/>
          <w:szCs w:val="24"/>
          <w:lang w:eastAsia="zh-CN"/>
        </w:rPr>
        <w:t>型</w:t>
      </w:r>
      <w:r>
        <w:rPr>
          <w:rFonts w:asciiTheme="minorEastAsia" w:eastAsiaTheme="minorEastAsia" w:hAnsiTheme="minorEastAsia" w:cstheme="minorEastAsia" w:hint="eastAsia"/>
          <w:color w:val="auto"/>
          <w:sz w:val="24"/>
          <w:szCs w:val="24"/>
        </w:rPr>
        <w:t>金融相关基础服务设施的建设、完善普惠金融的相关法律、政策监督指导和社会示范作用</w:t>
      </w:r>
      <w:r>
        <w:rPr>
          <w:rFonts w:asciiTheme="minorEastAsia" w:hAnsiTheme="minorEastAsia" w:cstheme="minorEastAsia" w:hint="eastAsia"/>
          <w:color w:val="auto"/>
          <w:sz w:val="24"/>
          <w:szCs w:val="24"/>
          <w:lang w:eastAsia="zh-CN"/>
        </w:rPr>
        <w:t>，</w:t>
      </w:r>
      <w:r>
        <w:rPr>
          <w:rFonts w:asciiTheme="minorEastAsia" w:eastAsiaTheme="minorEastAsia" w:hAnsiTheme="minorEastAsia" w:cstheme="minorEastAsia" w:hint="eastAsia"/>
          <w:color w:val="auto"/>
          <w:sz w:val="24"/>
          <w:szCs w:val="24"/>
        </w:rPr>
        <w:t>以及继续大力开展关于普惠金融的知识宣传教育</w:t>
      </w:r>
      <w:r>
        <w:rPr>
          <w:rFonts w:asciiTheme="minorEastAsia" w:hAnsiTheme="minorEastAsia" w:cstheme="minorEastAsia" w:hint="eastAsia"/>
          <w:color w:val="auto"/>
          <w:sz w:val="24"/>
          <w:szCs w:val="24"/>
          <w:lang w:eastAsia="zh-CN"/>
        </w:rPr>
        <w:t>。</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both"/>
        <w:textAlignment w:val="auto"/>
        <w:outlineLvl w:val="9"/>
        <w:rPr>
          <w:rFonts w:asciiTheme="minorEastAsia" w:hAnsiTheme="minorEastAsia" w:cstheme="minorEastAsia" w:hint="eastAsia"/>
          <w:color w:val="auto"/>
          <w:sz w:val="24"/>
          <w:szCs w:val="24"/>
          <w:lang w:val="en-US" w:eastAsia="zh-CN"/>
        </w:rPr>
      </w:pPr>
      <w:r>
        <w:rPr>
          <w:rFonts w:asciiTheme="minorEastAsia" w:hAnsiTheme="minorEastAsia" w:cstheme="minorEastAsia" w:hint="eastAsia"/>
          <w:color w:val="auto"/>
          <w:sz w:val="24"/>
          <w:szCs w:val="24"/>
          <w:lang w:val="en-US" w:eastAsia="zh-CN"/>
        </w:rPr>
        <w:t>银监会也特别说明设立专门的普惠型金融部门去帮助我国金融机构发展推进普惠金融业务。</w:t>
      </w:r>
      <w:r>
        <w:rPr>
          <w:rFonts w:asciiTheme="minorEastAsia" w:eastAsiaTheme="minorEastAsia" w:hAnsiTheme="minorEastAsia" w:cstheme="minorEastAsia" w:hint="eastAsia"/>
          <w:color w:val="auto"/>
          <w:sz w:val="24"/>
          <w:szCs w:val="24"/>
          <w:lang w:val="en-US" w:eastAsia="zh-CN"/>
        </w:rPr>
        <w:t>银监</w:t>
      </w:r>
      <w:r>
        <w:rPr>
          <w:rFonts w:asciiTheme="minorEastAsia" w:eastAsiaTheme="minorEastAsia" w:hAnsiTheme="minorEastAsia" w:cstheme="minorEastAsia" w:hint="eastAsia"/>
          <w:color w:val="auto"/>
          <w:sz w:val="24"/>
          <w:szCs w:val="24"/>
        </w:rPr>
        <w:t>会</w:t>
      </w:r>
      <w:r>
        <w:rPr>
          <w:rFonts w:asciiTheme="minorEastAsia" w:eastAsiaTheme="minorEastAsia" w:hAnsiTheme="minorEastAsia" w:cstheme="minorEastAsia" w:hint="eastAsia"/>
          <w:color w:val="auto"/>
          <w:sz w:val="24"/>
          <w:szCs w:val="24"/>
          <w:lang w:val="en-US" w:eastAsia="zh-CN"/>
        </w:rPr>
        <w:t>表明</w:t>
      </w:r>
      <w:r>
        <w:rPr>
          <w:rFonts w:asciiTheme="minorEastAsia" w:eastAsiaTheme="minorEastAsia" w:hAnsiTheme="minorEastAsia" w:cstheme="minorEastAsia" w:hint="eastAsia"/>
          <w:color w:val="auto"/>
          <w:sz w:val="24"/>
          <w:szCs w:val="24"/>
        </w:rPr>
        <w:t>大中型的金融商业投资银行内部应当率先设立一个普惠</w:t>
      </w:r>
      <w:r>
        <w:rPr>
          <w:rFonts w:asciiTheme="minorEastAsia" w:eastAsiaTheme="minorEastAsia" w:hAnsiTheme="minorEastAsia" w:cstheme="minorEastAsia" w:hint="eastAsia"/>
          <w:color w:val="auto"/>
          <w:sz w:val="24"/>
          <w:szCs w:val="24"/>
          <w:lang w:val="en-US" w:eastAsia="zh-CN"/>
        </w:rPr>
        <w:t>型</w:t>
      </w:r>
      <w:r>
        <w:rPr>
          <w:rFonts w:asciiTheme="minorEastAsia" w:eastAsiaTheme="minorEastAsia" w:hAnsiTheme="minorEastAsia" w:cstheme="minorEastAsia" w:hint="eastAsia"/>
          <w:color w:val="auto"/>
          <w:sz w:val="24"/>
          <w:szCs w:val="24"/>
        </w:rPr>
        <w:t>金融直属事业单位</w:t>
      </w:r>
      <w:r>
        <w:rPr>
          <w:rFonts w:asciiTheme="minorEastAsia" w:eastAsiaTheme="minorEastAsia" w:hAnsiTheme="minorEastAsia" w:cstheme="minorEastAsia" w:hint="eastAsia"/>
          <w:color w:val="auto"/>
          <w:sz w:val="24"/>
          <w:szCs w:val="24"/>
          <w:lang w:eastAsia="zh-CN"/>
        </w:rPr>
        <w:t>，</w:t>
      </w:r>
      <w:r>
        <w:rPr>
          <w:rFonts w:asciiTheme="minorEastAsia" w:eastAsiaTheme="minorEastAsia" w:hAnsiTheme="minorEastAsia" w:cstheme="minorEastAsia" w:hint="eastAsia"/>
          <w:color w:val="auto"/>
          <w:sz w:val="24"/>
          <w:szCs w:val="24"/>
          <w:lang w:val="en-US" w:eastAsia="zh-CN"/>
        </w:rPr>
        <w:t>采取垂直化管理自上而下无论是银行总行还是地方分行都要有这么一套垂直管理系统对普惠金融的发展计划做到垂直管理。还要培养专业人才进行专业化工作并且受到严格监督，垂直化的管理将会极大的推动普惠金融的发展并且效率会相当高。</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both"/>
        <w:textAlignment w:val="auto"/>
        <w:outlineLvl w:val="9"/>
        <w:rPr>
          <w:rFonts w:hint="eastAsia"/>
          <w:sz w:val="24"/>
          <w:szCs w:val="24"/>
          <w:lang w:val="en-US" w:eastAsia="zh-CN"/>
        </w:rPr>
      </w:pPr>
      <w:r>
        <w:rPr>
          <w:rFonts w:asciiTheme="minorEastAsia" w:eastAsiaTheme="minorEastAsia" w:hAnsiTheme="minorEastAsia" w:cstheme="minorEastAsia" w:hint="eastAsia"/>
          <w:sz w:val="24"/>
          <w:szCs w:val="24"/>
          <w:lang w:val="en-US" w:eastAsia="zh-CN"/>
        </w:rPr>
        <w:t>我国大力推动普惠金融发展，扩大普惠金融服务范围，不断推进普惠金融服务向乡镇、基层、农村等延伸。其具体体现为不断建立乡镇一级银行物理网点，根据图</w:t>
      </w:r>
      <w:r>
        <w:rPr>
          <w:rFonts w:asciiTheme="minorEastAsia" w:hAnsiTheme="minorEastAsia" w:cstheme="minorEastAsia" w:hint="eastAsia"/>
          <w:sz w:val="24"/>
          <w:szCs w:val="24"/>
          <w:lang w:val="en-US" w:eastAsia="zh-CN"/>
        </w:rPr>
        <w:t>１</w:t>
      </w:r>
      <w:r>
        <w:rPr>
          <w:rFonts w:asciiTheme="minorEastAsia" w:eastAsiaTheme="minorEastAsia" w:hAnsiTheme="minorEastAsia" w:cstheme="minorEastAsia" w:hint="eastAsia"/>
          <w:sz w:val="24"/>
          <w:szCs w:val="24"/>
          <w:lang w:val="en-US" w:eastAsia="zh-CN"/>
        </w:rPr>
        <w:t>显示我国截至到2018年登记在册的全国银行物理网点达到了22.85万个，实现自2014年-2018年不断增长</w:t>
      </w:r>
      <w:r>
        <w:rPr>
          <w:rFonts w:asciiTheme="minorEastAsia" w:hAnsiTheme="minorEastAsia" w:cstheme="minorEastAsia" w:hint="eastAsia"/>
          <w:sz w:val="24"/>
          <w:szCs w:val="24"/>
          <w:lang w:val="en-US" w:eastAsia="zh-CN"/>
        </w:rPr>
        <w:t>。</w:t>
      </w:r>
      <w:r>
        <w:rPr>
          <w:rFonts w:hint="eastAsia"/>
          <w:sz w:val="24"/>
          <w:szCs w:val="24"/>
          <w:lang w:val="en-US" w:eastAsia="zh-CN"/>
        </w:rPr>
        <w:br/>
      </w:r>
      <w:r>
        <w:rPr>
          <w:rFonts w:hint="eastAsia"/>
          <w:sz w:val="24"/>
          <w:szCs w:val="24"/>
          <w:lang w:val="en-US" w:eastAsia="zh-CN"/>
        </w:rPr>
        <w:br/>
      </w:r>
    </w:p>
    <w:p>
      <w:pPr>
        <w:widowControl/>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9" w:history="1">
        <w:r>
          <w:rPr>
            <w:rFonts w:ascii="SimSun" w:eastAsia="SimSun" w:hAnsi="SimSun" w:cs="SimSun"/>
            <w:b/>
            <w:bCs/>
            <w:color w:val="0000EE"/>
            <w:sz w:val="30"/>
            <w:szCs w:val="30"/>
            <w:u w:val="single" w:color="0000EE"/>
          </w:rPr>
          <w:t>https://d.book118.com/808124134040006037</w:t>
        </w:r>
      </w:hyperlink>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both"/>
        <w:textAlignment w:val="auto"/>
        <w:outlineLvl w:val="9"/>
        <w:rPr>
          <w:rFonts w:hint="eastAsia"/>
          <w:sz w:val="24"/>
          <w:szCs w:val="24"/>
          <w:lang w:val="en-US" w:eastAsia="zh-CN"/>
        </w:rPr>
      </w:pPr>
    </w:p>
    <w:sectPr>
      <w:footerReference w:type="default" r:id="rId10"/>
      <w:type w:val="nextPage"/>
      <w:pgSz w:w="11906" w:h="16838"/>
      <w:pgMar w:top="1417" w:right="1417" w:bottom="1417" w:left="1417" w:header="850" w:footer="992" w:gutter="0"/>
      <w:pgNumType w:fmt="decimal" w:start="5"/>
      <w:cols w:num="1" w:space="0"/>
      <w:titlePg w:val="0"/>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A00002EF" w:usb1="4000207B" w:usb2="00000000" w:usb3="00000000" w:csb0="2000019F" w:csb1="00000000"/>
  </w:font>
  <w:font w:name="华文新魏">
    <w:panose1 w:val="02010800040101010101"/>
    <w:charset w:val="86"/>
    <w:family w:val="auto"/>
    <w:pitch w:val="default"/>
    <w:sig w:usb0="00000001" w:usb1="080F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auto"/>
    <w:pitch w:val="default"/>
    <w:sig w:usb0="E00002FF" w:usb1="400004FF" w:usb2="00000000" w:usb3="00000000" w:csb0="2000019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16867593"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12725732"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fldChar w:fldCharType="begin"/>
                    </w:r>
                    <w:r>
                      <w:instrText xml:space="preserve"> PAGE  \* MERGEFORMAT </w:instrText>
                    </w:r>
                    <w:r>
                      <w:fldChar w:fldCharType="separate"/>
                    </w:r>
                    <w:r>
                      <w:t>3</w:t>
                    </w:r>
                    <w: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440373021"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fldChar w:fldCharType="begin"/>
                    </w:r>
                    <w:r>
                      <w:instrText xml:space="preserve"> PAGE  \* MERGEFORMAT </w:instrText>
                    </w:r>
                    <w:r>
                      <w:fldChar w:fldCharType="separate"/>
                    </w:r>
                    <w:r>
                      <w:t>4</w:t>
                    </w:r>
                    <w: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520052533"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fldChar w:fldCharType="begin"/>
                    </w:r>
                    <w:r>
                      <w:instrText xml:space="preserve"> PAGE  \* MERGEFORMAT </w:instrText>
                    </w:r>
                    <w:r>
                      <w:fldChar w:fldCharType="separate"/>
                    </w:r>
                    <w:r>
                      <w:t>5</w:t>
                    </w:r>
                    <w:r>
                      <w:fldChar w:fldCharType="end"/>
                    </w:r>
                  </w:p>
                </w:txbxContent>
              </v:textbox>
              <w10:wrap anchorx="margin"/>
            </v:shape>
          </w:pict>
        </mc:Fallback>
      </mc:AlternateConten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6709275"/>
    <w:multiLevelType w:val="singleLevel"/>
    <w:tmpl w:val="86709275"/>
    <w:lvl w:ilvl="0">
      <w:start w:val="2"/>
      <w:numFmt w:val="chineseCounting"/>
      <w:suff w:val="nothing"/>
      <w:lvlText w:val="（%1）"/>
      <w:lvlJc w:val="left"/>
      <w:pPr>
        <w:ind w:left="320" w:firstLine="0" w:leftChars="0" w:firstLineChars="0"/>
      </w:pPr>
      <w:rPr>
        <w:rFonts w:hint="eastAsia"/>
      </w:rPr>
    </w:lvl>
  </w:abstractNum>
  <w:abstractNum w:abstractNumId="1">
    <w:nsid w:val="A215B8DA"/>
    <w:multiLevelType w:val="singleLevel"/>
    <w:tmpl w:val="A215B8DA"/>
    <w:lvl w:ilvl="0">
      <w:start w:val="1"/>
      <w:numFmt w:val="decimal"/>
      <w:suff w:val="space"/>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efaultTabStop w:val="720"/>
  <w:drawingGridHorizontalSpacing w:val="210"/>
  <w:drawingGridVerticalSpacing w:val="156"/>
  <w:displayHorizontalDrawingGridEvery w:val="0"/>
  <w:displayVerticalDrawingGridEvery w:val="2"/>
  <w:characterSpacingControl w:val="doNotCompress"/>
  <w:compat>
    <w:balanceSingleByteDoubleByteWidth/>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10857E2"/>
    <w:rsid w:val="01931EBF"/>
    <w:rsid w:val="0236178E"/>
    <w:rsid w:val="031A460B"/>
    <w:rsid w:val="031D4580"/>
    <w:rsid w:val="032B704E"/>
    <w:rsid w:val="0362713D"/>
    <w:rsid w:val="052044F6"/>
    <w:rsid w:val="055951AB"/>
    <w:rsid w:val="067A5A43"/>
    <w:rsid w:val="077E3D34"/>
    <w:rsid w:val="08D30802"/>
    <w:rsid w:val="099E6E71"/>
    <w:rsid w:val="09CD4307"/>
    <w:rsid w:val="0B7B0FB1"/>
    <w:rsid w:val="0BA841D1"/>
    <w:rsid w:val="0C2E0AAE"/>
    <w:rsid w:val="0C3320E7"/>
    <w:rsid w:val="0E2A6F32"/>
    <w:rsid w:val="0E773706"/>
    <w:rsid w:val="0E9A70CA"/>
    <w:rsid w:val="0F8C7570"/>
    <w:rsid w:val="118F2672"/>
    <w:rsid w:val="11EB666C"/>
    <w:rsid w:val="13C10CC6"/>
    <w:rsid w:val="149F6C69"/>
    <w:rsid w:val="14A462E5"/>
    <w:rsid w:val="1517177D"/>
    <w:rsid w:val="15764DC4"/>
    <w:rsid w:val="15BA3A79"/>
    <w:rsid w:val="15E15350"/>
    <w:rsid w:val="16652F61"/>
    <w:rsid w:val="178935C7"/>
    <w:rsid w:val="17895825"/>
    <w:rsid w:val="18E2772D"/>
    <w:rsid w:val="190019AE"/>
    <w:rsid w:val="19487B6B"/>
    <w:rsid w:val="197765E5"/>
    <w:rsid w:val="19824024"/>
    <w:rsid w:val="19881490"/>
    <w:rsid w:val="19FB03C0"/>
    <w:rsid w:val="1A1A2410"/>
    <w:rsid w:val="1A1E2D6F"/>
    <w:rsid w:val="1A6D56DE"/>
    <w:rsid w:val="1B3E78C8"/>
    <w:rsid w:val="1C6910D4"/>
    <w:rsid w:val="1CA4454E"/>
    <w:rsid w:val="1D145D13"/>
    <w:rsid w:val="1D6A5B9D"/>
    <w:rsid w:val="1DE83F9A"/>
    <w:rsid w:val="1E496F8D"/>
    <w:rsid w:val="1E9847EC"/>
    <w:rsid w:val="1F185E1F"/>
    <w:rsid w:val="1F3A04F8"/>
    <w:rsid w:val="1FDA62A4"/>
    <w:rsid w:val="203072CF"/>
    <w:rsid w:val="21B143AD"/>
    <w:rsid w:val="21B362EB"/>
    <w:rsid w:val="224303E1"/>
    <w:rsid w:val="22BA356B"/>
    <w:rsid w:val="230F0E8A"/>
    <w:rsid w:val="23AC361F"/>
    <w:rsid w:val="23D30FBB"/>
    <w:rsid w:val="250E3BD2"/>
    <w:rsid w:val="257D3470"/>
    <w:rsid w:val="25C05D58"/>
    <w:rsid w:val="25CC13E1"/>
    <w:rsid w:val="266D78BA"/>
    <w:rsid w:val="276C4043"/>
    <w:rsid w:val="28007476"/>
    <w:rsid w:val="2858545A"/>
    <w:rsid w:val="28DE6FA7"/>
    <w:rsid w:val="29035E1D"/>
    <w:rsid w:val="2A4020F4"/>
    <w:rsid w:val="2A580712"/>
    <w:rsid w:val="2AA12E46"/>
    <w:rsid w:val="2AEB7A6E"/>
    <w:rsid w:val="2B4513F5"/>
    <w:rsid w:val="2BE36C7F"/>
    <w:rsid w:val="2BF4631F"/>
    <w:rsid w:val="2C67353D"/>
    <w:rsid w:val="2D264A5C"/>
    <w:rsid w:val="2D3860DE"/>
    <w:rsid w:val="2D924E6B"/>
    <w:rsid w:val="30F779FC"/>
    <w:rsid w:val="312770B0"/>
    <w:rsid w:val="321F2739"/>
    <w:rsid w:val="3309557E"/>
    <w:rsid w:val="33A72F4F"/>
    <w:rsid w:val="35A814D4"/>
    <w:rsid w:val="35BE3C1C"/>
    <w:rsid w:val="368F15D4"/>
    <w:rsid w:val="37FB7BA4"/>
    <w:rsid w:val="38C55919"/>
    <w:rsid w:val="39676AFD"/>
    <w:rsid w:val="39DE25A4"/>
    <w:rsid w:val="3A832594"/>
    <w:rsid w:val="3AA74631"/>
    <w:rsid w:val="3BB7779B"/>
    <w:rsid w:val="3D3C021D"/>
    <w:rsid w:val="3E803086"/>
    <w:rsid w:val="3ECB5933"/>
    <w:rsid w:val="3ED629D0"/>
    <w:rsid w:val="425F2F04"/>
    <w:rsid w:val="426D4C17"/>
    <w:rsid w:val="42C5287E"/>
    <w:rsid w:val="42FB3633"/>
    <w:rsid w:val="4308603F"/>
    <w:rsid w:val="433F2847"/>
    <w:rsid w:val="440940A3"/>
    <w:rsid w:val="44266555"/>
    <w:rsid w:val="4499454A"/>
    <w:rsid w:val="44EA1973"/>
    <w:rsid w:val="44F75366"/>
    <w:rsid w:val="45596934"/>
    <w:rsid w:val="46CF0747"/>
    <w:rsid w:val="46D42116"/>
    <w:rsid w:val="47DA0017"/>
    <w:rsid w:val="495621FC"/>
    <w:rsid w:val="4A6769CE"/>
    <w:rsid w:val="4A7F7FF8"/>
    <w:rsid w:val="4AAC6CEA"/>
    <w:rsid w:val="4B42526C"/>
    <w:rsid w:val="4B695D5F"/>
    <w:rsid w:val="4C041896"/>
    <w:rsid w:val="4C407339"/>
    <w:rsid w:val="4D2568A0"/>
    <w:rsid w:val="4DE51055"/>
    <w:rsid w:val="4EF157D5"/>
    <w:rsid w:val="4F424ED6"/>
    <w:rsid w:val="4FD80555"/>
    <w:rsid w:val="50212DE0"/>
    <w:rsid w:val="504F3FEE"/>
    <w:rsid w:val="514A3785"/>
    <w:rsid w:val="514E1BF6"/>
    <w:rsid w:val="52016FE8"/>
    <w:rsid w:val="546427E1"/>
    <w:rsid w:val="54A01740"/>
    <w:rsid w:val="566B7938"/>
    <w:rsid w:val="56873A68"/>
    <w:rsid w:val="57A9308C"/>
    <w:rsid w:val="589854C3"/>
    <w:rsid w:val="59597EA9"/>
    <w:rsid w:val="598162A7"/>
    <w:rsid w:val="59EC5FE7"/>
    <w:rsid w:val="59F2718F"/>
    <w:rsid w:val="5AF72B3C"/>
    <w:rsid w:val="5BA8419D"/>
    <w:rsid w:val="5E644C39"/>
    <w:rsid w:val="5E65462F"/>
    <w:rsid w:val="5F61789A"/>
    <w:rsid w:val="603F52D1"/>
    <w:rsid w:val="615D0BA0"/>
    <w:rsid w:val="62C74E35"/>
    <w:rsid w:val="639D6760"/>
    <w:rsid w:val="65225B83"/>
    <w:rsid w:val="65A2752A"/>
    <w:rsid w:val="65E92397"/>
    <w:rsid w:val="67AF06CD"/>
    <w:rsid w:val="682B1D22"/>
    <w:rsid w:val="690D3C9D"/>
    <w:rsid w:val="693A5905"/>
    <w:rsid w:val="6AC56229"/>
    <w:rsid w:val="6AFD1188"/>
    <w:rsid w:val="6B7B1AB7"/>
    <w:rsid w:val="6BA47EA3"/>
    <w:rsid w:val="6BD3243E"/>
    <w:rsid w:val="6C43178E"/>
    <w:rsid w:val="6EFD04B9"/>
    <w:rsid w:val="6F667AFB"/>
    <w:rsid w:val="6F6F1218"/>
    <w:rsid w:val="709B5FBC"/>
    <w:rsid w:val="70BD0D2B"/>
    <w:rsid w:val="715B270A"/>
    <w:rsid w:val="71F01BE9"/>
    <w:rsid w:val="73AA0B68"/>
    <w:rsid w:val="74196137"/>
    <w:rsid w:val="742A14C2"/>
    <w:rsid w:val="75821AA6"/>
    <w:rsid w:val="75C84D20"/>
    <w:rsid w:val="76763C9E"/>
    <w:rsid w:val="77042F1D"/>
    <w:rsid w:val="77A36DB9"/>
    <w:rsid w:val="78410317"/>
    <w:rsid w:val="791D68EF"/>
    <w:rsid w:val="797F70D3"/>
    <w:rsid w:val="7AFD7CD3"/>
    <w:rsid w:val="7BF57A3A"/>
    <w:rsid w:val="7CF513F8"/>
    <w:rsid w:val="7D4D759D"/>
    <w:rsid w:val="7D632E12"/>
    <w:rsid w:val="7E3F359E"/>
    <w:rsid w:val="7E5A7694"/>
    <w:rsid w:val="7EBB1C74"/>
    <w:rsid w:val="7FE929D2"/>
  </w:rsids>
  <w:docVars>
    <w:docVar w:name="commondata" w:val="eyJoZGlkIjoiYTUwZmRjNTQ4NzIyYTMxYWRjZmVhZjk5NjZiOGY1ZDg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qFormat="1"/>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sz w:val="21"/>
      <w:szCs w:val="22"/>
    </w:rPr>
  </w:style>
  <w:style w:type="character" w:default="1" w:styleId="DefaultParagraphFont">
    <w:name w:val="Default Paragraph Font"/>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CommentText">
    <w:name w:val="annotation text"/>
    <w:basedOn w:val="Normal"/>
    <w:autoRedefine/>
    <w:qFormat/>
    <w:pPr>
      <w:jc w:val="left"/>
    </w:pPr>
  </w:style>
  <w:style w:type="paragraph" w:styleId="Footer">
    <w:name w:val="footer"/>
    <w:basedOn w:val="Normal"/>
    <w:autoRedefine/>
    <w:qFormat/>
    <w:pPr>
      <w:tabs>
        <w:tab w:val="center" w:pos="4153"/>
        <w:tab w:val="right" w:pos="8306"/>
      </w:tabs>
      <w:snapToGrid w:val="0"/>
      <w:jc w:val="left"/>
    </w:pPr>
    <w:rPr>
      <w:sz w:val="18"/>
    </w:rPr>
  </w:style>
  <w:style w:type="paragraph" w:styleId="Header">
    <w:name w:val="header"/>
    <w:basedOn w:val="Normal"/>
    <w:autoRedefine/>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autoRedefine/>
    <w:qFormat/>
  </w:style>
  <w:style w:type="paragraph" w:styleId="TOC2">
    <w:name w:val="toc 2"/>
    <w:basedOn w:val="Normal"/>
    <w:next w:val="Normal"/>
    <w:qFormat/>
    <w:pPr>
      <w:ind w:left="420" w:leftChars="200"/>
    </w:pPr>
  </w:style>
  <w:style w:type="table" w:styleId="TableGrid">
    <w:name w:val="Table Grid"/>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PSOffice1">
    <w:name w:val="WPSOffice手动目录 1"/>
    <w:autoRedefine/>
    <w:qFormat/>
    <w:pPr>
      <w:ind w:leftChars="0"/>
    </w:pPr>
    <w:rPr>
      <w:rFonts w:asciiTheme="minorHAnsi" w:eastAsiaTheme="minorEastAsia" w:hAnsiTheme="minorHAnsi" w:cstheme="minorBidi"/>
      <w:sz w:val="20"/>
      <w:szCs w:val="20"/>
    </w:rPr>
  </w:style>
  <w:style w:type="paragraph" w:customStyle="1" w:styleId="WPSOffice2">
    <w:name w:val="WPSOffice手动目录 2"/>
    <w:autoRedefine/>
    <w:qFormat/>
    <w:pPr>
      <w:ind w:leftChars="200"/>
    </w:pPr>
    <w:rPr>
      <w:rFonts w:asciiTheme="minorHAnsi" w:eastAsiaTheme="minorEastAsia" w:hAnsiTheme="minorHAnsi" w:cstheme="minorBid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theme" Target="theme/theme1.xml" /><Relationship Id="rId12" Type="http://schemas.openxmlformats.org/officeDocument/2006/relationships/numbering" Target="numbering.xml" /><Relationship Id="rId13"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hyperlink" Target="https://d.book118.com/808124134040006037" TargetMode="External" /></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0</TotalTime>
  <Pages>5</Pages>
  <Words>15231</Words>
  <Characters>17350</Characters>
  <Application>Microsoft Office Word</Application>
  <DocSecurity>0</DocSecurity>
  <Lines>1</Lines>
  <Paragraphs>1</Paragraphs>
  <ScaleCrop>false</ScaleCrop>
  <Company/>
  <LinksUpToDate>false</LinksUpToDate>
  <CharactersWithSpaces>18328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ABEEL</cp:lastModifiedBy>
  <cp:revision>1</cp:revision>
  <dcterms:created xsi:type="dcterms:W3CDTF">2021-04-05T19:16:00Z</dcterms:created>
  <dcterms:modified xsi:type="dcterms:W3CDTF">2024-02-21T01:20:57Z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68BCB1D0C16146D387853C5F6638D233_13</vt:lpwstr>
  </property>
  <property fmtid="{D5CDD505-2E9C-101B-9397-08002B2CF9AE}" pid="3" name="KSOProductBuildVer">
    <vt:lpwstr>2052-12.1.0.16388</vt:lpwstr>
  </property>
  <property fmtid="{D5CDD505-2E9C-101B-9397-08002B2CF9AE}" pid="4" name="KSOSaveFontToCloudKey">
    <vt:lpwstr>328543566_btnclosed</vt:lpwstr>
  </property>
</Properties>
</file>