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20"/>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附件：报告三个附件</w:t>
      </w:r>
    </w:p>
    <w:p>
      <w:pPr>
        <w:pStyle w:val="BodyText"/>
        <w:spacing w:before="1"/>
        <w:rPr>
          <w:b/>
          <w:sz w:val="31"/>
        </w:rPr>
      </w:pPr>
    </w:p>
    <w:p>
      <w:pPr>
        <w:pStyle w:val="ListParagraph"/>
        <w:numPr>
          <w:ilvl w:val="0"/>
          <w:numId w:val="5"/>
        </w:numPr>
        <w:tabs>
          <w:tab w:val="left" w:pos="3896"/>
        </w:tabs>
        <w:spacing w:before="0" w:after="0" w:line="240" w:lineRule="auto"/>
        <w:ind w:left="3895" w:right="0" w:hanging="425"/>
        <w:jc w:val="left"/>
        <w:rPr>
          <w:b/>
          <w:sz w:val="40"/>
        </w:rPr>
      </w:pPr>
      <w:r>
        <w:rPr>
          <w:b/>
          <w:sz w:val="42"/>
        </w:rPr>
        <w:t>企业注销税务登记结清缴销事项鉴证报告（范本）</w:t>
      </w:r>
    </w:p>
    <w:p>
      <w:pPr>
        <w:pStyle w:val="BodyText"/>
        <w:spacing w:before="200"/>
        <w:ind w:left="3467"/>
      </w:pPr>
      <w:r>
        <w:t>×××××××：</w:t>
      </w:r>
    </w:p>
    <w:p>
      <w:pPr>
        <w:pStyle w:val="BodyText"/>
        <w:tabs>
          <w:tab w:val="left" w:pos="5152"/>
          <w:tab w:val="left" w:pos="5360"/>
          <w:tab w:val="left" w:pos="5991"/>
          <w:tab w:val="left" w:pos="6200"/>
          <w:tab w:val="left" w:pos="6834"/>
          <w:tab w:val="left" w:pos="7042"/>
          <w:tab w:val="left" w:pos="11874"/>
          <w:tab w:val="left" w:pos="12713"/>
          <w:tab w:val="left" w:pos="13553"/>
        </w:tabs>
        <w:spacing w:before="203" w:line="417" w:lineRule="auto"/>
        <w:ind w:left="2628" w:right="2594" w:firstLine="838"/>
      </w:pPr>
      <w:r>
        <w:t>我们接受委托，对被鉴证单位</w:t>
      </w:r>
      <w:r>
        <w:rPr>
          <w:spacing w:val="-28"/>
        </w:rPr>
        <w:t>（XX</w:t>
      </w:r>
      <w:r>
        <w:rPr>
          <w:spacing w:val="-82"/>
        </w:rPr>
        <w:t xml:space="preserve"> </w:t>
      </w:r>
      <w:r>
        <w:t>公司）</w:t>
      </w:r>
      <w:r>
        <w:rPr>
          <w:spacing w:val="-40"/>
        </w:rPr>
        <w:t>自</w:t>
      </w:r>
      <w:r>
        <w:rPr>
          <w:spacing w:val="-40"/>
          <w:u w:val="single"/>
        </w:rPr>
        <w:t xml:space="preserve"> </w:t>
        <w:tab/>
      </w:r>
      <w:r>
        <w:rPr>
          <w:spacing w:val="-4"/>
        </w:rPr>
        <w:t>年</w:t>
      </w:r>
      <w:r>
        <w:rPr>
          <w:spacing w:val="-4"/>
          <w:u w:val="single"/>
        </w:rPr>
        <w:t xml:space="preserve"> </w:t>
        <w:tab/>
      </w:r>
      <w:r>
        <w:t>月</w:t>
      </w:r>
      <w:r>
        <w:rPr>
          <w:u w:val="single"/>
        </w:rPr>
        <w:t xml:space="preserve"> </w:t>
        <w:tab/>
      </w:r>
      <w:r>
        <w:t>日至终止经营活动</w:t>
      </w:r>
      <w:r>
        <w:rPr>
          <w:spacing w:val="-4"/>
        </w:rPr>
        <w:t>日</w:t>
      </w:r>
      <w:r>
        <w:t>(</w:t>
      </w:r>
      <w:r>
        <w:rPr>
          <w:u w:val="single"/>
        </w:rPr>
        <w:t xml:space="preserve"> </w:t>
        <w:tab/>
        <w:tab/>
      </w:r>
      <w:r>
        <w:t>年</w:t>
      </w:r>
      <w:r>
        <w:rPr>
          <w:u w:val="single"/>
        </w:rPr>
        <w:t xml:space="preserve"> </w:t>
        <w:tab/>
        <w:tab/>
      </w:r>
      <w:r>
        <w:t>月</w:t>
      </w:r>
      <w:r>
        <w:rPr>
          <w:u w:val="single"/>
        </w:rPr>
        <w:t xml:space="preserve"> </w:t>
        <w:tab/>
        <w:tab/>
      </w:r>
      <w:r>
        <w:rPr>
          <w:spacing w:val="-4"/>
        </w:rPr>
        <w:t>日</w:t>
      </w:r>
      <w:r>
        <w:t>)的经营期间和自终止经营活动日至企业清算结束日</w:t>
      </w:r>
      <w:r>
        <w:rPr>
          <w:spacing w:val="-4"/>
        </w:rPr>
        <w:t>（</w:t>
      </w:r>
      <w:r>
        <w:rPr>
          <w:spacing w:val="-4"/>
          <w:u w:val="single"/>
        </w:rPr>
        <w:t xml:space="preserve"> </w:t>
        <w:tab/>
      </w:r>
      <w:r>
        <w:rPr>
          <w:spacing w:val="-4"/>
        </w:rPr>
        <w:t>年</w:t>
      </w:r>
      <w:r>
        <w:rPr>
          <w:spacing w:val="-4"/>
          <w:u w:val="single"/>
        </w:rPr>
        <w:t xml:space="preserve"> </w:t>
        <w:tab/>
      </w:r>
      <w:r>
        <w:t>月</w:t>
      </w:r>
      <w:r>
        <w:rPr>
          <w:u w:val="single"/>
        </w:rPr>
        <w:t xml:space="preserve"> </w:t>
        <w:tab/>
      </w:r>
      <w:r>
        <w:t>日）的企业清算期间，企业发生纳税义务结</w:t>
      </w:r>
      <w:r>
        <w:rPr>
          <w:spacing w:val="-13"/>
        </w:rPr>
        <w:t>清</w:t>
      </w:r>
      <w:r>
        <w:t>税款事项进行鉴证，并出具鉴证报告。委托事项不包括：关税、土 地增值税、耕地占用税、契税、车辆购置税、船舶吨税、烟叶税等</w:t>
      </w:r>
      <w:r>
        <w:rPr>
          <w:spacing w:val="-19"/>
        </w:rPr>
        <w:t>有</w:t>
      </w:r>
      <w:r>
        <w:t>关税种缴纳事项。</w:t>
      </w:r>
    </w:p>
    <w:p>
      <w:pPr>
        <w:pStyle w:val="BodyText"/>
        <w:spacing w:line="417" w:lineRule="auto"/>
        <w:ind w:left="2628" w:right="3017" w:firstLine="838"/>
      </w:pPr>
      <w:r>
        <w:t>委托人或被鉴证单位的责任是，及时提供注销税务登记结清缴销事项有关的会计资料和纳税资料，并保证其真实、准确、完整</w:t>
      </w:r>
    </w:p>
    <w:p>
      <w:pPr>
        <w:pStyle w:val="BodyText"/>
        <w:tabs>
          <w:tab w:val="left" w:pos="14317"/>
        </w:tabs>
        <w:spacing w:line="417" w:lineRule="auto"/>
        <w:ind w:left="2628" w:right="2697"/>
      </w:pPr>
      <w:r>
        <w:t>和合法</w:t>
      </w:r>
      <w:r>
        <w:rPr>
          <w:spacing w:val="-110"/>
        </w:rPr>
        <w:t>，</w:t>
      </w:r>
      <w:r>
        <w:t>确保被鉴证单位按照中华人民共和国现行税收制度和</w:t>
        <w:tab/>
        <w:t>《</w:t>
      </w:r>
      <w:r>
        <w:rPr>
          <w:spacing w:val="-17"/>
        </w:rPr>
        <w:t>中</w:t>
      </w:r>
      <w:r>
        <w:t>华人民共和国税收征收管理法》</w:t>
      </w:r>
      <w:r>
        <w:rPr>
          <w:spacing w:val="-11"/>
        </w:rPr>
        <w:t xml:space="preserve"> </w:t>
      </w:r>
      <w:r>
        <w:t>及其实施细则以及其他税收法律、法规、规范性文件，如实申报纳税。</w:t>
      </w:r>
    </w:p>
    <w:p>
      <w:pPr>
        <w:pStyle w:val="BodyText"/>
        <w:spacing w:line="417" w:lineRule="auto"/>
        <w:ind w:left="2628" w:right="2596" w:firstLine="838"/>
      </w:pPr>
      <w:r>
        <w:t>我们的责任是，本着独立、客观、公正的原则，依据中华人民共和国现行税收制度和《中华人民共和国税收征收管理法》及其实</w:t>
      </w:r>
    </w:p>
    <w:p>
      <w:pPr>
        <w:pStyle w:val="BodyText"/>
        <w:spacing w:line="417" w:lineRule="auto"/>
        <w:ind w:left="2628" w:right="2594"/>
      </w:pPr>
      <w:r>
        <w:t xml:space="preserve">施细则以及其他税收法律、法规、规范性文件，按照中国注册税务 </w:t>
      </w:r>
      <w:r>
        <w:rPr>
          <w:spacing w:val="-1"/>
        </w:rPr>
        <w:t>师执业规范要求，对被鉴证单位结清税款事项纳税申报的真实性、准</w:t>
      </w:r>
      <w:r>
        <w:t>确性、完整性和合法性实施鉴证，并发表鉴证意见。</w:t>
      </w:r>
    </w:p>
    <w:p>
      <w:pPr>
        <w:pStyle w:val="BodyText"/>
        <w:spacing w:line="417" w:lineRule="auto"/>
        <w:ind w:left="2628" w:right="3377" w:firstLine="900"/>
        <w:jc w:val="both"/>
      </w:pPr>
      <w:r>
        <w:t>在鉴证过程中，我们考虑了与相关的鉴证材料的证据资格和证明力，对委托人或被鉴证单位提供的会计资料及纳税资料等实施了验证、计算和职业推断等必要的鉴证程序。我们相信，我们</w:t>
      </w:r>
    </w:p>
    <w:p>
      <w:pPr>
        <w:pStyle w:val="BodyText"/>
        <w:spacing w:before="2"/>
        <w:rPr>
          <w:sz w:val="55"/>
        </w:rPr>
      </w:pPr>
    </w:p>
    <w:p>
      <w:pPr>
        <w:spacing w:before="0"/>
        <w:ind w:left="4" w:right="0" w:firstLine="0"/>
        <w:jc w:val="center"/>
        <w:rPr>
          <w:rFonts w:ascii="Arial"/>
          <w:sz w:val="27"/>
        </w:rPr>
      </w:pPr>
      <w:r>
        <w:rPr>
          <w:rFonts w:ascii="Arial"/>
          <w:w w:val="89"/>
          <w:sz w:val="27"/>
        </w:rPr>
        <w:t>1</w:t>
      </w:r>
    </w:p>
    <w:p>
      <w:pPr>
        <w:spacing w:after="0"/>
        <w:jc w:val="center"/>
        <w:rPr>
          <w:rFonts w:ascii="Arial"/>
          <w:sz w:val="27"/>
        </w:rPr>
        <w:sectPr>
          <w:type w:val="continuous"/>
          <w:pgSz w:w="17860" w:h="25260"/>
          <w:pgMar w:top="1960" w:right="0" w:bottom="280" w:left="0" w:header="708" w:footer="708"/>
          <w:cols w:space="708"/>
        </w:sectPr>
      </w:pPr>
    </w:p>
    <w:p>
      <w:pPr>
        <w:pStyle w:val="BodyText"/>
        <w:spacing w:before="20" w:line="417" w:lineRule="auto"/>
        <w:ind w:left="2628" w:right="3435"/>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获取的鉴证证据是确实、充分的，为发表鉴证意见提供了基础。现将鉴证结果报告如下：</w:t>
      </w:r>
    </w:p>
    <w:p>
      <w:pPr>
        <w:pStyle w:val="Heading1"/>
        <w:spacing w:line="537" w:lineRule="exact"/>
      </w:pPr>
      <w:r>
        <w:t>一、经营期间结清事项</w:t>
      </w:r>
    </w:p>
    <w:p>
      <w:pPr>
        <w:pStyle w:val="BodyText"/>
        <w:spacing w:before="9"/>
        <w:rPr>
          <w:b/>
          <w:sz w:val="26"/>
        </w:rPr>
      </w:pPr>
    </w:p>
    <w:p>
      <w:pPr>
        <w:pStyle w:val="BodyText"/>
        <w:tabs>
          <w:tab w:val="left" w:pos="3888"/>
          <w:tab w:val="left" w:pos="4730"/>
          <w:tab w:val="left" w:pos="5569"/>
          <w:tab w:val="left" w:pos="9768"/>
          <w:tab w:val="left" w:pos="10611"/>
          <w:tab w:val="left" w:pos="11450"/>
        </w:tabs>
        <w:spacing w:before="56" w:line="417" w:lineRule="auto"/>
        <w:ind w:left="2628" w:right="2680" w:firstLine="838"/>
      </w:pPr>
      <w:r>
        <w:rPr>
          <w:rFonts w:ascii="Times New Roman" w:eastAsia="Times New Roman"/>
          <w:w w:val="100"/>
          <w:u w:val="single"/>
        </w:rPr>
        <w:t xml:space="preserve"> </w:t>
      </w:r>
      <w:r>
        <w:rPr>
          <w:rFonts w:ascii="Times New Roman" w:eastAsia="Times New Roman"/>
          <w:u w:val="single"/>
        </w:rPr>
        <w:tab/>
      </w:r>
      <w:r>
        <w:t>年</w:t>
      </w:r>
      <w:r>
        <w:rPr>
          <w:u w:val="single"/>
        </w:rPr>
        <w:t xml:space="preserve"> </w:t>
        <w:tab/>
      </w:r>
      <w:r>
        <w:rPr>
          <w:spacing w:val="-4"/>
        </w:rPr>
        <w:t>月</w:t>
      </w:r>
      <w:r>
        <w:rPr>
          <w:spacing w:val="-4"/>
          <w:u w:val="single"/>
        </w:rPr>
        <w:t xml:space="preserve"> </w:t>
        <w:tab/>
      </w:r>
      <w:r>
        <w:t>日至终止经营活动</w:t>
      </w:r>
      <w:r>
        <w:rPr>
          <w:spacing w:val="-14"/>
        </w:rPr>
        <w:t>日</w:t>
      </w:r>
      <w:r>
        <w:rPr>
          <w:spacing w:val="-14"/>
          <w:u w:val="single"/>
        </w:rPr>
        <w:t xml:space="preserve"> </w:t>
        <w:tab/>
      </w:r>
      <w:r>
        <w:t>年</w:t>
      </w:r>
      <w:r>
        <w:rPr>
          <w:u w:val="single"/>
        </w:rPr>
        <w:t xml:space="preserve"> </w:t>
        <w:tab/>
      </w:r>
      <w:r>
        <w:rPr>
          <w:spacing w:val="-4"/>
        </w:rPr>
        <w:t>月</w:t>
      </w:r>
      <w:r>
        <w:rPr>
          <w:spacing w:val="-4"/>
          <w:u w:val="single"/>
        </w:rPr>
        <w:t xml:space="preserve"> </w:t>
        <w:tab/>
      </w:r>
      <w:r>
        <w:t>日的经营期间</w:t>
      </w:r>
      <w:r>
        <w:rPr>
          <w:spacing w:val="-64"/>
        </w:rPr>
        <w:t>，</w:t>
      </w:r>
      <w:r>
        <w:t>被</w:t>
      </w:r>
      <w:r>
        <w:rPr>
          <w:spacing w:val="-18"/>
        </w:rPr>
        <w:t>鉴</w:t>
      </w:r>
      <w:r>
        <w:t>证单位在经营期间发生纳税义务的税费有：</w:t>
      </w:r>
    </w:p>
    <w:p>
      <w:pPr>
        <w:pStyle w:val="Heading1"/>
        <w:spacing w:line="537" w:lineRule="exact"/>
        <w:ind w:left="3532"/>
      </w:pPr>
      <w:r>
        <w:t>二、缴销事项鉴证</w:t>
      </w:r>
    </w:p>
    <w:p>
      <w:pPr>
        <w:pStyle w:val="BodyText"/>
        <w:spacing w:before="1"/>
        <w:rPr>
          <w:b/>
          <w:sz w:val="31"/>
        </w:rPr>
      </w:pPr>
    </w:p>
    <w:p>
      <w:pPr>
        <w:pStyle w:val="BodyText"/>
        <w:spacing w:after="58" w:line="417" w:lineRule="auto"/>
        <w:ind w:left="2628" w:right="3377" w:firstLine="900"/>
        <w:jc w:val="both"/>
      </w:pPr>
      <w:r>
        <w:t>被鉴证单位已于××××年××月××日向主管税务机关办理了发票缴销手续，并取得由×××税务局确认的《发票缴销登记表》。</w:t>
      </w:r>
    </w:p>
    <w:tbl>
      <w:tblPr>
        <w:tblStyle w:val="TableNormal0"/>
        <w:tblW w:w="0" w:type="auto"/>
        <w:jc w:val="left"/>
        <w:tblInd w:w="34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65"/>
        <w:gridCol w:w="1858"/>
        <w:gridCol w:w="1440"/>
        <w:gridCol w:w="577"/>
      </w:tblGrid>
      <w:tr>
        <w:tblPrEx>
          <w:tblW w:w="0" w:type="auto"/>
          <w:jc w:val="left"/>
          <w:tblInd w:w="34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550"/>
          <w:jc w:val="left"/>
        </w:trPr>
        <w:tc>
          <w:tcPr>
            <w:tcW w:w="6923" w:type="dxa"/>
            <w:gridSpan w:val="2"/>
          </w:tcPr>
          <w:p>
            <w:pPr>
              <w:pStyle w:val="TableParagraph"/>
              <w:spacing w:line="480" w:lineRule="exact"/>
              <w:ind w:left="111"/>
              <w:rPr>
                <w:sz w:val="42"/>
              </w:rPr>
            </w:pPr>
            <w:r>
              <w:rPr>
                <w:sz w:val="42"/>
              </w:rPr>
              <w:t>企业可据此办理注销清税手续。</w:t>
            </w:r>
          </w:p>
          <w:p>
            <w:pPr>
              <w:pStyle w:val="TableParagraph"/>
              <w:spacing w:before="6" w:line="930" w:lineRule="atLeast"/>
              <w:ind w:left="50" w:right="2553" w:firstLine="64"/>
              <w:rPr>
                <w:sz w:val="42"/>
              </w:rPr>
            </w:pPr>
            <w:r>
              <w:rPr>
                <w:b/>
                <w:sz w:val="42"/>
              </w:rPr>
              <w:t>三、清算期间结清事项</w:t>
            </w:r>
            <w:r>
              <w:rPr>
                <w:sz w:val="42"/>
              </w:rPr>
              <w:t>清算所得</w:t>
            </w:r>
          </w:p>
        </w:tc>
        <w:tc>
          <w:tcPr>
            <w:tcW w:w="1440" w:type="dxa"/>
          </w:tcPr>
          <w:p>
            <w:pPr>
              <w:pStyle w:val="TableParagraph"/>
              <w:rPr>
                <w:sz w:val="42"/>
              </w:rPr>
            </w:pPr>
          </w:p>
          <w:p>
            <w:pPr>
              <w:pStyle w:val="TableParagraph"/>
              <w:rPr>
                <w:sz w:val="42"/>
              </w:rPr>
            </w:pPr>
          </w:p>
          <w:p>
            <w:pPr>
              <w:pStyle w:val="TableParagraph"/>
              <w:spacing w:before="7"/>
              <w:rPr>
                <w:sz w:val="57"/>
              </w:rPr>
            </w:pPr>
          </w:p>
          <w:p>
            <w:pPr>
              <w:pStyle w:val="TableParagraph"/>
              <w:ind w:left="915"/>
              <w:rPr>
                <w:sz w:val="42"/>
              </w:rPr>
            </w:pPr>
            <w:r>
              <w:rPr>
                <w:sz w:val="42"/>
              </w:rPr>
              <w:t>XX</w:t>
            </w:r>
          </w:p>
        </w:tc>
        <w:tc>
          <w:tcPr>
            <w:tcW w:w="577" w:type="dxa"/>
          </w:tcPr>
          <w:p>
            <w:pPr>
              <w:pStyle w:val="TableParagraph"/>
              <w:rPr>
                <w:rFonts w:ascii="Times New Roman"/>
                <w:sz w:val="42"/>
              </w:rPr>
            </w:pPr>
          </w:p>
        </w:tc>
      </w:tr>
      <w:tr>
        <w:tblPrEx>
          <w:tblW w:w="0" w:type="auto"/>
          <w:jc w:val="left"/>
          <w:tblInd w:w="3424" w:type="dxa"/>
          <w:tblLayout w:type="fixed"/>
          <w:tblCellMar>
            <w:top w:w="0" w:type="dxa"/>
            <w:left w:w="0" w:type="dxa"/>
            <w:bottom w:w="0" w:type="dxa"/>
            <w:right w:w="0" w:type="dxa"/>
          </w:tblCellMar>
          <w:tblLook w:val="01E0"/>
        </w:tblPrEx>
        <w:trPr>
          <w:trHeight w:val="936"/>
          <w:jc w:val="left"/>
        </w:trPr>
        <w:tc>
          <w:tcPr>
            <w:tcW w:w="6923" w:type="dxa"/>
            <w:gridSpan w:val="2"/>
          </w:tcPr>
          <w:p>
            <w:pPr>
              <w:pStyle w:val="TableParagraph"/>
              <w:spacing w:before="199"/>
              <w:ind w:left="50"/>
              <w:rPr>
                <w:sz w:val="42"/>
              </w:rPr>
            </w:pPr>
            <w:r>
              <w:rPr>
                <w:sz w:val="42"/>
              </w:rPr>
              <w:t>免税收入</w:t>
            </w:r>
          </w:p>
        </w:tc>
        <w:tc>
          <w:tcPr>
            <w:tcW w:w="1440" w:type="dxa"/>
          </w:tcPr>
          <w:p>
            <w:pPr>
              <w:pStyle w:val="TableParagraph"/>
              <w:rPr>
                <w:rFonts w:ascii="Times New Roman"/>
                <w:sz w:val="42"/>
              </w:rPr>
            </w:pPr>
          </w:p>
        </w:tc>
        <w:tc>
          <w:tcPr>
            <w:tcW w:w="577" w:type="dxa"/>
          </w:tcPr>
          <w:p>
            <w:pPr>
              <w:pStyle w:val="TableParagraph"/>
              <w:spacing w:before="199"/>
              <w:ind w:right="47"/>
              <w:jc w:val="right"/>
              <w:rPr>
                <w:sz w:val="42"/>
              </w:rPr>
            </w:pPr>
            <w:r>
              <w:rPr>
                <w:sz w:val="42"/>
              </w:rPr>
              <w:t>XX</w:t>
            </w:r>
          </w:p>
        </w:tc>
      </w:tr>
      <w:tr>
        <w:tblPrEx>
          <w:tblW w:w="0" w:type="auto"/>
          <w:jc w:val="left"/>
          <w:tblInd w:w="3424" w:type="dxa"/>
          <w:tblLayout w:type="fixed"/>
          <w:tblCellMar>
            <w:top w:w="0" w:type="dxa"/>
            <w:left w:w="0" w:type="dxa"/>
            <w:bottom w:w="0" w:type="dxa"/>
            <w:right w:w="0" w:type="dxa"/>
          </w:tblCellMar>
          <w:tblLook w:val="01E0"/>
        </w:tblPrEx>
        <w:trPr>
          <w:trHeight w:val="678"/>
          <w:jc w:val="left"/>
        </w:trPr>
        <w:tc>
          <w:tcPr>
            <w:tcW w:w="6923" w:type="dxa"/>
            <w:gridSpan w:val="2"/>
          </w:tcPr>
          <w:p>
            <w:pPr>
              <w:pStyle w:val="TableParagraph"/>
              <w:spacing w:before="199" w:line="459" w:lineRule="exact"/>
              <w:ind w:left="50"/>
              <w:rPr>
                <w:sz w:val="42"/>
              </w:rPr>
            </w:pPr>
            <w:r>
              <w:rPr>
                <w:sz w:val="42"/>
              </w:rPr>
              <w:t>不征税收入</w:t>
            </w:r>
          </w:p>
        </w:tc>
        <w:tc>
          <w:tcPr>
            <w:tcW w:w="1440" w:type="dxa"/>
          </w:tcPr>
          <w:p>
            <w:pPr>
              <w:pStyle w:val="TableParagraph"/>
              <w:rPr>
                <w:rFonts w:ascii="Times New Roman"/>
                <w:sz w:val="42"/>
              </w:rPr>
            </w:pPr>
          </w:p>
        </w:tc>
        <w:tc>
          <w:tcPr>
            <w:tcW w:w="577" w:type="dxa"/>
          </w:tcPr>
          <w:p>
            <w:pPr>
              <w:pStyle w:val="TableParagraph"/>
              <w:spacing w:before="199" w:line="459" w:lineRule="exact"/>
              <w:ind w:right="51"/>
              <w:jc w:val="right"/>
              <w:rPr>
                <w:sz w:val="42"/>
              </w:rPr>
            </w:pPr>
            <w:r>
              <w:rPr>
                <w:sz w:val="42"/>
              </w:rPr>
              <w:t>XX</w:t>
            </w:r>
          </w:p>
        </w:tc>
      </w:tr>
      <w:tr>
        <w:tblPrEx>
          <w:tblW w:w="0" w:type="auto"/>
          <w:jc w:val="left"/>
          <w:tblInd w:w="3424" w:type="dxa"/>
          <w:tblLayout w:type="fixed"/>
          <w:tblCellMar>
            <w:top w:w="0" w:type="dxa"/>
            <w:left w:w="0" w:type="dxa"/>
            <w:bottom w:w="0" w:type="dxa"/>
            <w:right w:w="0" w:type="dxa"/>
          </w:tblCellMar>
          <w:tblLook w:val="01E0"/>
        </w:tblPrEx>
        <w:trPr>
          <w:trHeight w:val="1193"/>
          <w:jc w:val="left"/>
        </w:trPr>
        <w:tc>
          <w:tcPr>
            <w:tcW w:w="5065" w:type="dxa"/>
          </w:tcPr>
          <w:p>
            <w:pPr>
              <w:pStyle w:val="TableParagraph"/>
              <w:spacing w:before="8"/>
              <w:rPr>
                <w:sz w:val="35"/>
              </w:rPr>
            </w:pPr>
          </w:p>
          <w:p>
            <w:pPr>
              <w:pStyle w:val="TableParagraph"/>
              <w:ind w:left="50"/>
              <w:rPr>
                <w:sz w:val="42"/>
              </w:rPr>
            </w:pPr>
            <w:r>
              <w:rPr>
                <w:sz w:val="42"/>
              </w:rPr>
              <w:t>其他免税所得</w:t>
            </w:r>
          </w:p>
        </w:tc>
        <w:tc>
          <w:tcPr>
            <w:tcW w:w="1858" w:type="dxa"/>
          </w:tcPr>
          <w:p>
            <w:pPr>
              <w:pStyle w:val="TableParagraph"/>
              <w:rPr>
                <w:rFonts w:ascii="Times New Roman"/>
                <w:sz w:val="42"/>
              </w:rPr>
            </w:pPr>
          </w:p>
        </w:tc>
        <w:tc>
          <w:tcPr>
            <w:tcW w:w="2017" w:type="dxa"/>
            <w:gridSpan w:val="2"/>
          </w:tcPr>
          <w:p>
            <w:pPr>
              <w:pStyle w:val="TableParagraph"/>
              <w:spacing w:before="8"/>
              <w:rPr>
                <w:sz w:val="35"/>
              </w:rPr>
            </w:pPr>
          </w:p>
          <w:p>
            <w:pPr>
              <w:pStyle w:val="TableParagraph"/>
              <w:ind w:left="1334"/>
              <w:rPr>
                <w:sz w:val="42"/>
              </w:rPr>
            </w:pPr>
            <w:r>
              <w:rPr>
                <w:sz w:val="42"/>
              </w:rPr>
              <w:t>XX</w:t>
            </w:r>
          </w:p>
        </w:tc>
      </w:tr>
      <w:tr>
        <w:tblPrEx>
          <w:tblW w:w="0" w:type="auto"/>
          <w:jc w:val="left"/>
          <w:tblInd w:w="3424" w:type="dxa"/>
          <w:tblLayout w:type="fixed"/>
          <w:tblCellMar>
            <w:top w:w="0" w:type="dxa"/>
            <w:left w:w="0" w:type="dxa"/>
            <w:bottom w:w="0" w:type="dxa"/>
            <w:right w:w="0" w:type="dxa"/>
          </w:tblCellMar>
          <w:tblLook w:val="01E0"/>
        </w:tblPrEx>
        <w:trPr>
          <w:trHeight w:val="936"/>
          <w:jc w:val="left"/>
        </w:trPr>
        <w:tc>
          <w:tcPr>
            <w:tcW w:w="5065" w:type="dxa"/>
          </w:tcPr>
          <w:p>
            <w:pPr>
              <w:pStyle w:val="TableParagraph"/>
              <w:spacing w:before="199"/>
              <w:ind w:left="50"/>
              <w:rPr>
                <w:sz w:val="42"/>
              </w:rPr>
            </w:pPr>
            <w:r>
              <w:rPr>
                <w:sz w:val="42"/>
              </w:rPr>
              <w:t>弥补以前年度亏损</w:t>
            </w:r>
          </w:p>
        </w:tc>
        <w:tc>
          <w:tcPr>
            <w:tcW w:w="1858" w:type="dxa"/>
          </w:tcPr>
          <w:p>
            <w:pPr>
              <w:pStyle w:val="TableParagraph"/>
              <w:rPr>
                <w:rFonts w:ascii="Times New Roman"/>
                <w:sz w:val="42"/>
              </w:rPr>
            </w:pPr>
          </w:p>
        </w:tc>
        <w:tc>
          <w:tcPr>
            <w:tcW w:w="2017" w:type="dxa"/>
            <w:gridSpan w:val="2"/>
          </w:tcPr>
          <w:p>
            <w:pPr>
              <w:pStyle w:val="TableParagraph"/>
              <w:spacing w:before="199"/>
              <w:ind w:left="1120"/>
              <w:rPr>
                <w:sz w:val="42"/>
              </w:rPr>
            </w:pPr>
            <w:r>
              <w:rPr>
                <w:sz w:val="42"/>
              </w:rPr>
              <w:t>XX</w:t>
            </w:r>
          </w:p>
        </w:tc>
      </w:tr>
      <w:tr>
        <w:tblPrEx>
          <w:tblW w:w="0" w:type="auto"/>
          <w:jc w:val="left"/>
          <w:tblInd w:w="3424" w:type="dxa"/>
          <w:tblLayout w:type="fixed"/>
          <w:tblCellMar>
            <w:top w:w="0" w:type="dxa"/>
            <w:left w:w="0" w:type="dxa"/>
            <w:bottom w:w="0" w:type="dxa"/>
            <w:right w:w="0" w:type="dxa"/>
          </w:tblCellMar>
          <w:tblLook w:val="01E0"/>
        </w:tblPrEx>
        <w:trPr>
          <w:trHeight w:val="936"/>
          <w:jc w:val="left"/>
        </w:trPr>
        <w:tc>
          <w:tcPr>
            <w:tcW w:w="5065" w:type="dxa"/>
          </w:tcPr>
          <w:p>
            <w:pPr>
              <w:pStyle w:val="TableParagraph"/>
              <w:spacing w:before="199"/>
              <w:ind w:left="50"/>
              <w:rPr>
                <w:sz w:val="42"/>
              </w:rPr>
            </w:pPr>
            <w:r>
              <w:rPr>
                <w:sz w:val="42"/>
              </w:rPr>
              <w:t>应纳税所得额</w:t>
            </w:r>
          </w:p>
        </w:tc>
        <w:tc>
          <w:tcPr>
            <w:tcW w:w="1858" w:type="dxa"/>
          </w:tcPr>
          <w:p>
            <w:pPr>
              <w:pStyle w:val="TableParagraph"/>
              <w:rPr>
                <w:rFonts w:ascii="Times New Roman"/>
                <w:sz w:val="42"/>
              </w:rPr>
            </w:pPr>
          </w:p>
        </w:tc>
        <w:tc>
          <w:tcPr>
            <w:tcW w:w="2017" w:type="dxa"/>
            <w:gridSpan w:val="2"/>
          </w:tcPr>
          <w:p>
            <w:pPr>
              <w:pStyle w:val="TableParagraph"/>
              <w:spacing w:before="199"/>
              <w:ind w:right="49"/>
              <w:jc w:val="right"/>
              <w:rPr>
                <w:sz w:val="42"/>
              </w:rPr>
            </w:pPr>
            <w:r>
              <w:rPr>
                <w:sz w:val="42"/>
              </w:rPr>
              <w:t>XX</w:t>
            </w:r>
          </w:p>
        </w:tc>
      </w:tr>
      <w:tr>
        <w:tblPrEx>
          <w:tblW w:w="0" w:type="auto"/>
          <w:jc w:val="left"/>
          <w:tblInd w:w="3424" w:type="dxa"/>
          <w:tblLayout w:type="fixed"/>
          <w:tblCellMar>
            <w:top w:w="0" w:type="dxa"/>
            <w:left w:w="0" w:type="dxa"/>
            <w:bottom w:w="0" w:type="dxa"/>
            <w:right w:w="0" w:type="dxa"/>
          </w:tblCellMar>
          <w:tblLook w:val="01E0"/>
        </w:tblPrEx>
        <w:trPr>
          <w:trHeight w:val="936"/>
          <w:jc w:val="left"/>
        </w:trPr>
        <w:tc>
          <w:tcPr>
            <w:tcW w:w="5065" w:type="dxa"/>
          </w:tcPr>
          <w:p>
            <w:pPr>
              <w:pStyle w:val="TableParagraph"/>
              <w:spacing w:before="199"/>
              <w:ind w:left="50"/>
              <w:rPr>
                <w:sz w:val="42"/>
              </w:rPr>
            </w:pPr>
            <w:r>
              <w:rPr>
                <w:sz w:val="42"/>
              </w:rPr>
              <w:t>税率（25%）</w:t>
            </w:r>
          </w:p>
        </w:tc>
        <w:tc>
          <w:tcPr>
            <w:tcW w:w="1858" w:type="dxa"/>
          </w:tcPr>
          <w:p>
            <w:pPr>
              <w:pStyle w:val="TableParagraph"/>
              <w:rPr>
                <w:rFonts w:ascii="Times New Roman"/>
                <w:sz w:val="42"/>
              </w:rPr>
            </w:pPr>
          </w:p>
        </w:tc>
        <w:tc>
          <w:tcPr>
            <w:tcW w:w="2017" w:type="dxa"/>
            <w:gridSpan w:val="2"/>
          </w:tcPr>
          <w:p>
            <w:pPr>
              <w:pStyle w:val="TableParagraph"/>
              <w:spacing w:before="199"/>
              <w:ind w:right="47"/>
              <w:jc w:val="right"/>
              <w:rPr>
                <w:sz w:val="42"/>
              </w:rPr>
            </w:pPr>
            <w:r>
              <w:rPr>
                <w:sz w:val="42"/>
              </w:rPr>
              <w:t>XX</w:t>
            </w:r>
          </w:p>
        </w:tc>
      </w:tr>
      <w:tr>
        <w:tblPrEx>
          <w:tblW w:w="0" w:type="auto"/>
          <w:jc w:val="left"/>
          <w:tblInd w:w="3424" w:type="dxa"/>
          <w:tblLayout w:type="fixed"/>
          <w:tblCellMar>
            <w:top w:w="0" w:type="dxa"/>
            <w:left w:w="0" w:type="dxa"/>
            <w:bottom w:w="0" w:type="dxa"/>
            <w:right w:w="0" w:type="dxa"/>
          </w:tblCellMar>
          <w:tblLook w:val="01E0"/>
        </w:tblPrEx>
        <w:trPr>
          <w:trHeight w:val="936"/>
          <w:jc w:val="left"/>
        </w:trPr>
        <w:tc>
          <w:tcPr>
            <w:tcW w:w="5065" w:type="dxa"/>
          </w:tcPr>
          <w:p>
            <w:pPr>
              <w:pStyle w:val="TableParagraph"/>
              <w:spacing w:before="200"/>
              <w:ind w:left="50"/>
              <w:rPr>
                <w:sz w:val="42"/>
              </w:rPr>
            </w:pPr>
            <w:r>
              <w:rPr>
                <w:sz w:val="42"/>
              </w:rPr>
              <w:t>应纳所得税额</w:t>
            </w:r>
          </w:p>
        </w:tc>
        <w:tc>
          <w:tcPr>
            <w:tcW w:w="1858" w:type="dxa"/>
          </w:tcPr>
          <w:p>
            <w:pPr>
              <w:pStyle w:val="TableParagraph"/>
              <w:rPr>
                <w:rFonts w:ascii="Times New Roman"/>
                <w:sz w:val="42"/>
              </w:rPr>
            </w:pPr>
          </w:p>
        </w:tc>
        <w:tc>
          <w:tcPr>
            <w:tcW w:w="2017" w:type="dxa"/>
            <w:gridSpan w:val="2"/>
          </w:tcPr>
          <w:p>
            <w:pPr>
              <w:pStyle w:val="TableParagraph"/>
              <w:spacing w:before="200"/>
              <w:ind w:right="49"/>
              <w:jc w:val="right"/>
              <w:rPr>
                <w:sz w:val="42"/>
              </w:rPr>
            </w:pPr>
            <w:r>
              <w:rPr>
                <w:sz w:val="42"/>
              </w:rPr>
              <w:t>XX</w:t>
            </w:r>
          </w:p>
        </w:tc>
      </w:tr>
      <w:tr>
        <w:tblPrEx>
          <w:tblW w:w="0" w:type="auto"/>
          <w:jc w:val="left"/>
          <w:tblInd w:w="3424" w:type="dxa"/>
          <w:tblLayout w:type="fixed"/>
          <w:tblCellMar>
            <w:top w:w="0" w:type="dxa"/>
            <w:left w:w="0" w:type="dxa"/>
            <w:bottom w:w="0" w:type="dxa"/>
            <w:right w:w="0" w:type="dxa"/>
          </w:tblCellMar>
          <w:tblLook w:val="01E0"/>
        </w:tblPrEx>
        <w:trPr>
          <w:trHeight w:val="936"/>
          <w:jc w:val="left"/>
        </w:trPr>
        <w:tc>
          <w:tcPr>
            <w:tcW w:w="5065" w:type="dxa"/>
          </w:tcPr>
          <w:p>
            <w:pPr>
              <w:pStyle w:val="TableParagraph"/>
              <w:spacing w:before="199"/>
              <w:ind w:left="50"/>
              <w:rPr>
                <w:sz w:val="42"/>
              </w:rPr>
            </w:pPr>
            <w:r>
              <w:rPr>
                <w:sz w:val="42"/>
              </w:rPr>
              <w:t>减（免）企业所得税额</w:t>
            </w:r>
          </w:p>
        </w:tc>
        <w:tc>
          <w:tcPr>
            <w:tcW w:w="1858" w:type="dxa"/>
          </w:tcPr>
          <w:p>
            <w:pPr>
              <w:pStyle w:val="TableParagraph"/>
              <w:rPr>
                <w:rFonts w:ascii="Times New Roman"/>
                <w:sz w:val="42"/>
              </w:rPr>
            </w:pPr>
          </w:p>
        </w:tc>
        <w:tc>
          <w:tcPr>
            <w:tcW w:w="2017" w:type="dxa"/>
            <w:gridSpan w:val="2"/>
          </w:tcPr>
          <w:p>
            <w:pPr>
              <w:pStyle w:val="TableParagraph"/>
              <w:spacing w:before="199"/>
              <w:ind w:right="54"/>
              <w:jc w:val="right"/>
              <w:rPr>
                <w:sz w:val="42"/>
              </w:rPr>
            </w:pPr>
            <w:r>
              <w:rPr>
                <w:sz w:val="42"/>
              </w:rPr>
              <w:t>XX</w:t>
            </w:r>
          </w:p>
        </w:tc>
      </w:tr>
      <w:tr>
        <w:tblPrEx>
          <w:tblW w:w="0" w:type="auto"/>
          <w:jc w:val="left"/>
          <w:tblInd w:w="3424" w:type="dxa"/>
          <w:tblLayout w:type="fixed"/>
          <w:tblCellMar>
            <w:top w:w="0" w:type="dxa"/>
            <w:left w:w="0" w:type="dxa"/>
            <w:bottom w:w="0" w:type="dxa"/>
            <w:right w:w="0" w:type="dxa"/>
          </w:tblCellMar>
          <w:tblLook w:val="01E0"/>
        </w:tblPrEx>
        <w:trPr>
          <w:trHeight w:val="935"/>
          <w:jc w:val="left"/>
        </w:trPr>
        <w:tc>
          <w:tcPr>
            <w:tcW w:w="5065" w:type="dxa"/>
          </w:tcPr>
          <w:p>
            <w:pPr>
              <w:pStyle w:val="TableParagraph"/>
              <w:spacing w:before="199"/>
              <w:ind w:left="50"/>
              <w:rPr>
                <w:sz w:val="42"/>
              </w:rPr>
            </w:pPr>
            <w:r>
              <w:rPr>
                <w:sz w:val="42"/>
              </w:rPr>
              <w:t>境外应补所得税额</w:t>
            </w:r>
          </w:p>
        </w:tc>
        <w:tc>
          <w:tcPr>
            <w:tcW w:w="1858" w:type="dxa"/>
          </w:tcPr>
          <w:p>
            <w:pPr>
              <w:pStyle w:val="TableParagraph"/>
              <w:rPr>
                <w:rFonts w:ascii="Times New Roman"/>
                <w:sz w:val="42"/>
              </w:rPr>
            </w:pPr>
          </w:p>
        </w:tc>
        <w:tc>
          <w:tcPr>
            <w:tcW w:w="2017" w:type="dxa"/>
            <w:gridSpan w:val="2"/>
          </w:tcPr>
          <w:p>
            <w:pPr>
              <w:pStyle w:val="TableParagraph"/>
              <w:spacing w:before="199"/>
              <w:ind w:left="1120"/>
              <w:rPr>
                <w:sz w:val="42"/>
              </w:rPr>
            </w:pPr>
            <w:r>
              <w:rPr>
                <w:sz w:val="42"/>
              </w:rPr>
              <w:t>XX</w:t>
            </w:r>
          </w:p>
        </w:tc>
      </w:tr>
      <w:tr>
        <w:tblPrEx>
          <w:tblW w:w="0" w:type="auto"/>
          <w:jc w:val="left"/>
          <w:tblInd w:w="3424" w:type="dxa"/>
          <w:tblLayout w:type="fixed"/>
          <w:tblCellMar>
            <w:top w:w="0" w:type="dxa"/>
            <w:left w:w="0" w:type="dxa"/>
            <w:bottom w:w="0" w:type="dxa"/>
            <w:right w:w="0" w:type="dxa"/>
          </w:tblCellMar>
          <w:tblLook w:val="01E0"/>
        </w:tblPrEx>
        <w:trPr>
          <w:trHeight w:val="1057"/>
          <w:jc w:val="left"/>
        </w:trPr>
        <w:tc>
          <w:tcPr>
            <w:tcW w:w="5065" w:type="dxa"/>
          </w:tcPr>
          <w:p>
            <w:pPr>
              <w:pStyle w:val="TableParagraph"/>
              <w:spacing w:before="199"/>
              <w:ind w:left="50"/>
              <w:rPr>
                <w:sz w:val="42"/>
              </w:rPr>
            </w:pPr>
            <w:r>
              <w:rPr>
                <w:sz w:val="42"/>
              </w:rPr>
              <w:t>境内外实际应纳所得税额</w:t>
            </w:r>
          </w:p>
        </w:tc>
        <w:tc>
          <w:tcPr>
            <w:tcW w:w="1858" w:type="dxa"/>
          </w:tcPr>
          <w:p>
            <w:pPr>
              <w:pStyle w:val="TableParagraph"/>
              <w:rPr>
                <w:rFonts w:ascii="Times New Roman"/>
                <w:sz w:val="42"/>
              </w:rPr>
            </w:pPr>
          </w:p>
        </w:tc>
        <w:tc>
          <w:tcPr>
            <w:tcW w:w="2017" w:type="dxa"/>
            <w:gridSpan w:val="2"/>
          </w:tcPr>
          <w:p>
            <w:pPr>
              <w:pStyle w:val="TableParagraph"/>
              <w:spacing w:before="199"/>
              <w:ind w:right="56"/>
              <w:jc w:val="right"/>
              <w:rPr>
                <w:sz w:val="42"/>
              </w:rPr>
            </w:pPr>
            <w:r>
              <w:rPr>
                <w:sz w:val="42"/>
              </w:rPr>
              <w:t>XX</w:t>
            </w:r>
          </w:p>
        </w:tc>
      </w:tr>
      <w:tr>
        <w:tblPrEx>
          <w:tblW w:w="0" w:type="auto"/>
          <w:jc w:val="left"/>
          <w:tblInd w:w="3424" w:type="dxa"/>
          <w:tblLayout w:type="fixed"/>
          <w:tblCellMar>
            <w:top w:w="0" w:type="dxa"/>
            <w:left w:w="0" w:type="dxa"/>
            <w:bottom w:w="0" w:type="dxa"/>
            <w:right w:w="0" w:type="dxa"/>
          </w:tblCellMar>
          <w:tblLook w:val="01E0"/>
        </w:tblPrEx>
        <w:trPr>
          <w:trHeight w:val="649"/>
          <w:jc w:val="left"/>
        </w:trPr>
        <w:tc>
          <w:tcPr>
            <w:tcW w:w="5065" w:type="dxa"/>
          </w:tcPr>
          <w:p>
            <w:pPr>
              <w:pStyle w:val="TableParagraph"/>
              <w:rPr>
                <w:rFonts w:ascii="Times New Roman"/>
                <w:sz w:val="42"/>
              </w:rPr>
            </w:pPr>
          </w:p>
        </w:tc>
        <w:tc>
          <w:tcPr>
            <w:tcW w:w="1858" w:type="dxa"/>
          </w:tcPr>
          <w:p>
            <w:pPr>
              <w:pStyle w:val="TableParagraph"/>
              <w:spacing w:before="11"/>
              <w:rPr>
                <w:sz w:val="30"/>
              </w:rPr>
            </w:pPr>
          </w:p>
          <w:p>
            <w:pPr>
              <w:pStyle w:val="TableParagraph"/>
              <w:spacing w:line="233" w:lineRule="exact"/>
              <w:ind w:left="382"/>
              <w:rPr>
                <w:rFonts w:ascii="Arial"/>
                <w:sz w:val="27"/>
              </w:rPr>
            </w:pPr>
            <w:r>
              <w:rPr>
                <w:rFonts w:ascii="Arial"/>
                <w:w w:val="89"/>
                <w:sz w:val="27"/>
              </w:rPr>
              <w:t>2</w:t>
            </w:r>
          </w:p>
        </w:tc>
        <w:tc>
          <w:tcPr>
            <w:tcW w:w="2017" w:type="dxa"/>
            <w:gridSpan w:val="2"/>
          </w:tcPr>
          <w:p>
            <w:pPr>
              <w:pStyle w:val="TableParagraph"/>
              <w:rPr>
                <w:rFonts w:ascii="Times New Roman"/>
                <w:sz w:val="42"/>
              </w:rPr>
            </w:pPr>
          </w:p>
        </w:tc>
      </w:tr>
    </w:tbl>
    <w:p>
      <w:pPr>
        <w:spacing w:after="0"/>
        <w:rPr>
          <w:rFonts w:ascii="Times New Roman"/>
          <w:sz w:val="42"/>
        </w:rPr>
        <w:sectPr>
          <w:pgSz w:w="17860" w:h="25260"/>
          <w:pgMar w:top="1960" w:right="0" w:bottom="280" w:left="0" w:header="708" w:footer="708"/>
          <w:pgNumType w:start="2"/>
          <w:cols w:space="708"/>
        </w:sectPr>
      </w:pPr>
    </w:p>
    <w:p>
      <w:pPr>
        <w:pStyle w:val="BodyText"/>
        <w:tabs>
          <w:tab w:val="right" w:pos="12506"/>
        </w:tabs>
        <w:spacing w:before="20"/>
        <w:ind w:left="3467"/>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以前纳税年度应补（退）所得税额</w:t>
        <w:tab/>
        <w:t>XX</w:t>
      </w:r>
    </w:p>
    <w:p>
      <w:pPr>
        <w:pStyle w:val="BodyText"/>
        <w:tabs>
          <w:tab w:val="right" w:pos="12299"/>
        </w:tabs>
        <w:spacing w:before="398"/>
        <w:ind w:left="3467"/>
      </w:pPr>
      <w:r>
        <w:t>实际应补（退）所得税额</w:t>
        <w:tab/>
        <w:t>XX</w:t>
      </w:r>
    </w:p>
    <w:p>
      <w:pPr>
        <w:pStyle w:val="Heading1"/>
        <w:spacing w:before="398"/>
      </w:pPr>
      <w:r>
        <w:t>四、自然人股东个人所得税代扣代缴情况</w:t>
      </w:r>
    </w:p>
    <w:p>
      <w:pPr>
        <w:pStyle w:val="BodyText"/>
        <w:spacing w:before="398"/>
        <w:ind w:left="3467"/>
      </w:pPr>
      <w:r>
        <w:t>企 业 清 算 期 间 应 扣 缴 自 然 人 股 东 个 人 所 得 税</w:t>
      </w:r>
    </w:p>
    <w:p>
      <w:pPr>
        <w:pStyle w:val="BodyText"/>
        <w:spacing w:before="398"/>
        <w:ind w:left="2628"/>
      </w:pPr>
      <w:r>
        <w:t>XX</w:t>
      </w:r>
    </w:p>
    <w:p>
      <w:pPr>
        <w:pStyle w:val="BodyText"/>
      </w:pPr>
    </w:p>
    <w:p>
      <w:pPr>
        <w:pStyle w:val="BodyText"/>
      </w:pPr>
    </w:p>
    <w:p>
      <w:pPr>
        <w:pStyle w:val="BodyText"/>
      </w:pPr>
    </w:p>
    <w:p>
      <w:pPr>
        <w:pStyle w:val="BodyText"/>
        <w:spacing w:before="2"/>
        <w:rPr>
          <w:sz w:val="51"/>
        </w:rPr>
      </w:pPr>
    </w:p>
    <w:p>
      <w:pPr>
        <w:pStyle w:val="BodyText"/>
        <w:spacing w:line="417" w:lineRule="auto"/>
        <w:ind w:left="3467" w:right="11237"/>
      </w:pPr>
      <w:r>
        <w:t>（本页无正文） 中介机构负责人:</w:t>
      </w:r>
    </w:p>
    <w:p>
      <w:pPr>
        <w:pStyle w:val="BodyText"/>
      </w:pPr>
    </w:p>
    <w:p>
      <w:pPr>
        <w:pStyle w:val="BodyText"/>
        <w:rPr>
          <w:sz w:val="31"/>
        </w:rPr>
      </w:pPr>
    </w:p>
    <w:p>
      <w:pPr>
        <w:pStyle w:val="BodyText"/>
        <w:ind w:left="3467"/>
      </w:pPr>
      <w:r>
        <w:t>中国注册税务师：</w:t>
      </w:r>
    </w:p>
    <w:p>
      <w:pPr>
        <w:pStyle w:val="BodyText"/>
      </w:pPr>
    </w:p>
    <w:p>
      <w:pPr>
        <w:pStyle w:val="BodyText"/>
        <w:spacing w:before="2"/>
        <w:rPr>
          <w:sz w:val="62"/>
        </w:rPr>
      </w:pPr>
    </w:p>
    <w:p>
      <w:pPr>
        <w:pStyle w:val="BodyText"/>
        <w:tabs>
          <w:tab w:val="left" w:pos="11032"/>
        </w:tabs>
        <w:ind w:left="3467"/>
      </w:pPr>
      <w:r>
        <w:t>联系地</w:t>
      </w:r>
      <w:r>
        <w:rPr>
          <w:spacing w:val="-4"/>
        </w:rPr>
        <w:t>址</w:t>
      </w:r>
      <w:r>
        <w:t>:</w:t>
        <w:tab/>
        <w:t>电</w:t>
      </w:r>
      <w:r>
        <w:rPr>
          <w:spacing w:val="-4"/>
        </w:rPr>
        <w:t>话</w:t>
      </w:r>
      <w:r>
        <w:t>:</w:t>
      </w:r>
    </w:p>
    <w:p>
      <w:pPr>
        <w:pStyle w:val="BodyText"/>
      </w:pPr>
    </w:p>
    <w:p>
      <w:pPr>
        <w:pStyle w:val="BodyText"/>
        <w:spacing w:before="2"/>
        <w:rPr>
          <w:sz w:val="62"/>
        </w:rPr>
      </w:pPr>
    </w:p>
    <w:p>
      <w:pPr>
        <w:pStyle w:val="BodyText"/>
        <w:ind w:right="2604"/>
        <w:jc w:val="right"/>
      </w:pPr>
      <w:r>
        <w:t>北京××××税务师事务所有限公司</w:t>
      </w:r>
    </w:p>
    <w:p>
      <w:pPr>
        <w:pStyle w:val="BodyText"/>
        <w:rPr>
          <w:sz w:val="31"/>
        </w:rPr>
      </w:pPr>
    </w:p>
    <w:p>
      <w:pPr>
        <w:pStyle w:val="BodyText"/>
        <w:tabs>
          <w:tab w:val="left" w:pos="839"/>
          <w:tab w:val="left" w:pos="1682"/>
        </w:tabs>
        <w:spacing w:before="1"/>
        <w:ind w:right="2619"/>
        <w:jc w:val="right"/>
      </w:pPr>
      <w:r>
        <w:t>年</w:t>
        <w:tab/>
        <w:t>月</w:t>
        <w:tab/>
        <w:t>日</w:t>
      </w:r>
    </w:p>
    <w:p>
      <w:pPr>
        <w:pStyle w:val="BodyText"/>
      </w:pPr>
    </w:p>
    <w:p>
      <w:pPr>
        <w:pStyle w:val="BodyText"/>
      </w:pPr>
    </w:p>
    <w:p>
      <w:pPr>
        <w:pStyle w:val="BodyText"/>
      </w:pPr>
    </w:p>
    <w:p>
      <w:pPr>
        <w:pStyle w:val="BodyText"/>
        <w:spacing w:before="2"/>
        <w:rPr>
          <w:sz w:val="51"/>
        </w:rPr>
      </w:pPr>
    </w:p>
    <w:p>
      <w:pPr>
        <w:pStyle w:val="BodyText"/>
        <w:spacing w:before="1" w:line="417" w:lineRule="auto"/>
        <w:ind w:left="3467" w:right="4490"/>
      </w:pPr>
      <w:r>
        <w:t>附 件 :                                      1．企业注销税务登记结清税款鉴证报告说明（范本</w:t>
      </w:r>
      <w:r>
        <w:rPr>
          <w:spacing w:val="-17"/>
        </w:rPr>
        <w:t>）</w:t>
      </w:r>
    </w:p>
    <w:p>
      <w:pPr>
        <w:pStyle w:val="ListParagraph"/>
        <w:numPr>
          <w:ilvl w:val="0"/>
          <w:numId w:val="5"/>
        </w:numPr>
        <w:tabs>
          <w:tab w:val="left" w:pos="4102"/>
        </w:tabs>
        <w:spacing w:before="0" w:after="0" w:line="537" w:lineRule="exact"/>
        <w:ind w:left="4102" w:right="0" w:hanging="635"/>
        <w:jc w:val="left"/>
        <w:rPr>
          <w:sz w:val="40"/>
        </w:rPr>
      </w:pPr>
      <w:r>
        <w:rPr>
          <w:sz w:val="42"/>
        </w:rPr>
        <w:t>企业经营期间税款计算缴纳情况分析表</w:t>
      </w:r>
    </w:p>
    <w:p>
      <w:pPr>
        <w:pStyle w:val="BodyText"/>
        <w:rPr>
          <w:sz w:val="31"/>
        </w:rPr>
      </w:pPr>
    </w:p>
    <w:p>
      <w:pPr>
        <w:pStyle w:val="ListParagraph"/>
        <w:numPr>
          <w:ilvl w:val="0"/>
          <w:numId w:val="5"/>
        </w:numPr>
        <w:tabs>
          <w:tab w:val="left" w:pos="4102"/>
        </w:tabs>
        <w:spacing w:before="0" w:after="0" w:line="240" w:lineRule="auto"/>
        <w:ind w:left="4102" w:right="0" w:hanging="635"/>
        <w:jc w:val="left"/>
        <w:rPr>
          <w:sz w:val="40"/>
        </w:rPr>
      </w:pPr>
      <w:r>
        <w:rPr>
          <w:sz w:val="42"/>
        </w:rPr>
        <w:t>中华人民共和国企业清算所得税申报表</w:t>
      </w:r>
    </w:p>
    <w:p>
      <w:pPr>
        <w:pStyle w:val="BodyText"/>
        <w:spacing w:before="11"/>
        <w:rPr>
          <w:sz w:val="55"/>
        </w:rPr>
      </w:pPr>
    </w:p>
    <w:p>
      <w:pPr>
        <w:spacing w:before="1"/>
        <w:ind w:left="4" w:right="0" w:firstLine="0"/>
        <w:jc w:val="center"/>
        <w:rPr>
          <w:rFonts w:ascii="Arial"/>
          <w:sz w:val="27"/>
        </w:rPr>
      </w:pPr>
      <w:r>
        <w:rPr>
          <w:rFonts w:ascii="Arial"/>
          <w:w w:val="89"/>
          <w:sz w:val="27"/>
        </w:rPr>
        <w:t>3</w:t>
      </w:r>
    </w:p>
    <w:p>
      <w:pPr>
        <w:spacing w:after="0"/>
        <w:jc w:val="center"/>
        <w:rPr>
          <w:rFonts w:ascii="Arial"/>
          <w:sz w:val="27"/>
        </w:rPr>
        <w:sectPr>
          <w:pgSz w:w="17860" w:h="25260"/>
          <w:pgMar w:top="1960" w:right="0" w:bottom="280" w:left="0" w:header="708" w:footer="708"/>
          <w:pgNumType w:start="3"/>
          <w:cols w:space="708"/>
        </w:sectPr>
      </w:pPr>
    </w:p>
    <w:p>
      <w:pPr>
        <w:pStyle w:val="ListParagraph"/>
        <w:numPr>
          <w:ilvl w:val="0"/>
          <w:numId w:val="5"/>
        </w:numPr>
        <w:tabs>
          <w:tab w:val="left" w:pos="3890"/>
        </w:tabs>
        <w:spacing w:before="20" w:after="0" w:line="240" w:lineRule="auto"/>
        <w:ind w:left="3889" w:right="0" w:hanging="423"/>
        <w:jc w:val="left"/>
        <w:rPr>
          <w:sz w:val="40"/>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42"/>
        </w:rPr>
        <w:t>资产处置损益明细表</w:t>
      </w:r>
    </w:p>
    <w:p>
      <w:pPr>
        <w:pStyle w:val="BodyText"/>
        <w:spacing w:before="1"/>
        <w:rPr>
          <w:sz w:val="31"/>
        </w:rPr>
      </w:pPr>
    </w:p>
    <w:p>
      <w:pPr>
        <w:pStyle w:val="ListParagraph"/>
        <w:numPr>
          <w:ilvl w:val="0"/>
          <w:numId w:val="5"/>
        </w:numPr>
        <w:tabs>
          <w:tab w:val="left" w:pos="3890"/>
        </w:tabs>
        <w:spacing w:before="0" w:after="0" w:line="240" w:lineRule="auto"/>
        <w:ind w:left="3889" w:right="0" w:hanging="423"/>
        <w:jc w:val="left"/>
        <w:rPr>
          <w:sz w:val="40"/>
        </w:rPr>
      </w:pPr>
      <w:r>
        <w:rPr>
          <w:sz w:val="42"/>
        </w:rPr>
        <w:t>负债清偿损益明细表</w:t>
      </w:r>
    </w:p>
    <w:p>
      <w:pPr>
        <w:pStyle w:val="BodyText"/>
        <w:rPr>
          <w:sz w:val="31"/>
        </w:rPr>
      </w:pPr>
    </w:p>
    <w:p>
      <w:pPr>
        <w:pStyle w:val="ListParagraph"/>
        <w:numPr>
          <w:ilvl w:val="0"/>
          <w:numId w:val="5"/>
        </w:numPr>
        <w:tabs>
          <w:tab w:val="left" w:pos="3890"/>
        </w:tabs>
        <w:spacing w:before="0" w:after="0" w:line="240" w:lineRule="auto"/>
        <w:ind w:left="3889" w:right="0" w:hanging="423"/>
        <w:jc w:val="left"/>
        <w:rPr>
          <w:sz w:val="40"/>
        </w:rPr>
      </w:pPr>
      <w:r>
        <w:rPr>
          <w:sz w:val="42"/>
        </w:rPr>
        <w:t>剩余财产计算和分配明细表</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
        <w:rPr>
          <w:sz w:val="58"/>
        </w:rPr>
      </w:pPr>
    </w:p>
    <w:p>
      <w:pPr>
        <w:spacing w:before="1"/>
        <w:ind w:left="4" w:right="0" w:firstLine="0"/>
        <w:jc w:val="center"/>
        <w:rPr>
          <w:rFonts w:ascii="Arial"/>
          <w:sz w:val="27"/>
        </w:rPr>
      </w:pPr>
      <w:r>
        <w:rPr>
          <w:rFonts w:ascii="Arial"/>
          <w:w w:val="89"/>
          <w:sz w:val="27"/>
        </w:rPr>
        <w:t>4</w:t>
      </w:r>
    </w:p>
    <w:p>
      <w:pPr>
        <w:spacing w:after="0"/>
        <w:jc w:val="center"/>
        <w:rPr>
          <w:rFonts w:ascii="Arial"/>
          <w:sz w:val="27"/>
        </w:rPr>
        <w:sectPr>
          <w:pgSz w:w="17860" w:h="25260"/>
          <w:pgMar w:top="1960" w:right="0" w:bottom="280" w:left="0" w:header="708" w:footer="708"/>
          <w:pgNumType w:start="4"/>
          <w:cols w:space="708"/>
        </w:sectPr>
      </w:pPr>
    </w:p>
    <w:p>
      <w:pPr>
        <w:pStyle w:val="BodyText"/>
        <w:rPr>
          <w:rFonts w:ascii="Arial"/>
          <w:sz w:val="20"/>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5"/>
        <w:rPr>
          <w:rFonts w:ascii="Arial"/>
          <w:sz w:val="19"/>
        </w:rPr>
      </w:pPr>
    </w:p>
    <w:p>
      <w:pPr>
        <w:pStyle w:val="Heading1"/>
        <w:spacing w:before="43" w:line="417" w:lineRule="auto"/>
        <w:ind w:left="5555" w:right="4652" w:hanging="2085"/>
      </w:pPr>
      <w:r>
        <w:t>2.企业注销税务登记结清税款鉴证报告说明（范本） 企业注销税务登记结清税款鉴证报告说明</w:t>
      </w:r>
    </w:p>
    <w:p>
      <w:pPr>
        <w:spacing w:before="0" w:line="537" w:lineRule="exact"/>
        <w:ind w:left="3471" w:right="0" w:firstLine="0"/>
        <w:jc w:val="left"/>
        <w:rPr>
          <w:b/>
          <w:sz w:val="42"/>
        </w:rPr>
      </w:pPr>
      <w:r>
        <w:rPr>
          <w:b/>
          <w:sz w:val="42"/>
        </w:rPr>
        <w:t>一、主要会计政策和税收政策</w:t>
      </w:r>
    </w:p>
    <w:p>
      <w:pPr>
        <w:pStyle w:val="BodyText"/>
        <w:rPr>
          <w:b/>
          <w:sz w:val="31"/>
        </w:rPr>
      </w:pPr>
    </w:p>
    <w:p>
      <w:pPr>
        <w:pStyle w:val="BodyText"/>
        <w:ind w:left="3467"/>
      </w:pPr>
      <w:r>
        <w:t>（一）执行《XXXXX》及有关规定。</w:t>
      </w:r>
    </w:p>
    <w:p>
      <w:pPr>
        <w:pStyle w:val="BodyText"/>
        <w:spacing w:before="1"/>
        <w:rPr>
          <w:sz w:val="31"/>
        </w:rPr>
      </w:pPr>
    </w:p>
    <w:p>
      <w:pPr>
        <w:pStyle w:val="BodyText"/>
        <w:ind w:left="3467"/>
        <w:jc w:val="both"/>
      </w:pPr>
      <w:r>
        <w:t>（二）</w:t>
      </w:r>
      <w:r>
        <w:rPr>
          <w:spacing w:val="-15"/>
        </w:rPr>
        <w:t xml:space="preserve">会计年度自公历 </w:t>
      </w:r>
      <w:r>
        <w:t>1</w:t>
      </w:r>
      <w:r>
        <w:rPr>
          <w:spacing w:val="-71"/>
        </w:rPr>
        <w:t xml:space="preserve"> 月 </w:t>
      </w:r>
      <w:r>
        <w:t>1</w:t>
      </w:r>
      <w:r>
        <w:rPr>
          <w:spacing w:val="-44"/>
        </w:rPr>
        <w:t xml:space="preserve"> 日起至 </w:t>
      </w:r>
      <w:r>
        <w:t>12</w:t>
      </w:r>
      <w:r>
        <w:rPr>
          <w:spacing w:val="-71"/>
        </w:rPr>
        <w:t xml:space="preserve"> 月 </w:t>
      </w:r>
      <w:r>
        <w:t>31</w:t>
      </w:r>
      <w:r>
        <w:rPr>
          <w:spacing w:val="-27"/>
        </w:rPr>
        <w:t xml:space="preserve"> 日止。</w:t>
      </w:r>
    </w:p>
    <w:p>
      <w:pPr>
        <w:pStyle w:val="BodyText"/>
        <w:spacing w:before="1"/>
        <w:rPr>
          <w:sz w:val="31"/>
        </w:rPr>
      </w:pPr>
    </w:p>
    <w:p>
      <w:pPr>
        <w:pStyle w:val="BodyText"/>
        <w:spacing w:line="417" w:lineRule="auto"/>
        <w:ind w:left="2628" w:right="2594" w:firstLine="838"/>
        <w:jc w:val="both"/>
      </w:pPr>
      <w:r>
        <w:t>（三）会计经营假设：根据《企业会计准则》或《小企业会计准则》规定，经营期间按持续经营假设进行会计处理，企业清算期间按非持续经营假设进行会计处理。</w:t>
      </w:r>
    </w:p>
    <w:p>
      <w:pPr>
        <w:pStyle w:val="BodyText"/>
        <w:spacing w:line="537" w:lineRule="exact"/>
        <w:ind w:left="3467"/>
      </w:pPr>
      <w:r>
        <w:t>（四）企业基本的税收政策。</w:t>
      </w:r>
    </w:p>
    <w:p>
      <w:pPr>
        <w:pStyle w:val="BodyText"/>
        <w:spacing w:before="1"/>
        <w:rPr>
          <w:sz w:val="31"/>
        </w:rPr>
      </w:pPr>
    </w:p>
    <w:p>
      <w:pPr>
        <w:pStyle w:val="BodyText"/>
        <w:spacing w:line="417" w:lineRule="auto"/>
        <w:ind w:left="2628" w:right="2408" w:firstLine="1051"/>
      </w:pPr>
      <w:r>
        <w:rPr>
          <w:spacing w:val="33"/>
        </w:rPr>
        <w:t>增值税</w:t>
      </w:r>
      <w:r>
        <w:t>X%</w:t>
      </w:r>
      <w:r>
        <w:rPr>
          <w:spacing w:val="-107"/>
        </w:rPr>
        <w:t>、</w:t>
      </w:r>
      <w:r>
        <w:rPr>
          <w:spacing w:val="-36"/>
        </w:rPr>
        <w:t>X</w:t>
      </w:r>
      <w:r>
        <w:rPr>
          <w:spacing w:val="-20"/>
        </w:rPr>
        <w:t xml:space="preserve">%；城市建设维护税 </w:t>
      </w:r>
      <w:r>
        <w:rPr>
          <w:spacing w:val="-36"/>
        </w:rPr>
        <w:t>X%</w:t>
      </w:r>
      <w:r>
        <w:rPr>
          <w:spacing w:val="-20"/>
        </w:rPr>
        <w:t xml:space="preserve">；教育费附加 </w:t>
      </w:r>
      <w:r>
        <w:rPr>
          <w:spacing w:val="-35"/>
        </w:rPr>
        <w:t>X%</w:t>
      </w:r>
      <w:r>
        <w:rPr>
          <w:spacing w:val="-27"/>
        </w:rPr>
        <w:t xml:space="preserve">；营业税 </w:t>
      </w:r>
      <w:r>
        <w:rPr>
          <w:spacing w:val="-5"/>
        </w:rPr>
        <w:t xml:space="preserve">X%； </w:t>
      </w:r>
      <w:r>
        <w:rPr>
          <w:spacing w:val="20"/>
        </w:rPr>
        <w:t>企业所得税</w:t>
      </w:r>
      <w:r>
        <w:t>X%。</w:t>
      </w:r>
    </w:p>
    <w:p>
      <w:pPr>
        <w:pStyle w:val="BodyText"/>
        <w:ind w:left="3467"/>
      </w:pPr>
      <w:r>
        <w:t>（五）企业所得税的纳税年度</w:t>
      </w:r>
    </w:p>
    <w:p>
      <w:pPr>
        <w:pStyle w:val="BodyText"/>
        <w:spacing w:before="1"/>
        <w:rPr>
          <w:sz w:val="31"/>
        </w:rPr>
      </w:pPr>
    </w:p>
    <w:p>
      <w:pPr>
        <w:pStyle w:val="BodyText"/>
        <w:spacing w:line="417" w:lineRule="auto"/>
        <w:ind w:left="2628" w:right="2400" w:firstLine="838"/>
        <w:jc w:val="both"/>
      </w:pPr>
      <w:r>
        <w:rPr>
          <w:spacing w:val="-18"/>
        </w:rPr>
        <w:t>《企业所得税法》第五十三条规定，企业所得税按纳税年度计算。</w:t>
      </w:r>
      <w:r>
        <w:rPr>
          <w:spacing w:val="-14"/>
        </w:rPr>
        <w:t xml:space="preserve">纳税年度自公历 </w:t>
      </w:r>
      <w:r>
        <w:t>1</w:t>
      </w:r>
      <w:r>
        <w:rPr>
          <w:spacing w:val="-72"/>
        </w:rPr>
        <w:t xml:space="preserve"> 月 </w:t>
      </w:r>
      <w:r>
        <w:t>1</w:t>
      </w:r>
      <w:r>
        <w:rPr>
          <w:spacing w:val="-44"/>
        </w:rPr>
        <w:t xml:space="preserve"> 日起至 </w:t>
      </w:r>
      <w:r>
        <w:t>12</w:t>
      </w:r>
      <w:r>
        <w:rPr>
          <w:spacing w:val="-71"/>
        </w:rPr>
        <w:t xml:space="preserve"> 月 </w:t>
      </w:r>
      <w:r>
        <w:t>31</w:t>
      </w:r>
      <w:r>
        <w:rPr>
          <w:spacing w:val="-27"/>
        </w:rPr>
        <w:t xml:space="preserve"> 日止。</w:t>
      </w:r>
    </w:p>
    <w:p>
      <w:pPr>
        <w:pStyle w:val="BodyText"/>
        <w:spacing w:line="417" w:lineRule="auto"/>
        <w:ind w:left="2628" w:right="2594" w:firstLine="838"/>
        <w:jc w:val="both"/>
      </w:pPr>
      <w:r>
        <w:t>企业在一个纳税年度中间开业，或者终止经营活动，使该纳税年度的实际经营期不足十二个月的，应当以其实际经营期为一个纳税年度。</w:t>
      </w:r>
    </w:p>
    <w:p>
      <w:pPr>
        <w:spacing w:before="0" w:line="417" w:lineRule="auto"/>
        <w:ind w:left="3471" w:right="4281" w:hanging="4"/>
        <w:jc w:val="left"/>
        <w:rPr>
          <w:b/>
          <w:sz w:val="42"/>
        </w:rPr>
      </w:pPr>
      <w:r>
        <w:rPr>
          <w:sz w:val="42"/>
        </w:rPr>
        <w:t>企业依法清算时，应当以清算期间作为一个纳税年度。</w:t>
      </w:r>
      <w:r>
        <w:rPr>
          <w:b/>
          <w:sz w:val="42"/>
        </w:rPr>
        <w:t>二、审核事项形成依据</w:t>
      </w:r>
    </w:p>
    <w:p>
      <w:pPr>
        <w:pStyle w:val="Heading1"/>
        <w:spacing w:line="537" w:lineRule="exact"/>
      </w:pPr>
      <w:r>
        <w:t>（一）鉴证事项委托依据</w:t>
      </w:r>
    </w:p>
    <w:p>
      <w:pPr>
        <w:pStyle w:val="BodyText"/>
        <w:spacing w:before="12"/>
        <w:rPr>
          <w:b/>
          <w:sz w:val="30"/>
        </w:rPr>
      </w:pPr>
    </w:p>
    <w:p>
      <w:pPr>
        <w:pStyle w:val="BodyText"/>
        <w:ind w:left="3467"/>
      </w:pPr>
      <w:r>
        <w:t>《涉税鉴证业务约定书</w:t>
      </w:r>
      <w:r>
        <w:rPr>
          <w:spacing w:val="-264"/>
        </w:rPr>
        <w:t>》</w:t>
      </w:r>
      <w:r>
        <w:t>（</w:t>
      </w:r>
      <w:r>
        <w:rPr>
          <w:spacing w:val="-8"/>
        </w:rPr>
        <w:t>编号为：</w:t>
      </w:r>
      <w:r>
        <w:rPr>
          <w:spacing w:val="-30"/>
        </w:rPr>
        <w:t>XX</w:t>
      </w:r>
      <w:r>
        <w:t>【20XX</w:t>
      </w:r>
      <w:r>
        <w:rPr>
          <w:spacing w:val="30"/>
        </w:rPr>
        <w:t>】第</w:t>
      </w:r>
      <w:r>
        <w:t>XX</w:t>
      </w:r>
      <w:r>
        <w:rPr>
          <w:spacing w:val="-53"/>
        </w:rPr>
        <w:t xml:space="preserve"> 号</w:t>
      </w:r>
      <w:r>
        <w:rPr>
          <w:spacing w:val="-213"/>
        </w:rPr>
        <w:t>）</w:t>
      </w:r>
      <w:r>
        <w:t>。委托事</w:t>
      </w:r>
    </w:p>
    <w:p>
      <w:pPr>
        <w:pStyle w:val="BodyText"/>
        <w:spacing w:before="12"/>
        <w:rPr>
          <w:sz w:val="55"/>
        </w:rPr>
      </w:pPr>
    </w:p>
    <w:p>
      <w:pPr>
        <w:spacing w:before="0"/>
        <w:ind w:left="4" w:right="0" w:firstLine="0"/>
        <w:jc w:val="center"/>
        <w:rPr>
          <w:rFonts w:ascii="Arial"/>
          <w:sz w:val="27"/>
        </w:rPr>
      </w:pPr>
      <w:r>
        <w:rPr>
          <w:rFonts w:ascii="Arial"/>
          <w:w w:val="89"/>
          <w:sz w:val="27"/>
        </w:rPr>
        <w:t>5</w:t>
      </w:r>
    </w:p>
    <w:p>
      <w:pPr>
        <w:spacing w:after="0"/>
        <w:jc w:val="center"/>
        <w:rPr>
          <w:rFonts w:ascii="Arial"/>
          <w:sz w:val="27"/>
        </w:rPr>
        <w:sectPr>
          <w:pgSz w:w="17860" w:h="25260"/>
          <w:pgMar w:top="2420" w:right="0" w:bottom="280" w:left="0" w:header="708" w:footer="708"/>
          <w:pgNumType w:start="5"/>
          <w:cols w:space="708"/>
        </w:sectPr>
      </w:pPr>
    </w:p>
    <w:p>
      <w:pPr>
        <w:pStyle w:val="BodyText"/>
        <w:spacing w:before="20" w:line="417" w:lineRule="auto"/>
        <w:ind w:left="2628" w:right="2594"/>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项不包括：关税、土地增值税、耕地占用税、契税、车辆购置税、船舶吨税、烟叶税等有关税种缴纳事项。</w:t>
      </w:r>
    </w:p>
    <w:p>
      <w:pPr>
        <w:pStyle w:val="Heading1"/>
        <w:spacing w:line="537" w:lineRule="exact"/>
      </w:pPr>
      <w:r>
        <w:t>（二）注销税务登记文件依据</w:t>
      </w:r>
    </w:p>
    <w:p>
      <w:pPr>
        <w:pStyle w:val="BodyText"/>
        <w:spacing w:before="1"/>
        <w:rPr>
          <w:b/>
          <w:sz w:val="31"/>
        </w:rPr>
      </w:pPr>
    </w:p>
    <w:p>
      <w:pPr>
        <w:spacing w:before="0"/>
        <w:ind w:left="3471" w:right="0" w:firstLine="0"/>
        <w:jc w:val="left"/>
        <w:rPr>
          <w:b/>
          <w:sz w:val="42"/>
        </w:rPr>
      </w:pPr>
      <w:r>
        <w:rPr>
          <w:b/>
          <w:sz w:val="42"/>
        </w:rPr>
        <w:t>《税务登记管理办法》（国家税务总局令第 7 号）第五章注销登</w:t>
      </w:r>
    </w:p>
    <w:p>
      <w:pPr>
        <w:pStyle w:val="BodyText"/>
        <w:rPr>
          <w:b/>
          <w:sz w:val="31"/>
        </w:rPr>
      </w:pPr>
    </w:p>
    <w:p>
      <w:pPr>
        <w:pStyle w:val="Heading1"/>
        <w:ind w:left="2628"/>
      </w:pPr>
      <w:r>
        <w:rPr>
          <w:w w:val="99"/>
        </w:rPr>
        <w:t>记</w:t>
      </w:r>
    </w:p>
    <w:p>
      <w:pPr>
        <w:pStyle w:val="BodyText"/>
        <w:spacing w:before="1"/>
        <w:rPr>
          <w:b/>
          <w:sz w:val="31"/>
        </w:rPr>
      </w:pPr>
    </w:p>
    <w:p>
      <w:pPr>
        <w:pStyle w:val="BodyText"/>
        <w:spacing w:line="417" w:lineRule="auto"/>
        <w:ind w:left="2628" w:right="2594" w:firstLine="838"/>
        <w:jc w:val="both"/>
      </w:pPr>
      <w:r>
        <w:rPr>
          <w:spacing w:val="-1"/>
        </w:rPr>
        <w:t>第二十八条 纳税人发生解散、破产、撤销以及其他情形，依法经营期间的，应当在向工商行政管理机关或者其他机关办理注销登记前，持有关证件和资料向原税务登记机关申报办理注销税务登记；按规定不需要在工商行政管理机关或者其他机关办理注册登记的，应当</w:t>
      </w:r>
      <w:r>
        <w:rPr>
          <w:spacing w:val="-7"/>
        </w:rPr>
        <w:t xml:space="preserve">自有关机关批准或者宣告终止之日起 </w:t>
      </w:r>
      <w:r>
        <w:t>15</w:t>
      </w:r>
      <w:r>
        <w:rPr>
          <w:spacing w:val="-24"/>
        </w:rPr>
        <w:t xml:space="preserve"> 日内，持有关证件和资料向原税务登记机关申报办理注销税务登记。</w:t>
      </w:r>
    </w:p>
    <w:p>
      <w:pPr>
        <w:pStyle w:val="BodyText"/>
        <w:spacing w:line="417" w:lineRule="auto"/>
        <w:ind w:left="2628" w:right="2596" w:firstLine="838"/>
        <w:jc w:val="both"/>
      </w:pPr>
      <w:r>
        <w:rPr>
          <w:spacing w:val="-1"/>
        </w:rPr>
        <w:t>纳税人被工商行政管理机关吊销营业执照或者被其他机关予以撤</w:t>
      </w:r>
      <w:r>
        <w:rPr>
          <w:spacing w:val="-16"/>
        </w:rPr>
        <w:t xml:space="preserve">销登记的，应当自营业执照被吊销或者被撤销登记之日起 </w:t>
      </w:r>
      <w:r>
        <w:t>15</w:t>
      </w:r>
      <w:r>
        <w:rPr>
          <w:spacing w:val="-40"/>
        </w:rPr>
        <w:t xml:space="preserve"> 日内，向原税务登记机关申报办理注销税务登记。</w:t>
      </w:r>
    </w:p>
    <w:p>
      <w:pPr>
        <w:pStyle w:val="BodyText"/>
        <w:spacing w:line="417" w:lineRule="auto"/>
        <w:ind w:left="2628" w:right="2594" w:firstLine="838"/>
        <w:jc w:val="both"/>
      </w:pPr>
      <w:r>
        <w:rPr>
          <w:spacing w:val="-1"/>
        </w:rPr>
        <w:t>第二十九条 纳税人因住所、经营地点变动，涉及改变税务登记机关的，应当在向工商行政管理机关或者其他机关申请办理变更、注销登记前，或者住所、经营地点变动前，持有关证件和资料，向原税</w:t>
      </w:r>
      <w:r>
        <w:rPr>
          <w:spacing w:val="-18"/>
        </w:rPr>
        <w:t xml:space="preserve">务登记机关申报办理注销税务登记，并自注销税务登记之日起 </w:t>
      </w:r>
      <w:r>
        <w:t>30</w:t>
      </w:r>
      <w:r>
        <w:rPr>
          <w:spacing w:val="-30"/>
        </w:rPr>
        <w:t xml:space="preserve"> 日内向迁达地税务机关申报办理税务登记。</w:t>
      </w:r>
    </w:p>
    <w:p>
      <w:pPr>
        <w:pStyle w:val="BodyText"/>
        <w:spacing w:line="417" w:lineRule="auto"/>
        <w:ind w:left="2628" w:right="2600" w:firstLine="838"/>
        <w:jc w:val="both"/>
      </w:pPr>
      <w:r>
        <w:rPr>
          <w:spacing w:val="-1"/>
        </w:rPr>
        <w:t>第三十条 境外企业在中国境内承包建筑、安装、装配、勘探工</w:t>
      </w:r>
      <w:r>
        <w:rPr>
          <w:spacing w:val="-18"/>
        </w:rPr>
        <w:t xml:space="preserve">程和提供劳务的，应当在项目完工、离开中国前 </w:t>
      </w:r>
      <w:r>
        <w:t>15</w:t>
      </w:r>
      <w:r>
        <w:rPr>
          <w:spacing w:val="-19"/>
        </w:rPr>
        <w:t xml:space="preserve"> 日内，持有关证件和资料，向原税务登记机关申报办理注销税务登记。</w:t>
      </w:r>
    </w:p>
    <w:p>
      <w:pPr>
        <w:spacing w:before="315"/>
        <w:ind w:left="4" w:right="0" w:firstLine="0"/>
        <w:jc w:val="center"/>
        <w:rPr>
          <w:rFonts w:ascii="Arial"/>
          <w:sz w:val="27"/>
        </w:rPr>
      </w:pPr>
      <w:r>
        <w:rPr>
          <w:rFonts w:ascii="Arial"/>
          <w:w w:val="89"/>
          <w:sz w:val="27"/>
        </w:rPr>
        <w:t>6</w:t>
      </w:r>
    </w:p>
    <w:p>
      <w:pPr>
        <w:spacing w:after="0"/>
        <w:jc w:val="center"/>
        <w:rPr>
          <w:rFonts w:ascii="Arial"/>
          <w:sz w:val="27"/>
        </w:rPr>
        <w:sectPr>
          <w:pgSz w:w="17860" w:h="25260"/>
          <w:pgMar w:top="1960" w:right="0" w:bottom="280" w:left="0" w:header="708" w:footer="708"/>
          <w:pgNumType w:start="6"/>
          <w:cols w:space="708"/>
        </w:sectPr>
      </w:pPr>
    </w:p>
    <w:p>
      <w:pPr>
        <w:pStyle w:val="BodyText"/>
        <w:tabs>
          <w:tab w:val="left" w:pos="5991"/>
        </w:tabs>
        <w:spacing w:before="20" w:line="417" w:lineRule="auto"/>
        <w:ind w:left="2628" w:right="2404" w:firstLine="838"/>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第三十一条</w:t>
        <w:tab/>
        <w:t>纳税人办理注销税务登记前，应当向税务机关提交相关证明文件和资料</w:t>
      </w:r>
      <w:r>
        <w:rPr>
          <w:spacing w:val="-80"/>
        </w:rPr>
        <w:t>，</w:t>
      </w:r>
      <w:r>
        <w:t>结清应纳税款</w:t>
      </w:r>
      <w:r>
        <w:rPr>
          <w:spacing w:val="-80"/>
        </w:rPr>
        <w:t>、</w:t>
      </w:r>
      <w:r>
        <w:t>多退(免)税款</w:t>
      </w:r>
      <w:r>
        <w:rPr>
          <w:spacing w:val="-72"/>
        </w:rPr>
        <w:t>、</w:t>
      </w:r>
      <w:r>
        <w:t>滞纳金和罚款</w:t>
      </w:r>
      <w:r>
        <w:rPr>
          <w:spacing w:val="-16"/>
        </w:rPr>
        <w:t xml:space="preserve">， </w:t>
      </w:r>
      <w:r>
        <w:t>缴销发票、税务登记证件和其他税务证件，经税务机关核准后，办理注销税务登记手续。</w:t>
      </w:r>
    </w:p>
    <w:p>
      <w:pPr>
        <w:pStyle w:val="Heading1"/>
        <w:spacing w:line="537" w:lineRule="exact"/>
      </w:pPr>
      <w:r>
        <w:t>（三）企业终止经营汇算清缴申报文件依据</w:t>
      </w:r>
    </w:p>
    <w:p>
      <w:pPr>
        <w:pStyle w:val="BodyText"/>
        <w:spacing w:before="1"/>
        <w:rPr>
          <w:b/>
          <w:sz w:val="31"/>
        </w:rPr>
      </w:pPr>
    </w:p>
    <w:p>
      <w:pPr>
        <w:pStyle w:val="BodyText"/>
        <w:spacing w:line="417" w:lineRule="auto"/>
        <w:ind w:left="2628" w:right="2400" w:firstLine="838"/>
      </w:pPr>
      <w:r>
        <w:rPr>
          <w:spacing w:val="-18"/>
        </w:rPr>
        <w:t xml:space="preserve">《企业所得税法》第五十五条规定，企业在年度中间经营期间的， </w:t>
      </w:r>
      <w:r>
        <w:t>应当自实际经营终止之日起六十日内，向税务机关办理当期企业所得税汇算清缴。</w:t>
      </w:r>
    </w:p>
    <w:p>
      <w:pPr>
        <w:pStyle w:val="Heading1"/>
        <w:spacing w:line="538" w:lineRule="exact"/>
      </w:pPr>
      <w:r>
        <w:t>（四）企业清算期确定的文件依据</w:t>
      </w:r>
    </w:p>
    <w:p>
      <w:pPr>
        <w:pStyle w:val="BodyText"/>
        <w:rPr>
          <w:b/>
          <w:sz w:val="31"/>
        </w:rPr>
      </w:pPr>
    </w:p>
    <w:p>
      <w:pPr>
        <w:pStyle w:val="BodyText"/>
        <w:spacing w:line="417" w:lineRule="auto"/>
        <w:ind w:left="2628" w:right="2594" w:firstLine="838"/>
        <w:jc w:val="both"/>
      </w:pPr>
      <w:r>
        <w:rPr>
          <w:spacing w:val="-2"/>
        </w:rPr>
        <w:t>国税函</w:t>
      </w:r>
      <w:r>
        <w:t>[2009]684 号规定，企业清算时，应当以整个清算期间作</w:t>
      </w:r>
      <w:r>
        <w:rPr>
          <w:spacing w:val="-1"/>
        </w:rPr>
        <w:t>为一个纳税年度，依法计算清算所得及其应纳所得税。企业应当自清</w:t>
      </w:r>
      <w:r>
        <w:rPr>
          <w:spacing w:val="-14"/>
        </w:rPr>
        <w:t xml:space="preserve">算结束之日起 </w:t>
      </w:r>
      <w:r>
        <w:t>15</w:t>
      </w:r>
      <w:r>
        <w:rPr>
          <w:spacing w:val="-19"/>
        </w:rPr>
        <w:t xml:space="preserve"> 日内，向主管税务机关报送企业清算所得税纳税申报</w:t>
      </w:r>
      <w:r>
        <w:t>表，结清税款。</w:t>
      </w:r>
    </w:p>
    <w:p>
      <w:pPr>
        <w:pStyle w:val="BodyText"/>
        <w:spacing w:line="417" w:lineRule="auto"/>
        <w:ind w:left="2628" w:right="2594" w:firstLine="838"/>
        <w:jc w:val="both"/>
      </w:pPr>
      <w:r>
        <w:t>企业未按照规定的期限办理纳税申报或者未按照规定期限缴纳税款的，应根据《中华人民共和国税收征收管理法》的相关规定加收滞纳金。</w:t>
      </w:r>
    </w:p>
    <w:p>
      <w:pPr>
        <w:pStyle w:val="BodyText"/>
        <w:spacing w:line="537" w:lineRule="exact"/>
        <w:ind w:left="3467"/>
      </w:pPr>
      <w:r>
        <w:t>进入清算期的企业应对清算事项，报主管税务机关备案。</w:t>
      </w:r>
    </w:p>
    <w:p>
      <w:pPr>
        <w:pStyle w:val="BodyText"/>
        <w:rPr>
          <w:sz w:val="31"/>
        </w:rPr>
      </w:pPr>
    </w:p>
    <w:p>
      <w:pPr>
        <w:pStyle w:val="Heading1"/>
      </w:pPr>
      <w:r>
        <w:t>（五）企业清算业务企业所得税处理文件依据</w:t>
      </w:r>
    </w:p>
    <w:p>
      <w:pPr>
        <w:pStyle w:val="BodyText"/>
        <w:spacing w:before="2"/>
        <w:rPr>
          <w:b/>
          <w:sz w:val="31"/>
        </w:rPr>
      </w:pPr>
    </w:p>
    <w:p>
      <w:pPr>
        <w:pStyle w:val="BodyText"/>
        <w:tabs>
          <w:tab w:val="left" w:pos="5569"/>
        </w:tabs>
        <w:spacing w:line="417" w:lineRule="auto"/>
        <w:ind w:left="2628" w:right="2600" w:firstLine="838"/>
      </w:pPr>
      <w:r>
        <w:t>《财政部</w:t>
        <w:tab/>
        <w:t>国家税务总局关于企业清算业务企业所得税处理若</w:t>
      </w:r>
      <w:r>
        <w:rPr>
          <w:spacing w:val="-18"/>
        </w:rPr>
        <w:t>干</w:t>
      </w:r>
      <w:r>
        <w:t>问题的通知</w:t>
      </w:r>
      <w:r>
        <w:rPr>
          <w:spacing w:val="-216"/>
        </w:rPr>
        <w:t>》</w:t>
      </w:r>
      <w:r>
        <w:t>（财</w:t>
      </w:r>
      <w:r>
        <w:rPr>
          <w:spacing w:val="-3"/>
        </w:rPr>
        <w:t>税</w:t>
      </w:r>
      <w:r>
        <w:t>[2009]60</w:t>
      </w:r>
      <w:r>
        <w:rPr>
          <w:spacing w:val="-106"/>
        </w:rPr>
        <w:t xml:space="preserve"> </w:t>
      </w:r>
      <w:r>
        <w:t>号）</w:t>
      </w:r>
    </w:p>
    <w:p>
      <w:pPr>
        <w:pStyle w:val="Heading1"/>
        <w:spacing w:line="537" w:lineRule="exact"/>
      </w:pPr>
      <w:r>
        <w:t>三、经营期间结清事项鉴证说明</w:t>
      </w:r>
    </w:p>
    <w:p>
      <w:pPr>
        <w:pStyle w:val="BodyText"/>
        <w:rPr>
          <w:b/>
          <w:sz w:val="31"/>
        </w:rPr>
      </w:pPr>
    </w:p>
    <w:p>
      <w:pPr>
        <w:pStyle w:val="BodyText"/>
        <w:tabs>
          <w:tab w:val="left" w:pos="11878"/>
          <w:tab w:val="left" w:pos="12717"/>
          <w:tab w:val="left" w:pos="13556"/>
          <w:tab w:val="left" w:pos="14816"/>
        </w:tabs>
        <w:spacing w:before="1"/>
        <w:ind w:left="3467"/>
      </w:pPr>
      <w:r>
        <w:t>本次鉴证所涉及的被鉴证单位经营期间为：</w:t>
        <w:tab/>
        <w:t>年</w:t>
        <w:tab/>
        <w:t>月</w:t>
        <w:tab/>
        <w:t>日至</w:t>
        <w:tab/>
        <w:t>年</w:t>
      </w:r>
    </w:p>
    <w:p>
      <w:pPr>
        <w:pStyle w:val="BodyText"/>
        <w:spacing w:before="11"/>
        <w:rPr>
          <w:sz w:val="55"/>
        </w:rPr>
      </w:pPr>
    </w:p>
    <w:p>
      <w:pPr>
        <w:spacing w:before="0"/>
        <w:ind w:left="4" w:right="0" w:firstLine="0"/>
        <w:jc w:val="center"/>
        <w:rPr>
          <w:rFonts w:ascii="Arial"/>
          <w:sz w:val="27"/>
        </w:rPr>
      </w:pPr>
      <w:r>
        <w:rPr>
          <w:rFonts w:ascii="Arial"/>
          <w:w w:val="89"/>
          <w:sz w:val="27"/>
        </w:rPr>
        <w:t>7</w:t>
      </w:r>
    </w:p>
    <w:p>
      <w:pPr>
        <w:spacing w:after="0"/>
        <w:jc w:val="center"/>
        <w:rPr>
          <w:rFonts w:ascii="Arial"/>
          <w:sz w:val="27"/>
        </w:rPr>
        <w:sectPr>
          <w:pgSz w:w="17860" w:h="25260"/>
          <w:pgMar w:top="1960" w:right="0" w:bottom="280" w:left="0" w:header="708" w:footer="708"/>
          <w:pgNumType w:start="7"/>
          <w:cols w:space="708"/>
        </w:sectPr>
      </w:pPr>
    </w:p>
    <w:p>
      <w:pPr>
        <w:pStyle w:val="BodyText"/>
        <w:tabs>
          <w:tab w:val="left" w:pos="3470"/>
        </w:tabs>
        <w:spacing w:before="20"/>
        <w:ind w:left="2628"/>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月</w:t>
        <w:tab/>
        <w:t>日。</w:t>
      </w:r>
    </w:p>
    <w:p>
      <w:pPr>
        <w:pStyle w:val="BodyText"/>
        <w:spacing w:before="1"/>
        <w:rPr>
          <w:sz w:val="31"/>
        </w:rPr>
      </w:pPr>
    </w:p>
    <w:p>
      <w:pPr>
        <w:pStyle w:val="BodyText"/>
        <w:ind w:left="3467"/>
        <w:jc w:val="both"/>
      </w:pPr>
      <w:r>
        <w:t>（一）XX 年度纳税情况</w:t>
      </w:r>
    </w:p>
    <w:p>
      <w:pPr>
        <w:pStyle w:val="BodyText"/>
        <w:rPr>
          <w:sz w:val="31"/>
        </w:rPr>
      </w:pPr>
    </w:p>
    <w:p>
      <w:pPr>
        <w:pStyle w:val="BodyText"/>
        <w:ind w:left="3467"/>
        <w:jc w:val="both"/>
      </w:pPr>
      <w:r>
        <w:t>XX</w:t>
      </w:r>
      <w:r>
        <w:rPr>
          <w:spacing w:val="-4"/>
        </w:rPr>
        <w:t xml:space="preserve"> 税，应纳税额</w:t>
      </w:r>
      <w:r>
        <w:t>XX</w:t>
      </w:r>
      <w:r>
        <w:rPr>
          <w:spacing w:val="-5"/>
        </w:rPr>
        <w:t xml:space="preserve"> 元，已纳税额</w:t>
      </w:r>
      <w:r>
        <w:t>XX</w:t>
      </w:r>
      <w:r>
        <w:rPr>
          <w:spacing w:val="-20"/>
        </w:rPr>
        <w:t xml:space="preserve"> 元，应补</w:t>
      </w:r>
      <w:r>
        <w:t>（退）</w:t>
      </w:r>
      <w:r>
        <w:rPr>
          <w:spacing w:val="16"/>
        </w:rPr>
        <w:t>税额</w:t>
      </w:r>
      <w:r>
        <w:t>XX</w:t>
      </w:r>
      <w:r>
        <w:rPr>
          <w:spacing w:val="-33"/>
        </w:rPr>
        <w:t xml:space="preserve"> 元。</w:t>
      </w:r>
    </w:p>
    <w:p>
      <w:pPr>
        <w:pStyle w:val="BodyText"/>
        <w:spacing w:before="1"/>
        <w:rPr>
          <w:sz w:val="31"/>
        </w:rPr>
      </w:pPr>
    </w:p>
    <w:p>
      <w:pPr>
        <w:pStyle w:val="BodyText"/>
        <w:ind w:left="3467"/>
        <w:jc w:val="both"/>
      </w:pPr>
      <w:r>
        <w:t>XX</w:t>
      </w:r>
      <w:r>
        <w:rPr>
          <w:spacing w:val="-4"/>
        </w:rPr>
        <w:t xml:space="preserve"> 税，应纳税额</w:t>
      </w:r>
      <w:r>
        <w:t>XX</w:t>
      </w:r>
      <w:r>
        <w:rPr>
          <w:spacing w:val="-5"/>
        </w:rPr>
        <w:t xml:space="preserve"> 元，已纳税额</w:t>
      </w:r>
      <w:r>
        <w:t>XX</w:t>
      </w:r>
      <w:r>
        <w:rPr>
          <w:spacing w:val="-20"/>
        </w:rPr>
        <w:t xml:space="preserve"> 元，应补</w:t>
      </w:r>
      <w:r>
        <w:t>（退）</w:t>
      </w:r>
      <w:r>
        <w:rPr>
          <w:spacing w:val="16"/>
        </w:rPr>
        <w:t>税额</w:t>
      </w:r>
      <w:r>
        <w:t>XX</w:t>
      </w:r>
      <w:r>
        <w:rPr>
          <w:spacing w:val="-33"/>
        </w:rPr>
        <w:t xml:space="preserve"> 元。</w:t>
      </w:r>
    </w:p>
    <w:p>
      <w:pPr>
        <w:pStyle w:val="BodyText"/>
        <w:spacing w:before="1"/>
        <w:rPr>
          <w:sz w:val="31"/>
        </w:rPr>
      </w:pPr>
    </w:p>
    <w:p>
      <w:pPr>
        <w:pStyle w:val="BodyText"/>
        <w:ind w:left="3467"/>
        <w:jc w:val="both"/>
      </w:pPr>
      <w:r>
        <w:t>（二）XX 年度纳税情况</w:t>
      </w:r>
    </w:p>
    <w:p>
      <w:pPr>
        <w:pStyle w:val="BodyText"/>
        <w:rPr>
          <w:sz w:val="31"/>
        </w:rPr>
      </w:pPr>
    </w:p>
    <w:p>
      <w:pPr>
        <w:pStyle w:val="BodyText"/>
        <w:spacing w:before="1"/>
        <w:ind w:left="3467"/>
        <w:jc w:val="both"/>
      </w:pPr>
      <w:r>
        <w:t>XX</w:t>
      </w:r>
      <w:r>
        <w:rPr>
          <w:spacing w:val="-4"/>
        </w:rPr>
        <w:t xml:space="preserve"> 税，应纳税额</w:t>
      </w:r>
      <w:r>
        <w:t>XX</w:t>
      </w:r>
      <w:r>
        <w:rPr>
          <w:spacing w:val="-5"/>
        </w:rPr>
        <w:t xml:space="preserve"> 元，已纳税额</w:t>
      </w:r>
      <w:r>
        <w:t>XX</w:t>
      </w:r>
      <w:r>
        <w:rPr>
          <w:spacing w:val="-20"/>
        </w:rPr>
        <w:t xml:space="preserve"> 元，应补</w:t>
      </w:r>
      <w:r>
        <w:t>（退）</w:t>
      </w:r>
      <w:r>
        <w:rPr>
          <w:spacing w:val="16"/>
        </w:rPr>
        <w:t>税额</w:t>
      </w:r>
      <w:r>
        <w:t>XX</w:t>
      </w:r>
      <w:r>
        <w:rPr>
          <w:spacing w:val="-33"/>
        </w:rPr>
        <w:t xml:space="preserve"> 元。</w:t>
      </w:r>
    </w:p>
    <w:p>
      <w:pPr>
        <w:pStyle w:val="BodyText"/>
        <w:spacing w:before="1"/>
        <w:rPr>
          <w:sz w:val="31"/>
        </w:rPr>
      </w:pPr>
    </w:p>
    <w:p>
      <w:pPr>
        <w:pStyle w:val="BodyText"/>
        <w:ind w:left="3467"/>
        <w:jc w:val="both"/>
      </w:pPr>
      <w:r>
        <w:t>XX</w:t>
      </w:r>
      <w:r>
        <w:rPr>
          <w:spacing w:val="-4"/>
        </w:rPr>
        <w:t xml:space="preserve"> 税，应纳税额</w:t>
      </w:r>
      <w:r>
        <w:t>XX</w:t>
      </w:r>
      <w:r>
        <w:rPr>
          <w:spacing w:val="-5"/>
        </w:rPr>
        <w:t xml:space="preserve"> 元，已纳税额</w:t>
      </w:r>
      <w:r>
        <w:t>XX</w:t>
      </w:r>
      <w:r>
        <w:rPr>
          <w:spacing w:val="-20"/>
        </w:rPr>
        <w:t xml:space="preserve"> 元，应补</w:t>
      </w:r>
      <w:r>
        <w:t>（退）</w:t>
      </w:r>
      <w:r>
        <w:rPr>
          <w:spacing w:val="16"/>
        </w:rPr>
        <w:t>税额</w:t>
      </w:r>
      <w:r>
        <w:t>XX</w:t>
      </w:r>
      <w:r>
        <w:rPr>
          <w:spacing w:val="-33"/>
        </w:rPr>
        <w:t xml:space="preserve"> 元。</w:t>
      </w:r>
    </w:p>
    <w:p>
      <w:pPr>
        <w:pStyle w:val="BodyText"/>
        <w:spacing w:before="1"/>
        <w:rPr>
          <w:sz w:val="31"/>
        </w:rPr>
      </w:pPr>
    </w:p>
    <w:p>
      <w:pPr>
        <w:pStyle w:val="BodyText"/>
        <w:ind w:left="3467"/>
        <w:jc w:val="both"/>
      </w:pPr>
      <w:r>
        <w:t>（三）XX 年度纳税情况</w:t>
      </w:r>
    </w:p>
    <w:p>
      <w:pPr>
        <w:pStyle w:val="BodyText"/>
        <w:rPr>
          <w:sz w:val="31"/>
        </w:rPr>
      </w:pPr>
    </w:p>
    <w:p>
      <w:pPr>
        <w:pStyle w:val="BodyText"/>
        <w:spacing w:line="417" w:lineRule="auto"/>
        <w:ind w:left="3467" w:right="2410"/>
        <w:jc w:val="both"/>
        <w:rPr>
          <w:b/>
        </w:rPr>
      </w:pPr>
      <w:r>
        <w:t>XX</w:t>
      </w:r>
      <w:r>
        <w:rPr>
          <w:spacing w:val="-4"/>
        </w:rPr>
        <w:t xml:space="preserve"> 税，应纳税额</w:t>
      </w:r>
      <w:r>
        <w:t>XX</w:t>
      </w:r>
      <w:r>
        <w:rPr>
          <w:spacing w:val="-5"/>
        </w:rPr>
        <w:t xml:space="preserve"> 元，已纳税额</w:t>
      </w:r>
      <w:r>
        <w:t>XX</w:t>
      </w:r>
      <w:r>
        <w:rPr>
          <w:spacing w:val="-20"/>
        </w:rPr>
        <w:t xml:space="preserve"> 元，应补</w:t>
      </w:r>
      <w:r>
        <w:t>（退）</w:t>
      </w:r>
      <w:r>
        <w:rPr>
          <w:spacing w:val="16"/>
        </w:rPr>
        <w:t>税额</w:t>
      </w:r>
      <w:r>
        <w:t>XX</w:t>
      </w:r>
      <w:r>
        <w:rPr>
          <w:spacing w:val="-38"/>
        </w:rPr>
        <w:t xml:space="preserve"> 元。</w:t>
      </w:r>
      <w:r>
        <w:t>XX</w:t>
      </w:r>
      <w:r>
        <w:rPr>
          <w:spacing w:val="-4"/>
        </w:rPr>
        <w:t xml:space="preserve"> 税，应纳税额</w:t>
      </w:r>
      <w:r>
        <w:t>XX</w:t>
      </w:r>
      <w:r>
        <w:rPr>
          <w:spacing w:val="-5"/>
        </w:rPr>
        <w:t xml:space="preserve"> 元，已纳税额</w:t>
      </w:r>
      <w:r>
        <w:t>XX</w:t>
      </w:r>
      <w:r>
        <w:rPr>
          <w:spacing w:val="-20"/>
        </w:rPr>
        <w:t xml:space="preserve"> 元，应补</w:t>
      </w:r>
      <w:r>
        <w:t>（退）</w:t>
      </w:r>
      <w:r>
        <w:rPr>
          <w:spacing w:val="16"/>
        </w:rPr>
        <w:t>税额</w:t>
      </w:r>
      <w:r>
        <w:t>XX</w:t>
      </w:r>
      <w:r>
        <w:rPr>
          <w:spacing w:val="-38"/>
        </w:rPr>
        <w:t xml:space="preserve"> 元。</w:t>
      </w:r>
      <w:r>
        <w:rPr>
          <w:b/>
        </w:rPr>
        <w:t>四、缴销事项鉴证说明</w:t>
      </w:r>
    </w:p>
    <w:p>
      <w:pPr>
        <w:pStyle w:val="BodyText"/>
        <w:spacing w:line="417" w:lineRule="auto"/>
        <w:ind w:left="2628" w:right="3377" w:firstLine="900"/>
        <w:jc w:val="both"/>
      </w:pPr>
      <w:r>
        <w:t>被鉴证单位已于××××年××月××日向主管税务机关办理了发票和税务证件缴销手续，并取得由×××税务局确认的缴销事项文件。</w:t>
      </w:r>
    </w:p>
    <w:p>
      <w:pPr>
        <w:pStyle w:val="Heading1"/>
        <w:spacing w:line="538" w:lineRule="exact"/>
      </w:pPr>
      <w:r>
        <w:t>五、清算期间结清事项鉴证说明</w:t>
      </w:r>
    </w:p>
    <w:p>
      <w:pPr>
        <w:pStyle w:val="BodyText"/>
        <w:rPr>
          <w:b/>
          <w:sz w:val="31"/>
        </w:rPr>
      </w:pPr>
    </w:p>
    <w:p>
      <w:pPr>
        <w:pStyle w:val="BodyText"/>
        <w:tabs>
          <w:tab w:val="left" w:pos="3470"/>
          <w:tab w:val="left" w:pos="11878"/>
          <w:tab w:val="left" w:pos="12717"/>
          <w:tab w:val="left" w:pos="13556"/>
          <w:tab w:val="left" w:pos="14816"/>
        </w:tabs>
        <w:spacing w:line="417" w:lineRule="auto"/>
        <w:ind w:left="2628" w:right="2619" w:firstLine="838"/>
      </w:pPr>
      <w:r>
        <w:t>本次鉴证所涉及的被鉴证单位清算期间为：</w:t>
        <w:tab/>
        <w:t>年</w:t>
        <w:tab/>
        <w:t>月</w:t>
        <w:tab/>
        <w:t>日至</w:t>
        <w:tab/>
      </w:r>
      <w:r>
        <w:rPr>
          <w:spacing w:val="-17"/>
        </w:rPr>
        <w:t>年</w:t>
      </w:r>
      <w:r>
        <w:t>月</w:t>
        <w:tab/>
        <w:t>日。</w:t>
      </w:r>
    </w:p>
    <w:p>
      <w:pPr>
        <w:pStyle w:val="Heading1"/>
        <w:spacing w:line="537" w:lineRule="exact"/>
      </w:pPr>
      <w:r>
        <w:t>（一）应纳税所得额</w:t>
      </w:r>
    </w:p>
    <w:p>
      <w:pPr>
        <w:pStyle w:val="BodyText"/>
        <w:spacing w:before="2"/>
        <w:rPr>
          <w:b/>
          <w:sz w:val="31"/>
        </w:rPr>
      </w:pPr>
    </w:p>
    <w:p>
      <w:pPr>
        <w:pStyle w:val="BodyText"/>
        <w:ind w:left="3467"/>
      </w:pPr>
      <w:r>
        <w:t>清算期间应纳税所得额为XX 元。</w:t>
      </w:r>
    </w:p>
    <w:p>
      <w:pPr>
        <w:pStyle w:val="BodyText"/>
        <w:rPr>
          <w:sz w:val="31"/>
        </w:rPr>
      </w:pPr>
    </w:p>
    <w:p>
      <w:pPr>
        <w:pStyle w:val="Heading1"/>
      </w:pPr>
      <w:r>
        <w:t>（二）应纳所得税额</w:t>
      </w:r>
    </w:p>
    <w:p>
      <w:pPr>
        <w:pStyle w:val="BodyText"/>
        <w:spacing w:before="1"/>
        <w:rPr>
          <w:b/>
          <w:sz w:val="31"/>
        </w:rPr>
      </w:pPr>
    </w:p>
    <w:p>
      <w:pPr>
        <w:pStyle w:val="BodyText"/>
        <w:ind w:left="3467"/>
      </w:pPr>
      <w:r>
        <w:t>清算期间应纳所得税额为XX 元。</w:t>
      </w:r>
    </w:p>
    <w:p>
      <w:pPr>
        <w:pStyle w:val="BodyText"/>
      </w:pPr>
    </w:p>
    <w:p>
      <w:pPr>
        <w:pStyle w:val="BodyText"/>
      </w:pPr>
    </w:p>
    <w:p>
      <w:pPr>
        <w:pStyle w:val="BodyText"/>
        <w:spacing w:before="12"/>
        <w:rPr>
          <w:sz w:val="44"/>
        </w:rPr>
      </w:pPr>
    </w:p>
    <w:p>
      <w:pPr>
        <w:spacing w:before="0"/>
        <w:ind w:left="4" w:right="0" w:firstLine="0"/>
        <w:jc w:val="center"/>
        <w:rPr>
          <w:rFonts w:ascii="Arial"/>
          <w:sz w:val="27"/>
        </w:rPr>
      </w:pPr>
      <w:r>
        <w:rPr>
          <w:rFonts w:ascii="Arial"/>
          <w:w w:val="89"/>
          <w:sz w:val="27"/>
        </w:rPr>
        <w:t>8</w:t>
      </w:r>
    </w:p>
    <w:p>
      <w:pPr>
        <w:spacing w:after="0"/>
        <w:jc w:val="center"/>
        <w:rPr>
          <w:rFonts w:ascii="Arial"/>
          <w:sz w:val="27"/>
        </w:rPr>
        <w:sectPr>
          <w:pgSz w:w="17860" w:h="25260"/>
          <w:pgMar w:top="1960" w:right="0" w:bottom="280" w:left="0" w:header="708" w:footer="708"/>
          <w:pgNumType w:start="8"/>
          <w:cols w:space="708"/>
        </w:sectPr>
      </w:pPr>
    </w:p>
    <w:p>
      <w:pPr>
        <w:pStyle w:val="Heading1"/>
        <w:spacing w:before="20"/>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95"/>
        </w:rPr>
        <w:t>（三）实际应补（退）所得税额</w:t>
      </w:r>
    </w:p>
    <w:p>
      <w:pPr>
        <w:pStyle w:val="BodyText"/>
        <w:spacing w:before="1"/>
        <w:rPr>
          <w:b/>
          <w:sz w:val="31"/>
        </w:rPr>
      </w:pPr>
    </w:p>
    <w:p>
      <w:pPr>
        <w:spacing w:before="0" w:line="417" w:lineRule="auto"/>
        <w:ind w:left="3471" w:right="6196" w:hanging="4"/>
        <w:jc w:val="left"/>
        <w:rPr>
          <w:b/>
          <w:sz w:val="42"/>
        </w:rPr>
      </w:pPr>
      <w:r>
        <w:rPr>
          <w:sz w:val="42"/>
        </w:rPr>
        <w:t>清算期间实际应补（退）</w:t>
      </w:r>
      <w:r>
        <w:rPr>
          <w:spacing w:val="17"/>
          <w:sz w:val="42"/>
        </w:rPr>
        <w:t>所得税额为</w:t>
      </w:r>
      <w:r>
        <w:rPr>
          <w:sz w:val="42"/>
        </w:rPr>
        <w:t>XX</w:t>
      </w:r>
      <w:r>
        <w:rPr>
          <w:spacing w:val="-36"/>
          <w:sz w:val="42"/>
        </w:rPr>
        <w:t xml:space="preserve"> 元。</w:t>
      </w:r>
      <w:r>
        <w:rPr>
          <w:b/>
          <w:sz w:val="42"/>
        </w:rPr>
        <w:t>六、剩余财产分配鉴证事项说明</w:t>
      </w:r>
    </w:p>
    <w:p>
      <w:pPr>
        <w:pStyle w:val="BodyText"/>
        <w:spacing w:line="417" w:lineRule="auto"/>
        <w:ind w:left="2628" w:right="2620" w:firstLine="838"/>
      </w:pPr>
      <w:r>
        <w:t>（一）清算期间的剩余财产XX 元，累计盈余公积XX 元，累计未分配利润XX 元。</w:t>
      </w:r>
    </w:p>
    <w:p>
      <w:pPr>
        <w:pStyle w:val="BodyText"/>
        <w:spacing w:line="537" w:lineRule="exact"/>
        <w:ind w:left="3467"/>
      </w:pPr>
      <w:r>
        <w:t>（二）剩余财产分配情况，具体情况如下：</w:t>
      </w:r>
    </w:p>
    <w:p>
      <w:pPr>
        <w:pStyle w:val="BodyText"/>
        <w:rPr>
          <w:sz w:val="31"/>
        </w:rPr>
      </w:pPr>
    </w:p>
    <w:p>
      <w:pPr>
        <w:pStyle w:val="ListParagraph"/>
        <w:numPr>
          <w:ilvl w:val="0"/>
          <w:numId w:val="4"/>
        </w:numPr>
        <w:tabs>
          <w:tab w:val="left" w:pos="3996"/>
        </w:tabs>
        <w:spacing w:before="1" w:after="0" w:line="240" w:lineRule="auto"/>
        <w:ind w:left="3996" w:right="0" w:hanging="529"/>
        <w:jc w:val="left"/>
        <w:rPr>
          <w:sz w:val="42"/>
        </w:rPr>
      </w:pPr>
      <w:r>
        <w:rPr>
          <w:sz w:val="42"/>
        </w:rPr>
        <w:t>XX</w:t>
      </w:r>
      <w:r>
        <w:rPr>
          <w:spacing w:val="-7"/>
          <w:sz w:val="42"/>
        </w:rPr>
        <w:t xml:space="preserve"> 股东名称，持有清算企业权益性投资比例为</w:t>
      </w:r>
      <w:r>
        <w:rPr>
          <w:sz w:val="42"/>
        </w:rPr>
        <w:t>XX，</w:t>
      </w:r>
      <w:r>
        <w:rPr>
          <w:spacing w:val="33"/>
          <w:sz w:val="42"/>
        </w:rPr>
        <w:t>投资额</w:t>
      </w:r>
      <w:r>
        <w:rPr>
          <w:sz w:val="42"/>
        </w:rPr>
        <w:t>XX</w:t>
      </w:r>
    </w:p>
    <w:p>
      <w:pPr>
        <w:pStyle w:val="BodyText"/>
        <w:rPr>
          <w:sz w:val="31"/>
        </w:rPr>
      </w:pPr>
    </w:p>
    <w:p>
      <w:pPr>
        <w:pStyle w:val="BodyText"/>
        <w:ind w:left="2628"/>
      </w:pPr>
      <w:r>
        <w:t>元，分配的财产金额XX，其中：确认为股息金额XX 元；</w:t>
      </w:r>
    </w:p>
    <w:p>
      <w:pPr>
        <w:pStyle w:val="BodyText"/>
        <w:spacing w:before="1"/>
        <w:rPr>
          <w:sz w:val="31"/>
        </w:rPr>
      </w:pPr>
    </w:p>
    <w:p>
      <w:pPr>
        <w:pStyle w:val="ListParagraph"/>
        <w:numPr>
          <w:ilvl w:val="0"/>
          <w:numId w:val="4"/>
        </w:numPr>
        <w:tabs>
          <w:tab w:val="left" w:pos="3996"/>
        </w:tabs>
        <w:spacing w:before="0" w:after="0" w:line="240" w:lineRule="auto"/>
        <w:ind w:left="3996" w:right="0" w:hanging="529"/>
        <w:jc w:val="left"/>
        <w:rPr>
          <w:sz w:val="42"/>
        </w:rPr>
      </w:pPr>
      <w:r>
        <w:rPr>
          <w:sz w:val="42"/>
        </w:rPr>
        <w:t>XX</w:t>
      </w:r>
      <w:r>
        <w:rPr>
          <w:spacing w:val="-7"/>
          <w:sz w:val="42"/>
        </w:rPr>
        <w:t xml:space="preserve"> 股东名称，持有清算企业权益性投资比例为</w:t>
      </w:r>
      <w:r>
        <w:rPr>
          <w:sz w:val="42"/>
        </w:rPr>
        <w:t>XX，</w:t>
      </w:r>
      <w:r>
        <w:rPr>
          <w:spacing w:val="33"/>
          <w:sz w:val="42"/>
        </w:rPr>
        <w:t>投资额</w:t>
      </w:r>
      <w:r>
        <w:rPr>
          <w:sz w:val="42"/>
        </w:rPr>
        <w:t>XX</w:t>
      </w:r>
    </w:p>
    <w:p>
      <w:pPr>
        <w:pStyle w:val="BodyText"/>
        <w:rPr>
          <w:sz w:val="31"/>
        </w:rPr>
      </w:pPr>
    </w:p>
    <w:p>
      <w:pPr>
        <w:pStyle w:val="BodyText"/>
        <w:spacing w:before="1"/>
        <w:ind w:left="2628"/>
      </w:pPr>
      <w:r>
        <w:t>元，分配的财产金额XX，其中：确认为股息金额XX 元；</w:t>
      </w:r>
    </w:p>
    <w:p>
      <w:pPr>
        <w:pStyle w:val="BodyText"/>
        <w:rPr>
          <w:sz w:val="31"/>
        </w:rPr>
      </w:pPr>
    </w:p>
    <w:p>
      <w:pPr>
        <w:pStyle w:val="ListParagraph"/>
        <w:numPr>
          <w:ilvl w:val="0"/>
          <w:numId w:val="4"/>
        </w:numPr>
        <w:tabs>
          <w:tab w:val="left" w:pos="3996"/>
        </w:tabs>
        <w:spacing w:before="0" w:after="0" w:line="240" w:lineRule="auto"/>
        <w:ind w:left="3996" w:right="0" w:hanging="529"/>
        <w:jc w:val="left"/>
        <w:rPr>
          <w:sz w:val="42"/>
        </w:rPr>
      </w:pPr>
      <w:r>
        <w:rPr>
          <w:sz w:val="42"/>
        </w:rPr>
        <w:t>XX</w:t>
      </w:r>
      <w:r>
        <w:rPr>
          <w:spacing w:val="-7"/>
          <w:sz w:val="42"/>
        </w:rPr>
        <w:t xml:space="preserve"> 股东名称，持有清算企业权益性投资比例为</w:t>
      </w:r>
      <w:r>
        <w:rPr>
          <w:sz w:val="42"/>
        </w:rPr>
        <w:t>XX，</w:t>
      </w:r>
      <w:r>
        <w:rPr>
          <w:spacing w:val="33"/>
          <w:sz w:val="42"/>
        </w:rPr>
        <w:t>投资额</w:t>
      </w:r>
      <w:r>
        <w:rPr>
          <w:sz w:val="42"/>
        </w:rPr>
        <w:t>XX</w:t>
      </w:r>
    </w:p>
    <w:p>
      <w:pPr>
        <w:pStyle w:val="BodyText"/>
        <w:spacing w:before="1"/>
        <w:rPr>
          <w:sz w:val="31"/>
        </w:rPr>
      </w:pPr>
    </w:p>
    <w:p>
      <w:pPr>
        <w:pStyle w:val="BodyText"/>
        <w:ind w:left="2628"/>
      </w:pPr>
      <w:r>
        <w:t>元，分配的财产金额XX，其中：确认为股息金额XX 元。</w:t>
      </w:r>
    </w:p>
    <w:p>
      <w:pPr>
        <w:pStyle w:val="BodyText"/>
        <w:spacing w:before="1"/>
        <w:rPr>
          <w:sz w:val="31"/>
        </w:rPr>
      </w:pPr>
    </w:p>
    <w:p>
      <w:pPr>
        <w:pStyle w:val="BodyText"/>
        <w:tabs>
          <w:tab w:val="left" w:pos="10820"/>
        </w:tabs>
        <w:ind w:left="3467"/>
      </w:pPr>
      <w:r>
        <w:t>（三）应扣缴自然人股东个人所得税</w:t>
        <w:tab/>
        <w:t>元，具体情况如下：</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41"/>
        </w:rPr>
      </w:pPr>
    </w:p>
    <w:p>
      <w:pPr>
        <w:spacing w:before="0"/>
        <w:ind w:left="4" w:right="0" w:firstLine="0"/>
        <w:jc w:val="center"/>
        <w:rPr>
          <w:rFonts w:ascii="Arial"/>
          <w:sz w:val="27"/>
        </w:rPr>
      </w:pPr>
      <w:r>
        <w:rPr>
          <w:rFonts w:ascii="Arial"/>
          <w:w w:val="89"/>
          <w:sz w:val="27"/>
        </w:rPr>
        <w:t>9</w:t>
      </w:r>
    </w:p>
    <w:p>
      <w:pPr>
        <w:spacing w:after="0"/>
        <w:jc w:val="center"/>
        <w:rPr>
          <w:rFonts w:ascii="Arial"/>
          <w:sz w:val="27"/>
        </w:rPr>
        <w:sectPr>
          <w:pgSz w:w="17860" w:h="25260"/>
          <w:pgMar w:top="1960" w:right="0" w:bottom="280" w:left="0" w:header="708" w:footer="708"/>
          <w:pgNumType w:start="9"/>
          <w:cols w:space="708"/>
        </w:sectPr>
      </w:pPr>
    </w:p>
    <w:p>
      <w:pPr>
        <w:pStyle w:val="BodyText"/>
        <w:rPr>
          <w:rFonts w:ascii="Arial"/>
          <w:sz w:val="20"/>
        </w:rPr>
      </w:pPr>
    </w:p>
    <w:p>
      <w:pPr>
        <w:pStyle w:val="BodyText"/>
        <w:spacing w:before="5"/>
        <w:rPr>
          <w:rFonts w:ascii="Arial"/>
          <w:sz w:val="19"/>
        </w:rPr>
      </w:pPr>
    </w:p>
    <w:p>
      <w:pPr>
        <w:pStyle w:val="Heading1"/>
        <w:spacing w:before="43"/>
      </w:pPr>
      <w:r>
        <w:t>七、委托方对鉴证事项的意见</w:t>
      </w:r>
    </w:p>
    <w:p>
      <w:pPr>
        <w:pStyle w:val="BodyText"/>
        <w:rPr>
          <w:b/>
          <w:sz w:val="31"/>
        </w:rPr>
      </w:pPr>
    </w:p>
    <w:p>
      <w:pPr>
        <w:pStyle w:val="BodyText"/>
        <w:spacing w:line="417" w:lineRule="auto"/>
        <w:ind w:left="2628" w:right="3440" w:firstLine="838"/>
      </w:pPr>
      <w:r>
        <w:t>委托单位对以上鉴证结论及鉴证事项说明无异议，在此处加盖公章。</w:t>
      </w:r>
    </w:p>
    <w:p>
      <w:pPr>
        <w:pStyle w:val="BodyText"/>
      </w:pPr>
    </w:p>
    <w:p>
      <w:pPr>
        <w:pStyle w:val="BodyText"/>
        <w:rPr>
          <w:sz w:val="31"/>
        </w:rPr>
      </w:pPr>
    </w:p>
    <w:p>
      <w:pPr>
        <w:pStyle w:val="BodyText"/>
        <w:ind w:left="3467"/>
      </w:pPr>
      <w:r>
        <w:t>委托单位盖章</w:t>
      </w:r>
    </w:p>
    <w:p>
      <w:pPr>
        <w:pStyle w:val="BodyText"/>
      </w:pPr>
    </w:p>
    <w:p>
      <w:pPr>
        <w:pStyle w:val="BodyText"/>
      </w:pPr>
    </w:p>
    <w:p>
      <w:pPr>
        <w:pStyle w:val="BodyText"/>
      </w:pPr>
    </w:p>
    <w:p>
      <w:pPr>
        <w:pStyle w:val="BodyText"/>
      </w:pPr>
    </w:p>
    <w:p>
      <w:pPr>
        <w:pStyle w:val="BodyText"/>
      </w:pPr>
    </w:p>
    <w:p>
      <w:pPr>
        <w:pStyle w:val="BodyText"/>
        <w:spacing w:before="4"/>
        <w:rPr>
          <w:sz w:val="40"/>
        </w:rPr>
      </w:pPr>
    </w:p>
    <w:p>
      <w:pPr>
        <w:pStyle w:val="BodyText"/>
        <w:spacing w:line="417" w:lineRule="auto"/>
        <w:ind w:left="3467" w:right="11020"/>
        <w:jc w:val="both"/>
      </w:pPr>
      <w:r>
        <w:t>中介机构负责人： 中国注册税务师： 助理人员：</w:t>
      </w:r>
    </w:p>
    <w:p>
      <w:pPr>
        <w:pStyle w:val="BodyText"/>
        <w:rPr>
          <w:sz w:val="20"/>
        </w:rPr>
      </w:pPr>
    </w:p>
    <w:p>
      <w:pPr>
        <w:pStyle w:val="BodyText"/>
        <w:rPr>
          <w:sz w:val="20"/>
        </w:rPr>
      </w:pPr>
    </w:p>
    <w:p>
      <w:pPr>
        <w:pStyle w:val="BodyText"/>
        <w:spacing w:before="9"/>
        <w:rPr>
          <w:sz w:val="29"/>
        </w:rPr>
      </w:pPr>
    </w:p>
    <w:p>
      <w:pPr>
        <w:spacing w:after="0"/>
        <w:rPr>
          <w:sz w:val="29"/>
        </w:rPr>
        <w:sectPr>
          <w:pgSz w:w="17860" w:h="25260"/>
          <w:pgMar w:top="2420" w:right="0" w:bottom="280" w:left="0" w:header="708" w:footer="708"/>
          <w:pgNumType w:start="10"/>
          <w:cols w:space="708"/>
        </w:sectPr>
      </w:pPr>
    </w:p>
    <w:p>
      <w:pPr>
        <w:pStyle w:val="BodyText"/>
        <w:spacing w:before="42" w:line="417" w:lineRule="auto"/>
        <w:ind w:left="3467"/>
      </w:pPr>
      <w:r>
        <w:t>联系地址： 联系电话：</w:t>
      </w:r>
    </w:p>
    <w:p>
      <w:pPr>
        <w:pStyle w:val="BodyText"/>
        <w:spacing w:before="42" w:line="417" w:lineRule="auto"/>
        <w:ind w:left="1426" w:right="9554"/>
      </w:pPr>
      <w:r>
        <w:br w:type="column"/>
      </w:r>
      <w:r>
        <w:t>邮编： 传真：</w:t>
      </w:r>
    </w:p>
    <w:p>
      <w:pPr>
        <w:spacing w:after="0" w:line="417" w:lineRule="auto"/>
        <w:sectPr>
          <w:type w:val="continuous"/>
          <w:pgSz w:w="17860" w:h="25260"/>
          <w:pgMar w:top="1960" w:right="0" w:bottom="280" w:left="0" w:header="708" w:footer="708"/>
          <w:pgNumType w:start="11"/>
          <w:cols w:num="2" w:space="708" w:equalWidth="0">
            <w:col w:w="5574" w:space="40"/>
            <w:col w:w="12246" w:space="0"/>
          </w:cols>
        </w:sectPr>
      </w:pPr>
    </w:p>
    <w:p>
      <w:pPr>
        <w:pStyle w:val="BodyText"/>
        <w:ind w:left="9563"/>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52"/>
        </w:rPr>
        <w:t>北京</w:t>
      </w:r>
      <w:r>
        <w:t>XX</w:t>
      </w:r>
      <w:r>
        <w:rPr>
          <w:spacing w:val="-12"/>
        </w:rPr>
        <w:t xml:space="preserve"> 税务师事务所有限公司</w:t>
      </w:r>
    </w:p>
    <w:p>
      <w:pPr>
        <w:pStyle w:val="BodyText"/>
        <w:rPr>
          <w:sz w:val="31"/>
        </w:rPr>
      </w:pPr>
    </w:p>
    <w:p>
      <w:pPr>
        <w:pStyle w:val="BodyText"/>
        <w:tabs>
          <w:tab w:val="left" w:pos="838"/>
          <w:tab w:val="left" w:pos="1681"/>
        </w:tabs>
        <w:ind w:right="3506"/>
        <w:jc w:val="right"/>
      </w:pPr>
      <w:r>
        <w:t>年</w:t>
        <w:tab/>
        <w:t>月</w:t>
        <w:tab/>
        <w:t>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1"/>
        </w:rPr>
      </w:pPr>
    </w:p>
    <w:p>
      <w:pPr>
        <w:spacing w:before="0"/>
        <w:ind w:left="2" w:right="0" w:firstLine="0"/>
        <w:jc w:val="center"/>
        <w:rPr>
          <w:rFonts w:ascii="Arial"/>
          <w:sz w:val="27"/>
        </w:rPr>
      </w:pPr>
      <w:r>
        <w:rPr>
          <w:rFonts w:ascii="Arial"/>
          <w:sz w:val="27"/>
        </w:rPr>
        <w:t>10</w:t>
      </w:r>
    </w:p>
    <w:p>
      <w:pPr>
        <w:spacing w:after="0"/>
        <w:jc w:val="center"/>
        <w:rPr>
          <w:rFonts w:ascii="Arial"/>
          <w:sz w:val="27"/>
        </w:rPr>
        <w:sectPr>
          <w:type w:val="continuous"/>
          <w:pgSz w:w="17860" w:h="25260"/>
          <w:pgMar w:top="1960" w:right="0" w:bottom="280" w:left="0" w:header="708" w:footer="708"/>
          <w:pgNumType w:start="12"/>
          <w:cols w:space="708"/>
        </w:sectPr>
      </w:pPr>
    </w:p>
    <w:p>
      <w:pPr>
        <w:pStyle w:val="Heading1"/>
        <w:numPr>
          <w:ilvl w:val="0"/>
          <w:numId w:val="3"/>
        </w:numPr>
        <w:tabs>
          <w:tab w:val="left" w:pos="3054"/>
        </w:tabs>
        <w:spacing w:before="20" w:after="0" w:line="240" w:lineRule="auto"/>
        <w:ind w:left="3053" w:right="0" w:hanging="426"/>
        <w:jc w:val="left"/>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企业经营期间结清事项汇总表</w:t>
      </w:r>
    </w:p>
    <w:p>
      <w:pPr>
        <w:pStyle w:val="BodyText"/>
        <w:rPr>
          <w:b/>
          <w:sz w:val="20"/>
        </w:rPr>
      </w:pPr>
    </w:p>
    <w:p>
      <w:pPr>
        <w:pStyle w:val="BodyText"/>
        <w:rPr>
          <w:b/>
          <w:sz w:val="20"/>
        </w:rPr>
      </w:pPr>
    </w:p>
    <w:p>
      <w:pPr>
        <w:pStyle w:val="BodyText"/>
        <w:tabs>
          <w:tab w:val="left" w:pos="9483"/>
        </w:tabs>
        <w:spacing w:before="184"/>
        <w:ind w:left="21"/>
        <w:jc w:val="center"/>
      </w:pPr>
      <w:r>
        <w:t>纳税期间：</w:t>
        <w:tab/>
        <w:t>单位：元（列至角分）</w:t>
      </w:r>
    </w:p>
    <w:p>
      <w:pPr>
        <w:pStyle w:val="BodyText"/>
        <w:rPr>
          <w:sz w:val="20"/>
        </w:rPr>
      </w:pPr>
    </w:p>
    <w:p>
      <w:pPr>
        <w:pStyle w:val="BodyText"/>
        <w:spacing w:before="9"/>
        <w:rPr>
          <w:sz w:val="16"/>
        </w:rPr>
      </w:pPr>
    </w:p>
    <w:tbl>
      <w:tblPr>
        <w:tblStyle w:val="TableNormal1"/>
        <w:tblW w:w="0" w:type="auto"/>
        <w:jc w:val="left"/>
        <w:tblInd w:w="23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09"/>
        <w:gridCol w:w="1492"/>
        <w:gridCol w:w="1911"/>
        <w:gridCol w:w="1492"/>
        <w:gridCol w:w="1859"/>
        <w:gridCol w:w="1724"/>
        <w:gridCol w:w="1925"/>
      </w:tblGrid>
      <w:tr>
        <w:tblPrEx>
          <w:tblW w:w="0" w:type="auto"/>
          <w:jc w:val="left"/>
          <w:tblInd w:w="23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4701" w:type="dxa"/>
            <w:gridSpan w:val="2"/>
          </w:tcPr>
          <w:p>
            <w:pPr>
              <w:pStyle w:val="TableParagraph"/>
              <w:spacing w:line="401" w:lineRule="exact"/>
              <w:ind w:left="2314"/>
              <w:rPr>
                <w:sz w:val="42"/>
              </w:rPr>
            </w:pPr>
            <w:r>
              <w:rPr>
                <w:sz w:val="42"/>
              </w:rPr>
              <w:t>20xx</w:t>
            </w:r>
            <w:r>
              <w:rPr>
                <w:spacing w:val="-53"/>
                <w:sz w:val="42"/>
              </w:rPr>
              <w:t xml:space="preserve"> 年</w:t>
            </w:r>
          </w:p>
        </w:tc>
        <w:tc>
          <w:tcPr>
            <w:tcW w:w="3403" w:type="dxa"/>
            <w:gridSpan w:val="2"/>
          </w:tcPr>
          <w:p>
            <w:pPr>
              <w:pStyle w:val="TableParagraph"/>
              <w:spacing w:line="401" w:lineRule="exact"/>
              <w:ind w:left="1019"/>
              <w:rPr>
                <w:sz w:val="42"/>
              </w:rPr>
            </w:pPr>
            <w:r>
              <w:rPr>
                <w:sz w:val="42"/>
              </w:rPr>
              <w:t>20xx</w:t>
            </w:r>
            <w:r>
              <w:rPr>
                <w:spacing w:val="-53"/>
                <w:sz w:val="42"/>
              </w:rPr>
              <w:t xml:space="preserve"> 年</w:t>
            </w:r>
          </w:p>
        </w:tc>
        <w:tc>
          <w:tcPr>
            <w:tcW w:w="5508" w:type="dxa"/>
            <w:gridSpan w:val="3"/>
          </w:tcPr>
          <w:p>
            <w:pPr>
              <w:pStyle w:val="TableParagraph"/>
              <w:spacing w:line="401" w:lineRule="exact"/>
              <w:ind w:left="1127"/>
              <w:rPr>
                <w:sz w:val="42"/>
              </w:rPr>
            </w:pPr>
            <w:r>
              <w:rPr>
                <w:sz w:val="42"/>
              </w:rPr>
              <w:t>20xx</w:t>
            </w:r>
            <w:r>
              <w:rPr>
                <w:spacing w:val="-53"/>
                <w:sz w:val="42"/>
              </w:rPr>
              <w:t xml:space="preserve"> 年</w:t>
            </w:r>
          </w:p>
        </w:tc>
      </w:tr>
      <w:tr>
        <w:tblPrEx>
          <w:tblW w:w="0" w:type="auto"/>
          <w:jc w:val="left"/>
          <w:tblInd w:w="2309" w:type="dxa"/>
          <w:tblLayout w:type="fixed"/>
          <w:tblCellMar>
            <w:top w:w="0" w:type="dxa"/>
            <w:left w:w="0" w:type="dxa"/>
            <w:bottom w:w="0" w:type="dxa"/>
            <w:right w:w="0" w:type="dxa"/>
          </w:tblCellMar>
          <w:tblLook w:val="01E0"/>
        </w:tblPrEx>
        <w:trPr>
          <w:trHeight w:val="2143"/>
          <w:jc w:val="left"/>
        </w:trPr>
        <w:tc>
          <w:tcPr>
            <w:tcW w:w="3209" w:type="dxa"/>
          </w:tcPr>
          <w:p>
            <w:pPr>
              <w:pStyle w:val="TableParagraph"/>
              <w:rPr>
                <w:sz w:val="37"/>
              </w:rPr>
            </w:pPr>
          </w:p>
          <w:p>
            <w:pPr>
              <w:pStyle w:val="TableParagraph"/>
              <w:ind w:right="325"/>
              <w:jc w:val="right"/>
              <w:rPr>
                <w:sz w:val="42"/>
              </w:rPr>
            </w:pPr>
            <w:r>
              <w:rPr>
                <w:sz w:val="42"/>
              </w:rPr>
              <w:t>中介机</w:t>
            </w:r>
          </w:p>
          <w:p>
            <w:pPr>
              <w:pStyle w:val="TableParagraph"/>
              <w:spacing w:before="4"/>
              <w:rPr>
                <w:sz w:val="30"/>
              </w:rPr>
            </w:pPr>
          </w:p>
          <w:p>
            <w:pPr>
              <w:pStyle w:val="TableParagraph"/>
              <w:tabs>
                <w:tab w:val="left" w:pos="1569"/>
              </w:tabs>
              <w:ind w:right="325"/>
              <w:jc w:val="right"/>
              <w:rPr>
                <w:sz w:val="42"/>
              </w:rPr>
            </w:pPr>
            <w:r>
              <w:rPr>
                <w:position w:val="1"/>
                <w:sz w:val="42"/>
              </w:rPr>
              <w:t>税种</w:t>
              <w:tab/>
            </w:r>
            <w:r>
              <w:rPr>
                <w:sz w:val="42"/>
              </w:rPr>
              <w:t>构确认</w:t>
            </w:r>
          </w:p>
        </w:tc>
        <w:tc>
          <w:tcPr>
            <w:tcW w:w="1492" w:type="dxa"/>
          </w:tcPr>
          <w:p>
            <w:pPr>
              <w:pStyle w:val="TableParagraph"/>
              <w:rPr>
                <w:sz w:val="42"/>
              </w:rPr>
            </w:pPr>
          </w:p>
          <w:p>
            <w:pPr>
              <w:pStyle w:val="TableParagraph"/>
              <w:rPr>
                <w:sz w:val="42"/>
              </w:rPr>
            </w:pPr>
          </w:p>
          <w:p>
            <w:pPr>
              <w:pStyle w:val="TableParagraph"/>
              <w:spacing w:before="334"/>
              <w:ind w:left="326"/>
              <w:rPr>
                <w:sz w:val="42"/>
              </w:rPr>
            </w:pPr>
            <w:r>
              <w:rPr>
                <w:sz w:val="42"/>
              </w:rPr>
              <w:t>已纳</w:t>
            </w:r>
          </w:p>
        </w:tc>
        <w:tc>
          <w:tcPr>
            <w:tcW w:w="1911" w:type="dxa"/>
          </w:tcPr>
          <w:p>
            <w:pPr>
              <w:pStyle w:val="TableParagraph"/>
              <w:spacing w:before="83" w:line="930" w:lineRule="atLeast"/>
              <w:ind w:left="325" w:right="320"/>
              <w:rPr>
                <w:sz w:val="42"/>
              </w:rPr>
            </w:pPr>
            <w:r>
              <w:rPr>
                <w:sz w:val="42"/>
              </w:rPr>
              <w:t>中介机构确认</w:t>
            </w:r>
          </w:p>
        </w:tc>
        <w:tc>
          <w:tcPr>
            <w:tcW w:w="1492" w:type="dxa"/>
          </w:tcPr>
          <w:p>
            <w:pPr>
              <w:pStyle w:val="TableParagraph"/>
              <w:rPr>
                <w:sz w:val="42"/>
              </w:rPr>
            </w:pPr>
          </w:p>
          <w:p>
            <w:pPr>
              <w:pStyle w:val="TableParagraph"/>
              <w:rPr>
                <w:sz w:val="42"/>
              </w:rPr>
            </w:pPr>
          </w:p>
          <w:p>
            <w:pPr>
              <w:pStyle w:val="TableParagraph"/>
              <w:spacing w:before="334"/>
              <w:ind w:left="306" w:right="305"/>
              <w:jc w:val="center"/>
              <w:rPr>
                <w:sz w:val="42"/>
              </w:rPr>
            </w:pPr>
            <w:r>
              <w:rPr>
                <w:sz w:val="42"/>
              </w:rPr>
              <w:t>已纳</w:t>
            </w:r>
          </w:p>
        </w:tc>
        <w:tc>
          <w:tcPr>
            <w:tcW w:w="1859" w:type="dxa"/>
          </w:tcPr>
          <w:p>
            <w:pPr>
              <w:pStyle w:val="TableParagraph"/>
              <w:spacing w:before="83" w:line="930" w:lineRule="atLeast"/>
              <w:ind w:left="327" w:right="265"/>
              <w:rPr>
                <w:sz w:val="42"/>
              </w:rPr>
            </w:pPr>
            <w:r>
              <w:rPr>
                <w:sz w:val="42"/>
              </w:rPr>
              <w:t>中介机构确认</w:t>
            </w:r>
          </w:p>
        </w:tc>
        <w:tc>
          <w:tcPr>
            <w:tcW w:w="1724" w:type="dxa"/>
          </w:tcPr>
          <w:p>
            <w:pPr>
              <w:pStyle w:val="TableParagraph"/>
              <w:rPr>
                <w:sz w:val="42"/>
              </w:rPr>
            </w:pPr>
          </w:p>
          <w:p>
            <w:pPr>
              <w:pStyle w:val="TableParagraph"/>
              <w:rPr>
                <w:sz w:val="42"/>
              </w:rPr>
            </w:pPr>
          </w:p>
          <w:p>
            <w:pPr>
              <w:pStyle w:val="TableParagraph"/>
              <w:spacing w:before="334"/>
              <w:ind w:left="254" w:right="170"/>
              <w:jc w:val="center"/>
              <w:rPr>
                <w:sz w:val="42"/>
              </w:rPr>
            </w:pPr>
            <w:r>
              <w:rPr>
                <w:sz w:val="42"/>
              </w:rPr>
              <w:t>已纳税</w:t>
            </w:r>
          </w:p>
        </w:tc>
        <w:tc>
          <w:tcPr>
            <w:tcW w:w="1925" w:type="dxa"/>
          </w:tcPr>
          <w:p>
            <w:pPr>
              <w:pStyle w:val="TableParagraph"/>
              <w:spacing w:before="75" w:line="930" w:lineRule="atLeast"/>
              <w:ind w:left="194" w:right="43" w:firstLine="158"/>
              <w:rPr>
                <w:sz w:val="42"/>
              </w:rPr>
            </w:pPr>
            <w:r>
              <w:rPr>
                <w:sz w:val="42"/>
              </w:rPr>
              <w:t>累计应补（退）</w:t>
            </w:r>
          </w:p>
        </w:tc>
      </w:tr>
      <w:tr>
        <w:tblPrEx>
          <w:tblW w:w="0" w:type="auto"/>
          <w:jc w:val="left"/>
          <w:tblInd w:w="2309" w:type="dxa"/>
          <w:tblLayout w:type="fixed"/>
          <w:tblCellMar>
            <w:top w:w="0" w:type="dxa"/>
            <w:left w:w="0" w:type="dxa"/>
            <w:bottom w:w="0" w:type="dxa"/>
            <w:right w:w="0" w:type="dxa"/>
          </w:tblCellMar>
          <w:tblLook w:val="01E0"/>
        </w:tblPrEx>
        <w:trPr>
          <w:trHeight w:val="940"/>
          <w:jc w:val="left"/>
        </w:trPr>
        <w:tc>
          <w:tcPr>
            <w:tcW w:w="3209" w:type="dxa"/>
          </w:tcPr>
          <w:p>
            <w:pPr>
              <w:pStyle w:val="TableParagraph"/>
              <w:spacing w:before="203"/>
              <w:ind w:left="1601" w:right="308"/>
              <w:jc w:val="center"/>
              <w:rPr>
                <w:sz w:val="42"/>
              </w:rPr>
            </w:pPr>
            <w:r>
              <w:rPr>
                <w:sz w:val="42"/>
              </w:rPr>
              <w:t>应纳税</w:t>
            </w:r>
          </w:p>
        </w:tc>
        <w:tc>
          <w:tcPr>
            <w:tcW w:w="1492" w:type="dxa"/>
          </w:tcPr>
          <w:p>
            <w:pPr>
              <w:pStyle w:val="TableParagraph"/>
              <w:spacing w:before="203"/>
              <w:ind w:left="326"/>
              <w:rPr>
                <w:sz w:val="42"/>
              </w:rPr>
            </w:pPr>
            <w:r>
              <w:rPr>
                <w:sz w:val="42"/>
              </w:rPr>
              <w:t>税额</w:t>
            </w:r>
          </w:p>
        </w:tc>
        <w:tc>
          <w:tcPr>
            <w:tcW w:w="1911" w:type="dxa"/>
          </w:tcPr>
          <w:p>
            <w:pPr>
              <w:pStyle w:val="TableParagraph"/>
              <w:spacing w:before="203"/>
              <w:ind w:left="306" w:right="304"/>
              <w:jc w:val="center"/>
              <w:rPr>
                <w:sz w:val="42"/>
              </w:rPr>
            </w:pPr>
            <w:r>
              <w:rPr>
                <w:sz w:val="42"/>
              </w:rPr>
              <w:t>应纳税</w:t>
            </w:r>
          </w:p>
        </w:tc>
        <w:tc>
          <w:tcPr>
            <w:tcW w:w="1492" w:type="dxa"/>
          </w:tcPr>
          <w:p>
            <w:pPr>
              <w:pStyle w:val="TableParagraph"/>
              <w:spacing w:before="203"/>
              <w:ind w:left="306" w:right="305"/>
              <w:jc w:val="center"/>
              <w:rPr>
                <w:sz w:val="42"/>
              </w:rPr>
            </w:pPr>
            <w:r>
              <w:rPr>
                <w:sz w:val="42"/>
              </w:rPr>
              <w:t>税额</w:t>
            </w:r>
          </w:p>
        </w:tc>
        <w:tc>
          <w:tcPr>
            <w:tcW w:w="1859" w:type="dxa"/>
          </w:tcPr>
          <w:p>
            <w:pPr>
              <w:pStyle w:val="TableParagraph"/>
              <w:spacing w:before="203"/>
              <w:ind w:left="309" w:right="249"/>
              <w:jc w:val="center"/>
              <w:rPr>
                <w:sz w:val="42"/>
              </w:rPr>
            </w:pPr>
            <w:r>
              <w:rPr>
                <w:sz w:val="42"/>
              </w:rPr>
              <w:t>应纳税</w:t>
            </w:r>
          </w:p>
        </w:tc>
        <w:tc>
          <w:tcPr>
            <w:tcW w:w="1724" w:type="dxa"/>
          </w:tcPr>
          <w:p>
            <w:pPr>
              <w:pStyle w:val="TableParagraph"/>
              <w:spacing w:before="203"/>
              <w:ind w:left="84"/>
              <w:jc w:val="center"/>
              <w:rPr>
                <w:sz w:val="42"/>
              </w:rPr>
            </w:pPr>
            <w:r>
              <w:rPr>
                <w:w w:val="100"/>
                <w:sz w:val="42"/>
              </w:rPr>
              <w:t>额</w:t>
            </w:r>
          </w:p>
        </w:tc>
        <w:tc>
          <w:tcPr>
            <w:tcW w:w="1925" w:type="dxa"/>
          </w:tcPr>
          <w:p>
            <w:pPr>
              <w:pStyle w:val="TableParagraph"/>
              <w:spacing w:before="195"/>
              <w:ind w:left="561"/>
              <w:rPr>
                <w:sz w:val="42"/>
              </w:rPr>
            </w:pPr>
            <w:r>
              <w:rPr>
                <w:sz w:val="42"/>
              </w:rPr>
              <w:t>税额</w:t>
            </w:r>
          </w:p>
        </w:tc>
      </w:tr>
      <w:tr>
        <w:tblPrEx>
          <w:tblW w:w="0" w:type="auto"/>
          <w:jc w:val="left"/>
          <w:tblInd w:w="2309" w:type="dxa"/>
          <w:tblLayout w:type="fixed"/>
          <w:tblCellMar>
            <w:top w:w="0" w:type="dxa"/>
            <w:left w:w="0" w:type="dxa"/>
            <w:bottom w:w="0" w:type="dxa"/>
            <w:right w:w="0" w:type="dxa"/>
          </w:tblCellMar>
          <w:tblLook w:val="01E0"/>
        </w:tblPrEx>
        <w:trPr>
          <w:trHeight w:val="679"/>
          <w:jc w:val="left"/>
        </w:trPr>
        <w:tc>
          <w:tcPr>
            <w:tcW w:w="3209" w:type="dxa"/>
          </w:tcPr>
          <w:p>
            <w:pPr>
              <w:pStyle w:val="TableParagraph"/>
              <w:spacing w:before="199" w:line="459" w:lineRule="exact"/>
              <w:ind w:left="1293"/>
              <w:jc w:val="center"/>
              <w:rPr>
                <w:sz w:val="42"/>
              </w:rPr>
            </w:pPr>
            <w:r>
              <w:rPr>
                <w:w w:val="100"/>
                <w:sz w:val="42"/>
              </w:rPr>
              <w:t>额</w:t>
            </w:r>
          </w:p>
        </w:tc>
        <w:tc>
          <w:tcPr>
            <w:tcW w:w="1492" w:type="dxa"/>
          </w:tcPr>
          <w:p>
            <w:pPr>
              <w:pStyle w:val="TableParagraph"/>
              <w:rPr>
                <w:rFonts w:ascii="Times New Roman"/>
                <w:sz w:val="40"/>
              </w:rPr>
            </w:pPr>
          </w:p>
        </w:tc>
        <w:tc>
          <w:tcPr>
            <w:tcW w:w="1911" w:type="dxa"/>
          </w:tcPr>
          <w:p>
            <w:pPr>
              <w:pStyle w:val="TableParagraph"/>
              <w:spacing w:before="199" w:line="459" w:lineRule="exact"/>
              <w:ind w:right="2"/>
              <w:jc w:val="center"/>
              <w:rPr>
                <w:sz w:val="42"/>
              </w:rPr>
            </w:pPr>
            <w:r>
              <w:rPr>
                <w:w w:val="100"/>
                <w:sz w:val="42"/>
              </w:rPr>
              <w:t>额</w:t>
            </w:r>
          </w:p>
        </w:tc>
        <w:tc>
          <w:tcPr>
            <w:tcW w:w="1492" w:type="dxa"/>
          </w:tcPr>
          <w:p>
            <w:pPr>
              <w:pStyle w:val="TableParagraph"/>
              <w:rPr>
                <w:rFonts w:ascii="Times New Roman"/>
                <w:sz w:val="40"/>
              </w:rPr>
            </w:pPr>
          </w:p>
        </w:tc>
        <w:tc>
          <w:tcPr>
            <w:tcW w:w="1859" w:type="dxa"/>
          </w:tcPr>
          <w:p>
            <w:pPr>
              <w:pStyle w:val="TableParagraph"/>
              <w:spacing w:before="199" w:line="459" w:lineRule="exact"/>
              <w:ind w:left="53"/>
              <w:jc w:val="center"/>
              <w:rPr>
                <w:sz w:val="42"/>
              </w:rPr>
            </w:pPr>
            <w:r>
              <w:rPr>
                <w:w w:val="100"/>
                <w:sz w:val="42"/>
              </w:rPr>
              <w:t>额</w:t>
            </w:r>
          </w:p>
        </w:tc>
        <w:tc>
          <w:tcPr>
            <w:tcW w:w="1724" w:type="dxa"/>
          </w:tcPr>
          <w:p>
            <w:pPr>
              <w:pStyle w:val="TableParagraph"/>
              <w:rPr>
                <w:rFonts w:ascii="Times New Roman"/>
                <w:sz w:val="40"/>
              </w:rPr>
            </w:pPr>
          </w:p>
        </w:tc>
        <w:tc>
          <w:tcPr>
            <w:tcW w:w="1925" w:type="dxa"/>
          </w:tcPr>
          <w:p>
            <w:pPr>
              <w:pStyle w:val="TableParagraph"/>
              <w:rPr>
                <w:rFonts w:ascii="Times New Roman"/>
                <w:sz w:val="4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2"/>
        <w:ind w:left="2351"/>
      </w:pPr>
      <w:r>
        <w:drawing>
          <wp:anchor distT="0" distB="0" distL="0" distR="0" simplePos="0" relativeHeight="251669504" behindDoc="1" locked="0" layoutInCell="1" allowOverlap="1">
            <wp:simplePos x="0" y="0"/>
            <wp:positionH relativeFrom="page">
              <wp:posOffset>1219200</wp:posOffset>
            </wp:positionH>
            <wp:positionV relativeFrom="paragraph">
              <wp:posOffset>-9631426</wp:posOffset>
            </wp:positionV>
            <wp:extent cx="8915400" cy="102616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8915400" cy="10261600"/>
                    </a:xfrm>
                    <a:prstGeom prst="rect">
                      <a:avLst/>
                    </a:prstGeom>
                  </pic:spPr>
                </pic:pic>
              </a:graphicData>
            </a:graphic>
          </wp:anchor>
        </w:drawing>
      </w:r>
      <w:r>
        <w:t>合计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6"/>
        </w:rPr>
      </w:pPr>
    </w:p>
    <w:p>
      <w:pPr>
        <w:spacing w:before="117"/>
        <w:ind w:left="10" w:right="0" w:firstLine="0"/>
        <w:jc w:val="center"/>
        <w:rPr>
          <w:rFonts w:ascii="Arial"/>
          <w:sz w:val="27"/>
        </w:rPr>
      </w:pPr>
      <w:r>
        <w:rPr>
          <w:rFonts w:ascii="Arial"/>
          <w:sz w:val="27"/>
        </w:rPr>
        <w:t>11</w:t>
      </w:r>
    </w:p>
    <w:p>
      <w:pPr>
        <w:spacing w:after="0"/>
        <w:jc w:val="center"/>
        <w:rPr>
          <w:rFonts w:ascii="Arial"/>
          <w:sz w:val="27"/>
        </w:rPr>
        <w:sectPr>
          <w:pgSz w:w="17860" w:h="25260"/>
          <w:pgMar w:top="1960" w:right="0" w:bottom="280" w:left="0" w:header="708" w:footer="708"/>
          <w:pgNumType w:start="13"/>
          <w:cols w:space="708"/>
        </w:sectPr>
      </w:pPr>
    </w:p>
    <w:p>
      <w:pPr>
        <w:pStyle w:val="Heading1"/>
        <w:spacing w:before="20"/>
        <w:ind w:left="2628"/>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资料：工作底稿（范本）</w:t>
      </w:r>
    </w:p>
    <w:p>
      <w:pPr>
        <w:pStyle w:val="BodyText"/>
        <w:spacing w:before="1"/>
        <w:rPr>
          <w:b/>
          <w:sz w:val="31"/>
        </w:rPr>
      </w:pPr>
    </w:p>
    <w:p>
      <w:pPr>
        <w:spacing w:before="0" w:line="417" w:lineRule="auto"/>
        <w:ind w:left="2628" w:right="7604" w:firstLine="0"/>
        <w:jc w:val="left"/>
        <w:rPr>
          <w:b/>
          <w:sz w:val="42"/>
        </w:rPr>
      </w:pPr>
      <w:r>
        <w:rPr>
          <w:b/>
          <w:sz w:val="42"/>
        </w:rPr>
        <w:t>企业注销税务登记结清税款鉴证工作底稿索引表</w:t>
      </w:r>
    </w:p>
    <w:p>
      <w:pPr>
        <w:pStyle w:val="BodyText"/>
        <w:rPr>
          <w:b/>
          <w:sz w:val="20"/>
        </w:rPr>
      </w:pPr>
    </w:p>
    <w:p>
      <w:pPr>
        <w:pStyle w:val="BodyText"/>
        <w:rPr>
          <w:b/>
          <w:sz w:val="20"/>
        </w:rPr>
      </w:pPr>
    </w:p>
    <w:p>
      <w:pPr>
        <w:pStyle w:val="BodyText"/>
        <w:spacing w:before="11"/>
        <w:rPr>
          <w:b/>
          <w:sz w:val="18"/>
        </w:rPr>
      </w:pPr>
      <w:r>
        <w:pict>
          <v:group id="_x0000_s1025" style="width:593.75pt;height:855.65pt;margin-top:14.05pt;margin-left:122pt;mso-position-horizontal-relative:page;mso-wrap-distance-left:0;mso-wrap-distance-right:0;position:absolute;z-index:-251644928" coordorigin="2440,281" coordsize="11875,171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875;height:17113;left:2440;position:absolute;top:280" stroked="f">
              <v:imagedata r:id="rId6" o:title=""/>
            </v:shape>
            <v:shapetype id="_x0000_t202" coordsize="21600,21600" o:spt="202" path="m,l,21600r21600,l21600,xe">
              <v:stroke joinstyle="miter"/>
              <v:path gradientshapeok="t" o:connecttype="rect"/>
            </v:shapetype>
            <v:shape id="_x0000_s1027" type="#_x0000_t202" style="width:2969;height:422;left:2628;position:absolute;top:480" filled="f" stroked="f">
              <v:textbox inset="0,0,0,0">
                <w:txbxContent>
                  <w:p>
                    <w:pPr>
                      <w:spacing w:before="0" w:line="421" w:lineRule="exact"/>
                      <w:ind w:left="0" w:right="0" w:firstLine="0"/>
                      <w:jc w:val="left"/>
                      <w:rPr>
                        <w:sz w:val="42"/>
                      </w:rPr>
                    </w:pPr>
                    <w:r>
                      <w:rPr>
                        <w:sz w:val="42"/>
                      </w:rPr>
                      <w:t>委托单位名称：</w:t>
                    </w:r>
                  </w:p>
                </w:txbxContent>
              </v:textbox>
            </v:shape>
            <v:shape id="_x0000_s1028" type="#_x0000_t202" style="width:2969;height:422;left:11169;position:absolute;top:480" filled="f" stroked="f">
              <v:textbox inset="0,0,0,0">
                <w:txbxContent>
                  <w:p>
                    <w:pPr>
                      <w:spacing w:before="0" w:line="421" w:lineRule="exact"/>
                      <w:ind w:left="0" w:right="0" w:firstLine="0"/>
                      <w:jc w:val="left"/>
                      <w:rPr>
                        <w:sz w:val="42"/>
                      </w:rPr>
                    </w:pPr>
                    <w:r>
                      <w:rPr>
                        <w:sz w:val="42"/>
                      </w:rPr>
                      <w:t>委托单位联系电</w:t>
                    </w:r>
                  </w:p>
                </w:txbxContent>
              </v:textbox>
            </v:shape>
            <v:shape id="_x0000_s1029" type="#_x0000_t202" style="width:863;height:422;left:2628;position:absolute;top:1416" filled="f" stroked="f">
              <v:textbox inset="0,0,0,0">
                <w:txbxContent>
                  <w:p>
                    <w:pPr>
                      <w:spacing w:before="0" w:line="421" w:lineRule="exact"/>
                      <w:ind w:left="0" w:right="0" w:firstLine="0"/>
                      <w:jc w:val="left"/>
                      <w:rPr>
                        <w:sz w:val="42"/>
                      </w:rPr>
                    </w:pPr>
                    <w:r>
                      <w:rPr>
                        <w:sz w:val="42"/>
                      </w:rPr>
                      <w:t>话：</w:t>
                    </w:r>
                  </w:p>
                </w:txbxContent>
              </v:textbox>
            </v:shape>
            <v:shape id="_x0000_s1030" type="#_x0000_t202" style="width:1284;height:422;left:2866;position:absolute;top:2368" filled="f" stroked="f">
              <v:textbox inset="0,0,0,0">
                <w:txbxContent>
                  <w:p>
                    <w:pPr>
                      <w:spacing w:before="0" w:line="421" w:lineRule="exact"/>
                      <w:ind w:left="0" w:right="0" w:firstLine="0"/>
                      <w:jc w:val="left"/>
                      <w:rPr>
                        <w:sz w:val="42"/>
                      </w:rPr>
                    </w:pPr>
                    <w:r>
                      <w:rPr>
                        <w:sz w:val="42"/>
                      </w:rPr>
                      <w:t>索引号</w:t>
                    </w:r>
                  </w:p>
                </w:txbxContent>
              </v:textbox>
            </v:shape>
            <v:shape id="_x0000_s1031" type="#_x0000_t202" style="width:1705;height:422;left:8558;position:absolute;top:2368" filled="f" stroked="f">
              <v:textbox inset="0,0,0,0">
                <w:txbxContent>
                  <w:p>
                    <w:pPr>
                      <w:spacing w:before="0" w:line="421" w:lineRule="exact"/>
                      <w:ind w:left="0" w:right="0" w:firstLine="0"/>
                      <w:jc w:val="left"/>
                      <w:rPr>
                        <w:sz w:val="42"/>
                      </w:rPr>
                    </w:pPr>
                    <w:r>
                      <w:rPr>
                        <w:sz w:val="42"/>
                      </w:rPr>
                      <w:t>项目名称</w:t>
                    </w:r>
                  </w:p>
                </w:txbxContent>
              </v:textbox>
            </v:shape>
            <v:shape id="_x0000_s1032" type="#_x0000_t202" style="width:2126;height:422;left:2628;position:absolute;top:3318" filled="f" stroked="f">
              <v:textbox inset="0,0,0,0">
                <w:txbxContent>
                  <w:p>
                    <w:pPr>
                      <w:spacing w:before="0" w:line="421" w:lineRule="exact"/>
                      <w:ind w:left="0" w:right="0" w:firstLine="0"/>
                      <w:jc w:val="left"/>
                      <w:rPr>
                        <w:sz w:val="42"/>
                      </w:rPr>
                    </w:pPr>
                    <w:r>
                      <w:rPr>
                        <w:sz w:val="42"/>
                      </w:rPr>
                      <w:t>一、综合类</w:t>
                    </w:r>
                  </w:p>
                </w:txbxContent>
              </v:textbox>
            </v:shape>
            <v:shape id="_x0000_s1033" type="#_x0000_t202" style="width:863;height:422;left:3078;position:absolute;top:4268" filled="f" stroked="f">
              <v:textbox inset="0,0,0,0">
                <w:txbxContent>
                  <w:p>
                    <w:pPr>
                      <w:spacing w:before="0" w:line="421" w:lineRule="exact"/>
                      <w:ind w:left="0" w:right="0" w:firstLine="0"/>
                      <w:jc w:val="left"/>
                      <w:rPr>
                        <w:sz w:val="42"/>
                      </w:rPr>
                    </w:pPr>
                    <w:r>
                      <w:rPr>
                        <w:sz w:val="42"/>
                      </w:rPr>
                      <w:t>1-01</w:t>
                    </w:r>
                  </w:p>
                </w:txbxContent>
              </v:textbox>
            </v:shape>
            <v:shape id="_x0000_s1034" type="#_x0000_t202" style="width:2548;height:422;left:4691;position:absolute;top:4268" filled="f" stroked="f">
              <v:textbox inset="0,0,0,0">
                <w:txbxContent>
                  <w:p>
                    <w:pPr>
                      <w:spacing w:before="0" w:line="421" w:lineRule="exact"/>
                      <w:ind w:left="0" w:right="0" w:firstLine="0"/>
                      <w:jc w:val="left"/>
                      <w:rPr>
                        <w:sz w:val="42"/>
                      </w:rPr>
                    </w:pPr>
                    <w:r>
                      <w:rPr>
                        <w:sz w:val="42"/>
                      </w:rPr>
                      <w:t>委托方声明书</w:t>
                    </w:r>
                  </w:p>
                </w:txbxContent>
              </v:textbox>
            </v:shape>
            <v:shape id="_x0000_s1035" type="#_x0000_t202" style="width:863;height:422;left:3078;position:absolute;top:5222" filled="f" stroked="f">
              <v:textbox inset="0,0,0,0">
                <w:txbxContent>
                  <w:p>
                    <w:pPr>
                      <w:spacing w:before="0" w:line="421" w:lineRule="exact"/>
                      <w:ind w:left="0" w:right="0" w:firstLine="0"/>
                      <w:jc w:val="left"/>
                      <w:rPr>
                        <w:sz w:val="42"/>
                      </w:rPr>
                    </w:pPr>
                    <w:r>
                      <w:rPr>
                        <w:sz w:val="42"/>
                      </w:rPr>
                      <w:t>1-02</w:t>
                    </w:r>
                  </w:p>
                </w:txbxContent>
              </v:textbox>
            </v:shape>
            <v:shape id="_x0000_s1036" type="#_x0000_t202" style="width:3390;height:422;left:4691;position:absolute;top:5222" filled="f" stroked="f">
              <v:textbox inset="0,0,0,0">
                <w:txbxContent>
                  <w:p>
                    <w:pPr>
                      <w:spacing w:before="0" w:line="421" w:lineRule="exact"/>
                      <w:ind w:left="0" w:right="0" w:firstLine="0"/>
                      <w:jc w:val="left"/>
                      <w:rPr>
                        <w:sz w:val="42"/>
                      </w:rPr>
                    </w:pPr>
                    <w:r>
                      <w:rPr>
                        <w:sz w:val="42"/>
                      </w:rPr>
                      <w:t>企业提供资料清单</w:t>
                    </w:r>
                  </w:p>
                </w:txbxContent>
              </v:textbox>
            </v:shape>
            <v:shape id="_x0000_s1037" type="#_x0000_t202" style="width:863;height:422;left:3078;position:absolute;top:6173" filled="f" stroked="f">
              <v:textbox inset="0,0,0,0">
                <w:txbxContent>
                  <w:p>
                    <w:pPr>
                      <w:spacing w:before="0" w:line="421" w:lineRule="exact"/>
                      <w:ind w:left="0" w:right="0" w:firstLine="0"/>
                      <w:jc w:val="left"/>
                      <w:rPr>
                        <w:sz w:val="42"/>
                      </w:rPr>
                    </w:pPr>
                    <w:r>
                      <w:rPr>
                        <w:sz w:val="42"/>
                      </w:rPr>
                      <w:t>1-03</w:t>
                    </w:r>
                  </w:p>
                </w:txbxContent>
              </v:textbox>
            </v:shape>
            <v:shape id="_x0000_s1038" type="#_x0000_t202" style="width:3811;height:422;left:4691;position:absolute;top:6173" filled="f" stroked="f">
              <v:textbox inset="0,0,0,0">
                <w:txbxContent>
                  <w:p>
                    <w:pPr>
                      <w:spacing w:before="0" w:line="421" w:lineRule="exact"/>
                      <w:ind w:left="0" w:right="0" w:firstLine="0"/>
                      <w:jc w:val="left"/>
                      <w:rPr>
                        <w:sz w:val="42"/>
                      </w:rPr>
                    </w:pPr>
                    <w:r>
                      <w:rPr>
                        <w:sz w:val="42"/>
                      </w:rPr>
                      <w:t>主要会计政策调查表</w:t>
                    </w:r>
                  </w:p>
                </w:txbxContent>
              </v:textbox>
            </v:shape>
            <v:shape id="_x0000_s1039" type="#_x0000_t202" style="width:863;height:422;left:3078;position:absolute;top:7123" filled="f" stroked="f">
              <v:textbox inset="0,0,0,0">
                <w:txbxContent>
                  <w:p>
                    <w:pPr>
                      <w:spacing w:before="0" w:line="421" w:lineRule="exact"/>
                      <w:ind w:left="0" w:right="0" w:firstLine="0"/>
                      <w:jc w:val="left"/>
                      <w:rPr>
                        <w:sz w:val="42"/>
                      </w:rPr>
                    </w:pPr>
                    <w:r>
                      <w:rPr>
                        <w:sz w:val="42"/>
                      </w:rPr>
                      <w:t>1-04</w:t>
                    </w:r>
                  </w:p>
                </w:txbxContent>
              </v:textbox>
            </v:shape>
            <v:shape id="_x0000_s1040" type="#_x0000_t202" style="width:3811;height:422;left:4691;position:absolute;top:7123" filled="f" stroked="f">
              <v:textbox inset="0,0,0,0">
                <w:txbxContent>
                  <w:p>
                    <w:pPr>
                      <w:spacing w:before="0" w:line="421" w:lineRule="exact"/>
                      <w:ind w:left="0" w:right="0" w:firstLine="0"/>
                      <w:jc w:val="left"/>
                      <w:rPr>
                        <w:sz w:val="42"/>
                      </w:rPr>
                    </w:pPr>
                    <w:r>
                      <w:rPr>
                        <w:sz w:val="42"/>
                      </w:rPr>
                      <w:t>主要税收政策调查表</w:t>
                    </w:r>
                  </w:p>
                </w:txbxContent>
              </v:textbox>
            </v:shape>
            <v:shape id="_x0000_s1041" type="#_x0000_t202" style="width:863;height:422;left:3078;position:absolute;top:8074" filled="f" stroked="f">
              <v:textbox inset="0,0,0,0">
                <w:txbxContent>
                  <w:p>
                    <w:pPr>
                      <w:spacing w:before="0" w:line="421" w:lineRule="exact"/>
                      <w:ind w:left="0" w:right="0" w:firstLine="0"/>
                      <w:jc w:val="left"/>
                      <w:rPr>
                        <w:sz w:val="42"/>
                      </w:rPr>
                    </w:pPr>
                    <w:r>
                      <w:rPr>
                        <w:sz w:val="42"/>
                      </w:rPr>
                      <w:t>1-05</w:t>
                    </w:r>
                  </w:p>
                </w:txbxContent>
              </v:textbox>
            </v:shape>
            <v:shape id="_x0000_s1042" type="#_x0000_t202" style="width:2969;height:422;left:4691;position:absolute;top:8074" filled="f" stroked="f">
              <v:textbox inset="0,0,0,0">
                <w:txbxContent>
                  <w:p>
                    <w:pPr>
                      <w:spacing w:before="0" w:line="421" w:lineRule="exact"/>
                      <w:ind w:left="0" w:right="0" w:firstLine="0"/>
                      <w:jc w:val="left"/>
                      <w:rPr>
                        <w:sz w:val="42"/>
                      </w:rPr>
                    </w:pPr>
                    <w:r>
                      <w:rPr>
                        <w:sz w:val="42"/>
                      </w:rPr>
                      <w:t>企业基本情况表</w:t>
                    </w:r>
                  </w:p>
                </w:txbxContent>
              </v:textbox>
            </v:shape>
            <v:shape id="_x0000_s1043" type="#_x0000_t202" style="width:863;height:422;left:3078;position:absolute;top:9025" filled="f" stroked="f">
              <v:textbox inset="0,0,0,0">
                <w:txbxContent>
                  <w:p>
                    <w:pPr>
                      <w:spacing w:before="0" w:line="421" w:lineRule="exact"/>
                      <w:ind w:left="0" w:right="0" w:firstLine="0"/>
                      <w:jc w:val="left"/>
                      <w:rPr>
                        <w:sz w:val="42"/>
                      </w:rPr>
                    </w:pPr>
                    <w:r>
                      <w:rPr>
                        <w:sz w:val="42"/>
                      </w:rPr>
                      <w:t>1-06</w:t>
                    </w:r>
                  </w:p>
                </w:txbxContent>
              </v:textbox>
            </v:shape>
            <v:shape id="_x0000_s1044" type="#_x0000_t202" style="width:3390;height:422;left:4691;position:absolute;top:9025" filled="f" stroked="f">
              <v:textbox inset="0,0,0,0">
                <w:txbxContent>
                  <w:p>
                    <w:pPr>
                      <w:spacing w:before="0" w:line="421" w:lineRule="exact"/>
                      <w:ind w:left="0" w:right="0" w:firstLine="0"/>
                      <w:jc w:val="left"/>
                      <w:rPr>
                        <w:sz w:val="42"/>
                      </w:rPr>
                    </w:pPr>
                    <w:r>
                      <w:rPr>
                        <w:sz w:val="42"/>
                      </w:rPr>
                      <w:t>鉴证业务工作计划</w:t>
                    </w:r>
                  </w:p>
                </w:txbxContent>
              </v:textbox>
            </v:shape>
            <v:shape id="_x0000_s1045" type="#_x0000_t202" style="width:2969;height:422;left:2628;position:absolute;top:9975" filled="f" stroked="f">
              <v:textbox inset="0,0,0,0">
                <w:txbxContent>
                  <w:p>
                    <w:pPr>
                      <w:spacing w:before="0" w:line="421" w:lineRule="exact"/>
                      <w:ind w:left="0" w:right="0" w:firstLine="0"/>
                      <w:jc w:val="left"/>
                      <w:rPr>
                        <w:sz w:val="42"/>
                      </w:rPr>
                    </w:pPr>
                    <w:r>
                      <w:rPr>
                        <w:sz w:val="42"/>
                      </w:rPr>
                      <w:t>二、税种鉴证类</w:t>
                    </w:r>
                  </w:p>
                </w:txbxContent>
              </v:textbox>
            </v:shape>
            <v:shape id="_x0000_s1046" type="#_x0000_t202" style="width:863;height:422;left:3078;position:absolute;top:10929" filled="f" stroked="f">
              <v:textbox inset="0,0,0,0">
                <w:txbxContent>
                  <w:p>
                    <w:pPr>
                      <w:spacing w:before="0" w:line="421" w:lineRule="exact"/>
                      <w:ind w:left="0" w:right="0" w:firstLine="0"/>
                      <w:jc w:val="left"/>
                      <w:rPr>
                        <w:sz w:val="42"/>
                      </w:rPr>
                    </w:pPr>
                    <w:r>
                      <w:rPr>
                        <w:sz w:val="42"/>
                      </w:rPr>
                      <w:t>2-01</w:t>
                    </w:r>
                  </w:p>
                </w:txbxContent>
              </v:textbox>
            </v:shape>
            <v:shape id="_x0000_s1047" type="#_x0000_t202" style="width:2548;height:422;left:4691;position:absolute;top:10929" filled="f" stroked="f">
              <v:textbox inset="0,0,0,0">
                <w:txbxContent>
                  <w:p>
                    <w:pPr>
                      <w:spacing w:before="0" w:line="421" w:lineRule="exact"/>
                      <w:ind w:left="0" w:right="0" w:firstLine="0"/>
                      <w:jc w:val="left"/>
                      <w:rPr>
                        <w:sz w:val="42"/>
                      </w:rPr>
                    </w:pPr>
                    <w:r>
                      <w:rPr>
                        <w:sz w:val="42"/>
                      </w:rPr>
                      <w:t>增值税鉴证表</w:t>
                    </w:r>
                  </w:p>
                </w:txbxContent>
              </v:textbox>
            </v:shape>
            <v:shape id="_x0000_s1048" type="#_x0000_t202" style="width:863;height:422;left:3078;position:absolute;top:11879" filled="f" stroked="f">
              <v:textbox inset="0,0,0,0">
                <w:txbxContent>
                  <w:p>
                    <w:pPr>
                      <w:spacing w:before="0" w:line="421" w:lineRule="exact"/>
                      <w:ind w:left="0" w:right="0" w:firstLine="0"/>
                      <w:jc w:val="left"/>
                      <w:rPr>
                        <w:sz w:val="42"/>
                      </w:rPr>
                    </w:pPr>
                    <w:r>
                      <w:rPr>
                        <w:sz w:val="42"/>
                      </w:rPr>
                      <w:t>2-02</w:t>
                    </w:r>
                  </w:p>
                </w:txbxContent>
              </v:textbox>
            </v:shape>
            <v:shape id="_x0000_s1049" type="#_x0000_t202" style="width:2548;height:422;left:4691;position:absolute;top:11879" filled="f" stroked="f">
              <v:textbox inset="0,0,0,0">
                <w:txbxContent>
                  <w:p>
                    <w:pPr>
                      <w:spacing w:before="0" w:line="421" w:lineRule="exact"/>
                      <w:ind w:left="0" w:right="0" w:firstLine="0"/>
                      <w:jc w:val="left"/>
                      <w:rPr>
                        <w:sz w:val="42"/>
                      </w:rPr>
                    </w:pPr>
                    <w:r>
                      <w:rPr>
                        <w:sz w:val="42"/>
                      </w:rPr>
                      <w:t>营业税鉴证表</w:t>
                    </w:r>
                  </w:p>
                </w:txbxContent>
              </v:textbox>
            </v:shape>
            <v:shape id="_x0000_s1050" type="#_x0000_t202" style="width:863;height:422;left:3078;position:absolute;top:12831" filled="f" stroked="f">
              <v:textbox inset="0,0,0,0">
                <w:txbxContent>
                  <w:p>
                    <w:pPr>
                      <w:spacing w:before="0" w:line="421" w:lineRule="exact"/>
                      <w:ind w:left="0" w:right="0" w:firstLine="0"/>
                      <w:jc w:val="left"/>
                      <w:rPr>
                        <w:sz w:val="42"/>
                      </w:rPr>
                    </w:pPr>
                    <w:r>
                      <w:rPr>
                        <w:sz w:val="42"/>
                      </w:rPr>
                      <w:t>2-03</w:t>
                    </w:r>
                  </w:p>
                </w:txbxContent>
              </v:textbox>
            </v:shape>
            <v:shape id="_x0000_s1051" type="#_x0000_t202" style="width:2548;height:422;left:4691;position:absolute;top:12831" filled="f" stroked="f">
              <v:textbox inset="0,0,0,0">
                <w:txbxContent>
                  <w:p>
                    <w:pPr>
                      <w:spacing w:before="0" w:line="421" w:lineRule="exact"/>
                      <w:ind w:left="0" w:right="0" w:firstLine="0"/>
                      <w:jc w:val="left"/>
                      <w:rPr>
                        <w:sz w:val="42"/>
                      </w:rPr>
                    </w:pPr>
                    <w:r>
                      <w:rPr>
                        <w:sz w:val="42"/>
                      </w:rPr>
                      <w:t>消费税鉴证表</w:t>
                    </w:r>
                  </w:p>
                </w:txbxContent>
              </v:textbox>
            </v:shape>
            <v:shape id="_x0000_s1052" type="#_x0000_t202" style="width:863;height:422;left:3078;position:absolute;top:13781" filled="f" stroked="f">
              <v:textbox inset="0,0,0,0">
                <w:txbxContent>
                  <w:p>
                    <w:pPr>
                      <w:spacing w:before="0" w:line="421" w:lineRule="exact"/>
                      <w:ind w:left="0" w:right="0" w:firstLine="0"/>
                      <w:jc w:val="left"/>
                      <w:rPr>
                        <w:sz w:val="42"/>
                      </w:rPr>
                    </w:pPr>
                    <w:r>
                      <w:rPr>
                        <w:sz w:val="42"/>
                      </w:rPr>
                      <w:t>2-04</w:t>
                    </w:r>
                  </w:p>
                </w:txbxContent>
              </v:textbox>
            </v:shape>
            <v:shape id="_x0000_s1053" type="#_x0000_t202" style="width:9287;height:422;left:4691;position:absolute;top:13781" filled="f" stroked="f">
              <v:textbox inset="0,0,0,0">
                <w:txbxContent>
                  <w:p>
                    <w:pPr>
                      <w:spacing w:before="0" w:line="421" w:lineRule="exact"/>
                      <w:ind w:left="0" w:right="0" w:firstLine="0"/>
                      <w:jc w:val="left"/>
                      <w:rPr>
                        <w:sz w:val="42"/>
                      </w:rPr>
                    </w:pPr>
                    <w:r>
                      <w:rPr>
                        <w:sz w:val="42"/>
                      </w:rPr>
                      <w:t>城镇建设税、教育费附加、文化事业建设费鉴证表</w:t>
                    </w:r>
                  </w:p>
                </w:txbxContent>
              </v:textbox>
            </v:shape>
            <v:shape id="_x0000_s1054" type="#_x0000_t202" style="width:863;height:422;left:3078;position:absolute;top:14732" filled="f" stroked="f">
              <v:textbox inset="0,0,0,0">
                <w:txbxContent>
                  <w:p>
                    <w:pPr>
                      <w:spacing w:before="0" w:line="421" w:lineRule="exact"/>
                      <w:ind w:left="0" w:right="0" w:firstLine="0"/>
                      <w:jc w:val="left"/>
                      <w:rPr>
                        <w:sz w:val="42"/>
                      </w:rPr>
                    </w:pPr>
                    <w:r>
                      <w:rPr>
                        <w:sz w:val="42"/>
                      </w:rPr>
                      <w:t>2-05</w:t>
                    </w:r>
                  </w:p>
                </w:txbxContent>
              </v:textbox>
            </v:shape>
            <v:shape id="_x0000_s1055" type="#_x0000_t202" style="width:3390;height:422;left:4691;position:absolute;top:14732" filled="f" stroked="f">
              <v:textbox inset="0,0,0,0">
                <w:txbxContent>
                  <w:p>
                    <w:pPr>
                      <w:spacing w:before="0" w:line="421" w:lineRule="exact"/>
                      <w:ind w:left="0" w:right="0" w:firstLine="0"/>
                      <w:jc w:val="left"/>
                      <w:rPr>
                        <w:sz w:val="42"/>
                      </w:rPr>
                    </w:pPr>
                    <w:r>
                      <w:rPr>
                        <w:sz w:val="42"/>
                      </w:rPr>
                      <w:t>企业所得税鉴证表</w:t>
                    </w:r>
                  </w:p>
                </w:txbxContent>
              </v:textbox>
            </v:shape>
            <v:shape id="_x0000_s1056" type="#_x0000_t202" style="width:863;height:422;left:3078;position:absolute;top:15682" filled="f" stroked="f">
              <v:textbox inset="0,0,0,0">
                <w:txbxContent>
                  <w:p>
                    <w:pPr>
                      <w:spacing w:before="0" w:line="421" w:lineRule="exact"/>
                      <w:ind w:left="0" w:right="0" w:firstLine="0"/>
                      <w:jc w:val="left"/>
                      <w:rPr>
                        <w:sz w:val="42"/>
                      </w:rPr>
                    </w:pPr>
                    <w:r>
                      <w:rPr>
                        <w:sz w:val="42"/>
                      </w:rPr>
                      <w:t>2-06</w:t>
                    </w:r>
                  </w:p>
                </w:txbxContent>
              </v:textbox>
            </v:shape>
            <v:shape id="_x0000_s1057" type="#_x0000_t202" style="width:3390;height:422;left:4691;position:absolute;top:15682" filled="f" stroked="f">
              <v:textbox inset="0,0,0,0">
                <w:txbxContent>
                  <w:p>
                    <w:pPr>
                      <w:spacing w:before="0" w:line="421" w:lineRule="exact"/>
                      <w:ind w:left="0" w:right="0" w:firstLine="0"/>
                      <w:jc w:val="left"/>
                      <w:rPr>
                        <w:sz w:val="42"/>
                      </w:rPr>
                    </w:pPr>
                    <w:r>
                      <w:rPr>
                        <w:sz w:val="42"/>
                      </w:rPr>
                      <w:t>个人所得税鉴证表</w:t>
                    </w:r>
                  </w:p>
                </w:txbxContent>
              </v:textbox>
            </v:shape>
            <v:shape id="_x0000_s1058" type="#_x0000_t202" style="width:863;height:422;left:3078;position:absolute;top:16636" filled="f" stroked="f">
              <v:textbox inset="0,0,0,0">
                <w:txbxContent>
                  <w:p>
                    <w:pPr>
                      <w:spacing w:before="0" w:line="421" w:lineRule="exact"/>
                      <w:ind w:left="0" w:right="0" w:firstLine="0"/>
                      <w:jc w:val="left"/>
                      <w:rPr>
                        <w:sz w:val="42"/>
                      </w:rPr>
                    </w:pPr>
                    <w:r>
                      <w:rPr>
                        <w:sz w:val="42"/>
                      </w:rPr>
                      <w:t>2-07</w:t>
                    </w:r>
                  </w:p>
                </w:txbxContent>
              </v:textbox>
            </v:shape>
            <v:shape id="_x0000_s1059" type="#_x0000_t202" style="width:2548;height:422;left:4691;position:absolute;top:16636" filled="f" stroked="f">
              <v:textbox inset="0,0,0,0">
                <w:txbxContent>
                  <w:p>
                    <w:pPr>
                      <w:spacing w:before="0" w:line="421" w:lineRule="exact"/>
                      <w:ind w:left="0" w:right="0" w:firstLine="0"/>
                      <w:jc w:val="left"/>
                      <w:rPr>
                        <w:sz w:val="42"/>
                      </w:rPr>
                    </w:pPr>
                    <w:r>
                      <w:rPr>
                        <w:sz w:val="42"/>
                      </w:rPr>
                      <w:t>印花税鉴证表</w:t>
                    </w:r>
                  </w:p>
                </w:txbxContent>
              </v:textbox>
            </v:shape>
            <w10:wrap type="topAndBottom"/>
          </v:group>
        </w:pict>
      </w:r>
    </w:p>
    <w:p>
      <w:pPr>
        <w:spacing w:before="168"/>
        <w:ind w:left="2" w:right="0" w:firstLine="0"/>
        <w:jc w:val="center"/>
        <w:rPr>
          <w:rFonts w:ascii="Arial"/>
          <w:sz w:val="27"/>
        </w:rPr>
      </w:pPr>
      <w:r>
        <w:rPr>
          <w:rFonts w:ascii="Arial"/>
          <w:sz w:val="27"/>
        </w:rPr>
        <w:t>12</w:t>
      </w:r>
    </w:p>
    <w:p>
      <w:pPr>
        <w:spacing w:after="0"/>
        <w:jc w:val="center"/>
        <w:rPr>
          <w:rFonts w:ascii="Arial"/>
          <w:sz w:val="27"/>
        </w:rPr>
        <w:sectPr>
          <w:pgSz w:w="17860" w:h="25260"/>
          <w:pgMar w:top="1960" w:right="0" w:bottom="280" w:left="0" w:header="708" w:footer="708"/>
          <w:pgNumType w:start="14"/>
          <w:cols w:space="708"/>
        </w:sectPr>
      </w:pPr>
    </w:p>
    <w:p>
      <w:pPr>
        <w:pStyle w:val="BodyText"/>
        <w:ind w:left="2440"/>
        <w:rPr>
          <w:rFonts w:ascii="Arial"/>
          <w:sz w:val="20"/>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sz w:val="20"/>
        </w:rPr>
        <w:pict>
          <v:group id="_x0000_i1060" style="width:593.75pt;height:286.9pt;mso-position-horizontal-relative:char;mso-position-vertical-relative:line" coordorigin="0,0" coordsize="11875,5738">
            <v:shape id="_x0000_s1061" type="#_x0000_t75" style="width:11875;height:5738;position:absolute" stroked="f">
              <v:imagedata r:id="rId7" o:title=""/>
            </v:shape>
            <v:shape id="_x0000_s1062" type="#_x0000_t202" style="width:863;height:422;left:638;position:absolute;top:216" filled="f" stroked="f">
              <v:textbox inset="0,0,0,0">
                <w:txbxContent>
                  <w:p>
                    <w:pPr>
                      <w:spacing w:before="0" w:line="421" w:lineRule="exact"/>
                      <w:ind w:left="0" w:right="0" w:firstLine="0"/>
                      <w:jc w:val="left"/>
                      <w:rPr>
                        <w:sz w:val="42"/>
                      </w:rPr>
                    </w:pPr>
                    <w:r>
                      <w:rPr>
                        <w:sz w:val="42"/>
                      </w:rPr>
                      <w:t>2-08</w:t>
                    </w:r>
                  </w:p>
                </w:txbxContent>
              </v:textbox>
            </v:shape>
            <v:shape id="_x0000_s1063" type="#_x0000_t202" style="width:2548;height:422;left:2251;position:absolute;top:216" filled="f" stroked="f">
              <v:textbox inset="0,0,0,0">
                <w:txbxContent>
                  <w:p>
                    <w:pPr>
                      <w:spacing w:before="0" w:line="421" w:lineRule="exact"/>
                      <w:ind w:left="0" w:right="0" w:firstLine="0"/>
                      <w:jc w:val="left"/>
                      <w:rPr>
                        <w:sz w:val="42"/>
                      </w:rPr>
                    </w:pPr>
                    <w:r>
                      <w:rPr>
                        <w:sz w:val="42"/>
                      </w:rPr>
                      <w:t>房产税鉴证表</w:t>
                    </w:r>
                  </w:p>
                </w:txbxContent>
              </v:textbox>
            </v:shape>
            <v:shape id="_x0000_s1064" type="#_x0000_t202" style="width:863;height:422;left:638;position:absolute;top:1166" filled="f" stroked="f">
              <v:textbox inset="0,0,0,0">
                <w:txbxContent>
                  <w:p>
                    <w:pPr>
                      <w:spacing w:before="0" w:line="421" w:lineRule="exact"/>
                      <w:ind w:left="0" w:right="0" w:firstLine="0"/>
                      <w:jc w:val="left"/>
                      <w:rPr>
                        <w:sz w:val="42"/>
                      </w:rPr>
                    </w:pPr>
                    <w:r>
                      <w:rPr>
                        <w:sz w:val="42"/>
                      </w:rPr>
                      <w:t>2-09</w:t>
                    </w:r>
                  </w:p>
                </w:txbxContent>
              </v:textbox>
            </v:shape>
            <v:shape id="_x0000_s1065" type="#_x0000_t202" style="width:4232;height:422;left:2251;position:absolute;top:1166" filled="f" stroked="f">
              <v:textbox inset="0,0,0,0">
                <w:txbxContent>
                  <w:p>
                    <w:pPr>
                      <w:spacing w:before="0" w:line="421" w:lineRule="exact"/>
                      <w:ind w:left="0" w:right="0" w:firstLine="0"/>
                      <w:jc w:val="left"/>
                      <w:rPr>
                        <w:sz w:val="42"/>
                      </w:rPr>
                    </w:pPr>
                    <w:r>
                      <w:rPr>
                        <w:sz w:val="42"/>
                      </w:rPr>
                      <w:t>城镇土地使用税鉴证表</w:t>
                    </w:r>
                  </w:p>
                </w:txbxContent>
              </v:textbox>
            </v:shape>
            <v:shape id="_x0000_s1066" type="#_x0000_t202" style="width:863;height:422;left:638;position:absolute;top:2116" filled="f" stroked="f">
              <v:textbox inset="0,0,0,0">
                <w:txbxContent>
                  <w:p>
                    <w:pPr>
                      <w:spacing w:before="0" w:line="421" w:lineRule="exact"/>
                      <w:ind w:left="0" w:right="0" w:firstLine="0"/>
                      <w:jc w:val="left"/>
                      <w:rPr>
                        <w:sz w:val="42"/>
                      </w:rPr>
                    </w:pPr>
                    <w:r>
                      <w:rPr>
                        <w:sz w:val="42"/>
                      </w:rPr>
                      <w:t>2-10</w:t>
                    </w:r>
                  </w:p>
                </w:txbxContent>
              </v:textbox>
            </v:shape>
            <v:shape id="_x0000_s1067" type="#_x0000_t202" style="width:2548;height:422;left:2251;position:absolute;top:2116" filled="f" stroked="f">
              <v:textbox inset="0,0,0,0">
                <w:txbxContent>
                  <w:p>
                    <w:pPr>
                      <w:spacing w:before="0" w:line="421" w:lineRule="exact"/>
                      <w:ind w:left="0" w:right="0" w:firstLine="0"/>
                      <w:jc w:val="left"/>
                      <w:rPr>
                        <w:sz w:val="42"/>
                      </w:rPr>
                    </w:pPr>
                    <w:r>
                      <w:rPr>
                        <w:sz w:val="42"/>
                      </w:rPr>
                      <w:t>车船税鉴证表</w:t>
                    </w:r>
                  </w:p>
                </w:txbxContent>
              </v:textbox>
            </v:shape>
            <v:shape id="_x0000_s1068" type="#_x0000_t202" style="width:863;height:422;left:638;position:absolute;top:3067" filled="f" stroked="f">
              <v:textbox inset="0,0,0,0">
                <w:txbxContent>
                  <w:p>
                    <w:pPr>
                      <w:spacing w:before="0" w:line="421" w:lineRule="exact"/>
                      <w:ind w:left="0" w:right="0" w:firstLine="0"/>
                      <w:jc w:val="left"/>
                      <w:rPr>
                        <w:sz w:val="42"/>
                      </w:rPr>
                    </w:pPr>
                    <w:r>
                      <w:rPr>
                        <w:sz w:val="42"/>
                      </w:rPr>
                      <w:t>2-11</w:t>
                    </w:r>
                  </w:p>
                </w:txbxContent>
              </v:textbox>
            </v:shape>
            <v:shape id="_x0000_s1069" type="#_x0000_t202" style="width:2548;height:422;left:2251;position:absolute;top:3067" filled="f" stroked="f">
              <v:textbox inset="0,0,0,0">
                <w:txbxContent>
                  <w:p>
                    <w:pPr>
                      <w:spacing w:before="0" w:line="421" w:lineRule="exact"/>
                      <w:ind w:left="0" w:right="0" w:firstLine="0"/>
                      <w:jc w:val="left"/>
                      <w:rPr>
                        <w:sz w:val="42"/>
                      </w:rPr>
                    </w:pPr>
                    <w:r>
                      <w:rPr>
                        <w:sz w:val="42"/>
                      </w:rPr>
                      <w:t>资源税鉴证表</w:t>
                    </w:r>
                  </w:p>
                </w:txbxContent>
              </v:textbox>
            </v:shape>
            <v:shape id="_x0000_s1070" type="#_x0000_t202" style="width:2969;height:422;left:188;position:absolute;top:4021" filled="f" stroked="f">
              <v:textbox inset="0,0,0,0">
                <w:txbxContent>
                  <w:p>
                    <w:pPr>
                      <w:spacing w:before="0" w:line="421" w:lineRule="exact"/>
                      <w:ind w:left="0" w:right="0" w:firstLine="0"/>
                      <w:jc w:val="left"/>
                      <w:rPr>
                        <w:sz w:val="42"/>
                      </w:rPr>
                    </w:pPr>
                    <w:r>
                      <w:rPr>
                        <w:sz w:val="42"/>
                      </w:rPr>
                      <w:t>三、发票鉴证类</w:t>
                    </w:r>
                  </w:p>
                </w:txbxContent>
              </v:textbox>
            </v:shape>
            <v:shape id="_x0000_s1071" type="#_x0000_t202" style="width:863;height:422;left:638;position:absolute;top:4971" filled="f" stroked="f">
              <v:textbox inset="0,0,0,0">
                <w:txbxContent>
                  <w:p>
                    <w:pPr>
                      <w:spacing w:before="0" w:line="421" w:lineRule="exact"/>
                      <w:ind w:left="0" w:right="0" w:firstLine="0"/>
                      <w:jc w:val="left"/>
                      <w:rPr>
                        <w:sz w:val="42"/>
                      </w:rPr>
                    </w:pPr>
                    <w:r>
                      <w:rPr>
                        <w:sz w:val="42"/>
                      </w:rPr>
                      <w:t>3-01</w:t>
                    </w:r>
                  </w:p>
                </w:txbxContent>
              </v:textbox>
            </v:shape>
            <v:shape id="_x0000_s1072" type="#_x0000_t202" style="width:2969;height:422;left:2251;position:absolute;top:4971" filled="f" stroked="f">
              <v:textbox inset="0,0,0,0">
                <w:txbxContent>
                  <w:p>
                    <w:pPr>
                      <w:spacing w:before="0" w:line="421" w:lineRule="exact"/>
                      <w:ind w:left="0" w:right="0" w:firstLine="0"/>
                      <w:jc w:val="left"/>
                      <w:rPr>
                        <w:sz w:val="42"/>
                      </w:rPr>
                    </w:pPr>
                    <w:r>
                      <w:rPr>
                        <w:sz w:val="42"/>
                      </w:rPr>
                      <w:t>发票缴销鉴证表</w:t>
                    </w:r>
                  </w:p>
                </w:txbxContent>
              </v:textbox>
            </v:shape>
            <w10:wrap type="non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28"/>
        </w:rPr>
      </w:pPr>
    </w:p>
    <w:p>
      <w:pPr>
        <w:pStyle w:val="Heading1"/>
        <w:spacing w:before="42" w:line="417" w:lineRule="auto"/>
        <w:ind w:left="2628" w:right="12701"/>
      </w:pPr>
      <w:r>
        <w:t xml:space="preserve">一、综合类 </w:t>
      </w:r>
      <w:r>
        <w:rPr>
          <w:spacing w:val="-3"/>
        </w:rPr>
        <w:t>委托方声明书</w:t>
      </w:r>
    </w:p>
    <w:p>
      <w:pPr>
        <w:pStyle w:val="BodyText"/>
        <w:spacing w:line="538" w:lineRule="exact"/>
        <w:ind w:right="1071"/>
        <w:jc w:val="right"/>
      </w:pPr>
      <w:r>
        <w:drawing>
          <wp:anchor distT="0" distB="0" distL="0" distR="0" simplePos="0" relativeHeight="251673600" behindDoc="1" locked="0" layoutInCell="1" allowOverlap="1">
            <wp:simplePos x="0" y="0"/>
            <wp:positionH relativeFrom="page">
              <wp:posOffset>1562100</wp:posOffset>
            </wp:positionH>
            <wp:positionV relativeFrom="paragraph">
              <wp:posOffset>-97275</wp:posOffset>
            </wp:positionV>
            <wp:extent cx="9220200" cy="7137400"/>
            <wp:effectExtent l="0" t="0" r="0" b="0"/>
            <wp:wrapNone/>
            <wp:docPr id="2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5.png"/>
                    <pic:cNvPicPr/>
                  </pic:nvPicPr>
                  <pic:blipFill>
                    <a:blip xmlns:r="http://schemas.openxmlformats.org/officeDocument/2006/relationships" r:embed="rId8" cstate="print"/>
                    <a:stretch>
                      <a:fillRect/>
                    </a:stretch>
                  </pic:blipFill>
                  <pic:spPr>
                    <a:xfrm>
                      <a:off x="0" y="0"/>
                      <a:ext cx="9220200" cy="7137400"/>
                    </a:xfrm>
                    <a:prstGeom prst="rect">
                      <a:avLst/>
                    </a:prstGeom>
                  </pic:spPr>
                </pic:pic>
              </a:graphicData>
            </a:graphic>
          </wp:anchor>
        </w:drawing>
      </w:r>
      <w:r>
        <w:t>索引号：1-03</w:t>
      </w:r>
    </w:p>
    <w:p>
      <w:pPr>
        <w:pStyle w:val="BodyText"/>
        <w:spacing w:before="9"/>
        <w:rPr>
          <w:sz w:val="27"/>
        </w:rPr>
      </w:pPr>
    </w:p>
    <w:p>
      <w:pPr>
        <w:pStyle w:val="BodyText"/>
        <w:spacing w:before="43"/>
        <w:ind w:left="2628"/>
      </w:pPr>
      <w:r>
        <w:rPr>
          <w:spacing w:val="52"/>
        </w:rPr>
        <w:t>北京</w:t>
      </w:r>
      <w:r>
        <w:t>XXXXX</w:t>
      </w:r>
      <w:r>
        <w:rPr>
          <w:spacing w:val="-12"/>
        </w:rPr>
        <w:t xml:space="preserve"> 税务师事务有限公司：</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0"/>
        </w:rPr>
      </w:pPr>
    </w:p>
    <w:p>
      <w:pPr>
        <w:pStyle w:val="BodyText"/>
        <w:tabs>
          <w:tab w:val="left" w:pos="12162"/>
          <w:tab w:val="left" w:pos="16361"/>
        </w:tabs>
        <w:spacing w:before="42" w:line="417" w:lineRule="auto"/>
        <w:ind w:left="2628" w:right="844" w:firstLine="842"/>
      </w:pPr>
      <w:r>
        <w:rPr>
          <w:w w:val="100"/>
        </w:rPr>
        <w:t>委托人</w:t>
      </w:r>
      <w:r>
        <w:rPr>
          <w:spacing w:val="-216"/>
          <w:w w:val="100"/>
        </w:rPr>
        <w:t>：</w:t>
      </w:r>
      <w:r>
        <w:rPr>
          <w:w w:val="100"/>
        </w:rPr>
        <w:t>XXXXX</w:t>
      </w:r>
      <w:r>
        <w:rPr>
          <w:spacing w:val="-132"/>
        </w:rPr>
        <w:t xml:space="preserve"> </w:t>
      </w:r>
      <w:r>
        <w:rPr>
          <w:w w:val="100"/>
        </w:rPr>
        <w:t>已委托贵公司对被鉴证单位</w:t>
      </w:r>
      <w:r>
        <w:tab/>
      </w:r>
      <w:r>
        <w:rPr>
          <w:w w:val="100"/>
        </w:rPr>
        <w:t>年</w:t>
      </w:r>
      <w:r>
        <w:rPr>
          <w:spacing w:val="-4"/>
          <w:w w:val="100"/>
        </w:rPr>
        <w:t>度</w:t>
      </w:r>
      <w:r>
        <w:rPr>
          <w:spacing w:val="1"/>
          <w:w w:val="100"/>
        </w:rPr>
        <w:t>/</w:t>
      </w:r>
      <w:r>
        <w:rPr>
          <w:w w:val="100"/>
        </w:rPr>
        <w:t>期间的</w:t>
      </w:r>
      <w:r>
        <w:tab/>
      </w:r>
      <w:r>
        <w:rPr>
          <w:w w:val="100"/>
        </w:rPr>
        <w:t>申</w:t>
      </w:r>
      <w:r>
        <w:t>报</w:t>
      </w:r>
      <w:r>
        <w:rPr>
          <w:spacing w:val="-112"/>
        </w:rPr>
        <w:t>、</w:t>
      </w:r>
      <w:r>
        <w:t>缴纳情况进行鉴证</w:t>
      </w:r>
      <w:r>
        <w:rPr>
          <w:spacing w:val="-124"/>
        </w:rPr>
        <w:t>，</w:t>
      </w:r>
      <w:r>
        <w:t>并出具鉴证报告</w:t>
      </w:r>
      <w:r>
        <w:rPr>
          <w:spacing w:val="-123"/>
        </w:rPr>
        <w:t>。</w:t>
      </w:r>
      <w:r>
        <w:t>为了表示对贵公司鉴证工作的理解</w:t>
      </w:r>
      <w:r>
        <w:rPr>
          <w:spacing w:val="-16"/>
        </w:rPr>
        <w:t>、</w:t>
      </w:r>
      <w:r>
        <w:t>支持和充分合作，谨就有关情况声明如下：</w:t>
      </w:r>
    </w:p>
    <w:p>
      <w:pPr>
        <w:pStyle w:val="BodyText"/>
      </w:pPr>
    </w:p>
    <w:p>
      <w:pPr>
        <w:pStyle w:val="BodyText"/>
        <w:spacing w:before="12"/>
        <w:rPr>
          <w:sz w:val="30"/>
        </w:rPr>
      </w:pPr>
    </w:p>
    <w:p>
      <w:pPr>
        <w:pStyle w:val="ListParagraph"/>
        <w:numPr>
          <w:ilvl w:val="1"/>
          <w:numId w:val="3"/>
        </w:numPr>
        <w:tabs>
          <w:tab w:val="left" w:pos="3894"/>
          <w:tab w:val="left" w:pos="10128"/>
        </w:tabs>
        <w:spacing w:before="0" w:after="0" w:line="417" w:lineRule="auto"/>
        <w:ind w:left="2628" w:right="1057" w:firstLine="842"/>
        <w:jc w:val="both"/>
        <w:rPr>
          <w:sz w:val="42"/>
        </w:rPr>
      </w:pPr>
      <w:r>
        <w:rPr>
          <w:sz w:val="42"/>
        </w:rPr>
        <w:t>被鉴证单位已</w:t>
      </w:r>
      <w:r>
        <w:rPr>
          <w:spacing w:val="-77"/>
          <w:sz w:val="42"/>
        </w:rPr>
        <w:t>按</w:t>
      </w:r>
      <w:r>
        <w:rPr>
          <w:sz w:val="42"/>
        </w:rPr>
        <w:t>《</w:t>
        <w:tab/>
      </w:r>
      <w:r>
        <w:rPr>
          <w:spacing w:val="-69"/>
          <w:sz w:val="42"/>
        </w:rPr>
        <w:t>》</w:t>
      </w:r>
      <w:r>
        <w:rPr>
          <w:sz w:val="42"/>
        </w:rPr>
        <w:t>及有关财务核算制度的规定编制</w:t>
      </w:r>
      <w:r>
        <w:rPr>
          <w:spacing w:val="-16"/>
          <w:sz w:val="42"/>
        </w:rPr>
        <w:t>了</w:t>
      </w:r>
      <w:r>
        <w:rPr>
          <w:sz w:val="42"/>
        </w:rPr>
        <w:t>本次鉴证年度会计报表</w:t>
      </w:r>
      <w:r>
        <w:rPr>
          <w:spacing w:val="-77"/>
          <w:sz w:val="42"/>
        </w:rPr>
        <w:t>，</w:t>
      </w:r>
      <w:r>
        <w:rPr>
          <w:sz w:val="42"/>
        </w:rPr>
        <w:t>准确地反映被鉴证单位的财务状况</w:t>
      </w:r>
      <w:r>
        <w:rPr>
          <w:spacing w:val="-88"/>
          <w:sz w:val="42"/>
        </w:rPr>
        <w:t>、</w:t>
      </w:r>
      <w:r>
        <w:rPr>
          <w:sz w:val="42"/>
        </w:rPr>
        <w:t>经营成果和现金流量情况</w:t>
      </w:r>
      <w:r>
        <w:rPr>
          <w:spacing w:val="-69"/>
          <w:sz w:val="42"/>
        </w:rPr>
        <w:t>，</w:t>
      </w:r>
      <w:r>
        <w:rPr>
          <w:sz w:val="42"/>
        </w:rPr>
        <w:t>其编制基础与上年度保持一致</w:t>
      </w:r>
      <w:r>
        <w:rPr>
          <w:spacing w:val="-84"/>
          <w:sz w:val="42"/>
        </w:rPr>
        <w:t>。</w:t>
      </w:r>
      <w:r>
        <w:rPr>
          <w:sz w:val="42"/>
        </w:rPr>
        <w:t>被鉴证单位管理当局对报表的真</w:t>
      </w:r>
      <w:r>
        <w:rPr>
          <w:spacing w:val="-14"/>
          <w:sz w:val="42"/>
        </w:rPr>
        <w:t>实</w:t>
      </w:r>
      <w:r>
        <w:rPr>
          <w:sz w:val="42"/>
        </w:rPr>
        <w:t>性、合法性和完整性承担责任；</w:t>
      </w:r>
    </w:p>
    <w:p>
      <w:pPr>
        <w:pStyle w:val="BodyText"/>
      </w:pPr>
    </w:p>
    <w:p>
      <w:pPr>
        <w:pStyle w:val="BodyText"/>
      </w:pPr>
    </w:p>
    <w:p>
      <w:pPr>
        <w:pStyle w:val="BodyText"/>
      </w:pPr>
    </w:p>
    <w:p>
      <w:pPr>
        <w:pStyle w:val="BodyText"/>
        <w:spacing w:before="12"/>
        <w:rPr>
          <w:sz w:val="37"/>
        </w:rPr>
      </w:pPr>
    </w:p>
    <w:p>
      <w:pPr>
        <w:spacing w:before="0"/>
        <w:ind w:left="2" w:right="0" w:firstLine="0"/>
        <w:jc w:val="center"/>
        <w:rPr>
          <w:rFonts w:ascii="Arial"/>
          <w:sz w:val="27"/>
        </w:rPr>
      </w:pPr>
      <w:r>
        <w:rPr>
          <w:rFonts w:ascii="Arial"/>
          <w:sz w:val="27"/>
        </w:rPr>
        <w:t>13</w:t>
      </w:r>
    </w:p>
    <w:p>
      <w:pPr>
        <w:spacing w:after="0"/>
        <w:jc w:val="center"/>
        <w:rPr>
          <w:rFonts w:ascii="Arial"/>
          <w:sz w:val="27"/>
        </w:rPr>
        <w:sectPr>
          <w:pgSz w:w="17860" w:h="25260"/>
          <w:pgMar w:top="1820" w:right="0" w:bottom="280" w:left="0" w:header="708" w:footer="708"/>
          <w:pgNumType w:start="15"/>
          <w:cols w:space="708"/>
        </w:sectPr>
      </w:pPr>
    </w:p>
    <w:p>
      <w:pPr>
        <w:pStyle w:val="BodyText"/>
        <w:spacing w:before="3"/>
        <w:rPr>
          <w:rFonts w:ascii="Arial"/>
          <w:sz w:val="10"/>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ListParagraph"/>
        <w:numPr>
          <w:ilvl w:val="1"/>
          <w:numId w:val="6"/>
        </w:numPr>
        <w:tabs>
          <w:tab w:val="left" w:pos="3894"/>
        </w:tabs>
        <w:spacing w:before="42" w:after="0" w:line="417" w:lineRule="auto"/>
        <w:ind w:left="2628" w:right="908" w:firstLine="842"/>
        <w:jc w:val="left"/>
        <w:rPr>
          <w:sz w:val="42"/>
        </w:rPr>
      </w:pPr>
      <w:r>
        <w:drawing>
          <wp:anchor distT="0" distB="0" distL="0" distR="0" simplePos="0" relativeHeight="251675648" behindDoc="1" locked="0" layoutInCell="1" allowOverlap="1">
            <wp:simplePos x="0" y="0"/>
            <wp:positionH relativeFrom="page">
              <wp:posOffset>1562100</wp:posOffset>
            </wp:positionH>
            <wp:positionV relativeFrom="paragraph">
              <wp:posOffset>-73660</wp:posOffset>
            </wp:positionV>
            <wp:extent cx="9220200" cy="13093700"/>
            <wp:effectExtent l="0" t="0" r="0" b="0"/>
            <wp:wrapNone/>
            <wp:docPr id="3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6.png"/>
                    <pic:cNvPicPr/>
                  </pic:nvPicPr>
                  <pic:blipFill>
                    <a:blip xmlns:r="http://schemas.openxmlformats.org/officeDocument/2006/relationships" r:embed="rId9" cstate="print"/>
                    <a:stretch>
                      <a:fillRect/>
                    </a:stretch>
                  </pic:blipFill>
                  <pic:spPr>
                    <a:xfrm>
                      <a:off x="0" y="0"/>
                      <a:ext cx="9220200" cy="13093700"/>
                    </a:xfrm>
                    <a:prstGeom prst="rect">
                      <a:avLst/>
                    </a:prstGeom>
                  </pic:spPr>
                </pic:pic>
              </a:graphicData>
            </a:graphic>
          </wp:anchor>
        </w:drawing>
      </w:r>
      <w:r>
        <w:rPr>
          <w:spacing w:val="-1"/>
          <w:sz w:val="42"/>
        </w:rPr>
        <w:t>被鉴证单位遵照《中华人民共和国税收征管法》及《实施细则》的有关规定，按照相关税收法律、法规、规章制度编制鉴证期间的纳税申报资料。被</w:t>
      </w:r>
      <w:r>
        <w:rPr>
          <w:spacing w:val="-8"/>
          <w:sz w:val="42"/>
        </w:rPr>
        <w:t>鉴证单位管理当局对所提供纳税申报资料的真实性、合法性、合理性和完整性等事项承担责任；</w:t>
      </w:r>
    </w:p>
    <w:p>
      <w:pPr>
        <w:pStyle w:val="BodyText"/>
      </w:pPr>
    </w:p>
    <w:p>
      <w:pPr>
        <w:pStyle w:val="BodyText"/>
        <w:spacing w:before="12"/>
        <w:rPr>
          <w:sz w:val="30"/>
        </w:rPr>
      </w:pPr>
    </w:p>
    <w:p>
      <w:pPr>
        <w:pStyle w:val="ListParagraph"/>
        <w:numPr>
          <w:ilvl w:val="1"/>
          <w:numId w:val="6"/>
        </w:numPr>
        <w:tabs>
          <w:tab w:val="left" w:pos="3894"/>
        </w:tabs>
        <w:spacing w:before="0" w:after="0" w:line="417" w:lineRule="auto"/>
        <w:ind w:left="2628" w:right="1993" w:firstLine="842"/>
        <w:jc w:val="left"/>
        <w:rPr>
          <w:sz w:val="42"/>
        </w:rPr>
      </w:pPr>
      <w:r>
        <w:rPr>
          <w:spacing w:val="-13"/>
          <w:sz w:val="42"/>
        </w:rPr>
        <w:t>被鉴证单位已提供全部关联者名单，关联交易清单及相关资料，关</w:t>
      </w:r>
      <w:r>
        <w:rPr>
          <w:sz w:val="42"/>
        </w:rPr>
        <w:t>联者的重大交易事项均已披露；</w:t>
      </w:r>
    </w:p>
    <w:p>
      <w:pPr>
        <w:pStyle w:val="BodyText"/>
      </w:pPr>
    </w:p>
    <w:p>
      <w:pPr>
        <w:pStyle w:val="BodyText"/>
        <w:spacing w:before="1"/>
        <w:rPr>
          <w:sz w:val="31"/>
        </w:rPr>
      </w:pPr>
    </w:p>
    <w:p>
      <w:pPr>
        <w:pStyle w:val="ListParagraph"/>
        <w:numPr>
          <w:ilvl w:val="1"/>
          <w:numId w:val="6"/>
        </w:numPr>
        <w:tabs>
          <w:tab w:val="left" w:pos="3893"/>
        </w:tabs>
        <w:spacing w:before="0" w:after="0" w:line="240" w:lineRule="auto"/>
        <w:ind w:left="3892" w:right="0" w:hanging="633"/>
        <w:jc w:val="left"/>
        <w:rPr>
          <w:sz w:val="42"/>
        </w:rPr>
      </w:pPr>
      <w:r>
        <w:rPr>
          <w:sz w:val="42"/>
        </w:rPr>
        <w:t>被鉴证单位确信下列事项的可靠性：</w:t>
      </w:r>
    </w:p>
    <w:p>
      <w:pPr>
        <w:pStyle w:val="BodyText"/>
      </w:pPr>
    </w:p>
    <w:p>
      <w:pPr>
        <w:pStyle w:val="BodyText"/>
        <w:spacing w:before="1"/>
        <w:rPr>
          <w:sz w:val="62"/>
        </w:rPr>
      </w:pPr>
    </w:p>
    <w:p>
      <w:pPr>
        <w:pStyle w:val="ListParagraph"/>
        <w:numPr>
          <w:ilvl w:val="2"/>
          <w:numId w:val="6"/>
        </w:numPr>
        <w:tabs>
          <w:tab w:val="left" w:pos="4524"/>
        </w:tabs>
        <w:spacing w:before="0" w:after="0" w:line="240" w:lineRule="auto"/>
        <w:ind w:left="4523" w:right="0" w:hanging="1053"/>
        <w:jc w:val="left"/>
        <w:rPr>
          <w:sz w:val="42"/>
        </w:rPr>
      </w:pPr>
      <w:r>
        <w:rPr>
          <w:sz w:val="42"/>
        </w:rPr>
        <w:t>没有任何重大未入账的收入与成本费用。</w:t>
      </w:r>
    </w:p>
    <w:p>
      <w:pPr>
        <w:pStyle w:val="BodyText"/>
      </w:pPr>
    </w:p>
    <w:p>
      <w:pPr>
        <w:pStyle w:val="BodyText"/>
        <w:spacing w:before="2"/>
        <w:rPr>
          <w:sz w:val="62"/>
        </w:rPr>
      </w:pPr>
    </w:p>
    <w:p>
      <w:pPr>
        <w:pStyle w:val="ListParagraph"/>
        <w:numPr>
          <w:ilvl w:val="2"/>
          <w:numId w:val="6"/>
        </w:numPr>
        <w:tabs>
          <w:tab w:val="left" w:pos="4524"/>
        </w:tabs>
        <w:spacing w:before="0" w:after="0" w:line="240" w:lineRule="auto"/>
        <w:ind w:left="4523" w:right="0" w:hanging="1053"/>
        <w:jc w:val="left"/>
        <w:rPr>
          <w:sz w:val="42"/>
        </w:rPr>
      </w:pPr>
      <w:r>
        <w:rPr>
          <w:sz w:val="42"/>
        </w:rPr>
        <w:t>没有任何重大未预计或未披露的可能影响税收的情况。</w:t>
      </w:r>
    </w:p>
    <w:p>
      <w:pPr>
        <w:pStyle w:val="BodyText"/>
      </w:pPr>
    </w:p>
    <w:p>
      <w:pPr>
        <w:pStyle w:val="BodyText"/>
        <w:spacing w:before="2"/>
        <w:rPr>
          <w:sz w:val="62"/>
        </w:rPr>
      </w:pPr>
    </w:p>
    <w:p>
      <w:pPr>
        <w:pStyle w:val="ListParagraph"/>
        <w:numPr>
          <w:ilvl w:val="2"/>
          <w:numId w:val="6"/>
        </w:numPr>
        <w:tabs>
          <w:tab w:val="left" w:pos="4524"/>
        </w:tabs>
        <w:spacing w:before="0" w:after="0" w:line="240" w:lineRule="auto"/>
        <w:ind w:left="4523" w:right="0" w:hanging="1053"/>
        <w:jc w:val="left"/>
        <w:rPr>
          <w:sz w:val="42"/>
        </w:rPr>
      </w:pPr>
      <w:r>
        <w:rPr>
          <w:sz w:val="42"/>
        </w:rPr>
        <w:t>没有任何违反国家法律、法规而需要调整或披露的事项。</w:t>
      </w:r>
    </w:p>
    <w:p>
      <w:pPr>
        <w:pStyle w:val="BodyText"/>
      </w:pPr>
    </w:p>
    <w:p>
      <w:pPr>
        <w:pStyle w:val="BodyText"/>
        <w:spacing w:before="1"/>
        <w:rPr>
          <w:sz w:val="62"/>
        </w:rPr>
      </w:pPr>
    </w:p>
    <w:p>
      <w:pPr>
        <w:pStyle w:val="ListParagraph"/>
        <w:numPr>
          <w:ilvl w:val="2"/>
          <w:numId w:val="6"/>
        </w:numPr>
        <w:tabs>
          <w:tab w:val="left" w:pos="4524"/>
        </w:tabs>
        <w:spacing w:before="0" w:after="0" w:line="417" w:lineRule="auto"/>
        <w:ind w:left="2628" w:right="1964" w:firstLine="842"/>
        <w:jc w:val="left"/>
        <w:rPr>
          <w:sz w:val="42"/>
        </w:rPr>
      </w:pPr>
      <w:r>
        <w:rPr>
          <w:spacing w:val="-1"/>
          <w:sz w:val="42"/>
        </w:rPr>
        <w:t>在内部控制制度中发挥重要作用，或对纳税申报有重大影响的</w:t>
      </w:r>
      <w:r>
        <w:rPr>
          <w:sz w:val="42"/>
        </w:rPr>
        <w:t>管理人员或员工，没有舞弊行为。</w:t>
      </w:r>
    </w:p>
    <w:p>
      <w:pPr>
        <w:pStyle w:val="BodyText"/>
      </w:pPr>
    </w:p>
    <w:p>
      <w:pPr>
        <w:pStyle w:val="BodyText"/>
        <w:spacing w:before="1"/>
        <w:rPr>
          <w:sz w:val="31"/>
        </w:rPr>
      </w:pPr>
    </w:p>
    <w:p>
      <w:pPr>
        <w:pStyle w:val="ListParagraph"/>
        <w:numPr>
          <w:ilvl w:val="1"/>
          <w:numId w:val="6"/>
        </w:numPr>
        <w:tabs>
          <w:tab w:val="left" w:pos="3894"/>
        </w:tabs>
        <w:spacing w:before="0" w:after="0" w:line="417" w:lineRule="auto"/>
        <w:ind w:left="2628" w:right="1075" w:firstLine="842"/>
        <w:jc w:val="left"/>
        <w:rPr>
          <w:sz w:val="42"/>
        </w:rPr>
      </w:pPr>
      <w:r>
        <w:rPr>
          <w:spacing w:val="-8"/>
          <w:sz w:val="42"/>
        </w:rPr>
        <w:t>就鉴证报告日至纳税申报日之间发生的影响纳税申报的事项，被鉴证单</w:t>
      </w:r>
      <w:r>
        <w:rPr>
          <w:sz w:val="42"/>
        </w:rPr>
        <w:t>位承诺在纳税申报日之前及时告知。</w:t>
      </w:r>
    </w:p>
    <w:p>
      <w:pPr>
        <w:pStyle w:val="BodyText"/>
      </w:pPr>
    </w:p>
    <w:p>
      <w:pPr>
        <w:pStyle w:val="BodyText"/>
        <w:spacing w:before="11"/>
        <w:rPr>
          <w:sz w:val="55"/>
        </w:rPr>
      </w:pPr>
    </w:p>
    <w:p>
      <w:pPr>
        <w:spacing w:before="0"/>
        <w:ind w:left="2" w:right="0" w:firstLine="0"/>
        <w:jc w:val="center"/>
        <w:rPr>
          <w:rFonts w:ascii="Arial"/>
          <w:sz w:val="27"/>
        </w:rPr>
      </w:pPr>
      <w:r>
        <w:rPr>
          <w:rFonts w:ascii="Arial"/>
          <w:sz w:val="27"/>
        </w:rPr>
        <w:t>14</w:t>
      </w:r>
    </w:p>
    <w:p>
      <w:pPr>
        <w:spacing w:after="0"/>
        <w:jc w:val="center"/>
        <w:rPr>
          <w:rFonts w:ascii="Arial"/>
          <w:sz w:val="27"/>
        </w:rPr>
        <w:sectPr>
          <w:pgSz w:w="17860" w:h="25260"/>
          <w:pgMar w:top="1820" w:right="0" w:bottom="280" w:left="0" w:header="708" w:footer="708"/>
          <w:pgNumType w:start="16"/>
          <w:cols w:space="708"/>
        </w:sectPr>
      </w:pPr>
    </w:p>
    <w:p>
      <w:pPr>
        <w:pStyle w:val="BodyText"/>
        <w:ind w:left="2460"/>
        <w:rPr>
          <w:rFonts w:ascii="Arial"/>
          <w:sz w:val="20"/>
        </w:rPr>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sz w:val="20"/>
        </w:rPr>
        <w:pict>
          <v:group id="_x0000_i1073" style="width:726pt;height:188pt;mso-position-horizontal-relative:char;mso-position-vertical-relative:line" coordorigin="0,0" coordsize="14520,3760">
            <v:shape id="_x0000_s1074" type="#_x0000_t75" style="width:14520;height:3760;position:absolute" stroked="f">
              <v:imagedata r:id="rId10" o:title=""/>
            </v:shape>
            <v:shape id="_x0000_s1075" type="#_x0000_t202" style="width:3390;height:422;left:4791;position:absolute;top:216" filled="f" stroked="f">
              <v:textbox inset="0,0,0,0">
                <w:txbxContent>
                  <w:p>
                    <w:pPr>
                      <w:spacing w:before="0" w:line="421" w:lineRule="exact"/>
                      <w:ind w:left="0" w:right="0" w:firstLine="0"/>
                      <w:jc w:val="left"/>
                      <w:rPr>
                        <w:sz w:val="42"/>
                      </w:rPr>
                    </w:pPr>
                    <w:r>
                      <w:rPr>
                        <w:sz w:val="42"/>
                      </w:rPr>
                      <w:t>委托方（盖章）：</w:t>
                    </w:r>
                  </w:p>
                </w:txbxContent>
              </v:textbox>
            </v:shape>
            <v:shape id="_x0000_s1076" type="#_x0000_t202" style="width:442;height:422;left:12987;position:absolute;top:216" filled="f" stroked="f">
              <v:textbox inset="0,0,0,0">
                <w:txbxContent>
                  <w:p>
                    <w:pPr>
                      <w:spacing w:before="0" w:line="421" w:lineRule="exact"/>
                      <w:ind w:left="0" w:right="0" w:firstLine="0"/>
                      <w:jc w:val="left"/>
                      <w:rPr>
                        <w:sz w:val="42"/>
                      </w:rPr>
                    </w:pPr>
                    <w:r>
                      <w:rPr>
                        <w:w w:val="100"/>
                        <w:sz w:val="42"/>
                      </w:rPr>
                      <w:t>财</w:t>
                    </w:r>
                  </w:p>
                </w:txbxContent>
              </v:textbox>
            </v:shape>
            <v:shape id="_x0000_s1077" type="#_x0000_t202" style="width:3811;height:422;left:168;position:absolute;top:1152" filled="f" stroked="f">
              <v:textbox inset="0,0,0,0">
                <w:txbxContent>
                  <w:p>
                    <w:pPr>
                      <w:spacing w:before="0" w:line="421" w:lineRule="exact"/>
                      <w:ind w:left="0" w:right="0" w:firstLine="0"/>
                      <w:jc w:val="left"/>
                      <w:rPr>
                        <w:sz w:val="42"/>
                      </w:rPr>
                    </w:pPr>
                    <w:r>
                      <w:rPr>
                        <w:sz w:val="42"/>
                      </w:rPr>
                      <w:t>务负责人（签章）：</w:t>
                    </w:r>
                  </w:p>
                </w:txbxContent>
              </v:textbox>
            </v:shape>
            <v:shape id="_x0000_s1078" type="#_x0000_t202" style="width:442;height:422;left:10888;position:absolute;top:3024" filled="f" stroked="f">
              <v:textbox inset="0,0,0,0">
                <w:txbxContent>
                  <w:p>
                    <w:pPr>
                      <w:spacing w:before="0" w:line="421" w:lineRule="exact"/>
                      <w:ind w:left="0" w:right="0" w:firstLine="0"/>
                      <w:jc w:val="left"/>
                      <w:rPr>
                        <w:sz w:val="42"/>
                      </w:rPr>
                    </w:pPr>
                    <w:r>
                      <w:rPr>
                        <w:w w:val="100"/>
                        <w:sz w:val="42"/>
                      </w:rPr>
                      <w:t>年</w:t>
                    </w:r>
                  </w:p>
                </w:txbxContent>
              </v:textbox>
            </v:shape>
            <v:shape id="_x0000_s1079" type="#_x0000_t202" style="width:442;height:422;left:11939;position:absolute;top:3024" filled="f" stroked="f">
              <v:textbox inset="0,0,0,0">
                <w:txbxContent>
                  <w:p>
                    <w:pPr>
                      <w:spacing w:before="0" w:line="421" w:lineRule="exact"/>
                      <w:ind w:left="0" w:right="0" w:firstLine="0"/>
                      <w:jc w:val="left"/>
                      <w:rPr>
                        <w:sz w:val="42"/>
                      </w:rPr>
                    </w:pPr>
                    <w:r>
                      <w:rPr>
                        <w:w w:val="100"/>
                        <w:sz w:val="42"/>
                      </w:rPr>
                      <w:t>月</w:t>
                    </w:r>
                  </w:p>
                </w:txbxContent>
              </v:textbox>
            </v:shape>
            <v:shape id="_x0000_s1080" type="#_x0000_t202" style="width:442;height:422;left:12990;position:absolute;top:3024" filled="f" stroked="f">
              <v:textbox inset="0,0,0,0">
                <w:txbxContent>
                  <w:p>
                    <w:pPr>
                      <w:spacing w:before="0" w:line="421" w:lineRule="exact"/>
                      <w:ind w:left="0" w:right="0" w:firstLine="0"/>
                      <w:jc w:val="left"/>
                      <w:rPr>
                        <w:sz w:val="42"/>
                      </w:rPr>
                    </w:pPr>
                    <w:r>
                      <w:rPr>
                        <w:w w:val="100"/>
                        <w:sz w:val="42"/>
                      </w:rPr>
                      <w:t>日</w:t>
                    </w:r>
                  </w:p>
                </w:txbxContent>
              </v:textbox>
            </v:shape>
            <w10:wrap type="non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5"/>
        <w:rPr>
          <w:rFonts w:ascii="Arial"/>
          <w:sz w:val="29"/>
        </w:rPr>
      </w:pPr>
    </w:p>
    <w:p>
      <w:pPr>
        <w:pStyle w:val="Heading1"/>
        <w:spacing w:before="42"/>
        <w:ind w:left="2628"/>
      </w:pPr>
      <w:r>
        <w:t>企业注销税务登记结清税款鉴证业务提供资料清单</w:t>
      </w:r>
    </w:p>
    <w:p>
      <w:pPr>
        <w:pStyle w:val="BodyText"/>
        <w:spacing w:before="12"/>
        <w:rPr>
          <w:b/>
          <w:sz w:val="15"/>
        </w:rPr>
      </w:pPr>
      <w:r>
        <w:pict>
          <v:group id="_x0000_s1081" style="width:685pt;height:758pt;margin-top:12.19pt;margin-left:122pt;mso-position-horizontal-relative:page;mso-wrap-distance-left:0;mso-wrap-distance-right:0;position:absolute;z-index:-251638784" coordorigin="2440,244" coordsize="13700,15160">
            <v:shape id="_x0000_s1082" type="#_x0000_t75" style="width:13700;height:15160;left:2440;position:absolute;top:243" stroked="f">
              <v:imagedata r:id="rId11" o:title=""/>
            </v:shape>
            <v:shape id="_x0000_s1083" type="#_x0000_t202" style="width:2544;height:422;left:13413;position:absolute;top:456" filled="f" stroked="f">
              <v:textbox inset="0,0,0,0">
                <w:txbxContent>
                  <w:p>
                    <w:pPr>
                      <w:spacing w:before="0" w:line="421" w:lineRule="exact"/>
                      <w:ind w:left="0" w:right="0" w:firstLine="0"/>
                      <w:jc w:val="left"/>
                      <w:rPr>
                        <w:sz w:val="42"/>
                      </w:rPr>
                    </w:pPr>
                    <w:r>
                      <w:rPr>
                        <w:sz w:val="42"/>
                      </w:rPr>
                      <w:t>索引号：1-04</w:t>
                    </w:r>
                  </w:p>
                </w:txbxContent>
              </v:textbox>
            </v:shape>
            <v:shape id="_x0000_s1084" type="#_x0000_t202" style="width:863;height:422;left:14079;position:absolute;top:1407" filled="f" stroked="f">
              <v:textbox inset="0,0,0,0">
                <w:txbxContent>
                  <w:p>
                    <w:pPr>
                      <w:spacing w:before="0" w:line="421" w:lineRule="exact"/>
                      <w:ind w:left="0" w:right="0" w:firstLine="0"/>
                      <w:jc w:val="left"/>
                      <w:rPr>
                        <w:sz w:val="42"/>
                      </w:rPr>
                    </w:pPr>
                    <w:r>
                      <w:rPr>
                        <w:sz w:val="42"/>
                      </w:rPr>
                      <w:t>对应</w:t>
                    </w:r>
                  </w:p>
                </w:txbxContent>
              </v:textbox>
            </v:shape>
            <v:shape id="_x0000_s1085" type="#_x0000_t202" style="width:442;height:422;left:12400;position:absolute;top:1875" filled="f" stroked="f">
              <v:textbox inset="0,0,0,0">
                <w:txbxContent>
                  <w:p>
                    <w:pPr>
                      <w:spacing w:before="0" w:line="421" w:lineRule="exact"/>
                      <w:ind w:left="0" w:right="0" w:firstLine="0"/>
                      <w:jc w:val="left"/>
                      <w:rPr>
                        <w:sz w:val="42"/>
                      </w:rPr>
                    </w:pPr>
                    <w:r>
                      <w:rPr>
                        <w:w w:val="100"/>
                        <w:sz w:val="42"/>
                      </w:rPr>
                      <w:t>索</w:t>
                    </w:r>
                  </w:p>
                </w:txbxContent>
              </v:textbox>
            </v:shape>
            <v:shape id="_x0000_s1086" type="#_x0000_t202" style="width:7458;height:422;left:4482;position:absolute;top:2343" filled="f" stroked="f">
              <v:textbox inset="0,0,0,0">
                <w:txbxContent>
                  <w:p>
                    <w:pPr>
                      <w:spacing w:before="0" w:line="421" w:lineRule="exact"/>
                      <w:ind w:left="0" w:right="0" w:firstLine="0"/>
                      <w:jc w:val="left"/>
                      <w:rPr>
                        <w:sz w:val="42"/>
                      </w:rPr>
                    </w:pPr>
                    <w:r>
                      <w:rPr>
                        <w:spacing w:val="-17"/>
                        <w:sz w:val="42"/>
                      </w:rPr>
                      <w:t>资料名称</w:t>
                    </w:r>
                    <w:r>
                      <w:rPr>
                        <w:sz w:val="42"/>
                      </w:rPr>
                      <w:t>（</w:t>
                    </w:r>
                    <w:r>
                      <w:rPr>
                        <w:spacing w:val="-8"/>
                        <w:sz w:val="42"/>
                      </w:rPr>
                      <w:t>以下资料全部为复印件，除特</w:t>
                    </w:r>
                  </w:p>
                </w:txbxContent>
              </v:textbox>
            </v:shape>
            <v:shape id="_x0000_s1087" type="#_x0000_t202" style="width:863;height:422;left:14079;position:absolute;top:2343" filled="f" stroked="f">
              <v:textbox inset="0,0,0,0">
                <w:txbxContent>
                  <w:p>
                    <w:pPr>
                      <w:spacing w:before="0" w:line="421" w:lineRule="exact"/>
                      <w:ind w:left="0" w:right="0" w:firstLine="0"/>
                      <w:jc w:val="left"/>
                      <w:rPr>
                        <w:sz w:val="42"/>
                      </w:rPr>
                    </w:pPr>
                    <w:r>
                      <w:rPr>
                        <w:sz w:val="42"/>
                      </w:rPr>
                      <w:t>的表</w:t>
                    </w:r>
                  </w:p>
                </w:txbxContent>
              </v:textbox>
            </v:shape>
            <v:shape id="_x0000_s1088" type="#_x0000_t202" style="width:442;height:422;left:15454;position:absolute;top:2343" filled="f" stroked="f">
              <v:textbox inset="0,0,0,0">
                <w:txbxContent>
                  <w:p>
                    <w:pPr>
                      <w:spacing w:before="0" w:line="421" w:lineRule="exact"/>
                      <w:ind w:left="0" w:right="0" w:firstLine="0"/>
                      <w:jc w:val="left"/>
                      <w:rPr>
                        <w:sz w:val="42"/>
                      </w:rPr>
                    </w:pPr>
                    <w:r>
                      <w:rPr>
                        <w:w w:val="100"/>
                        <w:sz w:val="42"/>
                      </w:rPr>
                      <w:t>页</w:t>
                    </w:r>
                  </w:p>
                </w:txbxContent>
              </v:textbox>
            </v:shape>
            <v:shape id="_x0000_s1089" type="#_x0000_t202" style="width:12921;height:1826;left:2974;position:absolute;top:2811" filled="f" stroked="f">
              <v:textbox inset="0,0,0,0">
                <w:txbxContent>
                  <w:p>
                    <w:pPr>
                      <w:tabs>
                        <w:tab w:val="left" w:pos="9426"/>
                        <w:tab w:val="left" w:pos="10330"/>
                      </w:tabs>
                      <w:spacing w:before="0" w:line="445" w:lineRule="exact"/>
                      <w:ind w:left="0" w:right="0" w:firstLine="0"/>
                      <w:jc w:val="left"/>
                      <w:rPr>
                        <w:sz w:val="42"/>
                      </w:rPr>
                    </w:pPr>
                    <w:r>
                      <w:rPr>
                        <w:sz w:val="42"/>
                      </w:rPr>
                      <w:t>序号</w:t>
                      <w:tab/>
                      <w:t>引</w:t>
                      <w:tab/>
                      <w:t>页</w:t>
                    </w:r>
                  </w:p>
                  <w:p>
                    <w:pPr>
                      <w:tabs>
                        <w:tab w:val="left" w:pos="11104"/>
                        <w:tab w:val="left" w:pos="12479"/>
                      </w:tabs>
                      <w:spacing w:before="0" w:line="468" w:lineRule="exact"/>
                      <w:ind w:left="4176" w:right="0" w:firstLine="0"/>
                      <w:jc w:val="left"/>
                      <w:rPr>
                        <w:sz w:val="42"/>
                      </w:rPr>
                    </w:pPr>
                    <w:r>
                      <w:rPr>
                        <w:sz w:val="42"/>
                      </w:rPr>
                      <w:t>殊标注外）</w:t>
                      <w:tab/>
                      <w:t>索引</w:t>
                      <w:tab/>
                      <w:t>码</w:t>
                    </w:r>
                  </w:p>
                  <w:p>
                    <w:pPr>
                      <w:spacing w:before="0" w:line="468" w:lineRule="exact"/>
                      <w:ind w:left="9426" w:right="0" w:firstLine="0"/>
                      <w:jc w:val="left"/>
                      <w:rPr>
                        <w:sz w:val="42"/>
                      </w:rPr>
                    </w:pPr>
                    <w:r>
                      <w:rPr>
                        <w:w w:val="100"/>
                        <w:sz w:val="42"/>
                      </w:rPr>
                      <w:t>号</w:t>
                    </w:r>
                  </w:p>
                  <w:p>
                    <w:pPr>
                      <w:spacing w:before="0" w:line="444" w:lineRule="exact"/>
                      <w:ind w:left="11313" w:right="0" w:firstLine="0"/>
                      <w:jc w:val="left"/>
                      <w:rPr>
                        <w:sz w:val="42"/>
                      </w:rPr>
                    </w:pPr>
                    <w:r>
                      <w:rPr>
                        <w:w w:val="100"/>
                        <w:sz w:val="42"/>
                      </w:rPr>
                      <w:t>号</w:t>
                    </w:r>
                  </w:p>
                </w:txbxContent>
              </v:textbox>
            </v:shape>
            <v:shape id="_x0000_s1090" type="#_x0000_t202" style="width:2969;height:422;left:2628;position:absolute;top:5165" filled="f" stroked="f">
              <v:textbox inset="0,0,0,0">
                <w:txbxContent>
                  <w:p>
                    <w:pPr>
                      <w:spacing w:before="0" w:line="421" w:lineRule="exact"/>
                      <w:ind w:left="0" w:right="0" w:firstLine="0"/>
                      <w:jc w:val="left"/>
                      <w:rPr>
                        <w:sz w:val="42"/>
                      </w:rPr>
                    </w:pPr>
                    <w:r>
                      <w:rPr>
                        <w:sz w:val="42"/>
                      </w:rPr>
                      <w:t>一、基本情况类</w:t>
                    </w:r>
                  </w:p>
                </w:txbxContent>
              </v:textbox>
            </v:shape>
            <v:shape id="_x0000_s1091" type="#_x0000_t202" style="width:7461;height:422;left:4482;position:absolute;top:6116" filled="f" stroked="f">
              <v:textbox inset="0,0,0,0">
                <w:txbxContent>
                  <w:p>
                    <w:pPr>
                      <w:spacing w:before="0" w:line="421" w:lineRule="exact"/>
                      <w:ind w:left="0" w:right="0" w:firstLine="0"/>
                      <w:jc w:val="left"/>
                      <w:rPr>
                        <w:sz w:val="42"/>
                      </w:rPr>
                    </w:pPr>
                    <w:r>
                      <w:rPr>
                        <w:spacing w:val="-13"/>
                        <w:sz w:val="42"/>
                      </w:rPr>
                      <w:t>单位设立时的合同、协议、章程及营业执</w:t>
                    </w:r>
                  </w:p>
                </w:txbxContent>
              </v:textbox>
            </v:shape>
            <v:shape id="_x0000_s1092" type="#_x0000_t202" style="width:1284;height:422;left:2762;position:absolute;top:6584" filled="f" stroked="f">
              <v:textbox inset="0,0,0,0">
                <w:txbxContent>
                  <w:p>
                    <w:pPr>
                      <w:spacing w:before="0" w:line="421" w:lineRule="exact"/>
                      <w:ind w:left="0" w:right="0" w:firstLine="0"/>
                      <w:jc w:val="left"/>
                      <w:rPr>
                        <w:sz w:val="42"/>
                      </w:rPr>
                    </w:pPr>
                    <w:r>
                      <w:rPr>
                        <w:sz w:val="42"/>
                      </w:rPr>
                      <w:t>（一）</w:t>
                    </w:r>
                  </w:p>
                </w:txbxContent>
              </v:textbox>
            </v:shape>
            <v:shape id="_x0000_s1093" type="#_x0000_t202" style="width:1284;height:422;left:4482;position:absolute;top:7052" filled="f" stroked="f">
              <v:textbox inset="0,0,0,0">
                <w:txbxContent>
                  <w:p>
                    <w:pPr>
                      <w:spacing w:before="0" w:line="421" w:lineRule="exact"/>
                      <w:ind w:left="0" w:right="0" w:firstLine="0"/>
                      <w:jc w:val="left"/>
                      <w:rPr>
                        <w:sz w:val="42"/>
                      </w:rPr>
                    </w:pPr>
                    <w:r>
                      <w:rPr>
                        <w:sz w:val="42"/>
                      </w:rPr>
                      <w:t>照副本</w:t>
                    </w:r>
                  </w:p>
                </w:txbxContent>
              </v:textbox>
            </v:shape>
            <v:shape id="_x0000_s1094" type="#_x0000_t202" style="width:7453;height:422;left:4482;position:absolute;top:8006" filled="f" stroked="f">
              <v:textbox inset="0,0,0,0">
                <w:txbxContent>
                  <w:p>
                    <w:pPr>
                      <w:spacing w:before="0" w:line="421" w:lineRule="exact"/>
                      <w:ind w:left="0" w:right="0" w:firstLine="0"/>
                      <w:jc w:val="left"/>
                      <w:rPr>
                        <w:sz w:val="42"/>
                      </w:rPr>
                    </w:pPr>
                    <w:r>
                      <w:rPr>
                        <w:spacing w:val="-9"/>
                        <w:sz w:val="42"/>
                      </w:rPr>
                      <w:t>单位设立时和以后变更登记时的批文、验</w:t>
                    </w:r>
                  </w:p>
                </w:txbxContent>
              </v:textbox>
            </v:shape>
            <v:shape id="_x0000_s1095" type="#_x0000_t202" style="width:1284;height:422;left:2762;position:absolute;top:8474" filled="f" stroked="f">
              <v:textbox inset="0,0,0,0">
                <w:txbxContent>
                  <w:p>
                    <w:pPr>
                      <w:spacing w:before="0" w:line="421" w:lineRule="exact"/>
                      <w:ind w:left="0" w:right="0" w:firstLine="0"/>
                      <w:jc w:val="left"/>
                      <w:rPr>
                        <w:sz w:val="42"/>
                      </w:rPr>
                    </w:pPr>
                    <w:r>
                      <w:rPr>
                        <w:sz w:val="42"/>
                      </w:rPr>
                      <w:t>（二）</w:t>
                    </w:r>
                  </w:p>
                </w:txbxContent>
              </v:textbox>
            </v:shape>
            <v:shape id="_x0000_s1096" type="#_x0000_t202" style="width:1284;height:422;left:4482;position:absolute;top:8942" filled="f" stroked="f">
              <v:textbox inset="0,0,0,0">
                <w:txbxContent>
                  <w:p>
                    <w:pPr>
                      <w:spacing w:before="0" w:line="421" w:lineRule="exact"/>
                      <w:ind w:left="0" w:right="0" w:firstLine="0"/>
                      <w:jc w:val="left"/>
                      <w:rPr>
                        <w:sz w:val="42"/>
                      </w:rPr>
                    </w:pPr>
                    <w:r>
                      <w:rPr>
                        <w:sz w:val="42"/>
                      </w:rPr>
                      <w:t>资报告</w:t>
                    </w:r>
                  </w:p>
                </w:txbxContent>
              </v:textbox>
            </v:shape>
            <v:shape id="_x0000_s1097" type="#_x0000_t202" style="width:1284;height:422;left:2762;position:absolute;top:9892" filled="f" stroked="f">
              <v:textbox inset="0,0,0,0">
                <w:txbxContent>
                  <w:p>
                    <w:pPr>
                      <w:spacing w:before="0" w:line="421" w:lineRule="exact"/>
                      <w:ind w:left="0" w:right="0" w:firstLine="0"/>
                      <w:jc w:val="left"/>
                      <w:rPr>
                        <w:sz w:val="42"/>
                      </w:rPr>
                    </w:pPr>
                    <w:r>
                      <w:rPr>
                        <w:sz w:val="42"/>
                      </w:rPr>
                      <w:t>（三）</w:t>
                    </w:r>
                  </w:p>
                </w:txbxContent>
              </v:textbox>
            </v:shape>
            <v:shape id="_x0000_s1098" type="#_x0000_t202" style="width:6338;height:422;left:4482;position:absolute;top:9892" filled="f" stroked="f">
              <v:textbox inset="0,0,0,0">
                <w:txbxContent>
                  <w:p>
                    <w:pPr>
                      <w:spacing w:before="0" w:line="421" w:lineRule="exact"/>
                      <w:ind w:left="0" w:right="0" w:firstLine="0"/>
                      <w:jc w:val="left"/>
                      <w:rPr>
                        <w:sz w:val="42"/>
                      </w:rPr>
                    </w:pPr>
                    <w:r>
                      <w:rPr>
                        <w:sz w:val="42"/>
                      </w:rPr>
                      <w:t>单位现在执行的相关行业会计制度</w:t>
                    </w:r>
                  </w:p>
                </w:txbxContent>
              </v:textbox>
            </v:shape>
            <v:shape id="_x0000_s1099" type="#_x0000_t202" style="width:1284;height:422;left:2762;position:absolute;top:10844" filled="f" stroked="f">
              <v:textbox inset="0,0,0,0">
                <w:txbxContent>
                  <w:p>
                    <w:pPr>
                      <w:spacing w:before="0" w:line="421" w:lineRule="exact"/>
                      <w:ind w:left="0" w:right="0" w:firstLine="0"/>
                      <w:jc w:val="left"/>
                      <w:rPr>
                        <w:sz w:val="42"/>
                      </w:rPr>
                    </w:pPr>
                    <w:r>
                      <w:rPr>
                        <w:sz w:val="42"/>
                      </w:rPr>
                      <w:t>（四）</w:t>
                    </w:r>
                  </w:p>
                </w:txbxContent>
              </v:textbox>
            </v:shape>
            <v:shape id="_x0000_s1100" type="#_x0000_t202" style="width:6760;height:422;left:4482;position:absolute;top:10844" filled="f" stroked="f">
              <v:textbox inset="0,0,0,0">
                <w:txbxContent>
                  <w:p>
                    <w:pPr>
                      <w:spacing w:before="0" w:line="421" w:lineRule="exact"/>
                      <w:ind w:left="0" w:right="0" w:firstLine="0"/>
                      <w:jc w:val="left"/>
                      <w:rPr>
                        <w:sz w:val="42"/>
                      </w:rPr>
                    </w:pPr>
                    <w:r>
                      <w:rPr>
                        <w:sz w:val="42"/>
                      </w:rPr>
                      <w:t>单位内部管理制度及相关的内控制度</w:t>
                    </w:r>
                  </w:p>
                </w:txbxContent>
              </v:textbox>
            </v:shape>
            <v:shape id="_x0000_s1101" type="#_x0000_t202" style="width:1284;height:422;left:2762;position:absolute;top:11794" filled="f" stroked="f">
              <v:textbox inset="0,0,0,0">
                <w:txbxContent>
                  <w:p>
                    <w:pPr>
                      <w:spacing w:before="0" w:line="421" w:lineRule="exact"/>
                      <w:ind w:left="0" w:right="0" w:firstLine="0"/>
                      <w:jc w:val="left"/>
                      <w:rPr>
                        <w:sz w:val="42"/>
                      </w:rPr>
                    </w:pPr>
                    <w:r>
                      <w:rPr>
                        <w:sz w:val="42"/>
                      </w:rPr>
                      <w:t>（五）</w:t>
                    </w:r>
                  </w:p>
                </w:txbxContent>
              </v:textbox>
            </v:shape>
            <v:shape id="_x0000_s1102" type="#_x0000_t202" style="width:2126;height:422;left:4482;position:absolute;top:11794" filled="f" stroked="f">
              <v:textbox inset="0,0,0,0">
                <w:txbxContent>
                  <w:p>
                    <w:pPr>
                      <w:spacing w:before="0" w:line="421" w:lineRule="exact"/>
                      <w:ind w:left="0" w:right="0" w:firstLine="0"/>
                      <w:jc w:val="left"/>
                      <w:rPr>
                        <w:sz w:val="42"/>
                      </w:rPr>
                    </w:pPr>
                    <w:r>
                      <w:rPr>
                        <w:sz w:val="42"/>
                      </w:rPr>
                      <w:t>税务登记证</w:t>
                    </w:r>
                  </w:p>
                </w:txbxContent>
              </v:textbox>
            </v:shape>
            <v:shape id="_x0000_s1103" type="#_x0000_t202" style="width:1284;height:422;left:2762;position:absolute;top:12745" filled="f" stroked="f">
              <v:textbox inset="0,0,0,0">
                <w:txbxContent>
                  <w:p>
                    <w:pPr>
                      <w:spacing w:before="0" w:line="421" w:lineRule="exact"/>
                      <w:ind w:left="0" w:right="0" w:firstLine="0"/>
                      <w:jc w:val="left"/>
                      <w:rPr>
                        <w:sz w:val="42"/>
                      </w:rPr>
                    </w:pPr>
                    <w:r>
                      <w:rPr>
                        <w:sz w:val="42"/>
                      </w:rPr>
                      <w:t>（六）</w:t>
                    </w:r>
                  </w:p>
                </w:txbxContent>
              </v:textbox>
            </v:shape>
            <v:shape id="_x0000_s1104" type="#_x0000_t202" style="width:2969;height:422;left:4482;position:absolute;top:12745" filled="f" stroked="f">
              <v:textbox inset="0,0,0,0">
                <w:txbxContent>
                  <w:p>
                    <w:pPr>
                      <w:spacing w:before="0" w:line="421" w:lineRule="exact"/>
                      <w:ind w:left="0" w:right="0" w:firstLine="0"/>
                      <w:jc w:val="left"/>
                      <w:rPr>
                        <w:sz w:val="42"/>
                      </w:rPr>
                    </w:pPr>
                    <w:r>
                      <w:rPr>
                        <w:sz w:val="42"/>
                      </w:rPr>
                      <w:t>组织机构代码证</w:t>
                    </w:r>
                  </w:p>
                </w:txbxContent>
              </v:textbox>
            </v:shape>
            <v:shape id="_x0000_s1105" type="#_x0000_t202" style="width:1284;height:422;left:2762;position:absolute;top:13695" filled="f" stroked="f">
              <v:textbox inset="0,0,0,0">
                <w:txbxContent>
                  <w:p>
                    <w:pPr>
                      <w:spacing w:before="0" w:line="421" w:lineRule="exact"/>
                      <w:ind w:left="0" w:right="0" w:firstLine="0"/>
                      <w:jc w:val="left"/>
                      <w:rPr>
                        <w:sz w:val="42"/>
                      </w:rPr>
                    </w:pPr>
                    <w:r>
                      <w:rPr>
                        <w:sz w:val="42"/>
                      </w:rPr>
                      <w:t>（七）</w:t>
                    </w:r>
                  </w:p>
                </w:txbxContent>
              </v:textbox>
            </v:shape>
            <v:shape id="_x0000_s1106" type="#_x0000_t202" style="width:4232;height:422;left:4482;position:absolute;top:13695" filled="f" stroked="f">
              <v:textbox inset="0,0,0,0">
                <w:txbxContent>
                  <w:p>
                    <w:pPr>
                      <w:spacing w:before="0" w:line="421" w:lineRule="exact"/>
                      <w:ind w:left="0" w:right="0" w:firstLine="0"/>
                      <w:jc w:val="left"/>
                      <w:rPr>
                        <w:sz w:val="42"/>
                      </w:rPr>
                    </w:pPr>
                    <w:r>
                      <w:rPr>
                        <w:sz w:val="42"/>
                      </w:rPr>
                      <w:t>开户银行许可证复印件</w:t>
                    </w:r>
                  </w:p>
                </w:txbxContent>
              </v:textbox>
            </v:shape>
            <v:shape id="_x0000_s1107" type="#_x0000_t202" style="width:1284;height:422;left:2762;position:absolute;top:14649" filled="f" stroked="f">
              <v:textbox inset="0,0,0,0">
                <w:txbxContent>
                  <w:p>
                    <w:pPr>
                      <w:spacing w:before="0" w:line="421" w:lineRule="exact"/>
                      <w:ind w:left="0" w:right="0" w:firstLine="0"/>
                      <w:jc w:val="left"/>
                      <w:rPr>
                        <w:sz w:val="42"/>
                      </w:rPr>
                    </w:pPr>
                    <w:r>
                      <w:rPr>
                        <w:sz w:val="42"/>
                      </w:rPr>
                      <w:t>（八）</w:t>
                    </w:r>
                  </w:p>
                </w:txbxContent>
              </v:textbox>
            </v:shape>
            <v:shape id="_x0000_s1108" type="#_x0000_t202" style="width:7181;height:422;left:4482;position:absolute;top:14649" filled="f" stroked="f">
              <v:textbox inset="0,0,0,0">
                <w:txbxContent>
                  <w:p>
                    <w:pPr>
                      <w:spacing w:before="0" w:line="421" w:lineRule="exact"/>
                      <w:ind w:left="0" w:right="0" w:firstLine="0"/>
                      <w:jc w:val="left"/>
                      <w:rPr>
                        <w:sz w:val="42"/>
                      </w:rPr>
                    </w:pPr>
                    <w:r>
                      <w:rPr>
                        <w:sz w:val="42"/>
                      </w:rPr>
                      <w:t>经营期的有关年度的会计报表及注册会</w:t>
                    </w:r>
                  </w:p>
                </w:txbxContent>
              </v:textbox>
            </v:shape>
            <w10:wrap type="topAndBottom"/>
          </v:group>
        </w:pict>
      </w:r>
    </w:p>
    <w:p>
      <w:pPr>
        <w:pStyle w:val="BodyText"/>
        <w:spacing w:before="8"/>
        <w:rPr>
          <w:b/>
          <w:sz w:val="11"/>
        </w:rPr>
      </w:pPr>
    </w:p>
    <w:p>
      <w:pPr>
        <w:spacing w:before="112"/>
        <w:ind w:left="2" w:right="0" w:firstLine="0"/>
        <w:jc w:val="center"/>
        <w:rPr>
          <w:rFonts w:ascii="Arial"/>
          <w:sz w:val="27"/>
        </w:rPr>
      </w:pPr>
      <w:r>
        <w:rPr>
          <w:rFonts w:ascii="Arial"/>
          <w:sz w:val="27"/>
        </w:rPr>
        <w:t>15</w:t>
      </w:r>
    </w:p>
    <w:p>
      <w:pPr>
        <w:spacing w:after="0"/>
        <w:jc w:val="center"/>
        <w:rPr>
          <w:rFonts w:ascii="Arial"/>
          <w:sz w:val="27"/>
        </w:rPr>
        <w:sectPr>
          <w:pgSz w:w="17860" w:h="25260"/>
          <w:pgMar w:top="1820" w:right="0" w:bottom="280" w:left="0" w:header="708" w:footer="708"/>
          <w:pgNumType w:start="17"/>
          <w:cols w:space="708"/>
        </w:sectPr>
      </w:pPr>
    </w:p>
    <w:p>
      <w:pPr>
        <w:pStyle w:val="BodyText"/>
        <w:spacing w:before="3"/>
        <w:rPr>
          <w:rFonts w:ascii="Arial"/>
          <w:sz w:val="10"/>
        </w:rPr>
      </w:pPr>
    </w:p>
    <w:p>
      <w:pPr>
        <w:pStyle w:val="BodyText"/>
        <w:spacing w:before="42"/>
        <w:ind w:left="4482"/>
      </w:pPr>
      <w:r>
        <w:t>计师的审计报告</w:t>
      </w:r>
    </w:p>
    <w:p>
      <w:pPr>
        <w:pStyle w:val="BodyText"/>
        <w:spacing w:before="11"/>
        <w:rPr>
          <w:sz w:val="28"/>
        </w:rPr>
      </w:pPr>
    </w:p>
    <w:p>
      <w:pPr>
        <w:spacing w:after="0"/>
        <w:rPr>
          <w:sz w:val="28"/>
        </w:rPr>
        <w:sectPr>
          <w:pgSz w:w="17860" w:h="25260"/>
          <w:pgMar w:top="1820" w:right="0" w:bottom="280" w:left="0" w:header="708" w:footer="708"/>
          <w:pgNumType w:start="18"/>
          <w:cols w:space="708"/>
        </w:sectPr>
      </w:pPr>
    </w:p>
    <w:p>
      <w:pPr>
        <w:pStyle w:val="BodyText"/>
        <w:spacing w:before="11"/>
        <w:rPr>
          <w:sz w:val="39"/>
        </w:rPr>
      </w:pPr>
    </w:p>
    <w:p>
      <w:pPr>
        <w:pStyle w:val="BodyText"/>
        <w:jc w:val="right"/>
      </w:pPr>
      <w:r>
        <w:t>（九）</w:t>
      </w:r>
    </w:p>
    <w:p>
      <w:pPr>
        <w:pStyle w:val="BodyText"/>
        <w:spacing w:before="43" w:line="417" w:lineRule="auto"/>
        <w:ind w:left="416" w:right="6214"/>
      </w:pPr>
      <w:r>
        <w:br w:type="column"/>
      </w:r>
      <w:r>
        <w:t>经营期的有关年度纳税申报表和注册税务师的鉴证报告</w:t>
      </w:r>
    </w:p>
    <w:p>
      <w:pPr>
        <w:spacing w:after="0" w:line="417" w:lineRule="auto"/>
        <w:sectPr>
          <w:type w:val="continuous"/>
          <w:pgSz w:w="17860" w:h="25260"/>
          <w:pgMar w:top="1960" w:right="0" w:bottom="280" w:left="0" w:header="708" w:footer="708"/>
          <w:pgNumType w:start="19"/>
          <w:cols w:num="2" w:space="708" w:equalWidth="0">
            <w:col w:w="4026" w:space="40"/>
            <w:col w:w="13794" w:space="0"/>
          </w:cols>
        </w:sectPr>
      </w:pPr>
    </w:p>
    <w:p>
      <w:pPr>
        <w:pStyle w:val="BodyText"/>
        <w:tabs>
          <w:tab w:val="left" w:pos="4482"/>
        </w:tabs>
        <w:spacing w:before="13"/>
        <w:ind w:left="2762"/>
      </w:pPr>
      <w:r>
        <w:t>（十）</w:t>
        <w:tab/>
        <w:t>本年度享受优惠政策的批准或备案文件</w:t>
      </w:r>
    </w:p>
    <w:p>
      <w:pPr>
        <w:pStyle w:val="BodyText"/>
        <w:spacing w:before="12"/>
        <w:rPr>
          <w:sz w:val="28"/>
        </w:rPr>
      </w:pPr>
    </w:p>
    <w:p>
      <w:pPr>
        <w:spacing w:after="0"/>
        <w:rPr>
          <w:sz w:val="28"/>
        </w:rPr>
        <w:sectPr>
          <w:type w:val="continuous"/>
          <w:pgSz w:w="17860" w:h="25260"/>
          <w:pgMar w:top="1960" w:right="0" w:bottom="280" w:left="0" w:header="708" w:footer="708"/>
          <w:pgNumType w:start="20"/>
          <w:cols w:space="708"/>
        </w:sectPr>
      </w:pPr>
    </w:p>
    <w:p>
      <w:pPr>
        <w:pStyle w:val="BodyText"/>
        <w:spacing w:before="10"/>
        <w:rPr>
          <w:sz w:val="39"/>
        </w:rPr>
      </w:pPr>
    </w:p>
    <w:p>
      <w:pPr>
        <w:pStyle w:val="BodyText"/>
        <w:ind w:left="2628"/>
      </w:pPr>
      <w:r>
        <w:t>（十一）</w:t>
      </w:r>
    </w:p>
    <w:p>
      <w:pPr>
        <w:pStyle w:val="BodyText"/>
        <w:spacing w:before="42" w:line="417" w:lineRule="auto"/>
        <w:ind w:left="129" w:right="6110"/>
      </w:pPr>
      <w:r>
        <w:br w:type="column"/>
      </w:r>
      <w:r>
        <w:t>1-12</w:t>
      </w:r>
      <w:r>
        <w:rPr>
          <w:spacing w:val="-10"/>
        </w:rPr>
        <w:t xml:space="preserve"> 月分期科目余额表、序时账</w:t>
      </w:r>
      <w:r>
        <w:t>（</w:t>
      </w:r>
      <w:r>
        <w:rPr>
          <w:spacing w:val="-9"/>
        </w:rPr>
        <w:t>电子</w:t>
      </w:r>
      <w:r>
        <w:t>版）</w:t>
      </w:r>
    </w:p>
    <w:p>
      <w:pPr>
        <w:spacing w:after="0" w:line="417" w:lineRule="auto"/>
        <w:sectPr>
          <w:type w:val="continuous"/>
          <w:pgSz w:w="17860" w:h="25260"/>
          <w:pgMar w:top="1960" w:right="0" w:bottom="280" w:left="0" w:header="708" w:footer="708"/>
          <w:pgNumType w:start="21"/>
          <w:cols w:num="2" w:space="708" w:equalWidth="0">
            <w:col w:w="4314" w:space="40"/>
            <w:col w:w="13506" w:space="0"/>
          </w:cols>
        </w:sectPr>
      </w:pPr>
    </w:p>
    <w:p>
      <w:pPr>
        <w:pStyle w:val="BodyText"/>
        <w:spacing w:before="18"/>
        <w:ind w:left="2628"/>
      </w:pPr>
      <w:r>
        <w:t>（十二） 税务检查报告书</w:t>
      </w:r>
    </w:p>
    <w:p>
      <w:pPr>
        <w:pStyle w:val="BodyText"/>
        <w:spacing w:before="11"/>
        <w:rPr>
          <w:sz w:val="28"/>
        </w:rPr>
      </w:pPr>
    </w:p>
    <w:p>
      <w:pPr>
        <w:spacing w:after="0"/>
        <w:rPr>
          <w:sz w:val="28"/>
        </w:rPr>
        <w:sectPr>
          <w:type w:val="continuous"/>
          <w:pgSz w:w="17860" w:h="25260"/>
          <w:pgMar w:top="1960" w:right="0" w:bottom="280" w:left="0" w:header="708" w:footer="708"/>
          <w:pgNumType w:start="22"/>
          <w:cols w:space="708"/>
        </w:sectPr>
      </w:pPr>
    </w:p>
    <w:p>
      <w:pPr>
        <w:pStyle w:val="BodyText"/>
        <w:spacing w:before="11"/>
        <w:rPr>
          <w:sz w:val="39"/>
        </w:rPr>
      </w:pPr>
    </w:p>
    <w:p>
      <w:pPr>
        <w:pStyle w:val="BodyText"/>
        <w:ind w:left="2628"/>
      </w:pPr>
      <w:r>
        <w:t>（十三）</w:t>
      </w:r>
    </w:p>
    <w:p>
      <w:pPr>
        <w:pStyle w:val="BodyText"/>
        <w:spacing w:before="43" w:line="417" w:lineRule="auto"/>
        <w:ind w:left="129" w:right="5793"/>
      </w:pPr>
      <w:r>
        <w:br w:type="column"/>
      </w:r>
      <w:r>
        <w:t>对外投资相关文件、合同、章程、验资报告</w:t>
      </w:r>
    </w:p>
    <w:p>
      <w:pPr>
        <w:spacing w:after="0" w:line="417" w:lineRule="auto"/>
        <w:sectPr>
          <w:type w:val="continuous"/>
          <w:pgSz w:w="17860" w:h="25260"/>
          <w:pgMar w:top="1960" w:right="0" w:bottom="280" w:left="0" w:header="708" w:footer="708"/>
          <w:pgNumType w:start="23"/>
          <w:cols w:num="2" w:space="708" w:equalWidth="0">
            <w:col w:w="4314" w:space="40"/>
            <w:col w:w="13506" w:space="0"/>
          </w:cols>
        </w:sectPr>
      </w:pPr>
    </w:p>
    <w:p>
      <w:pPr>
        <w:pStyle w:val="BodyText"/>
        <w:spacing w:before="13"/>
        <w:ind w:left="2628"/>
      </w:pPr>
      <w:r>
        <w:t>（十四） 银行存款余额调节表及银行对账单</w:t>
      </w:r>
    </w:p>
    <w:p>
      <w:pPr>
        <w:pStyle w:val="BodyText"/>
        <w:spacing w:before="12"/>
        <w:rPr>
          <w:sz w:val="28"/>
        </w:rPr>
      </w:pPr>
    </w:p>
    <w:p>
      <w:pPr>
        <w:spacing w:after="0"/>
        <w:rPr>
          <w:sz w:val="28"/>
        </w:rPr>
        <w:sectPr>
          <w:type w:val="continuous"/>
          <w:pgSz w:w="17860" w:h="25260"/>
          <w:pgMar w:top="1960" w:right="0" w:bottom="280" w:left="0" w:header="708" w:footer="708"/>
          <w:pgNumType w:start="24"/>
          <w:cols w:space="708"/>
        </w:sectPr>
      </w:pPr>
    </w:p>
    <w:p>
      <w:pPr>
        <w:pStyle w:val="BodyText"/>
        <w:spacing w:before="10"/>
        <w:rPr>
          <w:sz w:val="39"/>
        </w:rPr>
      </w:pPr>
    </w:p>
    <w:p>
      <w:pPr>
        <w:pStyle w:val="BodyText"/>
        <w:ind w:left="2628"/>
      </w:pPr>
      <w:r>
        <w:t>（十五）</w:t>
      </w:r>
    </w:p>
    <w:p>
      <w:pPr>
        <w:pStyle w:val="BodyText"/>
        <w:spacing w:before="42" w:line="417" w:lineRule="auto"/>
        <w:ind w:left="129" w:right="6214"/>
      </w:pPr>
      <w:r>
        <w:br w:type="column"/>
      </w:r>
      <w:r>
        <w:t>清算资产盘点表或者清算财产清单及清算资产评估报告</w:t>
      </w:r>
    </w:p>
    <w:p>
      <w:pPr>
        <w:spacing w:after="0" w:line="417" w:lineRule="auto"/>
        <w:sectPr>
          <w:type w:val="continuous"/>
          <w:pgSz w:w="17860" w:h="25260"/>
          <w:pgMar w:top="1960" w:right="0" w:bottom="280" w:left="0" w:header="708" w:footer="708"/>
          <w:pgNumType w:start="25"/>
          <w:cols w:num="2" w:space="708" w:equalWidth="0">
            <w:col w:w="4314" w:space="40"/>
            <w:col w:w="13506" w:space="0"/>
          </w:cols>
        </w:sectPr>
      </w:pPr>
    </w:p>
    <w:p>
      <w:pPr>
        <w:pStyle w:val="BodyText"/>
        <w:spacing w:before="14"/>
        <w:ind w:left="2628"/>
      </w:pPr>
      <w:r>
        <w:t>（十六） 清算期的清算资产负债表和清算损益表</w:t>
      </w:r>
    </w:p>
    <w:p>
      <w:pPr>
        <w:pStyle w:val="BodyText"/>
        <w:spacing w:before="2"/>
        <w:rPr>
          <w:sz w:val="32"/>
        </w:rPr>
      </w:pPr>
    </w:p>
    <w:p>
      <w:pPr>
        <w:pStyle w:val="BodyText"/>
        <w:ind w:left="2628"/>
      </w:pPr>
      <w:r>
        <w:t>（十七） 清算结束尚未处置的资产清单</w:t>
      </w:r>
    </w:p>
    <w:p>
      <w:pPr>
        <w:pStyle w:val="BodyText"/>
        <w:spacing w:before="3"/>
        <w:rPr>
          <w:sz w:val="29"/>
        </w:rPr>
      </w:pPr>
    </w:p>
    <w:p>
      <w:pPr>
        <w:spacing w:after="0"/>
        <w:rPr>
          <w:sz w:val="29"/>
        </w:rPr>
        <w:sectPr>
          <w:type w:val="continuous"/>
          <w:pgSz w:w="17860" w:h="25260"/>
          <w:pgMar w:top="1960" w:right="0" w:bottom="280" w:left="0" w:header="708" w:footer="708"/>
          <w:pgNumType w:start="26"/>
          <w:cols w:space="708"/>
        </w:sectPr>
      </w:pPr>
    </w:p>
    <w:p>
      <w:pPr>
        <w:pStyle w:val="BodyText"/>
        <w:spacing w:before="10"/>
        <w:rPr>
          <w:sz w:val="39"/>
        </w:rPr>
      </w:pPr>
    </w:p>
    <w:p>
      <w:pPr>
        <w:pStyle w:val="BodyText"/>
        <w:ind w:left="2628"/>
      </w:pPr>
      <w:r>
        <w:t>（十八）</w:t>
      </w:r>
    </w:p>
    <w:p>
      <w:pPr>
        <w:pStyle w:val="BodyText"/>
        <w:spacing w:before="42" w:line="417" w:lineRule="auto"/>
        <w:ind w:left="129" w:right="5934"/>
      </w:pPr>
      <w:r>
        <w:br w:type="column"/>
      </w:r>
      <w:r>
        <w:rPr>
          <w:spacing w:val="-14"/>
        </w:rPr>
        <w:t>清算资产设置抵押、质押、留置或担保等</w:t>
      </w:r>
      <w:r>
        <w:t>限制的文件</w:t>
      </w:r>
    </w:p>
    <w:p>
      <w:pPr>
        <w:spacing w:after="0" w:line="417" w:lineRule="auto"/>
        <w:sectPr>
          <w:type w:val="continuous"/>
          <w:pgSz w:w="17860" w:h="25260"/>
          <w:pgMar w:top="1960" w:right="0" w:bottom="280" w:left="0" w:header="708" w:footer="708"/>
          <w:pgNumType w:start="27"/>
          <w:cols w:num="2" w:space="708" w:equalWidth="0">
            <w:col w:w="4314" w:space="40"/>
            <w:col w:w="13506" w:space="0"/>
          </w:cols>
        </w:sectPr>
      </w:pPr>
    </w:p>
    <w:p>
      <w:pPr>
        <w:pStyle w:val="BodyText"/>
        <w:spacing w:before="13"/>
        <w:ind w:left="2628"/>
      </w:pPr>
      <w:r>
        <w:t>（十九） 清算期间纳税年度申请文件</w:t>
      </w:r>
    </w:p>
    <w:p>
      <w:pPr>
        <w:pStyle w:val="BodyText"/>
        <w:rPr>
          <w:sz w:val="29"/>
        </w:rPr>
      </w:pPr>
    </w:p>
    <w:p>
      <w:pPr>
        <w:spacing w:after="0"/>
        <w:rPr>
          <w:sz w:val="29"/>
        </w:rPr>
        <w:sectPr>
          <w:type w:val="continuous"/>
          <w:pgSz w:w="17860" w:h="25260"/>
          <w:pgMar w:top="1960" w:right="0" w:bottom="280" w:left="0" w:header="708" w:footer="708"/>
          <w:pgNumType w:start="28"/>
          <w:cols w:space="708"/>
        </w:sectPr>
      </w:pPr>
    </w:p>
    <w:p>
      <w:pPr>
        <w:pStyle w:val="BodyText"/>
        <w:spacing w:before="10"/>
        <w:rPr>
          <w:sz w:val="39"/>
        </w:rPr>
      </w:pPr>
    </w:p>
    <w:p>
      <w:pPr>
        <w:pStyle w:val="BodyText"/>
        <w:ind w:left="2628"/>
      </w:pPr>
      <w:r>
        <w:t>（二十）</w:t>
      </w:r>
    </w:p>
    <w:p>
      <w:pPr>
        <w:pStyle w:val="BodyText"/>
        <w:spacing w:before="42" w:line="417" w:lineRule="auto"/>
        <w:ind w:left="129" w:right="6214"/>
      </w:pPr>
      <w:r>
        <w:br w:type="column"/>
      </w:r>
      <w:r>
        <w:t>停止正常的生产经营活动开始清算日确认文件</w:t>
      </w:r>
    </w:p>
    <w:p>
      <w:pPr>
        <w:spacing w:after="0" w:line="417" w:lineRule="auto"/>
        <w:sectPr>
          <w:type w:val="continuous"/>
          <w:pgSz w:w="17860" w:h="25260"/>
          <w:pgMar w:top="1960" w:right="0" w:bottom="280" w:left="0" w:header="708" w:footer="708"/>
          <w:pgNumType w:start="29"/>
          <w:cols w:num="2" w:space="708" w:equalWidth="0">
            <w:col w:w="4314" w:space="40"/>
            <w:col w:w="13506" w:space="0"/>
          </w:cols>
        </w:sectPr>
      </w:pPr>
    </w:p>
    <w:p>
      <w:pPr>
        <w:pStyle w:val="BodyText"/>
        <w:spacing w:before="14" w:line="417" w:lineRule="auto"/>
        <w:ind w:left="2974" w:hanging="213"/>
      </w:pPr>
      <w:r>
        <w:t>（二十一）</w:t>
      </w:r>
    </w:p>
    <w:p>
      <w:pPr>
        <w:pStyle w:val="BodyText"/>
        <w:spacing w:before="8"/>
        <w:rPr>
          <w:sz w:val="37"/>
        </w:rPr>
      </w:pPr>
      <w:r>
        <w:br w:type="column"/>
      </w:r>
    </w:p>
    <w:p>
      <w:pPr>
        <w:pStyle w:val="BodyText"/>
        <w:ind w:left="416"/>
      </w:pPr>
      <w:r>
        <w:t>成立清算组的相关文件</w:t>
      </w:r>
    </w:p>
    <w:p>
      <w:pPr>
        <w:spacing w:after="0"/>
        <w:sectPr>
          <w:type w:val="continuous"/>
          <w:pgSz w:w="17860" w:h="25260"/>
          <w:pgMar w:top="1960" w:right="0" w:bottom="280" w:left="0" w:header="708" w:footer="708"/>
          <w:pgNumType w:start="30"/>
          <w:cols w:num="2" w:space="708" w:equalWidth="0">
            <w:col w:w="4026" w:space="40"/>
            <w:col w:w="13794" w:space="0"/>
          </w:cols>
        </w:sectPr>
      </w:pPr>
    </w:p>
    <w:p>
      <w:pPr>
        <w:pStyle w:val="BodyText"/>
        <w:tabs>
          <w:tab w:val="left" w:pos="4482"/>
        </w:tabs>
        <w:spacing w:before="13"/>
        <w:ind w:left="2762"/>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6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1549400</wp:posOffset>
            </wp:positionH>
            <wp:positionV relativeFrom="page">
              <wp:posOffset>1168400</wp:posOffset>
            </wp:positionV>
            <wp:extent cx="8699500" cy="13233400"/>
            <wp:effectExtent l="0" t="0" r="0" b="0"/>
            <wp:wrapNone/>
            <wp:docPr id="3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9.png"/>
                    <pic:cNvPicPr/>
                  </pic:nvPicPr>
                  <pic:blipFill>
                    <a:blip xmlns:r="http://schemas.openxmlformats.org/officeDocument/2006/relationships" r:embed="rId12" cstate="print"/>
                    <a:stretch>
                      <a:fillRect/>
                    </a:stretch>
                  </pic:blipFill>
                  <pic:spPr>
                    <a:xfrm>
                      <a:off x="0" y="0"/>
                      <a:ext cx="8699500" cy="13233400"/>
                    </a:xfrm>
                    <a:prstGeom prst="rect">
                      <a:avLst/>
                    </a:prstGeom>
                  </pic:spPr>
                </pic:pic>
              </a:graphicData>
            </a:graphic>
          </wp:anchor>
        </w:drawing>
      </w:r>
      <w:r>
        <w:t>（二十</w:t>
        <w:tab/>
        <w:t>企业资产处</w:t>
      </w:r>
      <w:r>
        <w:rPr>
          <w:spacing w:val="-69"/>
        </w:rPr>
        <w:t>理</w:t>
      </w:r>
      <w:r>
        <w:t>（或评估</w:t>
      </w:r>
      <w:r>
        <w:rPr>
          <w:spacing w:val="-68"/>
        </w:rPr>
        <w:t>）</w:t>
      </w:r>
      <w:r>
        <w:t>结果的原始凭证</w:t>
      </w:r>
    </w:p>
    <w:p>
      <w:pPr>
        <w:pStyle w:val="BodyText"/>
        <w:spacing w:before="8"/>
        <w:rPr>
          <w:sz w:val="39"/>
        </w:rPr>
      </w:pPr>
    </w:p>
    <w:p>
      <w:pPr>
        <w:spacing w:before="0"/>
        <w:ind w:left="2" w:right="0" w:firstLine="0"/>
        <w:jc w:val="center"/>
        <w:rPr>
          <w:rFonts w:ascii="Arial"/>
          <w:sz w:val="27"/>
        </w:rPr>
      </w:pPr>
      <w:r>
        <w:rPr>
          <w:rFonts w:ascii="Arial"/>
          <w:sz w:val="27"/>
        </w:rPr>
        <w:t>16</w:t>
      </w:r>
    </w:p>
    <w:p>
      <w:pPr>
        <w:spacing w:after="0"/>
        <w:jc w:val="center"/>
        <w:rPr>
          <w:rFonts w:ascii="Arial"/>
          <w:sz w:val="27"/>
        </w:rPr>
        <w:sectPr>
          <w:type w:val="continuous"/>
          <w:pgSz w:w="17860" w:h="25260"/>
          <w:pgMar w:top="1960" w:right="0" w:bottom="280" w:left="0" w:header="708" w:footer="708"/>
          <w:pgNumType w:start="31"/>
          <w:cols w:space="708"/>
        </w:sectPr>
      </w:pPr>
    </w:p>
    <w:p>
      <w:pPr>
        <w:pStyle w:val="BodyText"/>
        <w:spacing w:before="3"/>
        <w:rPr>
          <w:rFonts w:ascii="Arial"/>
          <w:sz w:val="10"/>
        </w:rPr>
      </w:pPr>
    </w:p>
    <w:p>
      <w:pPr>
        <w:spacing w:after="0"/>
        <w:rPr>
          <w:rFonts w:ascii="Arial"/>
          <w:sz w:val="10"/>
        </w:rPr>
        <w:sectPr>
          <w:pgSz w:w="17860" w:h="25260"/>
          <w:pgMar w:top="1820" w:right="0" w:bottom="280" w:left="0" w:header="708" w:footer="708"/>
          <w:pgNumType w:start="32"/>
          <w:cols w:space="708"/>
        </w:sectPr>
      </w:pPr>
    </w:p>
    <w:p>
      <w:pPr>
        <w:pStyle w:val="BodyText"/>
        <w:spacing w:before="42"/>
        <w:ind w:left="2870"/>
        <w:jc w:val="center"/>
      </w:pPr>
      <w:r>
        <w:t>二）</w:t>
      </w:r>
    </w:p>
    <w:p>
      <w:pPr>
        <w:pStyle w:val="BodyText"/>
        <w:spacing w:before="2"/>
        <w:rPr>
          <w:sz w:val="32"/>
        </w:rPr>
      </w:pPr>
    </w:p>
    <w:p>
      <w:pPr>
        <w:pStyle w:val="BodyText"/>
        <w:ind w:left="2866"/>
        <w:jc w:val="center"/>
      </w:pPr>
      <w:r>
        <w:rPr>
          <w:spacing w:val="-7"/>
        </w:rPr>
        <w:t>(二十</w:t>
      </w:r>
    </w:p>
    <w:p>
      <w:pPr>
        <w:pStyle w:val="BodyText"/>
        <w:spacing w:before="1"/>
        <w:rPr>
          <w:sz w:val="31"/>
        </w:rPr>
      </w:pPr>
    </w:p>
    <w:p>
      <w:pPr>
        <w:pStyle w:val="BodyText"/>
        <w:ind w:left="2867"/>
        <w:jc w:val="center"/>
      </w:pPr>
      <w:r>
        <w:t>三)</w:t>
      </w:r>
    </w:p>
    <w:p>
      <w:pPr>
        <w:pStyle w:val="BodyText"/>
        <w:spacing w:before="42"/>
        <w:ind w:left="521"/>
      </w:pPr>
      <w:r>
        <w:br w:type="column"/>
      </w:r>
      <w:r>
        <w:t>或证明等资料</w:t>
      </w:r>
    </w:p>
    <w:p>
      <w:pPr>
        <w:pStyle w:val="BodyText"/>
      </w:pPr>
    </w:p>
    <w:p>
      <w:pPr>
        <w:pStyle w:val="BodyText"/>
        <w:spacing w:before="342"/>
        <w:ind w:left="521"/>
      </w:pPr>
      <w:r>
        <w:t>终止纳税义务文件</w:t>
      </w:r>
    </w:p>
    <w:p>
      <w:pPr>
        <w:spacing w:after="0"/>
        <w:sectPr>
          <w:type w:val="continuous"/>
          <w:pgSz w:w="17860" w:h="25260"/>
          <w:pgMar w:top="1960" w:right="0" w:bottom="280" w:left="0" w:header="708" w:footer="708"/>
          <w:pgNumType w:start="33"/>
          <w:cols w:num="2" w:space="708" w:equalWidth="0">
            <w:col w:w="3922" w:space="40"/>
            <w:col w:w="13898" w:space="0"/>
          </w:cols>
        </w:sectPr>
      </w:pPr>
    </w:p>
    <w:p>
      <w:pPr>
        <w:pStyle w:val="BodyText"/>
        <w:spacing w:before="11"/>
        <w:rPr>
          <w:sz w:val="28"/>
        </w:rPr>
      </w:pPr>
    </w:p>
    <w:p>
      <w:pPr>
        <w:pStyle w:val="BodyText"/>
        <w:spacing w:before="43"/>
        <w:ind w:left="2628"/>
      </w:pPr>
      <w:r>
        <w:t>二、企业清算资料类</w:t>
      </w:r>
    </w:p>
    <w:p>
      <w:pPr>
        <w:pStyle w:val="BodyText"/>
        <w:spacing w:before="2"/>
        <w:rPr>
          <w:sz w:val="32"/>
        </w:rPr>
      </w:pPr>
    </w:p>
    <w:p>
      <w:pPr>
        <w:pStyle w:val="BodyText"/>
        <w:tabs>
          <w:tab w:val="left" w:pos="4482"/>
        </w:tabs>
        <w:ind w:left="2762"/>
      </w:pPr>
      <w:r>
        <w:t>（一）</w:t>
        <w:tab/>
        <w:t>股东会清算决议</w:t>
      </w:r>
    </w:p>
    <w:p>
      <w:pPr>
        <w:pStyle w:val="BodyText"/>
        <w:spacing w:before="6"/>
        <w:rPr>
          <w:sz w:val="32"/>
        </w:rPr>
      </w:pPr>
    </w:p>
    <w:p>
      <w:pPr>
        <w:pStyle w:val="BodyText"/>
        <w:tabs>
          <w:tab w:val="left" w:pos="4482"/>
        </w:tabs>
        <w:ind w:left="2762"/>
      </w:pPr>
      <w:r>
        <w:t>（二）</w:t>
        <w:tab/>
        <w:t>工商行政管理机关吊销决定</w:t>
      </w:r>
    </w:p>
    <w:p>
      <w:pPr>
        <w:pStyle w:val="BodyText"/>
        <w:spacing w:before="3"/>
        <w:rPr>
          <w:sz w:val="32"/>
        </w:rPr>
      </w:pPr>
    </w:p>
    <w:p>
      <w:pPr>
        <w:pStyle w:val="BodyText"/>
        <w:tabs>
          <w:tab w:val="left" w:pos="4482"/>
        </w:tabs>
        <w:ind w:left="2762"/>
      </w:pPr>
      <w:r>
        <w:t>（三）</w:t>
        <w:tab/>
        <w:t>政府部门强制关闭文件</w:t>
      </w:r>
    </w:p>
    <w:p>
      <w:pPr>
        <w:pStyle w:val="BodyText"/>
        <w:spacing w:before="2"/>
        <w:rPr>
          <w:sz w:val="32"/>
        </w:rPr>
      </w:pPr>
    </w:p>
    <w:p>
      <w:pPr>
        <w:pStyle w:val="BodyText"/>
        <w:tabs>
          <w:tab w:val="left" w:pos="4482"/>
        </w:tabs>
        <w:ind w:left="2762"/>
      </w:pPr>
      <w:r>
        <w:t>（四）</w:t>
        <w:tab/>
        <w:t>上级单位决定解散决定</w:t>
      </w:r>
    </w:p>
    <w:p>
      <w:pPr>
        <w:pStyle w:val="BodyText"/>
        <w:spacing w:before="2"/>
        <w:rPr>
          <w:sz w:val="32"/>
        </w:rPr>
      </w:pPr>
    </w:p>
    <w:p>
      <w:pPr>
        <w:pStyle w:val="BodyText"/>
        <w:tabs>
          <w:tab w:val="left" w:pos="4482"/>
        </w:tabs>
        <w:ind w:left="2762"/>
      </w:pPr>
      <w:r>
        <w:t>（五）</w:t>
        <w:tab/>
        <w:t>企业转性变更申请</w:t>
      </w:r>
    </w:p>
    <w:p>
      <w:pPr>
        <w:pStyle w:val="BodyText"/>
        <w:spacing w:before="2"/>
        <w:rPr>
          <w:sz w:val="32"/>
        </w:rPr>
      </w:pPr>
    </w:p>
    <w:p>
      <w:pPr>
        <w:pStyle w:val="BodyText"/>
        <w:tabs>
          <w:tab w:val="left" w:pos="4482"/>
        </w:tabs>
        <w:spacing w:before="1"/>
        <w:ind w:left="2762"/>
      </w:pPr>
      <w:r>
        <w:t>（六）</w:t>
        <w:tab/>
        <w:t>企业破产申请</w:t>
      </w:r>
    </w:p>
    <w:p>
      <w:pPr>
        <w:pStyle w:val="BodyText"/>
        <w:spacing w:before="2"/>
        <w:rPr>
          <w:sz w:val="32"/>
        </w:rPr>
      </w:pPr>
    </w:p>
    <w:p>
      <w:pPr>
        <w:pStyle w:val="BodyText"/>
        <w:tabs>
          <w:tab w:val="left" w:pos="4482"/>
        </w:tabs>
        <w:ind w:left="2762"/>
      </w:pPr>
      <w:r>
        <w:t>（七）</w:t>
        <w:tab/>
        <w:t>企业经营地址迁移申请</w:t>
      </w:r>
    </w:p>
    <w:p>
      <w:pPr>
        <w:pStyle w:val="BodyText"/>
        <w:spacing w:before="6"/>
        <w:rPr>
          <w:sz w:val="32"/>
        </w:rPr>
      </w:pPr>
    </w:p>
    <w:p>
      <w:pPr>
        <w:pStyle w:val="BodyText"/>
        <w:tabs>
          <w:tab w:val="left" w:pos="4482"/>
        </w:tabs>
        <w:ind w:left="2762"/>
      </w:pPr>
      <w:r>
        <w:t>（八）</w:t>
        <w:tab/>
        <w:t>应税重组中被取消独立纳税资格决定</w:t>
      </w:r>
    </w:p>
    <w:p>
      <w:pPr>
        <w:pStyle w:val="BodyText"/>
        <w:spacing w:before="2"/>
        <w:rPr>
          <w:sz w:val="32"/>
        </w:rPr>
      </w:pPr>
    </w:p>
    <w:p>
      <w:pPr>
        <w:pStyle w:val="BodyText"/>
        <w:tabs>
          <w:tab w:val="left" w:pos="4482"/>
        </w:tabs>
        <w:spacing w:before="1"/>
        <w:ind w:left="2762"/>
      </w:pPr>
      <w:r>
        <w:t>（九）</w:t>
        <w:tab/>
        <w:t>企业清算申请书及相关文书</w:t>
      </w:r>
    </w:p>
    <w:p>
      <w:pPr>
        <w:pStyle w:val="BodyText"/>
        <w:spacing w:before="2"/>
        <w:rPr>
          <w:sz w:val="32"/>
        </w:rPr>
      </w:pPr>
    </w:p>
    <w:p>
      <w:pPr>
        <w:pStyle w:val="BodyText"/>
        <w:tabs>
          <w:tab w:val="left" w:pos="4482"/>
        </w:tabs>
        <w:ind w:left="2762"/>
      </w:pPr>
      <w:r>
        <w:t>（十）</w:t>
        <w:tab/>
        <w:t>清算联络人员名单</w:t>
      </w:r>
    </w:p>
    <w:p>
      <w:pPr>
        <w:pStyle w:val="BodyText"/>
        <w:spacing w:before="2"/>
        <w:rPr>
          <w:sz w:val="32"/>
        </w:rPr>
      </w:pPr>
    </w:p>
    <w:p>
      <w:pPr>
        <w:pStyle w:val="BodyText"/>
        <w:ind w:left="2628"/>
      </w:pPr>
      <w:r>
        <w:t>（十一） 清算计划书</w:t>
      </w:r>
    </w:p>
    <w:p>
      <w:pPr>
        <w:pStyle w:val="BodyText"/>
        <w:spacing w:before="12"/>
        <w:rPr>
          <w:sz w:val="28"/>
        </w:rPr>
      </w:pPr>
    </w:p>
    <w:p>
      <w:pPr>
        <w:spacing w:after="0"/>
        <w:rPr>
          <w:sz w:val="28"/>
        </w:rPr>
        <w:sectPr>
          <w:type w:val="continuous"/>
          <w:pgSz w:w="17860" w:h="25260"/>
          <w:pgMar w:top="1960" w:right="0" w:bottom="280" w:left="0" w:header="708" w:footer="708"/>
          <w:pgNumType w:start="34"/>
          <w:cols w:space="708"/>
        </w:sectPr>
      </w:pPr>
    </w:p>
    <w:p>
      <w:pPr>
        <w:pStyle w:val="BodyText"/>
        <w:spacing w:before="10"/>
        <w:rPr>
          <w:sz w:val="39"/>
        </w:rPr>
      </w:pPr>
    </w:p>
    <w:p>
      <w:pPr>
        <w:pStyle w:val="BodyText"/>
        <w:ind w:left="2628"/>
      </w:pPr>
      <w:r>
        <w:t>（十二</w:t>
      </w:r>
      <w:r>
        <w:rPr>
          <w:spacing w:val="-20"/>
        </w:rPr>
        <w:t>）</w:t>
      </w:r>
    </w:p>
    <w:p>
      <w:pPr>
        <w:pStyle w:val="BodyText"/>
      </w:pPr>
    </w:p>
    <w:p>
      <w:pPr>
        <w:pStyle w:val="BodyText"/>
      </w:pPr>
    </w:p>
    <w:p>
      <w:pPr>
        <w:pStyle w:val="BodyText"/>
        <w:spacing w:before="273"/>
        <w:ind w:left="2628"/>
      </w:pPr>
      <w:r>
        <w:t>（十三</w:t>
      </w:r>
      <w:r>
        <w:rPr>
          <w:spacing w:val="-20"/>
        </w:rPr>
        <w:t>）</w:t>
      </w:r>
    </w:p>
    <w:p>
      <w:pPr>
        <w:pStyle w:val="BodyText"/>
        <w:spacing w:before="42" w:line="417" w:lineRule="auto"/>
        <w:ind w:left="129" w:right="5930"/>
      </w:pPr>
      <w:r>
        <w:br w:type="column"/>
      </w:r>
      <w:r>
        <w:rPr>
          <w:spacing w:val="-12"/>
        </w:rPr>
        <w:t>企业资产处理</w:t>
      </w:r>
      <w:r>
        <w:t>（或评估</w:t>
      </w:r>
      <w:r>
        <w:rPr>
          <w:spacing w:val="-69"/>
        </w:rPr>
        <w:t>）</w:t>
      </w:r>
      <w:r>
        <w:rPr>
          <w:spacing w:val="-3"/>
        </w:rPr>
        <w:t>的原始凭证或证</w:t>
      </w:r>
      <w:r>
        <w:t>明等材料</w:t>
      </w:r>
    </w:p>
    <w:p>
      <w:pPr>
        <w:pStyle w:val="BodyText"/>
        <w:spacing w:before="14" w:line="417" w:lineRule="auto"/>
        <w:ind w:left="129" w:right="6214"/>
      </w:pPr>
      <w:r>
        <w:t>企业各个纳税年度的有关税种的纳税申报表</w:t>
      </w:r>
    </w:p>
    <w:p>
      <w:pPr>
        <w:spacing w:after="0" w:line="417" w:lineRule="auto"/>
        <w:sectPr>
          <w:type w:val="continuous"/>
          <w:pgSz w:w="17860" w:h="25260"/>
          <w:pgMar w:top="1960" w:right="0" w:bottom="280" w:left="0" w:header="708" w:footer="708"/>
          <w:pgNumType w:start="35"/>
          <w:cols w:num="2" w:space="708" w:equalWidth="0">
            <w:col w:w="4314" w:space="40"/>
            <w:col w:w="13506" w:space="0"/>
          </w:cols>
        </w:sectPr>
      </w:pPr>
    </w:p>
    <w:p>
      <w:pPr>
        <w:pStyle w:val="BodyText"/>
        <w:spacing w:before="18" w:line="424" w:lineRule="auto"/>
        <w:ind w:left="2628" w:right="7010"/>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1549400</wp:posOffset>
            </wp:positionH>
            <wp:positionV relativeFrom="page">
              <wp:posOffset>1168400</wp:posOffset>
            </wp:positionV>
            <wp:extent cx="8699500" cy="13271500"/>
            <wp:effectExtent l="0" t="0" r="0" b="0"/>
            <wp:wrapNone/>
            <wp:docPr id="4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0.png"/>
                    <pic:cNvPicPr/>
                  </pic:nvPicPr>
                  <pic:blipFill>
                    <a:blip xmlns:r="http://schemas.openxmlformats.org/officeDocument/2006/relationships" r:embed="rId13" cstate="print"/>
                    <a:stretch>
                      <a:fillRect/>
                    </a:stretch>
                  </pic:blipFill>
                  <pic:spPr>
                    <a:xfrm>
                      <a:off x="0" y="0"/>
                      <a:ext cx="8699500" cy="13271500"/>
                    </a:xfrm>
                    <a:prstGeom prst="rect">
                      <a:avLst/>
                    </a:prstGeom>
                  </pic:spPr>
                </pic:pic>
              </a:graphicData>
            </a:graphic>
          </wp:anchor>
        </w:drawing>
      </w:r>
      <w:r>
        <w:t>（十四） 主管税务机关要求提供的其他资料二、会计核算资料</w:t>
      </w:r>
    </w:p>
    <w:p>
      <w:pPr>
        <w:pStyle w:val="BodyText"/>
        <w:tabs>
          <w:tab w:val="left" w:pos="4482"/>
        </w:tabs>
        <w:spacing w:line="534" w:lineRule="exact"/>
        <w:ind w:left="2762"/>
      </w:pPr>
      <w:r>
        <w:t>（一）</w:t>
        <w:tab/>
        <w:t>以资产直接偿还债务或分配给股东的资</w:t>
      </w:r>
    </w:p>
    <w:p>
      <w:pPr>
        <w:pStyle w:val="BodyText"/>
        <w:spacing w:before="10"/>
        <w:rPr>
          <w:sz w:val="34"/>
        </w:rPr>
      </w:pPr>
    </w:p>
    <w:p>
      <w:pPr>
        <w:spacing w:before="0"/>
        <w:ind w:left="2" w:right="0" w:firstLine="0"/>
        <w:jc w:val="center"/>
        <w:rPr>
          <w:rFonts w:ascii="Arial"/>
          <w:sz w:val="27"/>
        </w:rPr>
      </w:pPr>
      <w:r>
        <w:rPr>
          <w:rFonts w:ascii="Arial"/>
          <w:sz w:val="27"/>
        </w:rPr>
        <w:t>17</w:t>
      </w:r>
    </w:p>
    <w:p>
      <w:pPr>
        <w:spacing w:after="0"/>
        <w:jc w:val="center"/>
        <w:rPr>
          <w:rFonts w:ascii="Arial"/>
          <w:sz w:val="27"/>
        </w:rPr>
        <w:sectPr>
          <w:type w:val="continuous"/>
          <w:pgSz w:w="17860" w:h="25260"/>
          <w:pgMar w:top="1960" w:right="0" w:bottom="280" w:left="0" w:header="708" w:footer="708"/>
          <w:pgNumType w:start="36"/>
          <w:cols w:space="708"/>
        </w:sectPr>
      </w:pPr>
    </w:p>
    <w:p>
      <w:pPr>
        <w:pStyle w:val="BodyText"/>
        <w:spacing w:before="3"/>
        <w:rPr>
          <w:rFonts w:ascii="Arial"/>
          <w:sz w:val="10"/>
        </w:rPr>
      </w:pPr>
    </w:p>
    <w:p>
      <w:pPr>
        <w:pStyle w:val="BodyText"/>
        <w:spacing w:before="42"/>
        <w:ind w:left="4482"/>
      </w:pPr>
      <w:r>
        <w:drawing>
          <wp:anchor distT="0" distB="0" distL="0" distR="0" simplePos="0" relativeHeight="251682816" behindDoc="1" locked="0" layoutInCell="1" allowOverlap="1">
            <wp:simplePos x="0" y="0"/>
            <wp:positionH relativeFrom="page">
              <wp:posOffset>1549400</wp:posOffset>
            </wp:positionH>
            <wp:positionV relativeFrom="paragraph">
              <wp:posOffset>-73660</wp:posOffset>
            </wp:positionV>
            <wp:extent cx="8699500" cy="13195300"/>
            <wp:effectExtent l="0" t="0" r="0" b="0"/>
            <wp:wrapNone/>
            <wp:docPr id="4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1.png"/>
                    <pic:cNvPicPr/>
                  </pic:nvPicPr>
                  <pic:blipFill>
                    <a:blip xmlns:r="http://schemas.openxmlformats.org/officeDocument/2006/relationships" r:embed="rId14" cstate="print"/>
                    <a:stretch>
                      <a:fillRect/>
                    </a:stretch>
                  </pic:blipFill>
                  <pic:spPr>
                    <a:xfrm>
                      <a:off x="0" y="0"/>
                      <a:ext cx="8699500" cy="13195300"/>
                    </a:xfrm>
                    <a:prstGeom prst="rect">
                      <a:avLst/>
                    </a:prstGeom>
                  </pic:spPr>
                </pic:pic>
              </a:graphicData>
            </a:graphic>
          </wp:anchor>
        </w:drawing>
      </w:r>
      <w:r>
        <w:t>产评估报告及股东会(债权人会议)决议</w:t>
      </w:r>
    </w:p>
    <w:p>
      <w:pPr>
        <w:pStyle w:val="BodyText"/>
        <w:spacing w:before="11"/>
        <w:rPr>
          <w:sz w:val="28"/>
        </w:rPr>
      </w:pPr>
    </w:p>
    <w:p>
      <w:pPr>
        <w:spacing w:after="0"/>
        <w:rPr>
          <w:sz w:val="28"/>
        </w:rPr>
        <w:sectPr>
          <w:pgSz w:w="17860" w:h="25260"/>
          <w:pgMar w:top="1820" w:right="0" w:bottom="280" w:left="0" w:header="708" w:footer="708"/>
          <w:pgNumType w:start="37"/>
          <w:cols w:space="708"/>
        </w:sectPr>
      </w:pPr>
    </w:p>
    <w:p>
      <w:pPr>
        <w:pStyle w:val="BodyText"/>
        <w:spacing w:before="11"/>
        <w:rPr>
          <w:sz w:val="39"/>
        </w:rPr>
      </w:pPr>
    </w:p>
    <w:p>
      <w:pPr>
        <w:pStyle w:val="BodyText"/>
        <w:jc w:val="right"/>
      </w:pPr>
      <w:r>
        <w:t>（二）</w:t>
      </w:r>
    </w:p>
    <w:p>
      <w:pPr>
        <w:pStyle w:val="BodyText"/>
      </w:pPr>
    </w:p>
    <w:p>
      <w:pPr>
        <w:pStyle w:val="BodyText"/>
      </w:pPr>
    </w:p>
    <w:p>
      <w:pPr>
        <w:pStyle w:val="BodyText"/>
        <w:spacing w:before="272"/>
        <w:jc w:val="right"/>
      </w:pPr>
      <w:r>
        <w:t>（三）</w:t>
      </w:r>
    </w:p>
    <w:p>
      <w:pPr>
        <w:pStyle w:val="BodyText"/>
        <w:spacing w:before="43" w:line="417" w:lineRule="auto"/>
        <w:ind w:left="416" w:right="5793"/>
      </w:pPr>
      <w:r>
        <w:br w:type="column"/>
      </w:r>
      <w:r>
        <w:t>变卖材料、产成品等存货的合同、发票、银行单据</w:t>
      </w:r>
    </w:p>
    <w:p>
      <w:pPr>
        <w:pStyle w:val="BodyText"/>
        <w:spacing w:before="13" w:line="417" w:lineRule="auto"/>
        <w:ind w:left="416" w:right="5943"/>
      </w:pPr>
      <w:r>
        <w:rPr>
          <w:spacing w:val="-10"/>
        </w:rPr>
        <w:t>清算期间取得的其他业务收入的合同、发</w:t>
      </w:r>
      <w:r>
        <w:t>票、银行单据</w:t>
      </w:r>
    </w:p>
    <w:p>
      <w:pPr>
        <w:pStyle w:val="BodyText"/>
        <w:spacing w:before="14"/>
        <w:ind w:left="416"/>
      </w:pPr>
      <w:r>
        <w:t>变卖机器设备、房屋等固定资产以及在建</w:t>
      </w:r>
    </w:p>
    <w:p>
      <w:pPr>
        <w:spacing w:after="0"/>
        <w:sectPr>
          <w:type w:val="continuous"/>
          <w:pgSz w:w="17860" w:h="25260"/>
          <w:pgMar w:top="1960" w:right="0" w:bottom="280" w:left="0" w:header="708" w:footer="708"/>
          <w:pgNumType w:start="38"/>
          <w:cols w:num="2" w:space="708" w:equalWidth="0">
            <w:col w:w="4026" w:space="40"/>
            <w:col w:w="13794" w:space="0"/>
          </w:cols>
        </w:sectPr>
      </w:pPr>
    </w:p>
    <w:p>
      <w:pPr>
        <w:pStyle w:val="BodyText"/>
        <w:spacing w:before="11"/>
        <w:rPr>
          <w:sz w:val="27"/>
        </w:rPr>
      </w:pPr>
    </w:p>
    <w:p>
      <w:pPr>
        <w:pStyle w:val="BodyText"/>
        <w:tabs>
          <w:tab w:val="left" w:pos="4482"/>
        </w:tabs>
        <w:spacing w:before="42" w:line="417" w:lineRule="auto"/>
        <w:ind w:left="4482" w:right="5930" w:hanging="1721"/>
      </w:pPr>
      <w:r>
        <w:t>（四）</w:t>
        <w:tab/>
        <w:t>工程的合同</w:t>
      </w:r>
      <w:r>
        <w:rPr>
          <w:spacing w:val="-69"/>
        </w:rPr>
        <w:t>、</w:t>
      </w:r>
      <w:r>
        <w:t>发票</w:t>
      </w:r>
      <w:r>
        <w:rPr>
          <w:spacing w:val="-69"/>
        </w:rPr>
        <w:t>、</w:t>
      </w:r>
      <w:r>
        <w:t>银行单据产权过户</w:t>
      </w:r>
      <w:r>
        <w:rPr>
          <w:spacing w:val="-17"/>
        </w:rPr>
        <w:t>手</w:t>
      </w:r>
      <w:r>
        <w:t>续</w:t>
      </w:r>
    </w:p>
    <w:p>
      <w:pPr>
        <w:spacing w:after="0" w:line="417" w:lineRule="auto"/>
        <w:sectPr>
          <w:type w:val="continuous"/>
          <w:pgSz w:w="17860" w:h="25260"/>
          <w:pgMar w:top="1960" w:right="0" w:bottom="280" w:left="0" w:header="708" w:footer="708"/>
          <w:pgNumType w:start="39"/>
          <w:cols w:space="708"/>
        </w:sectPr>
      </w:pPr>
    </w:p>
    <w:p>
      <w:pPr>
        <w:pStyle w:val="BodyText"/>
        <w:spacing w:before="11"/>
        <w:rPr>
          <w:sz w:val="37"/>
        </w:rPr>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ind w:left="2762"/>
      </w:pPr>
      <w:r>
        <w:t>（五）</w:t>
      </w:r>
    </w:p>
    <w:p>
      <w:pPr>
        <w:pStyle w:val="BodyText"/>
      </w:pPr>
    </w:p>
    <w:p>
      <w:pPr>
        <w:pStyle w:val="BodyText"/>
      </w:pPr>
    </w:p>
    <w:p>
      <w:pPr>
        <w:pStyle w:val="BodyText"/>
        <w:spacing w:before="272"/>
        <w:ind w:left="2762"/>
      </w:pPr>
      <w:r>
        <w:t>（六）</w:t>
      </w:r>
    </w:p>
    <w:p>
      <w:pPr>
        <w:pStyle w:val="BodyText"/>
      </w:pPr>
    </w:p>
    <w:p>
      <w:pPr>
        <w:pStyle w:val="BodyText"/>
      </w:pPr>
    </w:p>
    <w:p>
      <w:pPr>
        <w:pStyle w:val="BodyText"/>
        <w:spacing w:before="273"/>
        <w:ind w:left="2762"/>
      </w:pPr>
      <w:r>
        <w:t>（七）</w:t>
      </w:r>
    </w:p>
    <w:p>
      <w:pPr>
        <w:pStyle w:val="BodyText"/>
      </w:pPr>
    </w:p>
    <w:p>
      <w:pPr>
        <w:pStyle w:val="BodyText"/>
      </w:pPr>
    </w:p>
    <w:p>
      <w:pPr>
        <w:pStyle w:val="BodyText"/>
        <w:spacing w:before="272"/>
        <w:ind w:left="2762"/>
      </w:pPr>
      <w:r>
        <w:t>（八）</w:t>
      </w:r>
    </w:p>
    <w:p>
      <w:pPr>
        <w:pStyle w:val="BodyText"/>
      </w:pPr>
    </w:p>
    <w:p>
      <w:pPr>
        <w:pStyle w:val="BodyText"/>
      </w:pPr>
    </w:p>
    <w:p>
      <w:pPr>
        <w:pStyle w:val="BodyText"/>
        <w:spacing w:before="272"/>
        <w:ind w:left="2762"/>
      </w:pPr>
      <w:r>
        <w:t>（九）</w:t>
      </w:r>
    </w:p>
    <w:p>
      <w:pPr>
        <w:pStyle w:val="BodyText"/>
      </w:pPr>
    </w:p>
    <w:p>
      <w:pPr>
        <w:pStyle w:val="BodyText"/>
      </w:pPr>
    </w:p>
    <w:p>
      <w:pPr>
        <w:pStyle w:val="BodyText"/>
        <w:spacing w:before="273"/>
        <w:ind w:left="2762"/>
      </w:pPr>
      <w:r>
        <w:t>（十）</w:t>
      </w:r>
    </w:p>
    <w:p>
      <w:pPr>
        <w:pStyle w:val="BodyText"/>
      </w:pPr>
    </w:p>
    <w:p>
      <w:pPr>
        <w:pStyle w:val="BodyText"/>
      </w:pPr>
    </w:p>
    <w:p>
      <w:pPr>
        <w:pStyle w:val="BodyText"/>
        <w:spacing w:before="275"/>
        <w:ind w:left="2628"/>
      </w:pPr>
      <w:r>
        <w:t>（十一）</w:t>
      </w:r>
    </w:p>
    <w:p>
      <w:pPr>
        <w:pStyle w:val="BodyText"/>
        <w:spacing w:before="17" w:line="417" w:lineRule="auto"/>
        <w:ind w:left="129" w:right="5727"/>
      </w:pPr>
      <w:r>
        <w:br w:type="column"/>
      </w:r>
      <w:r>
        <w:rPr>
          <w:spacing w:val="-23"/>
        </w:rPr>
        <w:t>转让商标权、专利权等资产的合同、发票、</w:t>
      </w:r>
      <w:r>
        <w:t>银行单据、产权过户手续</w:t>
      </w:r>
    </w:p>
    <w:p>
      <w:pPr>
        <w:pStyle w:val="BodyText"/>
        <w:spacing w:before="14" w:line="417" w:lineRule="auto"/>
        <w:ind w:left="129" w:right="5923"/>
      </w:pPr>
      <w:r>
        <w:rPr>
          <w:spacing w:val="-13"/>
        </w:rPr>
        <w:t>处置、销售产品等应交纳的相关税金和附</w:t>
      </w:r>
      <w:r>
        <w:t>加的缴款书、银行单据</w:t>
      </w:r>
    </w:p>
    <w:p>
      <w:pPr>
        <w:pStyle w:val="BodyText"/>
        <w:spacing w:before="14" w:line="417" w:lineRule="auto"/>
        <w:ind w:left="129" w:right="5937"/>
      </w:pPr>
      <w:r>
        <w:rPr>
          <w:spacing w:val="-12"/>
        </w:rPr>
        <w:t>支付的破产清算费用的合同、发票、银行</w:t>
      </w:r>
      <w:r>
        <w:t>单据</w:t>
      </w:r>
    </w:p>
    <w:p>
      <w:pPr>
        <w:pStyle w:val="BodyText"/>
        <w:spacing w:before="14" w:line="417" w:lineRule="auto"/>
        <w:ind w:left="129" w:right="6214"/>
      </w:pPr>
      <w:r>
        <w:t>清算期应付未付的职工工资的说明及相关证明材料</w:t>
      </w:r>
    </w:p>
    <w:p>
      <w:pPr>
        <w:pStyle w:val="BodyText"/>
        <w:spacing w:before="14" w:line="417" w:lineRule="auto"/>
        <w:ind w:left="129" w:right="6214"/>
      </w:pPr>
      <w:r>
        <w:t>清算期应付未付的社会保险费用和各项补偿金的说明及相关证明材料</w:t>
      </w:r>
    </w:p>
    <w:p>
      <w:pPr>
        <w:pStyle w:val="BodyText"/>
        <w:spacing w:before="14" w:line="417" w:lineRule="auto"/>
        <w:ind w:left="129" w:right="6214"/>
      </w:pPr>
      <w:r>
        <w:t>清算期应缴未缴的各项税款的说明及相关证明材料</w:t>
      </w:r>
    </w:p>
    <w:p>
      <w:pPr>
        <w:pStyle w:val="BodyText"/>
        <w:spacing w:before="18" w:line="417" w:lineRule="auto"/>
        <w:ind w:left="129" w:right="5934"/>
      </w:pPr>
      <w:r>
        <w:rPr>
          <w:spacing w:val="-13"/>
        </w:rPr>
        <w:t>清算期间发生财产损失，书面说明原因及</w:t>
      </w:r>
      <w:r>
        <w:t>相关证明材料</w:t>
      </w:r>
    </w:p>
    <w:p>
      <w:pPr>
        <w:spacing w:before="166"/>
        <w:ind w:left="4442" w:right="0" w:firstLine="0"/>
        <w:jc w:val="left"/>
        <w:rPr>
          <w:rFonts w:ascii="Arial"/>
          <w:sz w:val="27"/>
        </w:rPr>
      </w:pPr>
      <w:r>
        <w:rPr>
          <w:rFonts w:ascii="Arial"/>
          <w:sz w:val="27"/>
        </w:rPr>
        <w:t>18</w:t>
      </w:r>
    </w:p>
    <w:p>
      <w:pPr>
        <w:spacing w:after="0"/>
        <w:jc w:val="left"/>
        <w:rPr>
          <w:rFonts w:ascii="Arial"/>
          <w:sz w:val="27"/>
        </w:rPr>
        <w:sectPr>
          <w:type w:val="continuous"/>
          <w:pgSz w:w="17860" w:h="25260"/>
          <w:pgMar w:top="1960" w:right="0" w:bottom="280" w:left="0" w:header="708" w:footer="708"/>
          <w:pgNumType w:start="40"/>
          <w:cols w:num="2" w:space="708" w:equalWidth="0">
            <w:col w:w="4314" w:space="40"/>
            <w:col w:w="13506" w:space="0"/>
          </w:cols>
        </w:sectPr>
      </w:pPr>
    </w:p>
    <w:p>
      <w:pPr>
        <w:pStyle w:val="BodyText"/>
        <w:spacing w:before="6"/>
        <w:rPr>
          <w:rFonts w:ascii="Arial"/>
          <w:sz w:val="11"/>
        </w:rPr>
      </w:pPr>
    </w:p>
    <w:p>
      <w:pPr>
        <w:pStyle w:val="BodyText"/>
        <w:spacing w:before="42"/>
        <w:ind w:left="2628"/>
      </w:pPr>
      <w:r>
        <w:drawing>
          <wp:anchor distT="0" distB="0" distL="0" distR="0" simplePos="0" relativeHeight="251684864" behindDoc="1" locked="0" layoutInCell="1" allowOverlap="1">
            <wp:simplePos x="0" y="0"/>
            <wp:positionH relativeFrom="page">
              <wp:posOffset>1549400</wp:posOffset>
            </wp:positionH>
            <wp:positionV relativeFrom="paragraph">
              <wp:posOffset>-79628</wp:posOffset>
            </wp:positionV>
            <wp:extent cx="8699500" cy="13220700"/>
            <wp:effectExtent l="0" t="0" r="0" b="0"/>
            <wp:wrapNone/>
            <wp:docPr id="4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2.png"/>
                    <pic:cNvPicPr/>
                  </pic:nvPicPr>
                  <pic:blipFill>
                    <a:blip xmlns:r="http://schemas.openxmlformats.org/officeDocument/2006/relationships" r:embed="rId15" cstate="print"/>
                    <a:stretch>
                      <a:fillRect/>
                    </a:stretch>
                  </pic:blipFill>
                  <pic:spPr>
                    <a:xfrm>
                      <a:off x="0" y="0"/>
                      <a:ext cx="8699500" cy="13220700"/>
                    </a:xfrm>
                    <a:prstGeom prst="rect">
                      <a:avLst/>
                    </a:prstGeom>
                  </pic:spPr>
                </pic:pic>
              </a:graphicData>
            </a:graphic>
          </wp:anchor>
        </w:drawing>
      </w:r>
      <w:r>
        <w:t>三、企业清算所得税说明资料</w:t>
      </w:r>
    </w:p>
    <w:p>
      <w:pPr>
        <w:pStyle w:val="BodyText"/>
        <w:spacing w:before="2"/>
        <w:rPr>
          <w:sz w:val="32"/>
        </w:rPr>
      </w:pPr>
    </w:p>
    <w:p>
      <w:pPr>
        <w:pStyle w:val="BodyText"/>
        <w:tabs>
          <w:tab w:val="left" w:pos="4482"/>
        </w:tabs>
        <w:ind w:left="2762"/>
      </w:pPr>
      <w:r>
        <w:t>（一）</w:t>
        <w:tab/>
        <w:t>注销的不再清偿的债务说明</w:t>
      </w:r>
    </w:p>
    <w:p>
      <w:pPr>
        <w:pStyle w:val="BodyText"/>
        <w:spacing w:before="12"/>
        <w:rPr>
          <w:sz w:val="28"/>
        </w:rPr>
      </w:pPr>
    </w:p>
    <w:p>
      <w:pPr>
        <w:spacing w:after="0"/>
        <w:rPr>
          <w:sz w:val="28"/>
        </w:rPr>
        <w:sectPr>
          <w:pgSz w:w="17860" w:h="25260"/>
          <w:pgMar w:top="1820" w:right="0" w:bottom="280" w:left="0" w:header="708" w:footer="708"/>
          <w:pgNumType w:start="41"/>
          <w:cols w:space="708"/>
        </w:sectPr>
      </w:pPr>
    </w:p>
    <w:p>
      <w:pPr>
        <w:pStyle w:val="BodyText"/>
        <w:spacing w:before="10"/>
        <w:rPr>
          <w:sz w:val="39"/>
        </w:rPr>
      </w:pPr>
    </w:p>
    <w:p>
      <w:pPr>
        <w:pStyle w:val="BodyText"/>
        <w:jc w:val="right"/>
      </w:pPr>
      <w:r>
        <w:t>（二）</w:t>
      </w:r>
    </w:p>
    <w:p>
      <w:pPr>
        <w:pStyle w:val="BodyText"/>
      </w:pPr>
    </w:p>
    <w:p>
      <w:pPr>
        <w:pStyle w:val="BodyText"/>
      </w:pPr>
    </w:p>
    <w:p>
      <w:pPr>
        <w:pStyle w:val="BodyText"/>
        <w:spacing w:before="276"/>
        <w:jc w:val="right"/>
      </w:pPr>
      <w:r>
        <w:t>（三）</w:t>
      </w:r>
    </w:p>
    <w:p>
      <w:pPr>
        <w:pStyle w:val="BodyText"/>
      </w:pPr>
    </w:p>
    <w:p>
      <w:pPr>
        <w:pStyle w:val="BodyText"/>
      </w:pPr>
    </w:p>
    <w:p>
      <w:pPr>
        <w:pStyle w:val="BodyText"/>
        <w:spacing w:before="273"/>
        <w:jc w:val="right"/>
      </w:pPr>
      <w:r>
        <w:t>（四）</w:t>
      </w:r>
    </w:p>
    <w:p>
      <w:pPr>
        <w:pStyle w:val="BodyText"/>
      </w:pPr>
    </w:p>
    <w:p>
      <w:pPr>
        <w:pStyle w:val="BodyText"/>
      </w:pPr>
    </w:p>
    <w:p>
      <w:pPr>
        <w:pStyle w:val="BodyText"/>
        <w:spacing w:before="272"/>
        <w:jc w:val="right"/>
      </w:pPr>
      <w:r>
        <w:t>（五）</w:t>
      </w:r>
    </w:p>
    <w:p>
      <w:pPr>
        <w:pStyle w:val="BodyText"/>
      </w:pPr>
    </w:p>
    <w:p>
      <w:pPr>
        <w:pStyle w:val="BodyText"/>
      </w:pPr>
    </w:p>
    <w:p>
      <w:pPr>
        <w:pStyle w:val="BodyText"/>
        <w:spacing w:before="272"/>
        <w:jc w:val="right"/>
      </w:pPr>
      <w:r>
        <w:t>（六）</w:t>
      </w:r>
    </w:p>
    <w:p>
      <w:pPr>
        <w:pStyle w:val="BodyText"/>
      </w:pPr>
    </w:p>
    <w:p>
      <w:pPr>
        <w:pStyle w:val="BodyText"/>
      </w:pPr>
    </w:p>
    <w:p>
      <w:pPr>
        <w:pStyle w:val="BodyText"/>
        <w:spacing w:before="272"/>
        <w:jc w:val="right"/>
      </w:pPr>
      <w:r>
        <w:t>（七）</w:t>
      </w:r>
    </w:p>
    <w:p>
      <w:pPr>
        <w:pStyle w:val="BodyText"/>
        <w:spacing w:before="42" w:line="420" w:lineRule="auto"/>
        <w:ind w:left="416" w:right="6214"/>
        <w:jc w:val="both"/>
      </w:pPr>
      <w:r>
        <w:br w:type="column"/>
      </w:r>
      <w:r>
        <w:t>待转销汇兑损益和待处理财产损益科目的贷方发生额计入应纳税所得额的说明坏帐准备科目的贷方余额计入应纳税所得额的说明</w:t>
      </w:r>
    </w:p>
    <w:p>
      <w:pPr>
        <w:pStyle w:val="BodyText"/>
        <w:spacing w:before="10" w:line="417" w:lineRule="auto"/>
        <w:ind w:left="416" w:right="6214"/>
      </w:pPr>
      <w:r>
        <w:t>预提费用的贷方余额计入应纳税所得额的说明</w:t>
      </w:r>
    </w:p>
    <w:p>
      <w:pPr>
        <w:pStyle w:val="BodyText"/>
        <w:spacing w:before="14" w:line="417" w:lineRule="auto"/>
        <w:ind w:left="416" w:right="6214"/>
      </w:pPr>
      <w:r>
        <w:t>递延税款贷方科目的余额计入应纳税所得额的说明</w:t>
      </w:r>
    </w:p>
    <w:p>
      <w:pPr>
        <w:pStyle w:val="BodyText"/>
        <w:spacing w:before="14" w:line="417" w:lineRule="auto"/>
        <w:ind w:left="416" w:right="6214"/>
      </w:pPr>
      <w:r>
        <w:t>不能抵扣的期初进项税额借方科目的余额的说明</w:t>
      </w:r>
    </w:p>
    <w:p>
      <w:pPr>
        <w:pStyle w:val="BodyText"/>
        <w:spacing w:before="14" w:line="417" w:lineRule="auto"/>
        <w:ind w:left="416" w:right="6214"/>
      </w:pPr>
      <w:r>
        <w:t>转让对外投资收入计入应纳税所得额的说明</w:t>
      </w:r>
    </w:p>
    <w:p>
      <w:pPr>
        <w:spacing w:after="0" w:line="417" w:lineRule="auto"/>
        <w:sectPr>
          <w:type w:val="continuous"/>
          <w:pgSz w:w="17860" w:h="25260"/>
          <w:pgMar w:top="1960" w:right="0" w:bottom="280" w:left="0" w:header="708" w:footer="708"/>
          <w:pgNumType w:start="42"/>
          <w:cols w:num="2" w:space="708" w:equalWidth="0">
            <w:col w:w="4026" w:space="40"/>
            <w:col w:w="13794" w:space="0"/>
          </w:cols>
        </w:sectPr>
      </w:pPr>
    </w:p>
    <w:p>
      <w:pPr>
        <w:pStyle w:val="BodyText"/>
        <w:tabs>
          <w:tab w:val="left" w:pos="4482"/>
        </w:tabs>
        <w:spacing w:before="14"/>
        <w:ind w:left="2762"/>
      </w:pPr>
      <w:r>
        <w:t>（八）</w:t>
        <w:tab/>
        <w:t>转让对外投资损失的说明</w:t>
      </w:r>
    </w:p>
    <w:p>
      <w:pPr>
        <w:pStyle w:val="BodyText"/>
        <w:spacing w:before="2"/>
        <w:rPr>
          <w:sz w:val="29"/>
        </w:rPr>
      </w:pPr>
    </w:p>
    <w:p>
      <w:pPr>
        <w:spacing w:after="0"/>
        <w:rPr>
          <w:sz w:val="29"/>
        </w:rPr>
        <w:sectPr>
          <w:type w:val="continuous"/>
          <w:pgSz w:w="17860" w:h="25260"/>
          <w:pgMar w:top="1960" w:right="0" w:bottom="280" w:left="0" w:header="708" w:footer="708"/>
          <w:pgNumType w:start="43"/>
          <w:cols w:space="708"/>
        </w:sectPr>
      </w:pPr>
    </w:p>
    <w:p>
      <w:pPr>
        <w:pStyle w:val="BodyText"/>
        <w:spacing w:before="10"/>
        <w:rPr>
          <w:sz w:val="39"/>
        </w:rPr>
      </w:pPr>
    </w:p>
    <w:p>
      <w:pPr>
        <w:pStyle w:val="BodyText"/>
        <w:ind w:left="2762"/>
      </w:pPr>
      <w:r>
        <w:t>（九）</w:t>
      </w:r>
    </w:p>
    <w:p>
      <w:pPr>
        <w:pStyle w:val="BodyText"/>
      </w:pPr>
    </w:p>
    <w:p>
      <w:pPr>
        <w:pStyle w:val="BodyText"/>
      </w:pPr>
    </w:p>
    <w:p>
      <w:pPr>
        <w:pStyle w:val="BodyText"/>
        <w:spacing w:before="273"/>
        <w:ind w:left="2762"/>
      </w:pPr>
      <w:r>
        <w:t>（十）</w:t>
      </w:r>
    </w:p>
    <w:p>
      <w:pPr>
        <w:pStyle w:val="BodyText"/>
      </w:pPr>
    </w:p>
    <w:p>
      <w:pPr>
        <w:pStyle w:val="BodyText"/>
      </w:pPr>
    </w:p>
    <w:p>
      <w:pPr>
        <w:pStyle w:val="BodyText"/>
        <w:spacing w:before="272"/>
        <w:ind w:left="2628"/>
      </w:pPr>
      <w:r>
        <w:t>（十一）</w:t>
      </w:r>
    </w:p>
    <w:p>
      <w:pPr>
        <w:pStyle w:val="BodyText"/>
        <w:spacing w:before="42" w:line="417" w:lineRule="auto"/>
        <w:ind w:left="129" w:right="6214"/>
      </w:pPr>
      <w:r>
        <w:br w:type="column"/>
      </w:r>
      <w:r>
        <w:rPr>
          <w:spacing w:val="-2"/>
        </w:rPr>
        <w:t>分回的投资收益计入应纳税所得额的说</w:t>
      </w:r>
      <w:r>
        <w:t>明</w:t>
      </w:r>
    </w:p>
    <w:p>
      <w:pPr>
        <w:pStyle w:val="BodyText"/>
        <w:spacing w:before="15" w:line="417" w:lineRule="auto"/>
        <w:ind w:left="129" w:right="5923"/>
      </w:pPr>
      <w:r>
        <w:rPr>
          <w:spacing w:val="-13"/>
        </w:rPr>
        <w:t>待摊费用、递延资产科目的借方余额的说</w:t>
      </w:r>
      <w:r>
        <w:t>明</w:t>
      </w:r>
    </w:p>
    <w:p>
      <w:pPr>
        <w:pStyle w:val="BodyText"/>
        <w:spacing w:before="13" w:line="417" w:lineRule="auto"/>
        <w:ind w:left="129" w:right="6214"/>
      </w:pPr>
      <w:r>
        <w:t>企业帐面未处置清算资产明显低于公允价值的说明</w:t>
      </w:r>
    </w:p>
    <w:p>
      <w:pPr>
        <w:spacing w:after="0" w:line="417" w:lineRule="auto"/>
        <w:sectPr>
          <w:type w:val="continuous"/>
          <w:pgSz w:w="17860" w:h="25260"/>
          <w:pgMar w:top="1960" w:right="0" w:bottom="280" w:left="0" w:header="708" w:footer="708"/>
          <w:pgNumType w:start="44"/>
          <w:cols w:num="2" w:space="708" w:equalWidth="0">
            <w:col w:w="4314" w:space="40"/>
            <w:col w:w="13506" w:space="0"/>
          </w:cols>
        </w:sectPr>
      </w:pPr>
    </w:p>
    <w:p>
      <w:pPr>
        <w:pStyle w:val="BodyText"/>
        <w:spacing w:before="14"/>
        <w:ind w:left="2628"/>
      </w:pPr>
      <w:r>
        <w:drawing>
          <wp:anchor distT="0" distB="0" distL="0" distR="0" simplePos="0" relativeHeight="251685888" behindDoc="1" locked="0" layoutInCell="1" allowOverlap="1">
            <wp:simplePos x="0" y="0"/>
            <wp:positionH relativeFrom="page">
              <wp:posOffset>0</wp:posOffset>
            </wp:positionH>
            <wp:positionV relativeFrom="page">
              <wp:posOffset>0</wp:posOffset>
            </wp:positionV>
            <wp:extent cx="11340845" cy="158496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（十二） 企业帐面清算资产处置明显低于公允价</w:t>
      </w:r>
    </w:p>
    <w:p>
      <w:pPr>
        <w:pStyle w:val="BodyText"/>
        <w:spacing w:before="9"/>
        <w:rPr>
          <w:sz w:val="40"/>
        </w:rPr>
      </w:pPr>
    </w:p>
    <w:p>
      <w:pPr>
        <w:spacing w:before="0"/>
        <w:ind w:left="2" w:right="0" w:firstLine="0"/>
        <w:jc w:val="center"/>
        <w:rPr>
          <w:rFonts w:ascii="Arial"/>
          <w:sz w:val="27"/>
        </w:rPr>
      </w:pPr>
      <w:r>
        <w:rPr>
          <w:rFonts w:ascii="Arial"/>
          <w:sz w:val="27"/>
        </w:rPr>
        <w:t>19</w:t>
      </w:r>
    </w:p>
    <w:p>
      <w:pPr>
        <w:spacing w:after="0"/>
        <w:jc w:val="center"/>
        <w:rPr>
          <w:rFonts w:ascii="Arial"/>
          <w:sz w:val="27"/>
        </w:rPr>
        <w:sectPr>
          <w:type w:val="continuous"/>
          <w:pgSz w:w="17860" w:h="25260"/>
          <w:pgMar w:top="1960" w:right="0" w:bottom="280" w:left="0" w:header="708" w:footer="708"/>
          <w:pgNumType w:start="45"/>
          <w:cols w:space="708"/>
        </w:sectPr>
      </w:pPr>
    </w:p>
    <w:p>
      <w:pPr>
        <w:pStyle w:val="BodyText"/>
        <w:ind w:left="2440"/>
        <w:rPr>
          <w:rFonts w:ascii="Arial"/>
          <w:sz w:val="20"/>
        </w:rPr>
      </w:pPr>
      <w:r>
        <w:drawing>
          <wp:anchor distT="0" distB="0" distL="0" distR="0" simplePos="0" relativeHeight="251686912" behindDoc="1" locked="0" layoutInCell="1" allowOverlap="1">
            <wp:simplePos x="0" y="0"/>
            <wp:positionH relativeFrom="page">
              <wp:posOffset>0</wp:posOffset>
            </wp:positionH>
            <wp:positionV relativeFrom="page">
              <wp:posOffset>0</wp:posOffset>
            </wp:positionV>
            <wp:extent cx="11340845" cy="15849600"/>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sz w:val="20"/>
        </w:rPr>
        <w:pict>
          <v:group id="_x0000_i1109" style="width:685pt;height:333pt;mso-position-horizontal-relative:char;mso-position-vertical-relative:line" coordorigin="0,0" coordsize="13700,6660">
            <v:shape id="_x0000_s1110" type="#_x0000_t75" style="width:13700;height:6660;position:absolute" stroked="f">
              <v:imagedata r:id="rId16" o:title=""/>
            </v:shape>
            <v:shape id="_x0000_s1111" type="#_x0000_t202" style="width:4654;height:422;left:2042;position:absolute;top:216" filled="f" stroked="f">
              <v:textbox inset="0,0,0,0">
                <w:txbxContent>
                  <w:p>
                    <w:pPr>
                      <w:spacing w:before="0" w:line="421" w:lineRule="exact"/>
                      <w:ind w:left="0" w:right="0" w:firstLine="0"/>
                      <w:jc w:val="left"/>
                      <w:rPr>
                        <w:sz w:val="42"/>
                      </w:rPr>
                    </w:pPr>
                    <w:r>
                      <w:rPr>
                        <w:sz w:val="42"/>
                      </w:rPr>
                      <w:t>或销售给关联企业的说明</w:t>
                    </w:r>
                  </w:p>
                </w:txbxContent>
              </v:textbox>
            </v:shape>
            <v:shape id="_x0000_s1112" type="#_x0000_t202" style="width:5075;height:422;left:188;position:absolute;top:1166" filled="f" stroked="f">
              <v:textbox inset="0,0,0,0">
                <w:txbxContent>
                  <w:p>
                    <w:pPr>
                      <w:spacing w:before="0" w:line="421" w:lineRule="exact"/>
                      <w:ind w:left="0" w:right="0" w:firstLine="0"/>
                      <w:jc w:val="left"/>
                      <w:rPr>
                        <w:sz w:val="42"/>
                      </w:rPr>
                    </w:pPr>
                    <w:r>
                      <w:rPr>
                        <w:sz w:val="42"/>
                      </w:rPr>
                      <w:t>四、破产企业清税补充资料</w:t>
                    </w:r>
                  </w:p>
                </w:txbxContent>
              </v:textbox>
            </v:shape>
            <v:shape id="_x0000_s1113" type="#_x0000_t202" style="width:1284;height:422;left:322;position:absolute;top:2116" filled="f" stroked="f">
              <v:textbox inset="0,0,0,0">
                <w:txbxContent>
                  <w:p>
                    <w:pPr>
                      <w:spacing w:before="0" w:line="421" w:lineRule="exact"/>
                      <w:ind w:left="0" w:right="0" w:firstLine="0"/>
                      <w:jc w:val="left"/>
                      <w:rPr>
                        <w:sz w:val="42"/>
                      </w:rPr>
                    </w:pPr>
                    <w:r>
                      <w:rPr>
                        <w:sz w:val="42"/>
                      </w:rPr>
                      <w:t>（一）</w:t>
                    </w:r>
                  </w:p>
                </w:txbxContent>
              </v:textbox>
            </v:shape>
            <v:shape id="_x0000_s1114" type="#_x0000_t202" style="width:5496;height:422;left:2042;position:absolute;top:2116" filled="f" stroked="f">
              <v:textbox inset="0,0,0,0">
                <w:txbxContent>
                  <w:p>
                    <w:pPr>
                      <w:spacing w:before="0" w:line="421" w:lineRule="exact"/>
                      <w:ind w:left="0" w:right="0" w:firstLine="0"/>
                      <w:jc w:val="left"/>
                      <w:rPr>
                        <w:sz w:val="42"/>
                      </w:rPr>
                    </w:pPr>
                    <w:r>
                      <w:rPr>
                        <w:sz w:val="42"/>
                      </w:rPr>
                      <w:t>人民法院依法宣告破产判决书</w:t>
                    </w:r>
                  </w:p>
                </w:txbxContent>
              </v:textbox>
            </v:shape>
            <v:shape id="_x0000_s1115" type="#_x0000_t202" style="width:7181;height:422;left:2042;position:absolute;top:3067" filled="f" stroked="f">
              <v:textbox inset="0,0,0,0">
                <w:txbxContent>
                  <w:p>
                    <w:pPr>
                      <w:spacing w:before="0" w:line="421" w:lineRule="exact"/>
                      <w:ind w:left="0" w:right="0" w:firstLine="0"/>
                      <w:jc w:val="left"/>
                      <w:rPr>
                        <w:sz w:val="42"/>
                      </w:rPr>
                    </w:pPr>
                    <w:r>
                      <w:rPr>
                        <w:sz w:val="42"/>
                      </w:rPr>
                      <w:t>破产企业资产处理有特别要求的相关文</w:t>
                    </w:r>
                  </w:p>
                </w:txbxContent>
              </v:textbox>
            </v:shape>
            <v:shape id="_x0000_s1116" type="#_x0000_t202" style="width:1284;height:422;left:322;position:absolute;top:3535" filled="f" stroked="f">
              <v:textbox inset="0,0,0,0">
                <w:txbxContent>
                  <w:p>
                    <w:pPr>
                      <w:spacing w:before="0" w:line="421" w:lineRule="exact"/>
                      <w:ind w:left="0" w:right="0" w:firstLine="0"/>
                      <w:jc w:val="left"/>
                      <w:rPr>
                        <w:sz w:val="42"/>
                      </w:rPr>
                    </w:pPr>
                    <w:r>
                      <w:rPr>
                        <w:sz w:val="42"/>
                      </w:rPr>
                      <w:t>（二）</w:t>
                    </w:r>
                  </w:p>
                </w:txbxContent>
              </v:textbox>
            </v:shape>
            <v:shape id="_x0000_s1117" type="#_x0000_t202" style="width:442;height:422;left:2042;position:absolute;top:4003" filled="f" stroked="f">
              <v:textbox inset="0,0,0,0">
                <w:txbxContent>
                  <w:p>
                    <w:pPr>
                      <w:spacing w:before="0" w:line="421" w:lineRule="exact"/>
                      <w:ind w:left="0" w:right="0" w:firstLine="0"/>
                      <w:jc w:val="left"/>
                      <w:rPr>
                        <w:sz w:val="42"/>
                      </w:rPr>
                    </w:pPr>
                    <w:r>
                      <w:rPr>
                        <w:w w:val="100"/>
                        <w:sz w:val="42"/>
                      </w:rPr>
                      <w:t>件</w:t>
                    </w:r>
                  </w:p>
                </w:txbxContent>
              </v:textbox>
            </v:shape>
            <v:shape id="_x0000_s1118" type="#_x0000_t202" style="width:1284;height:422;left:322;position:absolute;top:4957" filled="f" stroked="f">
              <v:textbox inset="0,0,0,0">
                <w:txbxContent>
                  <w:p>
                    <w:pPr>
                      <w:spacing w:before="0" w:line="421" w:lineRule="exact"/>
                      <w:ind w:left="0" w:right="0" w:firstLine="0"/>
                      <w:jc w:val="left"/>
                      <w:rPr>
                        <w:sz w:val="42"/>
                      </w:rPr>
                    </w:pPr>
                    <w:r>
                      <w:rPr>
                        <w:sz w:val="42"/>
                      </w:rPr>
                      <w:t>（三）</w:t>
                    </w:r>
                  </w:p>
                </w:txbxContent>
              </v:textbox>
            </v:shape>
            <v:shape id="_x0000_s1119" type="#_x0000_t202" style="width:4654;height:422;left:2042;position:absolute;top:4957" filled="f" stroked="f">
              <v:textbox inset="0,0,0,0">
                <w:txbxContent>
                  <w:p>
                    <w:pPr>
                      <w:spacing w:before="0" w:line="421" w:lineRule="exact"/>
                      <w:ind w:left="0" w:right="0" w:firstLine="0"/>
                      <w:jc w:val="left"/>
                      <w:rPr>
                        <w:sz w:val="42"/>
                      </w:rPr>
                    </w:pPr>
                    <w:r>
                      <w:rPr>
                        <w:sz w:val="42"/>
                      </w:rPr>
                      <w:t>破产资产拍卖的相关文件</w:t>
                    </w:r>
                  </w:p>
                </w:txbxContent>
              </v:textbox>
            </v:shape>
            <v:shape id="_x0000_s1120" type="#_x0000_t202" style="width:1284;height:422;left:322;position:absolute;top:5908" filled="f" stroked="f">
              <v:textbox inset="0,0,0,0">
                <w:txbxContent>
                  <w:p>
                    <w:pPr>
                      <w:spacing w:before="0" w:line="421" w:lineRule="exact"/>
                      <w:ind w:left="0" w:right="0" w:firstLine="0"/>
                      <w:jc w:val="left"/>
                      <w:rPr>
                        <w:sz w:val="42"/>
                      </w:rPr>
                    </w:pPr>
                    <w:r>
                      <w:rPr>
                        <w:sz w:val="42"/>
                      </w:rPr>
                      <w:t>（四）</w:t>
                    </w:r>
                  </w:p>
                </w:txbxContent>
              </v:textbox>
            </v:shape>
            <w10:wrap type="non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6"/>
        <w:rPr>
          <w:rFonts w:ascii="Arial"/>
          <w:sz w:val="20"/>
        </w:rPr>
      </w:pPr>
    </w:p>
    <w:p>
      <w:pPr>
        <w:pStyle w:val="Heading1"/>
        <w:spacing w:before="42"/>
        <w:ind w:left="2628"/>
      </w:pPr>
      <w:r>
        <w:t>主要会计政策调查表</w:t>
      </w:r>
    </w:p>
    <w:p>
      <w:pPr>
        <w:pStyle w:val="BodyText"/>
        <w:rPr>
          <w:b/>
          <w:sz w:val="17"/>
        </w:rPr>
      </w:pPr>
      <w:r>
        <w:pict>
          <v:group id="_x0000_s1121" style="width:685pt;height:237pt;margin-top:12.85pt;margin-left:122pt;mso-position-horizontal-relative:page;mso-wrap-distance-left:0;mso-wrap-distance-right:0;position:absolute;z-index:-251628544" coordorigin="2440,257" coordsize="13700,4740">
            <v:shape id="_x0000_s1122" type="#_x0000_t75" style="width:13700;height:4740;left:2440;position:absolute;top:257" stroked="f">
              <v:imagedata r:id="rId17" o:title=""/>
            </v:shape>
            <v:shape id="_x0000_s1123" type="#_x0000_t202" style="width:2544;height:422;left:13409;position:absolute;top:457" filled="f" stroked="f">
              <v:textbox inset="0,0,0,0">
                <w:txbxContent>
                  <w:p>
                    <w:pPr>
                      <w:spacing w:before="0" w:line="421" w:lineRule="exact"/>
                      <w:ind w:left="0" w:right="0" w:firstLine="0"/>
                      <w:jc w:val="left"/>
                      <w:rPr>
                        <w:sz w:val="42"/>
                      </w:rPr>
                    </w:pPr>
                    <w:r>
                      <w:rPr>
                        <w:sz w:val="42"/>
                      </w:rPr>
                      <w:t>索引号：1-05</w:t>
                    </w:r>
                  </w:p>
                </w:txbxContent>
              </v:textbox>
            </v:shape>
            <v:shape id="_x0000_s1124" type="#_x0000_t202" style="width:2548;height:422;left:13409;position:absolute;top:1393" filled="f" stroked="f">
              <v:textbox inset="0,0,0,0">
                <w:txbxContent>
                  <w:p>
                    <w:pPr>
                      <w:spacing w:before="0" w:line="421" w:lineRule="exact"/>
                      <w:ind w:left="0" w:right="0" w:firstLine="0"/>
                      <w:jc w:val="left"/>
                      <w:rPr>
                        <w:sz w:val="42"/>
                      </w:rPr>
                    </w:pPr>
                    <w:r>
                      <w:rPr>
                        <w:sz w:val="42"/>
                      </w:rPr>
                      <w:t>金额单位：元</w:t>
                    </w:r>
                  </w:p>
                </w:txbxContent>
              </v:textbox>
            </v:shape>
            <v:shape id="_x0000_s1125" type="#_x0000_t202" style="width:1284;height:422;left:13210;position:absolute;top:2343" filled="f" stroked="f">
              <v:textbox inset="0,0,0,0">
                <w:txbxContent>
                  <w:p>
                    <w:pPr>
                      <w:spacing w:before="0" w:line="421" w:lineRule="exact"/>
                      <w:ind w:left="0" w:right="0" w:firstLine="0"/>
                      <w:jc w:val="left"/>
                      <w:rPr>
                        <w:sz w:val="42"/>
                      </w:rPr>
                    </w:pPr>
                    <w:r>
                      <w:rPr>
                        <w:sz w:val="42"/>
                      </w:rPr>
                      <w:t>编制日</w:t>
                    </w:r>
                  </w:p>
                </w:txbxContent>
              </v:textbox>
            </v:shape>
            <v:shape id="_x0000_s1126" type="#_x0000_t202" style="width:2126;height:422;left:3021;position:absolute;top:2811" filled="f" stroked="f">
              <v:textbox inset="0,0,0,0">
                <w:txbxContent>
                  <w:p>
                    <w:pPr>
                      <w:spacing w:before="0" w:line="421" w:lineRule="exact"/>
                      <w:ind w:left="0" w:right="0" w:firstLine="0"/>
                      <w:jc w:val="left"/>
                      <w:rPr>
                        <w:sz w:val="42"/>
                      </w:rPr>
                    </w:pPr>
                    <w:r>
                      <w:rPr>
                        <w:sz w:val="42"/>
                      </w:rPr>
                      <w:t>被鉴证单位</w:t>
                    </w:r>
                  </w:p>
                </w:txbxContent>
              </v:textbox>
            </v:shape>
            <v:shape id="_x0000_s1127" type="#_x0000_t202" style="width:1284;height:422;left:9912;position:absolute;top:2811" filled="f" stroked="f">
              <v:textbox inset="0,0,0,0">
                <w:txbxContent>
                  <w:p>
                    <w:pPr>
                      <w:spacing w:before="0" w:line="421" w:lineRule="exact"/>
                      <w:ind w:left="0" w:right="0" w:firstLine="0"/>
                      <w:jc w:val="left"/>
                      <w:rPr>
                        <w:sz w:val="42"/>
                      </w:rPr>
                    </w:pPr>
                    <w:r>
                      <w:rPr>
                        <w:sz w:val="42"/>
                      </w:rPr>
                      <w:t>编制人</w:t>
                    </w:r>
                  </w:p>
                </w:txbxContent>
              </v:textbox>
            </v:shape>
            <v:shape id="_x0000_s1128" type="#_x0000_t202" style="width:442;height:422;left:13629;position:absolute;top:3279" filled="f" stroked="f">
              <v:textbox inset="0,0,0,0">
                <w:txbxContent>
                  <w:p>
                    <w:pPr>
                      <w:spacing w:before="0" w:line="421" w:lineRule="exact"/>
                      <w:ind w:left="0" w:right="0" w:firstLine="0"/>
                      <w:jc w:val="left"/>
                      <w:rPr>
                        <w:sz w:val="42"/>
                      </w:rPr>
                    </w:pPr>
                    <w:r>
                      <w:rPr>
                        <w:w w:val="100"/>
                        <w:sz w:val="42"/>
                      </w:rPr>
                      <w:t>期</w:t>
                    </w:r>
                  </w:p>
                </w:txbxContent>
              </v:textbox>
            </v:shape>
            <v:shape id="_x0000_s1129" type="#_x0000_t202" style="width:2548;height:422;left:2704;position:absolute;top:4230" filled="f" stroked="f">
              <v:textbox inset="0,0,0,0">
                <w:txbxContent>
                  <w:p>
                    <w:pPr>
                      <w:spacing w:before="0" w:line="421" w:lineRule="exact"/>
                      <w:ind w:left="0" w:right="0" w:firstLine="0"/>
                      <w:jc w:val="left"/>
                      <w:rPr>
                        <w:sz w:val="42"/>
                      </w:rPr>
                    </w:pPr>
                    <w:r>
                      <w:rPr>
                        <w:sz w:val="42"/>
                      </w:rPr>
                      <w:t>会计期间或截</w:t>
                    </w:r>
                  </w:p>
                </w:txbxContent>
              </v:textbox>
            </v:shape>
            <v:shape id="_x0000_s1130" type="#_x0000_t202" style="width:1284;height:422;left:9912;position:absolute;top:4230" filled="f" stroked="f">
              <v:textbox inset="0,0,0,0">
                <w:txbxContent>
                  <w:p>
                    <w:pPr>
                      <w:spacing w:before="0" w:line="421" w:lineRule="exact"/>
                      <w:ind w:left="0" w:right="0" w:firstLine="0"/>
                      <w:jc w:val="left"/>
                      <w:rPr>
                        <w:sz w:val="42"/>
                      </w:rPr>
                    </w:pPr>
                    <w:r>
                      <w:rPr>
                        <w:sz w:val="42"/>
                      </w:rPr>
                      <w:t>复核人</w:t>
                    </w:r>
                  </w:p>
                </w:txbxContent>
              </v:textbox>
            </v:shape>
            <v:shape id="_x0000_s1131" type="#_x0000_t202" style="width:1284;height:422;left:13210;position:absolute;top:4230" filled="f" stroked="f">
              <v:textbox inset="0,0,0,0">
                <w:txbxContent>
                  <w:p>
                    <w:pPr>
                      <w:spacing w:before="0" w:line="421" w:lineRule="exact"/>
                      <w:ind w:left="0" w:right="0" w:firstLine="0"/>
                      <w:jc w:val="left"/>
                      <w:rPr>
                        <w:sz w:val="42"/>
                      </w:rPr>
                    </w:pPr>
                    <w:r>
                      <w:rPr>
                        <w:sz w:val="42"/>
                      </w:rPr>
                      <w:t>复核日</w:t>
                    </w:r>
                  </w:p>
                </w:txbxContent>
              </v:textbox>
            </v:shape>
            <w10:wrap type="topAndBottom"/>
          </v:group>
        </w:pict>
      </w:r>
    </w:p>
    <w:p>
      <w:pPr>
        <w:pStyle w:val="BodyText"/>
        <w:spacing w:before="2"/>
        <w:rPr>
          <w:b/>
          <w:sz w:val="13"/>
        </w:rPr>
      </w:pPr>
    </w:p>
    <w:p>
      <w:pPr>
        <w:spacing w:before="113"/>
        <w:ind w:left="2" w:right="0" w:firstLine="0"/>
        <w:jc w:val="center"/>
        <w:rPr>
          <w:rFonts w:ascii="Arial"/>
          <w:sz w:val="27"/>
        </w:rPr>
      </w:pPr>
      <w:r>
        <w:rPr>
          <w:rFonts w:ascii="Arial"/>
          <w:sz w:val="27"/>
        </w:rPr>
        <w:t>20</w:t>
      </w:r>
    </w:p>
    <w:p>
      <w:pPr>
        <w:spacing w:after="0"/>
        <w:jc w:val="center"/>
        <w:rPr>
          <w:rFonts w:ascii="Arial"/>
          <w:sz w:val="27"/>
        </w:rPr>
        <w:sectPr>
          <w:pgSz w:w="17860" w:h="25260"/>
          <w:pgMar w:top="1820" w:right="0" w:bottom="280" w:left="0" w:header="708" w:footer="708"/>
          <w:pgNumType w:start="46"/>
          <w:cols w:space="708"/>
        </w:sectPr>
      </w:pPr>
    </w:p>
    <w:p>
      <w:pPr>
        <w:pStyle w:val="BodyText"/>
        <w:spacing w:before="6"/>
        <w:rPr>
          <w:rFonts w:ascii="Arial"/>
          <w:sz w:val="11"/>
        </w:rPr>
      </w:pPr>
    </w:p>
    <w:p>
      <w:pPr>
        <w:pStyle w:val="BodyText"/>
        <w:tabs>
          <w:tab w:val="left" w:pos="10085"/>
        </w:tabs>
        <w:spacing w:before="42"/>
        <w:ind w:right="264"/>
        <w:jc w:val="center"/>
      </w:pPr>
      <w:r>
        <w:t>止日</w:t>
        <w:tab/>
        <w:t>期</w:t>
      </w:r>
    </w:p>
    <w:p>
      <w:pPr>
        <w:pStyle w:val="BodyText"/>
        <w:spacing w:before="11"/>
        <w:rPr>
          <w:sz w:val="28"/>
        </w:rPr>
      </w:pPr>
    </w:p>
    <w:p>
      <w:pPr>
        <w:spacing w:after="0"/>
        <w:rPr>
          <w:sz w:val="28"/>
        </w:rPr>
        <w:sectPr>
          <w:pgSz w:w="17860" w:h="25260"/>
          <w:pgMar w:top="1820" w:right="0" w:bottom="280" w:left="0" w:header="708" w:footer="708"/>
          <w:pgNumType w:start="47"/>
          <w:cols w:space="708"/>
        </w:sectPr>
      </w:pPr>
    </w:p>
    <w:p>
      <w:pPr>
        <w:pStyle w:val="BodyText"/>
        <w:spacing w:before="43"/>
        <w:ind w:left="3121"/>
      </w:pPr>
      <w:r>
        <w:t>调查人员</w:t>
      </w:r>
    </w:p>
    <w:p>
      <w:pPr>
        <w:pStyle w:val="BodyText"/>
      </w:pPr>
    </w:p>
    <w:p>
      <w:pPr>
        <w:pStyle w:val="BodyText"/>
      </w:pPr>
    </w:p>
    <w:p>
      <w:pPr>
        <w:pStyle w:val="BodyText"/>
      </w:pPr>
    </w:p>
    <w:p>
      <w:pPr>
        <w:pStyle w:val="BodyText"/>
        <w:spacing w:before="10"/>
        <w:rPr>
          <w:sz w:val="54"/>
        </w:rPr>
      </w:pPr>
    </w:p>
    <w:p>
      <w:pPr>
        <w:pStyle w:val="BodyText"/>
        <w:ind w:left="2632"/>
      </w:pPr>
      <w:r>
        <w:t>序号</w:t>
      </w:r>
    </w:p>
    <w:p>
      <w:pPr>
        <w:pStyle w:val="BodyText"/>
        <w:tabs>
          <w:tab w:val="left" w:pos="3146"/>
          <w:tab w:val="left" w:pos="6963"/>
        </w:tabs>
        <w:spacing w:before="43"/>
        <w:ind w:right="559"/>
        <w:jc w:val="center"/>
      </w:pPr>
      <w:r>
        <w:br w:type="column"/>
      </w:r>
      <w:r>
        <w:t>职务</w:t>
        <w:tab/>
        <w:t>被调查人员</w:t>
        <w:tab/>
        <w:t>职务</w:t>
      </w:r>
    </w:p>
    <w:p>
      <w:pPr>
        <w:pStyle w:val="BodyText"/>
      </w:pPr>
    </w:p>
    <w:p>
      <w:pPr>
        <w:pStyle w:val="BodyText"/>
      </w:pPr>
    </w:p>
    <w:p>
      <w:pPr>
        <w:pStyle w:val="BodyText"/>
      </w:pPr>
    </w:p>
    <w:p>
      <w:pPr>
        <w:pStyle w:val="BodyText"/>
        <w:spacing w:before="10"/>
        <w:rPr>
          <w:sz w:val="54"/>
        </w:rPr>
      </w:pPr>
    </w:p>
    <w:p>
      <w:pPr>
        <w:pStyle w:val="BodyText"/>
        <w:tabs>
          <w:tab w:val="left" w:pos="7215"/>
        </w:tabs>
        <w:ind w:left="1407"/>
      </w:pPr>
      <w:r>
        <w:t>项目</w:t>
        <w:tab/>
        <w:t>一贯政策</w:t>
      </w:r>
    </w:p>
    <w:p>
      <w:pPr>
        <w:spacing w:after="0"/>
        <w:sectPr>
          <w:type w:val="continuous"/>
          <w:pgSz w:w="17860" w:h="25260"/>
          <w:pgMar w:top="1960" w:right="0" w:bottom="280" w:left="0" w:header="708" w:footer="708"/>
          <w:pgNumType w:start="48"/>
          <w:cols w:num="2" w:space="708" w:equalWidth="0">
            <w:col w:w="4807" w:space="40"/>
            <w:col w:w="13013" w:space="0"/>
          </w:cols>
        </w:sectPr>
      </w:pPr>
    </w:p>
    <w:p>
      <w:pPr>
        <w:pStyle w:val="BodyText"/>
        <w:spacing w:before="11"/>
        <w:rPr>
          <w:sz w:val="28"/>
        </w:rPr>
      </w:pPr>
    </w:p>
    <w:p>
      <w:pPr>
        <w:pStyle w:val="ListParagraph"/>
        <w:numPr>
          <w:ilvl w:val="0"/>
          <w:numId w:val="2"/>
        </w:numPr>
        <w:tabs>
          <w:tab w:val="left" w:pos="3798"/>
          <w:tab w:val="left" w:pos="3799"/>
        </w:tabs>
        <w:spacing w:before="42" w:after="0" w:line="240" w:lineRule="auto"/>
        <w:ind w:left="3798" w:right="0" w:hanging="854"/>
        <w:jc w:val="left"/>
        <w:rPr>
          <w:sz w:val="42"/>
        </w:rPr>
      </w:pPr>
      <w:r>
        <w:rPr>
          <w:sz w:val="42"/>
        </w:rPr>
        <w:t>执行何种会计规定</w:t>
      </w:r>
    </w:p>
    <w:p>
      <w:pPr>
        <w:pStyle w:val="BodyText"/>
        <w:spacing w:before="3"/>
        <w:rPr>
          <w:sz w:val="32"/>
        </w:rPr>
      </w:pPr>
    </w:p>
    <w:p>
      <w:pPr>
        <w:pStyle w:val="ListParagraph"/>
        <w:numPr>
          <w:ilvl w:val="0"/>
          <w:numId w:val="2"/>
        </w:numPr>
        <w:tabs>
          <w:tab w:val="left" w:pos="3798"/>
          <w:tab w:val="left" w:pos="3799"/>
        </w:tabs>
        <w:spacing w:before="1" w:after="0" w:line="240" w:lineRule="auto"/>
        <w:ind w:left="3798" w:right="0" w:hanging="854"/>
        <w:jc w:val="left"/>
        <w:rPr>
          <w:sz w:val="42"/>
        </w:rPr>
      </w:pPr>
      <w:r>
        <w:rPr>
          <w:sz w:val="42"/>
        </w:rPr>
        <w:t>会计年度</w:t>
      </w:r>
    </w:p>
    <w:p>
      <w:pPr>
        <w:pStyle w:val="BodyText"/>
        <w:spacing w:before="2"/>
        <w:rPr>
          <w:sz w:val="32"/>
        </w:rPr>
      </w:pPr>
    </w:p>
    <w:p>
      <w:pPr>
        <w:pStyle w:val="ListParagraph"/>
        <w:numPr>
          <w:ilvl w:val="0"/>
          <w:numId w:val="2"/>
        </w:numPr>
        <w:tabs>
          <w:tab w:val="left" w:pos="3798"/>
          <w:tab w:val="left" w:pos="3799"/>
        </w:tabs>
        <w:spacing w:before="0" w:after="0" w:line="240" w:lineRule="auto"/>
        <w:ind w:left="3798" w:right="0" w:hanging="854"/>
        <w:jc w:val="left"/>
        <w:rPr>
          <w:sz w:val="42"/>
        </w:rPr>
      </w:pPr>
      <w:r>
        <w:rPr>
          <w:sz w:val="42"/>
        </w:rPr>
        <w:t>记帐本位币</w:t>
      </w:r>
    </w:p>
    <w:p>
      <w:pPr>
        <w:pStyle w:val="BodyText"/>
        <w:spacing w:before="2"/>
        <w:rPr>
          <w:sz w:val="32"/>
        </w:rPr>
      </w:pPr>
    </w:p>
    <w:p>
      <w:pPr>
        <w:pStyle w:val="ListParagraph"/>
        <w:numPr>
          <w:ilvl w:val="0"/>
          <w:numId w:val="2"/>
        </w:numPr>
        <w:tabs>
          <w:tab w:val="left" w:pos="3798"/>
          <w:tab w:val="left" w:pos="3799"/>
        </w:tabs>
        <w:spacing w:before="0" w:after="0" w:line="240" w:lineRule="auto"/>
        <w:ind w:left="3798" w:right="0" w:hanging="854"/>
        <w:jc w:val="left"/>
        <w:rPr>
          <w:sz w:val="42"/>
        </w:rPr>
      </w:pPr>
      <w:r>
        <w:rPr>
          <w:sz w:val="42"/>
        </w:rPr>
        <w:t>记账基础</w:t>
      </w:r>
    </w:p>
    <w:p>
      <w:pPr>
        <w:pStyle w:val="BodyText"/>
        <w:spacing w:before="6"/>
        <w:rPr>
          <w:sz w:val="32"/>
        </w:rPr>
      </w:pPr>
    </w:p>
    <w:p>
      <w:pPr>
        <w:pStyle w:val="ListParagraph"/>
        <w:numPr>
          <w:ilvl w:val="0"/>
          <w:numId w:val="2"/>
        </w:numPr>
        <w:tabs>
          <w:tab w:val="left" w:pos="3798"/>
          <w:tab w:val="left" w:pos="3799"/>
        </w:tabs>
        <w:spacing w:before="0" w:after="0" w:line="240" w:lineRule="auto"/>
        <w:ind w:left="3798" w:right="0" w:hanging="854"/>
        <w:jc w:val="left"/>
        <w:rPr>
          <w:sz w:val="42"/>
        </w:rPr>
      </w:pPr>
      <w:r>
        <w:rPr>
          <w:sz w:val="42"/>
        </w:rPr>
        <w:t>计价原则</w:t>
      </w:r>
    </w:p>
    <w:p>
      <w:pPr>
        <w:pStyle w:val="BodyText"/>
        <w:spacing w:before="2"/>
        <w:rPr>
          <w:sz w:val="32"/>
        </w:rPr>
      </w:pPr>
    </w:p>
    <w:p>
      <w:pPr>
        <w:pStyle w:val="ListParagraph"/>
        <w:numPr>
          <w:ilvl w:val="0"/>
          <w:numId w:val="2"/>
        </w:numPr>
        <w:tabs>
          <w:tab w:val="left" w:pos="3798"/>
          <w:tab w:val="left" w:pos="3799"/>
        </w:tabs>
        <w:spacing w:before="0" w:after="0" w:line="240" w:lineRule="auto"/>
        <w:ind w:left="3798" w:right="0" w:hanging="854"/>
        <w:jc w:val="left"/>
        <w:rPr>
          <w:sz w:val="42"/>
        </w:rPr>
      </w:pPr>
      <w:r>
        <w:rPr>
          <w:sz w:val="42"/>
        </w:rPr>
        <w:t>外币业务核算方法</w:t>
      </w:r>
    </w:p>
    <w:p>
      <w:pPr>
        <w:pStyle w:val="BodyText"/>
        <w:spacing w:before="2"/>
        <w:rPr>
          <w:sz w:val="32"/>
        </w:rPr>
      </w:pPr>
    </w:p>
    <w:p>
      <w:pPr>
        <w:pStyle w:val="ListParagraph"/>
        <w:numPr>
          <w:ilvl w:val="0"/>
          <w:numId w:val="2"/>
        </w:numPr>
        <w:tabs>
          <w:tab w:val="left" w:pos="3798"/>
          <w:tab w:val="left" w:pos="3799"/>
        </w:tabs>
        <w:spacing w:before="1" w:after="0" w:line="240" w:lineRule="auto"/>
        <w:ind w:left="3798" w:right="0" w:hanging="854"/>
        <w:jc w:val="left"/>
        <w:rPr>
          <w:sz w:val="42"/>
        </w:rPr>
      </w:pPr>
      <w:r>
        <w:rPr>
          <w:sz w:val="42"/>
        </w:rPr>
        <w:t>短期投资核算方法</w:t>
      </w:r>
    </w:p>
    <w:p>
      <w:pPr>
        <w:pStyle w:val="BodyText"/>
        <w:spacing w:before="2"/>
        <w:rPr>
          <w:sz w:val="32"/>
        </w:rPr>
      </w:pPr>
    </w:p>
    <w:p>
      <w:pPr>
        <w:pStyle w:val="ListParagraph"/>
        <w:numPr>
          <w:ilvl w:val="0"/>
          <w:numId w:val="2"/>
        </w:numPr>
        <w:tabs>
          <w:tab w:val="left" w:pos="3798"/>
          <w:tab w:val="left" w:pos="3799"/>
        </w:tabs>
        <w:spacing w:before="0" w:after="0" w:line="240" w:lineRule="auto"/>
        <w:ind w:left="3798" w:right="0" w:hanging="854"/>
        <w:jc w:val="left"/>
        <w:rPr>
          <w:sz w:val="42"/>
        </w:rPr>
      </w:pPr>
      <w:r>
        <w:rPr>
          <w:sz w:val="42"/>
        </w:rPr>
        <w:t>金融资产减值</w:t>
      </w:r>
    </w:p>
    <w:p>
      <w:pPr>
        <w:pStyle w:val="BodyText"/>
        <w:spacing w:before="2"/>
        <w:rPr>
          <w:sz w:val="32"/>
        </w:rPr>
      </w:pPr>
    </w:p>
    <w:p>
      <w:pPr>
        <w:pStyle w:val="BodyText"/>
        <w:spacing w:before="1" w:line="417" w:lineRule="auto"/>
        <w:ind w:left="5411" w:right="8655"/>
      </w:pPr>
      <w:r>
        <w:t>存货核算会计政策依据</w:t>
      </w:r>
    </w:p>
    <w:p>
      <w:pPr>
        <w:pStyle w:val="BodyText"/>
        <w:spacing w:before="13"/>
        <w:ind w:left="5411"/>
      </w:pPr>
      <w:r>
        <w:t>存货取得方法</w:t>
      </w:r>
    </w:p>
    <w:p>
      <w:pPr>
        <w:pStyle w:val="BodyText"/>
        <w:spacing w:before="3"/>
        <w:rPr>
          <w:sz w:val="29"/>
        </w:rPr>
      </w:pPr>
    </w:p>
    <w:p>
      <w:pPr>
        <w:spacing w:after="0"/>
        <w:rPr>
          <w:sz w:val="29"/>
        </w:rPr>
        <w:sectPr>
          <w:type w:val="continuous"/>
          <w:pgSz w:w="17860" w:h="25260"/>
          <w:pgMar w:top="1960" w:right="0" w:bottom="280" w:left="0" w:header="708" w:footer="708"/>
          <w:pgNumType w:start="49"/>
          <w:cols w:space="708"/>
        </w:sectPr>
      </w:pPr>
    </w:p>
    <w:p>
      <w:pPr>
        <w:pStyle w:val="BodyText"/>
        <w:spacing w:before="4"/>
        <w:rPr>
          <w:sz w:val="40"/>
        </w:rPr>
      </w:pPr>
      <w:r>
        <w:drawing>
          <wp:anchor distT="0" distB="0" distL="0" distR="0" simplePos="0" relativeHeight="251688960" behindDoc="1" locked="0" layoutInCell="1" allowOverlap="1">
            <wp:simplePos x="0" y="0"/>
            <wp:positionH relativeFrom="page">
              <wp:posOffset>0</wp:posOffset>
            </wp:positionH>
            <wp:positionV relativeFrom="page">
              <wp:posOffset>0</wp:posOffset>
            </wp:positionV>
            <wp:extent cx="11340845" cy="15849600"/>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1549400</wp:posOffset>
            </wp:positionH>
            <wp:positionV relativeFrom="page">
              <wp:posOffset>1171575</wp:posOffset>
            </wp:positionV>
            <wp:extent cx="8699500" cy="13284200"/>
            <wp:effectExtent l="0" t="0" r="0" b="0"/>
            <wp:wrapNone/>
            <wp:docPr id="5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5.png"/>
                    <pic:cNvPicPr/>
                  </pic:nvPicPr>
                  <pic:blipFill>
                    <a:blip xmlns:r="http://schemas.openxmlformats.org/officeDocument/2006/relationships" r:embed="rId18" cstate="print"/>
                    <a:stretch>
                      <a:fillRect/>
                    </a:stretch>
                  </pic:blipFill>
                  <pic:spPr>
                    <a:xfrm>
                      <a:off x="0" y="0"/>
                      <a:ext cx="8699500" cy="13284200"/>
                    </a:xfrm>
                    <a:prstGeom prst="rect">
                      <a:avLst/>
                    </a:prstGeom>
                  </pic:spPr>
                </pic:pic>
              </a:graphicData>
            </a:graphic>
          </wp:anchor>
        </w:drawing>
      </w:r>
    </w:p>
    <w:p>
      <w:pPr>
        <w:pStyle w:val="BodyText"/>
        <w:spacing w:line="504" w:lineRule="exact"/>
        <w:ind w:left="3798"/>
        <w:jc w:val="center"/>
      </w:pPr>
      <w:r>
        <w:t>存货核</w:t>
      </w:r>
    </w:p>
    <w:p>
      <w:pPr>
        <w:pStyle w:val="BodyText"/>
        <w:spacing w:line="469" w:lineRule="exact"/>
        <w:ind w:left="1039"/>
        <w:jc w:val="center"/>
      </w:pPr>
      <w:r>
        <w:rPr>
          <w:w w:val="100"/>
        </w:rPr>
        <w:t>9</w:t>
      </w:r>
    </w:p>
    <w:p>
      <w:pPr>
        <w:pStyle w:val="BodyText"/>
        <w:spacing w:line="503" w:lineRule="exact"/>
        <w:ind w:left="2956"/>
        <w:jc w:val="center"/>
      </w:pPr>
      <w:r>
        <w:rPr>
          <w:w w:val="100"/>
        </w:rPr>
        <w:t>算</w:t>
      </w:r>
    </w:p>
    <w:p>
      <w:pPr>
        <w:pStyle w:val="BodyText"/>
        <w:spacing w:before="42" w:line="424" w:lineRule="auto"/>
        <w:ind w:left="309" w:right="9497"/>
      </w:pPr>
      <w:r>
        <w:br w:type="column"/>
      </w:r>
      <w:r>
        <w:t xml:space="preserve">存货发出方法 </w:t>
      </w:r>
      <w:r>
        <w:rPr>
          <w:spacing w:val="-3"/>
        </w:rPr>
        <w:t>存货的盘存制度</w:t>
      </w:r>
    </w:p>
    <w:p>
      <w:pPr>
        <w:pStyle w:val="BodyText"/>
        <w:spacing w:line="417" w:lineRule="auto"/>
        <w:ind w:left="309" w:right="8234"/>
      </w:pPr>
      <w:r>
        <w:t>低值易耗品、包装物摊销方法</w:t>
      </w:r>
    </w:p>
    <w:p>
      <w:pPr>
        <w:pStyle w:val="BodyText"/>
        <w:spacing w:before="10" w:line="417" w:lineRule="auto"/>
        <w:ind w:left="309" w:right="8231"/>
      </w:pPr>
      <w:r>
        <w:t>存货毁损、陈旧过时或销售价格低于成本</w:t>
      </w:r>
    </w:p>
    <w:p>
      <w:pPr>
        <w:spacing w:before="33"/>
        <w:ind w:left="3693" w:right="0" w:firstLine="0"/>
        <w:jc w:val="left"/>
        <w:rPr>
          <w:rFonts w:ascii="Arial"/>
          <w:sz w:val="27"/>
        </w:rPr>
      </w:pPr>
      <w:r>
        <w:rPr>
          <w:rFonts w:ascii="Arial"/>
          <w:sz w:val="27"/>
        </w:rPr>
        <w:t>21</w:t>
      </w:r>
    </w:p>
    <w:p>
      <w:pPr>
        <w:spacing w:after="0"/>
        <w:jc w:val="left"/>
        <w:rPr>
          <w:rFonts w:ascii="Arial"/>
          <w:sz w:val="27"/>
        </w:rPr>
        <w:sectPr>
          <w:type w:val="continuous"/>
          <w:pgSz w:w="17860" w:h="25260"/>
          <w:pgMar w:top="1960" w:right="0" w:bottom="280" w:left="0" w:header="708" w:footer="708"/>
          <w:pgNumType w:start="50"/>
          <w:cols w:num="2" w:space="708" w:equalWidth="0">
            <w:col w:w="5063" w:space="40"/>
            <w:col w:w="12757" w:space="0"/>
          </w:cols>
        </w:sectPr>
      </w:pPr>
    </w:p>
    <w:p>
      <w:pPr>
        <w:pStyle w:val="BodyText"/>
        <w:spacing w:before="2" w:after="1"/>
        <w:rPr>
          <w:rFonts w:ascii="Arial"/>
          <w:sz w:val="20"/>
        </w:rPr>
      </w:pPr>
      <w:r>
        <w:drawing>
          <wp:anchor distT="0" distB="0" distL="0" distR="0" simplePos="0" relativeHeight="251691008" behindDoc="1" locked="0" layoutInCell="1" allowOverlap="1">
            <wp:simplePos x="0" y="0"/>
            <wp:positionH relativeFrom="page">
              <wp:posOffset>0</wp:posOffset>
            </wp:positionH>
            <wp:positionV relativeFrom="page">
              <wp:posOffset>0</wp:posOffset>
            </wp:positionV>
            <wp:extent cx="11340845" cy="15849600"/>
            <wp:effectExtent l="0" t="0" r="0" b="0"/>
            <wp:wrapNone/>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1549400</wp:posOffset>
            </wp:positionH>
            <wp:positionV relativeFrom="page">
              <wp:posOffset>1171575</wp:posOffset>
            </wp:positionV>
            <wp:extent cx="8677751" cy="13225653"/>
            <wp:effectExtent l="0" t="0" r="0" b="0"/>
            <wp:wrapNone/>
            <wp:docPr id="6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6.png"/>
                    <pic:cNvPicPr/>
                  </pic:nvPicPr>
                  <pic:blipFill>
                    <a:blip xmlns:r="http://schemas.openxmlformats.org/officeDocument/2006/relationships" r:embed="rId19" cstate="print"/>
                    <a:stretch>
                      <a:fillRect/>
                    </a:stretch>
                  </pic:blipFill>
                  <pic:spPr>
                    <a:xfrm>
                      <a:off x="0" y="0"/>
                      <a:ext cx="8677751" cy="13225653"/>
                    </a:xfrm>
                    <a:prstGeom prst="rect">
                      <a:avLst/>
                    </a:prstGeom>
                  </pic:spPr>
                </pic:pic>
              </a:graphicData>
            </a:graphic>
          </wp:anchor>
        </w:drawing>
      </w:r>
    </w:p>
    <w:tbl>
      <w:tblPr>
        <w:tblStyle w:val="TableNormal2"/>
        <w:tblW w:w="0" w:type="auto"/>
        <w:jc w:val="left"/>
        <w:tblInd w:w="27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9"/>
        <w:gridCol w:w="6119"/>
        <w:gridCol w:w="1721"/>
        <w:gridCol w:w="1703"/>
        <w:gridCol w:w="1332"/>
        <w:gridCol w:w="1558"/>
      </w:tblGrid>
      <w:tr>
        <w:tblPrEx>
          <w:tblW w:w="0" w:type="auto"/>
          <w:jc w:val="left"/>
          <w:tblInd w:w="27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739" w:type="dxa"/>
          </w:tcPr>
          <w:p>
            <w:pPr>
              <w:pStyle w:val="TableParagraph"/>
              <w:spacing w:line="480" w:lineRule="exact"/>
              <w:ind w:left="50"/>
              <w:rPr>
                <w:sz w:val="42"/>
              </w:rPr>
            </w:pPr>
            <w:r>
              <w:rPr>
                <w:sz w:val="42"/>
              </w:rPr>
              <w:t>10</w:t>
            </w:r>
          </w:p>
        </w:tc>
        <w:tc>
          <w:tcPr>
            <w:tcW w:w="6119" w:type="dxa"/>
          </w:tcPr>
          <w:p>
            <w:pPr>
              <w:pStyle w:val="TableParagraph"/>
              <w:spacing w:line="480" w:lineRule="exact"/>
              <w:ind w:left="268"/>
              <w:rPr>
                <w:sz w:val="42"/>
              </w:rPr>
            </w:pPr>
            <w:r>
              <w:rPr>
                <w:sz w:val="42"/>
              </w:rPr>
              <w:t>长期股权核算方法</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vMerge w:val="restart"/>
          </w:tcPr>
          <w:p>
            <w:pPr>
              <w:pStyle w:val="TableParagraph"/>
              <w:rPr>
                <w:rFonts w:ascii="Times New Roman"/>
                <w:sz w:val="40"/>
              </w:rPr>
            </w:pPr>
          </w:p>
        </w:tc>
      </w:tr>
      <w:tr>
        <w:tblPrEx>
          <w:tblW w:w="0" w:type="auto"/>
          <w:jc w:val="left"/>
          <w:tblInd w:w="2798" w:type="dxa"/>
          <w:tblLayout w:type="fixed"/>
          <w:tblCellMar>
            <w:top w:w="0" w:type="dxa"/>
            <w:left w:w="0" w:type="dxa"/>
            <w:bottom w:w="0" w:type="dxa"/>
            <w:right w:w="0" w:type="dxa"/>
          </w:tblCellMar>
          <w:tblLook w:val="01E0"/>
        </w:tblPrEx>
        <w:trPr>
          <w:trHeight w:val="950"/>
          <w:jc w:val="left"/>
        </w:trPr>
        <w:tc>
          <w:tcPr>
            <w:tcW w:w="739" w:type="dxa"/>
          </w:tcPr>
          <w:p>
            <w:pPr>
              <w:pStyle w:val="TableParagraph"/>
              <w:spacing w:before="206"/>
              <w:ind w:left="50"/>
              <w:rPr>
                <w:sz w:val="42"/>
              </w:rPr>
            </w:pPr>
            <w:r>
              <w:rPr>
                <w:sz w:val="42"/>
              </w:rPr>
              <w:t>11</w:t>
            </w:r>
          </w:p>
        </w:tc>
        <w:tc>
          <w:tcPr>
            <w:tcW w:w="6119" w:type="dxa"/>
          </w:tcPr>
          <w:p>
            <w:pPr>
              <w:pStyle w:val="TableParagraph"/>
              <w:spacing w:before="206"/>
              <w:ind w:left="268"/>
              <w:rPr>
                <w:sz w:val="42"/>
              </w:rPr>
            </w:pPr>
            <w:r>
              <w:rPr>
                <w:sz w:val="42"/>
              </w:rPr>
              <w:t>生物资产核算方法</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vMerge/>
            <w:tcBorders>
              <w:top w:val="nil"/>
            </w:tcBorders>
          </w:tcPr>
          <w:p>
            <w:pPr>
              <w:rPr>
                <w:sz w:val="2"/>
                <w:szCs w:val="2"/>
              </w:rPr>
            </w:pPr>
          </w:p>
        </w:tc>
      </w:tr>
      <w:tr>
        <w:tblPrEx>
          <w:tblW w:w="0" w:type="auto"/>
          <w:jc w:val="left"/>
          <w:tblInd w:w="2798" w:type="dxa"/>
          <w:tblLayout w:type="fixed"/>
          <w:tblCellMar>
            <w:top w:w="0" w:type="dxa"/>
            <w:left w:w="0" w:type="dxa"/>
            <w:bottom w:w="0" w:type="dxa"/>
            <w:right w:w="0" w:type="dxa"/>
          </w:tblCellMar>
          <w:tblLook w:val="01E0"/>
        </w:tblPrEx>
        <w:trPr>
          <w:trHeight w:val="1189"/>
          <w:jc w:val="left"/>
        </w:trPr>
        <w:tc>
          <w:tcPr>
            <w:tcW w:w="739" w:type="dxa"/>
          </w:tcPr>
          <w:p>
            <w:pPr>
              <w:pStyle w:val="TableParagraph"/>
              <w:spacing w:before="206"/>
              <w:ind w:left="50"/>
              <w:rPr>
                <w:sz w:val="42"/>
              </w:rPr>
            </w:pPr>
            <w:r>
              <w:rPr>
                <w:sz w:val="42"/>
              </w:rPr>
              <w:t>12</w:t>
            </w:r>
          </w:p>
        </w:tc>
        <w:tc>
          <w:tcPr>
            <w:tcW w:w="6119" w:type="dxa"/>
          </w:tcPr>
          <w:p>
            <w:pPr>
              <w:pStyle w:val="TableParagraph"/>
              <w:spacing w:before="206"/>
              <w:ind w:left="268"/>
              <w:rPr>
                <w:sz w:val="42"/>
              </w:rPr>
            </w:pPr>
            <w:r>
              <w:rPr>
                <w:sz w:val="42"/>
              </w:rPr>
              <w:t>无形资产核算方法</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vMerge/>
            <w:tcBorders>
              <w:top w:val="nil"/>
            </w:tcBorders>
          </w:tcPr>
          <w:p>
            <w:pPr>
              <w:rPr>
                <w:sz w:val="2"/>
                <w:szCs w:val="2"/>
              </w:rPr>
            </w:pPr>
          </w:p>
        </w:tc>
      </w:tr>
      <w:tr>
        <w:tblPrEx>
          <w:tblW w:w="0" w:type="auto"/>
          <w:jc w:val="left"/>
          <w:tblInd w:w="2798" w:type="dxa"/>
          <w:tblLayout w:type="fixed"/>
          <w:tblCellMar>
            <w:top w:w="0" w:type="dxa"/>
            <w:left w:w="0" w:type="dxa"/>
            <w:bottom w:w="0" w:type="dxa"/>
            <w:right w:w="0" w:type="dxa"/>
          </w:tblCellMar>
          <w:tblLook w:val="01E0"/>
        </w:tblPrEx>
        <w:trPr>
          <w:trHeight w:val="1427"/>
          <w:jc w:val="left"/>
        </w:trPr>
        <w:tc>
          <w:tcPr>
            <w:tcW w:w="739" w:type="dxa"/>
          </w:tcPr>
          <w:p>
            <w:pPr>
              <w:pStyle w:val="TableParagraph"/>
              <w:spacing w:before="9"/>
              <w:rPr>
                <w:rFonts w:ascii="Arial"/>
                <w:sz w:val="38"/>
              </w:rPr>
            </w:pPr>
          </w:p>
          <w:p>
            <w:pPr>
              <w:pStyle w:val="TableParagraph"/>
              <w:ind w:left="50"/>
              <w:rPr>
                <w:sz w:val="42"/>
              </w:rPr>
            </w:pPr>
            <w:r>
              <w:rPr>
                <w:sz w:val="42"/>
              </w:rPr>
              <w:t>13</w:t>
            </w:r>
          </w:p>
        </w:tc>
        <w:tc>
          <w:tcPr>
            <w:tcW w:w="6119" w:type="dxa"/>
          </w:tcPr>
          <w:p>
            <w:pPr>
              <w:pStyle w:val="TableParagraph"/>
              <w:spacing w:before="9"/>
              <w:rPr>
                <w:rFonts w:ascii="Arial"/>
                <w:sz w:val="38"/>
              </w:rPr>
            </w:pPr>
          </w:p>
          <w:p>
            <w:pPr>
              <w:pStyle w:val="TableParagraph"/>
              <w:ind w:left="268"/>
              <w:rPr>
                <w:sz w:val="42"/>
              </w:rPr>
            </w:pPr>
            <w:r>
              <w:rPr>
                <w:sz w:val="42"/>
              </w:rPr>
              <w:t>长期待摊费用摊销方法</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vMerge/>
            <w:tcBorders>
              <w:top w:val="nil"/>
            </w:tcBorders>
          </w:tcPr>
          <w:p>
            <w:pPr>
              <w:rPr>
                <w:sz w:val="2"/>
                <w:szCs w:val="2"/>
              </w:rPr>
            </w:pPr>
          </w:p>
        </w:tc>
      </w:tr>
      <w:tr>
        <w:tblPrEx>
          <w:tblW w:w="0" w:type="auto"/>
          <w:jc w:val="left"/>
          <w:tblInd w:w="2798" w:type="dxa"/>
          <w:tblLayout w:type="fixed"/>
          <w:tblCellMar>
            <w:top w:w="0" w:type="dxa"/>
            <w:left w:w="0" w:type="dxa"/>
            <w:bottom w:w="0" w:type="dxa"/>
            <w:right w:w="0" w:type="dxa"/>
          </w:tblCellMar>
          <w:tblLook w:val="01E0"/>
        </w:tblPrEx>
        <w:trPr>
          <w:trHeight w:val="1188"/>
          <w:jc w:val="left"/>
        </w:trPr>
        <w:tc>
          <w:tcPr>
            <w:tcW w:w="739" w:type="dxa"/>
          </w:tcPr>
          <w:p>
            <w:pPr>
              <w:pStyle w:val="TableParagraph"/>
              <w:spacing w:before="7"/>
              <w:rPr>
                <w:rFonts w:ascii="Arial"/>
                <w:sz w:val="38"/>
              </w:rPr>
            </w:pPr>
          </w:p>
          <w:p>
            <w:pPr>
              <w:pStyle w:val="TableParagraph"/>
              <w:ind w:left="50"/>
              <w:rPr>
                <w:sz w:val="42"/>
              </w:rPr>
            </w:pPr>
            <w:r>
              <w:rPr>
                <w:sz w:val="42"/>
              </w:rPr>
              <w:t>14</w:t>
            </w:r>
          </w:p>
        </w:tc>
        <w:tc>
          <w:tcPr>
            <w:tcW w:w="6119" w:type="dxa"/>
          </w:tcPr>
          <w:p>
            <w:pPr>
              <w:pStyle w:val="TableParagraph"/>
              <w:spacing w:before="7"/>
              <w:rPr>
                <w:rFonts w:ascii="Arial"/>
                <w:sz w:val="38"/>
              </w:rPr>
            </w:pPr>
          </w:p>
          <w:p>
            <w:pPr>
              <w:pStyle w:val="TableParagraph"/>
              <w:ind w:left="268"/>
              <w:rPr>
                <w:sz w:val="42"/>
              </w:rPr>
            </w:pPr>
            <w:r>
              <w:rPr>
                <w:sz w:val="42"/>
              </w:rPr>
              <w:t>借款费用核算方法</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vMerge/>
            <w:tcBorders>
              <w:top w:val="nil"/>
            </w:tcBorders>
          </w:tcPr>
          <w:p>
            <w:pPr>
              <w:rPr>
                <w:sz w:val="2"/>
                <w:szCs w:val="2"/>
              </w:rPr>
            </w:pPr>
          </w:p>
        </w:tc>
      </w:tr>
      <w:tr>
        <w:tblPrEx>
          <w:tblW w:w="0" w:type="auto"/>
          <w:jc w:val="left"/>
          <w:tblInd w:w="2798" w:type="dxa"/>
          <w:tblLayout w:type="fixed"/>
          <w:tblCellMar>
            <w:top w:w="0" w:type="dxa"/>
            <w:left w:w="0" w:type="dxa"/>
            <w:bottom w:w="0" w:type="dxa"/>
            <w:right w:w="0" w:type="dxa"/>
          </w:tblCellMar>
          <w:tblLook w:val="01E0"/>
        </w:tblPrEx>
        <w:trPr>
          <w:trHeight w:val="950"/>
          <w:jc w:val="left"/>
        </w:trPr>
        <w:tc>
          <w:tcPr>
            <w:tcW w:w="739" w:type="dxa"/>
          </w:tcPr>
          <w:p>
            <w:pPr>
              <w:pStyle w:val="TableParagraph"/>
              <w:spacing w:before="207"/>
              <w:ind w:left="50"/>
              <w:rPr>
                <w:sz w:val="42"/>
              </w:rPr>
            </w:pPr>
            <w:r>
              <w:rPr>
                <w:sz w:val="42"/>
              </w:rPr>
              <w:t>15</w:t>
            </w:r>
          </w:p>
        </w:tc>
        <w:tc>
          <w:tcPr>
            <w:tcW w:w="6119" w:type="dxa"/>
          </w:tcPr>
          <w:p>
            <w:pPr>
              <w:pStyle w:val="TableParagraph"/>
              <w:spacing w:before="207"/>
              <w:ind w:left="268"/>
              <w:rPr>
                <w:sz w:val="42"/>
              </w:rPr>
            </w:pPr>
            <w:r>
              <w:rPr>
                <w:sz w:val="42"/>
              </w:rPr>
              <w:t>债务重组</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vMerge/>
            <w:tcBorders>
              <w:top w:val="nil"/>
            </w:tcBorders>
          </w:tcPr>
          <w:p>
            <w:pPr>
              <w:rPr>
                <w:sz w:val="2"/>
                <w:szCs w:val="2"/>
              </w:rPr>
            </w:pPr>
          </w:p>
        </w:tc>
      </w:tr>
      <w:tr>
        <w:tblPrEx>
          <w:tblW w:w="0" w:type="auto"/>
          <w:jc w:val="left"/>
          <w:tblInd w:w="2798" w:type="dxa"/>
          <w:tblLayout w:type="fixed"/>
          <w:tblCellMar>
            <w:top w:w="0" w:type="dxa"/>
            <w:left w:w="0" w:type="dxa"/>
            <w:bottom w:w="0" w:type="dxa"/>
            <w:right w:w="0" w:type="dxa"/>
          </w:tblCellMar>
          <w:tblLook w:val="01E0"/>
        </w:tblPrEx>
        <w:trPr>
          <w:trHeight w:val="950"/>
          <w:jc w:val="left"/>
        </w:trPr>
        <w:tc>
          <w:tcPr>
            <w:tcW w:w="739" w:type="dxa"/>
          </w:tcPr>
          <w:p>
            <w:pPr>
              <w:pStyle w:val="TableParagraph"/>
              <w:spacing w:before="206"/>
              <w:ind w:left="50"/>
              <w:rPr>
                <w:sz w:val="42"/>
              </w:rPr>
            </w:pPr>
            <w:r>
              <w:rPr>
                <w:sz w:val="42"/>
              </w:rPr>
              <w:t>16</w:t>
            </w:r>
          </w:p>
        </w:tc>
        <w:tc>
          <w:tcPr>
            <w:tcW w:w="6119" w:type="dxa"/>
          </w:tcPr>
          <w:p>
            <w:pPr>
              <w:pStyle w:val="TableParagraph"/>
              <w:spacing w:before="206"/>
              <w:ind w:left="268"/>
              <w:rPr>
                <w:sz w:val="42"/>
              </w:rPr>
            </w:pPr>
            <w:r>
              <w:rPr>
                <w:sz w:val="42"/>
              </w:rPr>
              <w:t>非货币性交易</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vMerge/>
            <w:tcBorders>
              <w:top w:val="nil"/>
            </w:tcBorders>
          </w:tcPr>
          <w:p>
            <w:pPr>
              <w:rPr>
                <w:sz w:val="2"/>
                <w:szCs w:val="2"/>
              </w:rPr>
            </w:pPr>
          </w:p>
        </w:tc>
      </w:tr>
      <w:tr>
        <w:tblPrEx>
          <w:tblW w:w="0" w:type="auto"/>
          <w:jc w:val="left"/>
          <w:tblInd w:w="2798" w:type="dxa"/>
          <w:tblLayout w:type="fixed"/>
          <w:tblCellMar>
            <w:top w:w="0" w:type="dxa"/>
            <w:left w:w="0" w:type="dxa"/>
            <w:bottom w:w="0" w:type="dxa"/>
            <w:right w:w="0" w:type="dxa"/>
          </w:tblCellMar>
          <w:tblLook w:val="01E0"/>
        </w:tblPrEx>
        <w:trPr>
          <w:trHeight w:val="952"/>
          <w:jc w:val="left"/>
        </w:trPr>
        <w:tc>
          <w:tcPr>
            <w:tcW w:w="739" w:type="dxa"/>
          </w:tcPr>
          <w:p>
            <w:pPr>
              <w:pStyle w:val="TableParagraph"/>
              <w:spacing w:before="206"/>
              <w:ind w:left="50"/>
              <w:rPr>
                <w:sz w:val="42"/>
              </w:rPr>
            </w:pPr>
            <w:r>
              <w:rPr>
                <w:sz w:val="42"/>
              </w:rPr>
              <w:t>17</w:t>
            </w:r>
          </w:p>
        </w:tc>
        <w:tc>
          <w:tcPr>
            <w:tcW w:w="6119" w:type="dxa"/>
          </w:tcPr>
          <w:p>
            <w:pPr>
              <w:pStyle w:val="TableParagraph"/>
              <w:spacing w:before="206"/>
              <w:ind w:left="268"/>
              <w:rPr>
                <w:sz w:val="42"/>
              </w:rPr>
            </w:pPr>
            <w:r>
              <w:rPr>
                <w:sz w:val="42"/>
              </w:rPr>
              <w:t>收入确认原则</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vMerge/>
            <w:tcBorders>
              <w:top w:val="nil"/>
            </w:tcBorders>
          </w:tcPr>
          <w:p>
            <w:pPr>
              <w:rPr>
                <w:sz w:val="2"/>
                <w:szCs w:val="2"/>
              </w:rPr>
            </w:pPr>
          </w:p>
        </w:tc>
      </w:tr>
      <w:tr>
        <w:tblPrEx>
          <w:tblW w:w="0" w:type="auto"/>
          <w:jc w:val="left"/>
          <w:tblInd w:w="2798" w:type="dxa"/>
          <w:tblLayout w:type="fixed"/>
          <w:tblCellMar>
            <w:top w:w="0" w:type="dxa"/>
            <w:left w:w="0" w:type="dxa"/>
            <w:bottom w:w="0" w:type="dxa"/>
            <w:right w:w="0" w:type="dxa"/>
          </w:tblCellMar>
          <w:tblLook w:val="01E0"/>
        </w:tblPrEx>
        <w:trPr>
          <w:trHeight w:val="952"/>
          <w:jc w:val="left"/>
        </w:trPr>
        <w:tc>
          <w:tcPr>
            <w:tcW w:w="739" w:type="dxa"/>
          </w:tcPr>
          <w:p>
            <w:pPr>
              <w:pStyle w:val="TableParagraph"/>
              <w:spacing w:before="208"/>
              <w:ind w:left="50"/>
              <w:rPr>
                <w:sz w:val="42"/>
              </w:rPr>
            </w:pPr>
            <w:r>
              <w:rPr>
                <w:sz w:val="42"/>
              </w:rPr>
              <w:t>18</w:t>
            </w:r>
          </w:p>
        </w:tc>
        <w:tc>
          <w:tcPr>
            <w:tcW w:w="6119" w:type="dxa"/>
          </w:tcPr>
          <w:p>
            <w:pPr>
              <w:pStyle w:val="TableParagraph"/>
              <w:spacing w:before="208"/>
              <w:ind w:left="268"/>
              <w:rPr>
                <w:sz w:val="42"/>
              </w:rPr>
            </w:pPr>
            <w:r>
              <w:rPr>
                <w:sz w:val="42"/>
              </w:rPr>
              <w:t>所得税的处理方法</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vMerge/>
            <w:tcBorders>
              <w:top w:val="nil"/>
            </w:tcBorders>
          </w:tcPr>
          <w:p>
            <w:pPr>
              <w:rPr>
                <w:sz w:val="2"/>
                <w:szCs w:val="2"/>
              </w:rPr>
            </w:pPr>
          </w:p>
        </w:tc>
      </w:tr>
      <w:tr>
        <w:tblPrEx>
          <w:tblW w:w="0" w:type="auto"/>
          <w:jc w:val="left"/>
          <w:tblInd w:w="2798" w:type="dxa"/>
          <w:tblLayout w:type="fixed"/>
          <w:tblCellMar>
            <w:top w:w="0" w:type="dxa"/>
            <w:left w:w="0" w:type="dxa"/>
            <w:bottom w:w="0" w:type="dxa"/>
            <w:right w:w="0" w:type="dxa"/>
          </w:tblCellMar>
          <w:tblLook w:val="01E0"/>
        </w:tblPrEx>
        <w:trPr>
          <w:trHeight w:val="709"/>
          <w:jc w:val="left"/>
        </w:trPr>
        <w:tc>
          <w:tcPr>
            <w:tcW w:w="739" w:type="dxa"/>
          </w:tcPr>
          <w:p>
            <w:pPr>
              <w:pStyle w:val="TableParagraph"/>
              <w:rPr>
                <w:rFonts w:ascii="Times New Roman"/>
                <w:sz w:val="40"/>
              </w:rPr>
            </w:pPr>
          </w:p>
        </w:tc>
        <w:tc>
          <w:tcPr>
            <w:tcW w:w="6119" w:type="dxa"/>
          </w:tcPr>
          <w:p>
            <w:pPr>
              <w:pStyle w:val="TableParagraph"/>
              <w:rPr>
                <w:rFonts w:ascii="Times New Roman"/>
                <w:sz w:val="40"/>
              </w:rPr>
            </w:pP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spacing w:before="206" w:line="483" w:lineRule="exact"/>
              <w:ind w:left="227" w:right="225"/>
              <w:jc w:val="center"/>
              <w:rPr>
                <w:sz w:val="42"/>
              </w:rPr>
            </w:pPr>
            <w:r>
              <w:rPr>
                <w:sz w:val="42"/>
              </w:rPr>
              <w:t>年折</w:t>
            </w:r>
          </w:p>
        </w:tc>
        <w:tc>
          <w:tcPr>
            <w:tcW w:w="1558" w:type="dxa"/>
            <w:vMerge/>
            <w:tcBorders>
              <w:top w:val="nil"/>
            </w:tcBorders>
          </w:tcPr>
          <w:p>
            <w:pPr>
              <w:rPr>
                <w:sz w:val="2"/>
                <w:szCs w:val="2"/>
              </w:rPr>
            </w:pPr>
          </w:p>
        </w:tc>
      </w:tr>
      <w:tr>
        <w:tblPrEx>
          <w:tblW w:w="0" w:type="auto"/>
          <w:jc w:val="left"/>
          <w:tblInd w:w="2798" w:type="dxa"/>
          <w:tblLayout w:type="fixed"/>
          <w:tblCellMar>
            <w:top w:w="0" w:type="dxa"/>
            <w:left w:w="0" w:type="dxa"/>
            <w:bottom w:w="0" w:type="dxa"/>
            <w:right w:w="0" w:type="dxa"/>
          </w:tblCellMar>
          <w:tblLook w:val="01E0"/>
        </w:tblPrEx>
        <w:trPr>
          <w:trHeight w:val="467"/>
          <w:jc w:val="left"/>
        </w:trPr>
        <w:tc>
          <w:tcPr>
            <w:tcW w:w="739" w:type="dxa"/>
          </w:tcPr>
          <w:p>
            <w:pPr>
              <w:pStyle w:val="TableParagraph"/>
              <w:rPr>
                <w:rFonts w:ascii="Times New Roman"/>
                <w:sz w:val="36"/>
              </w:rPr>
            </w:pPr>
          </w:p>
        </w:tc>
        <w:tc>
          <w:tcPr>
            <w:tcW w:w="6119" w:type="dxa"/>
          </w:tcPr>
          <w:p>
            <w:pPr>
              <w:pStyle w:val="TableParagraph"/>
              <w:spacing w:line="448" w:lineRule="exact"/>
              <w:ind w:left="3329"/>
              <w:rPr>
                <w:sz w:val="42"/>
              </w:rPr>
            </w:pPr>
            <w:r>
              <w:rPr>
                <w:sz w:val="42"/>
              </w:rPr>
              <w:t>固定资产折旧</w:t>
            </w:r>
          </w:p>
        </w:tc>
        <w:tc>
          <w:tcPr>
            <w:tcW w:w="1721" w:type="dxa"/>
          </w:tcPr>
          <w:p>
            <w:pPr>
              <w:pStyle w:val="TableParagraph"/>
              <w:spacing w:line="448" w:lineRule="exact"/>
              <w:ind w:right="191"/>
              <w:jc w:val="right"/>
              <w:rPr>
                <w:sz w:val="42"/>
              </w:rPr>
            </w:pPr>
            <w:r>
              <w:rPr>
                <w:sz w:val="42"/>
              </w:rPr>
              <w:t>折旧年</w:t>
            </w:r>
          </w:p>
        </w:tc>
        <w:tc>
          <w:tcPr>
            <w:tcW w:w="1703" w:type="dxa"/>
          </w:tcPr>
          <w:p>
            <w:pPr>
              <w:pStyle w:val="TableParagraph"/>
              <w:spacing w:line="448" w:lineRule="exact"/>
              <w:ind w:left="177" w:right="225"/>
              <w:jc w:val="center"/>
              <w:rPr>
                <w:sz w:val="42"/>
              </w:rPr>
            </w:pPr>
            <w:r>
              <w:rPr>
                <w:sz w:val="42"/>
              </w:rPr>
              <w:t>残值率</w:t>
            </w:r>
          </w:p>
        </w:tc>
        <w:tc>
          <w:tcPr>
            <w:tcW w:w="1332" w:type="dxa"/>
          </w:tcPr>
          <w:p>
            <w:pPr>
              <w:pStyle w:val="TableParagraph"/>
              <w:rPr>
                <w:rFonts w:ascii="Times New Roman"/>
                <w:sz w:val="36"/>
              </w:rPr>
            </w:pPr>
          </w:p>
        </w:tc>
        <w:tc>
          <w:tcPr>
            <w:tcW w:w="1558" w:type="dxa"/>
          </w:tcPr>
          <w:p>
            <w:pPr>
              <w:pStyle w:val="TableParagraph"/>
              <w:spacing w:line="448" w:lineRule="exact"/>
              <w:ind w:right="46"/>
              <w:jc w:val="right"/>
              <w:rPr>
                <w:sz w:val="42"/>
              </w:rPr>
            </w:pPr>
            <w:r>
              <w:rPr>
                <w:sz w:val="42"/>
              </w:rPr>
              <w:t>固定资</w:t>
            </w:r>
          </w:p>
        </w:tc>
      </w:tr>
      <w:tr>
        <w:tblPrEx>
          <w:tblW w:w="0" w:type="auto"/>
          <w:jc w:val="left"/>
          <w:tblInd w:w="2798" w:type="dxa"/>
          <w:tblLayout w:type="fixed"/>
          <w:tblCellMar>
            <w:top w:w="0" w:type="dxa"/>
            <w:left w:w="0" w:type="dxa"/>
            <w:bottom w:w="0" w:type="dxa"/>
            <w:right w:w="0" w:type="dxa"/>
          </w:tblCellMar>
          <w:tblLook w:val="01E0"/>
        </w:tblPrEx>
        <w:trPr>
          <w:trHeight w:val="468"/>
          <w:jc w:val="left"/>
        </w:trPr>
        <w:tc>
          <w:tcPr>
            <w:tcW w:w="739" w:type="dxa"/>
          </w:tcPr>
          <w:p>
            <w:pPr>
              <w:pStyle w:val="TableParagraph"/>
              <w:rPr>
                <w:rFonts w:ascii="Times New Roman"/>
                <w:sz w:val="36"/>
              </w:rPr>
            </w:pPr>
          </w:p>
        </w:tc>
        <w:tc>
          <w:tcPr>
            <w:tcW w:w="6119" w:type="dxa"/>
          </w:tcPr>
          <w:p>
            <w:pPr>
              <w:pStyle w:val="TableParagraph"/>
              <w:spacing w:line="448" w:lineRule="exact"/>
              <w:ind w:left="1614"/>
              <w:rPr>
                <w:sz w:val="42"/>
              </w:rPr>
            </w:pPr>
            <w:r>
              <w:rPr>
                <w:sz w:val="42"/>
              </w:rPr>
              <w:t>项目</w:t>
            </w:r>
          </w:p>
        </w:tc>
        <w:tc>
          <w:tcPr>
            <w:tcW w:w="1721" w:type="dxa"/>
          </w:tcPr>
          <w:p>
            <w:pPr>
              <w:pStyle w:val="TableParagraph"/>
              <w:rPr>
                <w:rFonts w:ascii="Times New Roman"/>
                <w:sz w:val="36"/>
              </w:rPr>
            </w:pPr>
          </w:p>
        </w:tc>
        <w:tc>
          <w:tcPr>
            <w:tcW w:w="1703" w:type="dxa"/>
          </w:tcPr>
          <w:p>
            <w:pPr>
              <w:pStyle w:val="TableParagraph"/>
              <w:rPr>
                <w:rFonts w:ascii="Times New Roman"/>
                <w:sz w:val="36"/>
              </w:rPr>
            </w:pPr>
          </w:p>
        </w:tc>
        <w:tc>
          <w:tcPr>
            <w:tcW w:w="1332" w:type="dxa"/>
          </w:tcPr>
          <w:p>
            <w:pPr>
              <w:pStyle w:val="TableParagraph"/>
              <w:spacing w:line="448" w:lineRule="exact"/>
              <w:ind w:left="227" w:right="225"/>
              <w:jc w:val="center"/>
              <w:rPr>
                <w:sz w:val="42"/>
              </w:rPr>
            </w:pPr>
            <w:r>
              <w:rPr>
                <w:sz w:val="42"/>
              </w:rPr>
              <w:t>旧率</w:t>
            </w:r>
          </w:p>
        </w:tc>
        <w:tc>
          <w:tcPr>
            <w:tcW w:w="1558" w:type="dxa"/>
          </w:tcPr>
          <w:p>
            <w:pPr>
              <w:pStyle w:val="TableParagraph"/>
              <w:rPr>
                <w:rFonts w:ascii="Times New Roman"/>
                <w:sz w:val="36"/>
              </w:rPr>
            </w:pPr>
          </w:p>
        </w:tc>
      </w:tr>
      <w:tr>
        <w:tblPrEx>
          <w:tblW w:w="0" w:type="auto"/>
          <w:jc w:val="left"/>
          <w:tblInd w:w="2798" w:type="dxa"/>
          <w:tblLayout w:type="fixed"/>
          <w:tblCellMar>
            <w:top w:w="0" w:type="dxa"/>
            <w:left w:w="0" w:type="dxa"/>
            <w:bottom w:w="0" w:type="dxa"/>
            <w:right w:w="0" w:type="dxa"/>
          </w:tblCellMar>
          <w:tblLook w:val="01E0"/>
        </w:tblPrEx>
        <w:trPr>
          <w:trHeight w:val="468"/>
          <w:jc w:val="left"/>
        </w:trPr>
        <w:tc>
          <w:tcPr>
            <w:tcW w:w="739" w:type="dxa"/>
          </w:tcPr>
          <w:p>
            <w:pPr>
              <w:pStyle w:val="TableParagraph"/>
              <w:rPr>
                <w:rFonts w:ascii="Times New Roman"/>
                <w:sz w:val="36"/>
              </w:rPr>
            </w:pPr>
          </w:p>
        </w:tc>
        <w:tc>
          <w:tcPr>
            <w:tcW w:w="6119" w:type="dxa"/>
          </w:tcPr>
          <w:p>
            <w:pPr>
              <w:pStyle w:val="TableParagraph"/>
              <w:spacing w:line="448" w:lineRule="exact"/>
              <w:ind w:right="1106"/>
              <w:jc w:val="right"/>
              <w:rPr>
                <w:sz w:val="42"/>
              </w:rPr>
            </w:pPr>
            <w:r>
              <w:rPr>
                <w:sz w:val="42"/>
              </w:rPr>
              <w:t>方法</w:t>
            </w:r>
          </w:p>
        </w:tc>
        <w:tc>
          <w:tcPr>
            <w:tcW w:w="1721" w:type="dxa"/>
          </w:tcPr>
          <w:p>
            <w:pPr>
              <w:pStyle w:val="TableParagraph"/>
              <w:spacing w:line="448" w:lineRule="exact"/>
              <w:ind w:right="193"/>
              <w:jc w:val="right"/>
              <w:rPr>
                <w:sz w:val="42"/>
              </w:rPr>
            </w:pPr>
            <w:r>
              <w:rPr>
                <w:sz w:val="42"/>
              </w:rPr>
              <w:t>限(年)</w:t>
            </w:r>
          </w:p>
        </w:tc>
        <w:tc>
          <w:tcPr>
            <w:tcW w:w="1703" w:type="dxa"/>
          </w:tcPr>
          <w:p>
            <w:pPr>
              <w:pStyle w:val="TableParagraph"/>
              <w:spacing w:line="448" w:lineRule="exact"/>
              <w:ind w:left="177" w:right="222"/>
              <w:jc w:val="center"/>
              <w:rPr>
                <w:sz w:val="42"/>
              </w:rPr>
            </w:pPr>
            <w:r>
              <w:rPr>
                <w:sz w:val="42"/>
              </w:rPr>
              <w:t>(%)</w:t>
            </w:r>
          </w:p>
        </w:tc>
        <w:tc>
          <w:tcPr>
            <w:tcW w:w="1332" w:type="dxa"/>
          </w:tcPr>
          <w:p>
            <w:pPr>
              <w:pStyle w:val="TableParagraph"/>
              <w:rPr>
                <w:rFonts w:ascii="Times New Roman"/>
                <w:sz w:val="36"/>
              </w:rPr>
            </w:pPr>
          </w:p>
        </w:tc>
        <w:tc>
          <w:tcPr>
            <w:tcW w:w="1558" w:type="dxa"/>
          </w:tcPr>
          <w:p>
            <w:pPr>
              <w:pStyle w:val="TableParagraph"/>
              <w:spacing w:line="448" w:lineRule="exact"/>
              <w:ind w:right="46"/>
              <w:jc w:val="right"/>
              <w:rPr>
                <w:sz w:val="42"/>
              </w:rPr>
            </w:pPr>
            <w:r>
              <w:rPr>
                <w:sz w:val="42"/>
              </w:rPr>
              <w:t>产减值</w:t>
            </w:r>
          </w:p>
        </w:tc>
      </w:tr>
      <w:tr>
        <w:tblPrEx>
          <w:tblW w:w="0" w:type="auto"/>
          <w:jc w:val="left"/>
          <w:tblInd w:w="2798" w:type="dxa"/>
          <w:tblLayout w:type="fixed"/>
          <w:tblCellMar>
            <w:top w:w="0" w:type="dxa"/>
            <w:left w:w="0" w:type="dxa"/>
            <w:bottom w:w="0" w:type="dxa"/>
            <w:right w:w="0" w:type="dxa"/>
          </w:tblCellMar>
          <w:tblLook w:val="01E0"/>
        </w:tblPrEx>
        <w:trPr>
          <w:trHeight w:val="709"/>
          <w:jc w:val="left"/>
        </w:trPr>
        <w:tc>
          <w:tcPr>
            <w:tcW w:w="739" w:type="dxa"/>
          </w:tcPr>
          <w:p>
            <w:pPr>
              <w:pStyle w:val="TableParagraph"/>
              <w:rPr>
                <w:rFonts w:ascii="Times New Roman"/>
                <w:sz w:val="40"/>
              </w:rPr>
            </w:pPr>
          </w:p>
        </w:tc>
        <w:tc>
          <w:tcPr>
            <w:tcW w:w="6119" w:type="dxa"/>
          </w:tcPr>
          <w:p>
            <w:pPr>
              <w:pStyle w:val="TableParagraph"/>
              <w:rPr>
                <w:rFonts w:ascii="Times New Roman"/>
                <w:sz w:val="40"/>
              </w:rPr>
            </w:pP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spacing w:line="503" w:lineRule="exact"/>
              <w:ind w:left="226" w:right="225"/>
              <w:jc w:val="center"/>
              <w:rPr>
                <w:sz w:val="42"/>
              </w:rPr>
            </w:pPr>
            <w:r>
              <w:rPr>
                <w:sz w:val="42"/>
              </w:rPr>
              <w:t>(%)</w:t>
            </w:r>
          </w:p>
        </w:tc>
        <w:tc>
          <w:tcPr>
            <w:tcW w:w="1558" w:type="dxa"/>
          </w:tcPr>
          <w:p>
            <w:pPr>
              <w:pStyle w:val="TableParagraph"/>
              <w:rPr>
                <w:rFonts w:ascii="Times New Roman"/>
                <w:sz w:val="40"/>
              </w:rPr>
            </w:pPr>
          </w:p>
        </w:tc>
      </w:tr>
      <w:tr>
        <w:tblPrEx>
          <w:tblW w:w="0" w:type="auto"/>
          <w:jc w:val="left"/>
          <w:tblInd w:w="2798" w:type="dxa"/>
          <w:tblLayout w:type="fixed"/>
          <w:tblCellMar>
            <w:top w:w="0" w:type="dxa"/>
            <w:left w:w="0" w:type="dxa"/>
            <w:bottom w:w="0" w:type="dxa"/>
            <w:right w:w="0" w:type="dxa"/>
          </w:tblCellMar>
          <w:tblLook w:val="01E0"/>
        </w:tblPrEx>
        <w:trPr>
          <w:trHeight w:val="1177"/>
          <w:jc w:val="left"/>
        </w:trPr>
        <w:tc>
          <w:tcPr>
            <w:tcW w:w="739" w:type="dxa"/>
          </w:tcPr>
          <w:p>
            <w:pPr>
              <w:pStyle w:val="TableParagraph"/>
              <w:rPr>
                <w:rFonts w:ascii="Times New Roman"/>
                <w:sz w:val="40"/>
              </w:rPr>
            </w:pPr>
          </w:p>
        </w:tc>
        <w:tc>
          <w:tcPr>
            <w:tcW w:w="6119" w:type="dxa"/>
          </w:tcPr>
          <w:p>
            <w:pPr>
              <w:pStyle w:val="TableParagraph"/>
              <w:tabs>
                <w:tab w:val="left" w:pos="1405"/>
              </w:tabs>
              <w:spacing w:before="206" w:line="513" w:lineRule="exact"/>
              <w:ind w:left="268"/>
              <w:rPr>
                <w:sz w:val="42"/>
              </w:rPr>
            </w:pPr>
            <w:r>
              <w:rPr>
                <w:position w:val="-1"/>
                <w:sz w:val="42"/>
              </w:rPr>
              <w:t>固</w:t>
              <w:tab/>
            </w:r>
            <w:r>
              <w:rPr>
                <w:sz w:val="42"/>
              </w:rPr>
              <w:t>房屋建</w:t>
            </w:r>
          </w:p>
          <w:p>
            <w:pPr>
              <w:pStyle w:val="TableParagraph"/>
              <w:spacing w:line="438" w:lineRule="exact"/>
              <w:ind w:left="3156"/>
              <w:rPr>
                <w:sz w:val="42"/>
              </w:rPr>
            </w:pPr>
            <w:r>
              <w:rPr>
                <w:sz w:val="42"/>
              </w:rPr>
              <w:t>采用直线法</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tcPr>
          <w:p>
            <w:pPr>
              <w:pStyle w:val="TableParagraph"/>
              <w:rPr>
                <w:rFonts w:ascii="Times New Roman"/>
                <w:sz w:val="40"/>
              </w:rPr>
            </w:pPr>
          </w:p>
        </w:tc>
      </w:tr>
      <w:tr>
        <w:tblPrEx>
          <w:tblW w:w="0" w:type="auto"/>
          <w:jc w:val="left"/>
          <w:tblInd w:w="2798" w:type="dxa"/>
          <w:tblLayout w:type="fixed"/>
          <w:tblCellMar>
            <w:top w:w="0" w:type="dxa"/>
            <w:left w:w="0" w:type="dxa"/>
            <w:bottom w:w="0" w:type="dxa"/>
            <w:right w:w="0" w:type="dxa"/>
          </w:tblCellMar>
          <w:tblLook w:val="01E0"/>
        </w:tblPrEx>
        <w:trPr>
          <w:trHeight w:val="720"/>
          <w:jc w:val="left"/>
        </w:trPr>
        <w:tc>
          <w:tcPr>
            <w:tcW w:w="739" w:type="dxa"/>
          </w:tcPr>
          <w:p>
            <w:pPr>
              <w:pStyle w:val="TableParagraph"/>
              <w:rPr>
                <w:rFonts w:ascii="Times New Roman"/>
                <w:sz w:val="40"/>
              </w:rPr>
            </w:pPr>
          </w:p>
        </w:tc>
        <w:tc>
          <w:tcPr>
            <w:tcW w:w="6119" w:type="dxa"/>
          </w:tcPr>
          <w:p>
            <w:pPr>
              <w:pStyle w:val="TableParagraph"/>
              <w:tabs>
                <w:tab w:val="left" w:pos="1614"/>
              </w:tabs>
              <w:spacing w:line="523" w:lineRule="exact"/>
              <w:ind w:left="268"/>
              <w:rPr>
                <w:sz w:val="42"/>
              </w:rPr>
            </w:pPr>
            <w:r>
              <w:rPr>
                <w:position w:val="-1"/>
                <w:sz w:val="42"/>
              </w:rPr>
              <w:t>定</w:t>
              <w:tab/>
            </w:r>
            <w:r>
              <w:rPr>
                <w:sz w:val="42"/>
              </w:rPr>
              <w:t>筑物</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tcPr>
          <w:p>
            <w:pPr>
              <w:pStyle w:val="TableParagraph"/>
              <w:rPr>
                <w:rFonts w:ascii="Times New Roman"/>
                <w:sz w:val="40"/>
              </w:rPr>
            </w:pPr>
          </w:p>
        </w:tc>
      </w:tr>
      <w:tr>
        <w:tblPrEx>
          <w:tblW w:w="0" w:type="auto"/>
          <w:jc w:val="left"/>
          <w:tblInd w:w="2798" w:type="dxa"/>
          <w:tblLayout w:type="fixed"/>
          <w:tblCellMar>
            <w:top w:w="0" w:type="dxa"/>
            <w:left w:w="0" w:type="dxa"/>
            <w:bottom w:w="0" w:type="dxa"/>
            <w:right w:w="0" w:type="dxa"/>
          </w:tblCellMar>
          <w:tblLook w:val="01E0"/>
        </w:tblPrEx>
        <w:trPr>
          <w:trHeight w:val="701"/>
          <w:jc w:val="left"/>
        </w:trPr>
        <w:tc>
          <w:tcPr>
            <w:tcW w:w="739" w:type="dxa"/>
          </w:tcPr>
          <w:p>
            <w:pPr>
              <w:pStyle w:val="TableParagraph"/>
              <w:rPr>
                <w:rFonts w:ascii="Times New Roman"/>
                <w:sz w:val="40"/>
              </w:rPr>
            </w:pPr>
          </w:p>
        </w:tc>
        <w:tc>
          <w:tcPr>
            <w:tcW w:w="6119" w:type="dxa"/>
          </w:tcPr>
          <w:p>
            <w:pPr>
              <w:pStyle w:val="TableParagraph"/>
              <w:tabs>
                <w:tab w:val="left" w:pos="1405"/>
              </w:tabs>
              <w:spacing w:before="193" w:line="489" w:lineRule="exact"/>
              <w:ind w:left="268"/>
              <w:rPr>
                <w:sz w:val="42"/>
              </w:rPr>
            </w:pPr>
            <w:r>
              <w:rPr>
                <w:sz w:val="42"/>
              </w:rPr>
              <w:t>资</w:t>
              <w:tab/>
            </w:r>
            <w:r>
              <w:rPr>
                <w:position w:val="1"/>
                <w:sz w:val="42"/>
              </w:rPr>
              <w:t>机器设</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tcPr>
          <w:p>
            <w:pPr>
              <w:pStyle w:val="TableParagraph"/>
              <w:rPr>
                <w:rFonts w:ascii="Times New Roman"/>
                <w:sz w:val="40"/>
              </w:rPr>
            </w:pPr>
          </w:p>
        </w:tc>
      </w:tr>
      <w:tr>
        <w:tblPrEx>
          <w:tblW w:w="0" w:type="auto"/>
          <w:jc w:val="left"/>
          <w:tblInd w:w="2798" w:type="dxa"/>
          <w:tblLayout w:type="fixed"/>
          <w:tblCellMar>
            <w:top w:w="0" w:type="dxa"/>
            <w:left w:w="0" w:type="dxa"/>
            <w:bottom w:w="0" w:type="dxa"/>
            <w:right w:w="0" w:type="dxa"/>
          </w:tblCellMar>
          <w:tblLook w:val="01E0"/>
        </w:tblPrEx>
        <w:trPr>
          <w:trHeight w:val="468"/>
          <w:jc w:val="left"/>
        </w:trPr>
        <w:tc>
          <w:tcPr>
            <w:tcW w:w="739" w:type="dxa"/>
          </w:tcPr>
          <w:p>
            <w:pPr>
              <w:pStyle w:val="TableParagraph"/>
              <w:spacing w:line="448" w:lineRule="exact"/>
              <w:ind w:left="50"/>
              <w:rPr>
                <w:sz w:val="42"/>
              </w:rPr>
            </w:pPr>
            <w:r>
              <w:rPr>
                <w:sz w:val="42"/>
              </w:rPr>
              <w:t>19</w:t>
            </w:r>
          </w:p>
        </w:tc>
        <w:tc>
          <w:tcPr>
            <w:tcW w:w="6119" w:type="dxa"/>
          </w:tcPr>
          <w:p>
            <w:pPr>
              <w:pStyle w:val="TableParagraph"/>
              <w:spacing w:line="448" w:lineRule="exact"/>
              <w:ind w:left="3156"/>
              <w:rPr>
                <w:sz w:val="42"/>
              </w:rPr>
            </w:pPr>
            <w:r>
              <w:rPr>
                <w:sz w:val="42"/>
              </w:rPr>
              <w:t>采用直线法</w:t>
            </w:r>
          </w:p>
        </w:tc>
        <w:tc>
          <w:tcPr>
            <w:tcW w:w="1721" w:type="dxa"/>
          </w:tcPr>
          <w:p>
            <w:pPr>
              <w:pStyle w:val="TableParagraph"/>
              <w:rPr>
                <w:rFonts w:ascii="Times New Roman"/>
                <w:sz w:val="36"/>
              </w:rPr>
            </w:pPr>
          </w:p>
        </w:tc>
        <w:tc>
          <w:tcPr>
            <w:tcW w:w="1703" w:type="dxa"/>
          </w:tcPr>
          <w:p>
            <w:pPr>
              <w:pStyle w:val="TableParagraph"/>
              <w:rPr>
                <w:rFonts w:ascii="Times New Roman"/>
                <w:sz w:val="36"/>
              </w:rPr>
            </w:pPr>
          </w:p>
        </w:tc>
        <w:tc>
          <w:tcPr>
            <w:tcW w:w="1332" w:type="dxa"/>
          </w:tcPr>
          <w:p>
            <w:pPr>
              <w:pStyle w:val="TableParagraph"/>
              <w:rPr>
                <w:rFonts w:ascii="Times New Roman"/>
                <w:sz w:val="36"/>
              </w:rPr>
            </w:pPr>
          </w:p>
        </w:tc>
        <w:tc>
          <w:tcPr>
            <w:tcW w:w="1558" w:type="dxa"/>
          </w:tcPr>
          <w:p>
            <w:pPr>
              <w:pStyle w:val="TableParagraph"/>
              <w:rPr>
                <w:rFonts w:ascii="Times New Roman"/>
                <w:sz w:val="36"/>
              </w:rPr>
            </w:pPr>
          </w:p>
        </w:tc>
      </w:tr>
      <w:tr>
        <w:tblPrEx>
          <w:tblW w:w="0" w:type="auto"/>
          <w:jc w:val="left"/>
          <w:tblInd w:w="2798" w:type="dxa"/>
          <w:tblLayout w:type="fixed"/>
          <w:tblCellMar>
            <w:top w:w="0" w:type="dxa"/>
            <w:left w:w="0" w:type="dxa"/>
            <w:bottom w:w="0" w:type="dxa"/>
            <w:right w:w="0" w:type="dxa"/>
          </w:tblCellMar>
          <w:tblLook w:val="01E0"/>
        </w:tblPrEx>
        <w:trPr>
          <w:trHeight w:val="706"/>
          <w:jc w:val="left"/>
        </w:trPr>
        <w:tc>
          <w:tcPr>
            <w:tcW w:w="739" w:type="dxa"/>
          </w:tcPr>
          <w:p>
            <w:pPr>
              <w:pStyle w:val="TableParagraph"/>
              <w:rPr>
                <w:rFonts w:ascii="Times New Roman"/>
                <w:sz w:val="40"/>
              </w:rPr>
            </w:pPr>
          </w:p>
        </w:tc>
        <w:tc>
          <w:tcPr>
            <w:tcW w:w="6119" w:type="dxa"/>
          </w:tcPr>
          <w:p>
            <w:pPr>
              <w:pStyle w:val="TableParagraph"/>
              <w:tabs>
                <w:tab w:val="left" w:pos="1823"/>
              </w:tabs>
              <w:spacing w:line="507" w:lineRule="exact"/>
              <w:ind w:left="268"/>
              <w:rPr>
                <w:sz w:val="42"/>
              </w:rPr>
            </w:pPr>
            <w:r>
              <w:rPr>
                <w:sz w:val="42"/>
              </w:rPr>
              <w:t>产</w:t>
              <w:tab/>
            </w:r>
            <w:r>
              <w:rPr>
                <w:position w:val="1"/>
                <w:sz w:val="42"/>
              </w:rPr>
              <w:t>备</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tcPr>
          <w:p>
            <w:pPr>
              <w:pStyle w:val="TableParagraph"/>
              <w:rPr>
                <w:rFonts w:ascii="Times New Roman"/>
                <w:sz w:val="40"/>
              </w:rPr>
            </w:pPr>
          </w:p>
        </w:tc>
      </w:tr>
      <w:tr>
        <w:tblPrEx>
          <w:tblW w:w="0" w:type="auto"/>
          <w:jc w:val="left"/>
          <w:tblInd w:w="2798" w:type="dxa"/>
          <w:tblLayout w:type="fixed"/>
          <w:tblCellMar>
            <w:top w:w="0" w:type="dxa"/>
            <w:left w:w="0" w:type="dxa"/>
            <w:bottom w:w="0" w:type="dxa"/>
            <w:right w:w="0" w:type="dxa"/>
          </w:tblCellMar>
          <w:tblLook w:val="01E0"/>
        </w:tblPrEx>
        <w:trPr>
          <w:trHeight w:val="709"/>
          <w:jc w:val="left"/>
        </w:trPr>
        <w:tc>
          <w:tcPr>
            <w:tcW w:w="739" w:type="dxa"/>
          </w:tcPr>
          <w:p>
            <w:pPr>
              <w:pStyle w:val="TableParagraph"/>
              <w:rPr>
                <w:rFonts w:ascii="Times New Roman"/>
                <w:sz w:val="40"/>
              </w:rPr>
            </w:pPr>
          </w:p>
        </w:tc>
        <w:tc>
          <w:tcPr>
            <w:tcW w:w="6119" w:type="dxa"/>
          </w:tcPr>
          <w:p>
            <w:pPr>
              <w:pStyle w:val="TableParagraph"/>
              <w:tabs>
                <w:tab w:val="left" w:pos="1405"/>
              </w:tabs>
              <w:spacing w:before="197" w:line="493" w:lineRule="exact"/>
              <w:ind w:left="268"/>
              <w:rPr>
                <w:sz w:val="42"/>
              </w:rPr>
            </w:pPr>
            <w:r>
              <w:rPr>
                <w:position w:val="1"/>
                <w:sz w:val="42"/>
              </w:rPr>
              <w:t>核</w:t>
              <w:tab/>
            </w:r>
            <w:r>
              <w:rPr>
                <w:sz w:val="42"/>
              </w:rPr>
              <w:t>运输设</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tcPr>
          <w:p>
            <w:pPr>
              <w:pStyle w:val="TableParagraph"/>
              <w:rPr>
                <w:rFonts w:ascii="Times New Roman"/>
                <w:sz w:val="40"/>
              </w:rPr>
            </w:pPr>
          </w:p>
        </w:tc>
      </w:tr>
      <w:tr>
        <w:tblPrEx>
          <w:tblW w:w="0" w:type="auto"/>
          <w:jc w:val="left"/>
          <w:tblInd w:w="2798" w:type="dxa"/>
          <w:tblLayout w:type="fixed"/>
          <w:tblCellMar>
            <w:top w:w="0" w:type="dxa"/>
            <w:left w:w="0" w:type="dxa"/>
            <w:bottom w:w="0" w:type="dxa"/>
            <w:right w:w="0" w:type="dxa"/>
          </w:tblCellMar>
          <w:tblLook w:val="01E0"/>
        </w:tblPrEx>
        <w:trPr>
          <w:trHeight w:val="464"/>
          <w:jc w:val="left"/>
        </w:trPr>
        <w:tc>
          <w:tcPr>
            <w:tcW w:w="739" w:type="dxa"/>
          </w:tcPr>
          <w:p>
            <w:pPr>
              <w:pStyle w:val="TableParagraph"/>
              <w:rPr>
                <w:rFonts w:ascii="Times New Roman"/>
                <w:sz w:val="36"/>
              </w:rPr>
            </w:pPr>
          </w:p>
        </w:tc>
        <w:tc>
          <w:tcPr>
            <w:tcW w:w="6119" w:type="dxa"/>
          </w:tcPr>
          <w:p>
            <w:pPr>
              <w:pStyle w:val="TableParagraph"/>
              <w:spacing w:line="444" w:lineRule="exact"/>
              <w:ind w:left="3156"/>
              <w:rPr>
                <w:sz w:val="42"/>
              </w:rPr>
            </w:pPr>
            <w:r>
              <w:rPr>
                <w:sz w:val="42"/>
              </w:rPr>
              <w:t>采用直线法</w:t>
            </w:r>
          </w:p>
        </w:tc>
        <w:tc>
          <w:tcPr>
            <w:tcW w:w="1721" w:type="dxa"/>
          </w:tcPr>
          <w:p>
            <w:pPr>
              <w:pStyle w:val="TableParagraph"/>
              <w:rPr>
                <w:rFonts w:ascii="Times New Roman"/>
                <w:sz w:val="36"/>
              </w:rPr>
            </w:pPr>
          </w:p>
        </w:tc>
        <w:tc>
          <w:tcPr>
            <w:tcW w:w="1703" w:type="dxa"/>
          </w:tcPr>
          <w:p>
            <w:pPr>
              <w:pStyle w:val="TableParagraph"/>
              <w:rPr>
                <w:rFonts w:ascii="Times New Roman"/>
                <w:sz w:val="36"/>
              </w:rPr>
            </w:pPr>
          </w:p>
        </w:tc>
        <w:tc>
          <w:tcPr>
            <w:tcW w:w="1332" w:type="dxa"/>
          </w:tcPr>
          <w:p>
            <w:pPr>
              <w:pStyle w:val="TableParagraph"/>
              <w:rPr>
                <w:rFonts w:ascii="Times New Roman"/>
                <w:sz w:val="36"/>
              </w:rPr>
            </w:pPr>
          </w:p>
        </w:tc>
        <w:tc>
          <w:tcPr>
            <w:tcW w:w="1558" w:type="dxa"/>
          </w:tcPr>
          <w:p>
            <w:pPr>
              <w:pStyle w:val="TableParagraph"/>
              <w:rPr>
                <w:rFonts w:ascii="Times New Roman"/>
                <w:sz w:val="36"/>
              </w:rPr>
            </w:pPr>
          </w:p>
        </w:tc>
      </w:tr>
      <w:tr>
        <w:tblPrEx>
          <w:tblW w:w="0" w:type="auto"/>
          <w:jc w:val="left"/>
          <w:tblInd w:w="2798" w:type="dxa"/>
          <w:tblLayout w:type="fixed"/>
          <w:tblCellMar>
            <w:top w:w="0" w:type="dxa"/>
            <w:left w:w="0" w:type="dxa"/>
            <w:bottom w:w="0" w:type="dxa"/>
            <w:right w:w="0" w:type="dxa"/>
          </w:tblCellMar>
          <w:tblLook w:val="01E0"/>
        </w:tblPrEx>
        <w:trPr>
          <w:trHeight w:val="712"/>
          <w:jc w:val="left"/>
        </w:trPr>
        <w:tc>
          <w:tcPr>
            <w:tcW w:w="739" w:type="dxa"/>
          </w:tcPr>
          <w:p>
            <w:pPr>
              <w:pStyle w:val="TableParagraph"/>
              <w:rPr>
                <w:rFonts w:ascii="Times New Roman"/>
                <w:sz w:val="40"/>
              </w:rPr>
            </w:pPr>
          </w:p>
        </w:tc>
        <w:tc>
          <w:tcPr>
            <w:tcW w:w="6119" w:type="dxa"/>
          </w:tcPr>
          <w:p>
            <w:pPr>
              <w:pStyle w:val="TableParagraph"/>
              <w:tabs>
                <w:tab w:val="left" w:pos="1823"/>
              </w:tabs>
              <w:spacing w:line="507" w:lineRule="exact"/>
              <w:ind w:left="268"/>
              <w:rPr>
                <w:sz w:val="42"/>
              </w:rPr>
            </w:pPr>
            <w:r>
              <w:rPr>
                <w:position w:val="1"/>
                <w:sz w:val="42"/>
              </w:rPr>
              <w:t>算</w:t>
              <w:tab/>
            </w:r>
            <w:r>
              <w:rPr>
                <w:sz w:val="42"/>
              </w:rPr>
              <w:t>备</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tcPr>
          <w:p>
            <w:pPr>
              <w:pStyle w:val="TableParagraph"/>
              <w:rPr>
                <w:rFonts w:ascii="Times New Roman"/>
                <w:sz w:val="40"/>
              </w:rPr>
            </w:pPr>
          </w:p>
        </w:tc>
      </w:tr>
      <w:tr>
        <w:tblPrEx>
          <w:tblW w:w="0" w:type="auto"/>
          <w:jc w:val="left"/>
          <w:tblInd w:w="2798" w:type="dxa"/>
          <w:tblLayout w:type="fixed"/>
          <w:tblCellMar>
            <w:top w:w="0" w:type="dxa"/>
            <w:left w:w="0" w:type="dxa"/>
            <w:bottom w:w="0" w:type="dxa"/>
            <w:right w:w="0" w:type="dxa"/>
          </w:tblCellMar>
          <w:tblLook w:val="01E0"/>
        </w:tblPrEx>
        <w:trPr>
          <w:trHeight w:val="709"/>
          <w:jc w:val="left"/>
        </w:trPr>
        <w:tc>
          <w:tcPr>
            <w:tcW w:w="739" w:type="dxa"/>
          </w:tcPr>
          <w:p>
            <w:pPr>
              <w:pStyle w:val="TableParagraph"/>
              <w:rPr>
                <w:rFonts w:ascii="Times New Roman"/>
                <w:sz w:val="40"/>
              </w:rPr>
            </w:pPr>
          </w:p>
        </w:tc>
        <w:tc>
          <w:tcPr>
            <w:tcW w:w="6119" w:type="dxa"/>
          </w:tcPr>
          <w:p>
            <w:pPr>
              <w:pStyle w:val="TableParagraph"/>
              <w:spacing w:before="206" w:line="483" w:lineRule="exact"/>
              <w:ind w:left="1406"/>
              <w:rPr>
                <w:sz w:val="42"/>
              </w:rPr>
            </w:pPr>
            <w:r>
              <w:rPr>
                <w:sz w:val="42"/>
              </w:rPr>
              <w:t>办公设</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tcPr>
          <w:p>
            <w:pPr>
              <w:pStyle w:val="TableParagraph"/>
              <w:rPr>
                <w:rFonts w:ascii="Times New Roman"/>
                <w:sz w:val="40"/>
              </w:rPr>
            </w:pPr>
          </w:p>
        </w:tc>
      </w:tr>
      <w:tr>
        <w:tblPrEx>
          <w:tblW w:w="0" w:type="auto"/>
          <w:jc w:val="left"/>
          <w:tblInd w:w="2798" w:type="dxa"/>
          <w:tblLayout w:type="fixed"/>
          <w:tblCellMar>
            <w:top w:w="0" w:type="dxa"/>
            <w:left w:w="0" w:type="dxa"/>
            <w:bottom w:w="0" w:type="dxa"/>
            <w:right w:w="0" w:type="dxa"/>
          </w:tblCellMar>
          <w:tblLook w:val="01E0"/>
        </w:tblPrEx>
        <w:trPr>
          <w:trHeight w:val="467"/>
          <w:jc w:val="left"/>
        </w:trPr>
        <w:tc>
          <w:tcPr>
            <w:tcW w:w="739" w:type="dxa"/>
          </w:tcPr>
          <w:p>
            <w:pPr>
              <w:pStyle w:val="TableParagraph"/>
              <w:rPr>
                <w:rFonts w:ascii="Times New Roman"/>
                <w:sz w:val="36"/>
              </w:rPr>
            </w:pPr>
          </w:p>
        </w:tc>
        <w:tc>
          <w:tcPr>
            <w:tcW w:w="6119" w:type="dxa"/>
          </w:tcPr>
          <w:p>
            <w:pPr>
              <w:pStyle w:val="TableParagraph"/>
              <w:spacing w:line="448" w:lineRule="exact"/>
              <w:ind w:left="3156"/>
              <w:rPr>
                <w:sz w:val="42"/>
              </w:rPr>
            </w:pPr>
            <w:r>
              <w:rPr>
                <w:sz w:val="42"/>
              </w:rPr>
              <w:t>采用直线法</w:t>
            </w:r>
          </w:p>
        </w:tc>
        <w:tc>
          <w:tcPr>
            <w:tcW w:w="1721" w:type="dxa"/>
          </w:tcPr>
          <w:p>
            <w:pPr>
              <w:pStyle w:val="TableParagraph"/>
              <w:rPr>
                <w:rFonts w:ascii="Times New Roman"/>
                <w:sz w:val="36"/>
              </w:rPr>
            </w:pPr>
          </w:p>
        </w:tc>
        <w:tc>
          <w:tcPr>
            <w:tcW w:w="1703" w:type="dxa"/>
          </w:tcPr>
          <w:p>
            <w:pPr>
              <w:pStyle w:val="TableParagraph"/>
              <w:rPr>
                <w:rFonts w:ascii="Times New Roman"/>
                <w:sz w:val="36"/>
              </w:rPr>
            </w:pPr>
          </w:p>
        </w:tc>
        <w:tc>
          <w:tcPr>
            <w:tcW w:w="1332" w:type="dxa"/>
          </w:tcPr>
          <w:p>
            <w:pPr>
              <w:pStyle w:val="TableParagraph"/>
              <w:rPr>
                <w:rFonts w:ascii="Times New Roman"/>
                <w:sz w:val="36"/>
              </w:rPr>
            </w:pPr>
          </w:p>
        </w:tc>
        <w:tc>
          <w:tcPr>
            <w:tcW w:w="1558" w:type="dxa"/>
          </w:tcPr>
          <w:p>
            <w:pPr>
              <w:pStyle w:val="TableParagraph"/>
              <w:rPr>
                <w:rFonts w:ascii="Times New Roman"/>
                <w:sz w:val="36"/>
              </w:rPr>
            </w:pPr>
          </w:p>
        </w:tc>
      </w:tr>
      <w:tr>
        <w:tblPrEx>
          <w:tblW w:w="0" w:type="auto"/>
          <w:jc w:val="left"/>
          <w:tblInd w:w="2798" w:type="dxa"/>
          <w:tblLayout w:type="fixed"/>
          <w:tblCellMar>
            <w:top w:w="0" w:type="dxa"/>
            <w:left w:w="0" w:type="dxa"/>
            <w:bottom w:w="0" w:type="dxa"/>
            <w:right w:w="0" w:type="dxa"/>
          </w:tblCellMar>
          <w:tblLook w:val="01E0"/>
        </w:tblPrEx>
        <w:trPr>
          <w:trHeight w:val="710"/>
          <w:jc w:val="left"/>
        </w:trPr>
        <w:tc>
          <w:tcPr>
            <w:tcW w:w="739" w:type="dxa"/>
          </w:tcPr>
          <w:p>
            <w:pPr>
              <w:pStyle w:val="TableParagraph"/>
              <w:rPr>
                <w:rFonts w:ascii="Times New Roman"/>
                <w:sz w:val="40"/>
              </w:rPr>
            </w:pPr>
          </w:p>
        </w:tc>
        <w:tc>
          <w:tcPr>
            <w:tcW w:w="6119" w:type="dxa"/>
          </w:tcPr>
          <w:p>
            <w:pPr>
              <w:pStyle w:val="TableParagraph"/>
              <w:spacing w:line="503" w:lineRule="exact"/>
              <w:ind w:left="1823"/>
              <w:rPr>
                <w:sz w:val="42"/>
              </w:rPr>
            </w:pPr>
            <w:r>
              <w:rPr>
                <w:w w:val="100"/>
                <w:sz w:val="42"/>
              </w:rPr>
              <w:t>备</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tcPr>
          <w:p>
            <w:pPr>
              <w:pStyle w:val="TableParagraph"/>
              <w:rPr>
                <w:rFonts w:ascii="Times New Roman"/>
                <w:sz w:val="40"/>
              </w:rPr>
            </w:pPr>
          </w:p>
        </w:tc>
      </w:tr>
      <w:tr>
        <w:tblPrEx>
          <w:tblW w:w="0" w:type="auto"/>
          <w:jc w:val="left"/>
          <w:tblInd w:w="2798" w:type="dxa"/>
          <w:tblLayout w:type="fixed"/>
          <w:tblCellMar>
            <w:top w:w="0" w:type="dxa"/>
            <w:left w:w="0" w:type="dxa"/>
            <w:bottom w:w="0" w:type="dxa"/>
            <w:right w:w="0" w:type="dxa"/>
          </w:tblCellMar>
          <w:tblLook w:val="01E0"/>
        </w:tblPrEx>
        <w:trPr>
          <w:trHeight w:val="687"/>
          <w:jc w:val="left"/>
        </w:trPr>
        <w:tc>
          <w:tcPr>
            <w:tcW w:w="739" w:type="dxa"/>
          </w:tcPr>
          <w:p>
            <w:pPr>
              <w:pStyle w:val="TableParagraph"/>
              <w:rPr>
                <w:rFonts w:ascii="Times New Roman"/>
                <w:sz w:val="40"/>
              </w:rPr>
            </w:pPr>
          </w:p>
        </w:tc>
        <w:tc>
          <w:tcPr>
            <w:tcW w:w="6119" w:type="dxa"/>
          </w:tcPr>
          <w:p>
            <w:pPr>
              <w:pStyle w:val="TableParagraph"/>
              <w:tabs>
                <w:tab w:val="left" w:pos="3156"/>
              </w:tabs>
              <w:spacing w:before="208" w:line="459" w:lineRule="exact"/>
              <w:ind w:left="1406"/>
              <w:rPr>
                <w:sz w:val="42"/>
              </w:rPr>
            </w:pPr>
            <w:r>
              <w:rPr>
                <w:sz w:val="42"/>
              </w:rPr>
              <w:t>其他设</w:t>
              <w:tab/>
              <w:t>采用直线法</w:t>
            </w:r>
          </w:p>
        </w:tc>
        <w:tc>
          <w:tcPr>
            <w:tcW w:w="1721" w:type="dxa"/>
          </w:tcPr>
          <w:p>
            <w:pPr>
              <w:pStyle w:val="TableParagraph"/>
              <w:rPr>
                <w:rFonts w:ascii="Times New Roman"/>
                <w:sz w:val="40"/>
              </w:rPr>
            </w:pPr>
          </w:p>
        </w:tc>
        <w:tc>
          <w:tcPr>
            <w:tcW w:w="1703" w:type="dxa"/>
          </w:tcPr>
          <w:p>
            <w:pPr>
              <w:pStyle w:val="TableParagraph"/>
              <w:rPr>
                <w:rFonts w:ascii="Times New Roman"/>
                <w:sz w:val="40"/>
              </w:rPr>
            </w:pPr>
          </w:p>
        </w:tc>
        <w:tc>
          <w:tcPr>
            <w:tcW w:w="1332" w:type="dxa"/>
          </w:tcPr>
          <w:p>
            <w:pPr>
              <w:pStyle w:val="TableParagraph"/>
              <w:rPr>
                <w:rFonts w:ascii="Times New Roman"/>
                <w:sz w:val="40"/>
              </w:rPr>
            </w:pPr>
          </w:p>
        </w:tc>
        <w:tc>
          <w:tcPr>
            <w:tcW w:w="1558" w:type="dxa"/>
          </w:tcPr>
          <w:p>
            <w:pPr>
              <w:pStyle w:val="TableParagraph"/>
              <w:rPr>
                <w:rFonts w:ascii="Times New Roman"/>
                <w:sz w:val="40"/>
              </w:rPr>
            </w:pPr>
          </w:p>
        </w:tc>
      </w:tr>
    </w:tbl>
    <w:p>
      <w:pPr>
        <w:pStyle w:val="BodyText"/>
        <w:rPr>
          <w:rFonts w:ascii="Arial"/>
          <w:sz w:val="20"/>
        </w:rPr>
      </w:pPr>
    </w:p>
    <w:p>
      <w:pPr>
        <w:pStyle w:val="BodyText"/>
        <w:spacing w:before="3"/>
        <w:rPr>
          <w:rFonts w:ascii="Arial"/>
          <w:sz w:val="16"/>
        </w:rPr>
      </w:pPr>
    </w:p>
    <w:p>
      <w:pPr>
        <w:spacing w:before="117"/>
        <w:ind w:left="2" w:right="0" w:firstLine="0"/>
        <w:jc w:val="center"/>
        <w:rPr>
          <w:rFonts w:ascii="Arial"/>
          <w:sz w:val="27"/>
        </w:rPr>
      </w:pPr>
      <w:r>
        <w:rPr>
          <w:rFonts w:ascii="Arial"/>
          <w:sz w:val="27"/>
        </w:rPr>
        <w:t>22</w:t>
      </w:r>
    </w:p>
    <w:p>
      <w:pPr>
        <w:spacing w:after="0"/>
        <w:jc w:val="center"/>
        <w:rPr>
          <w:rFonts w:ascii="Arial"/>
          <w:sz w:val="27"/>
        </w:rPr>
        <w:sectPr>
          <w:pgSz w:w="17860" w:h="25260"/>
          <w:pgMar w:top="1820" w:right="0" w:bottom="280" w:left="0" w:header="708" w:footer="708"/>
          <w:pgNumType w:start="51"/>
          <w:cols w:space="708"/>
        </w:sectPr>
      </w:pPr>
    </w:p>
    <w:p>
      <w:pPr>
        <w:pStyle w:val="BodyText"/>
        <w:ind w:left="2440"/>
        <w:rPr>
          <w:rFonts w:ascii="Arial"/>
          <w:sz w:val="20"/>
        </w:rPr>
      </w:pPr>
      <w:r>
        <w:drawing>
          <wp:anchor distT="0" distB="0" distL="0" distR="0" simplePos="0" relativeHeight="251693056" behindDoc="1" locked="0" layoutInCell="1" allowOverlap="1">
            <wp:simplePos x="0" y="0"/>
            <wp:positionH relativeFrom="page">
              <wp:posOffset>0</wp:posOffset>
            </wp:positionH>
            <wp:positionV relativeFrom="page">
              <wp:posOffset>0</wp:posOffset>
            </wp:positionV>
            <wp:extent cx="11340845" cy="15849600"/>
            <wp:effectExtent l="0" t="0" r="0" b="0"/>
            <wp:wrapNone/>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sz w:val="20"/>
        </w:rPr>
        <w:pict>
          <v:group id="_x0000_i1132" style="width:685pt;height:286pt;mso-position-horizontal-relative:char;mso-position-vertical-relative:line" coordorigin="0,0" coordsize="13700,5720">
            <v:shape id="_x0000_s1133" type="#_x0000_t75" style="width:13700;height:5720;position:absolute" stroked="f">
              <v:imagedata r:id="rId20" o:title=""/>
            </v:shape>
            <v:shape id="_x0000_s1134" type="#_x0000_t202" style="width:442;height:422;left:2913;position:absolute;top:216" filled="f" stroked="f">
              <v:textbox inset="0,0,0,0">
                <w:txbxContent>
                  <w:p>
                    <w:pPr>
                      <w:spacing w:before="0" w:line="421" w:lineRule="exact"/>
                      <w:ind w:left="0" w:right="0" w:firstLine="0"/>
                      <w:jc w:val="left"/>
                      <w:rPr>
                        <w:sz w:val="42"/>
                      </w:rPr>
                    </w:pPr>
                    <w:r>
                      <w:rPr>
                        <w:w w:val="100"/>
                        <w:sz w:val="42"/>
                      </w:rPr>
                      <w:t>备</w:t>
                    </w:r>
                  </w:p>
                </w:txbxContent>
              </v:textbox>
            </v:shape>
            <v:shape id="_x0000_s1135" type="#_x0000_t202" style="width:5787;height:422;left:1358;position:absolute;top:1166" filled="f" stroked="f">
              <v:textbox inset="0,0,0,0">
                <w:txbxContent>
                  <w:p>
                    <w:pPr>
                      <w:spacing w:before="0" w:line="421" w:lineRule="exact"/>
                      <w:ind w:left="0" w:right="0" w:firstLine="0"/>
                      <w:jc w:val="left"/>
                      <w:rPr>
                        <w:sz w:val="42"/>
                      </w:rPr>
                    </w:pPr>
                    <w:r>
                      <w:rPr>
                        <w:spacing w:val="-12"/>
                        <w:sz w:val="42"/>
                      </w:rPr>
                      <w:t>会计政策、会计估计变更和差错</w:t>
                    </w:r>
                  </w:p>
                </w:txbxContent>
              </v:textbox>
            </v:shape>
            <v:shape id="_x0000_s1136" type="#_x0000_t202" style="width:442;height:422;left:401;position:absolute;top:1634" filled="f" stroked="f">
              <v:textbox inset="0,0,0,0">
                <w:txbxContent>
                  <w:p>
                    <w:pPr>
                      <w:spacing w:before="0" w:line="421" w:lineRule="exact"/>
                      <w:ind w:left="0" w:right="0" w:firstLine="0"/>
                      <w:jc w:val="left"/>
                      <w:rPr>
                        <w:sz w:val="42"/>
                      </w:rPr>
                    </w:pPr>
                    <w:r>
                      <w:rPr>
                        <w:sz w:val="42"/>
                      </w:rPr>
                      <w:t>20</w:t>
                    </w:r>
                  </w:p>
                </w:txbxContent>
              </v:textbox>
            </v:shape>
            <v:shape id="_x0000_s1137" type="#_x0000_t202" style="width:863;height:422;left:1358;position:absolute;top:2102" filled="f" stroked="f">
              <v:textbox inset="0,0,0,0">
                <w:txbxContent>
                  <w:p>
                    <w:pPr>
                      <w:spacing w:before="0" w:line="421" w:lineRule="exact"/>
                      <w:ind w:left="0" w:right="0" w:firstLine="0"/>
                      <w:jc w:val="left"/>
                      <w:rPr>
                        <w:sz w:val="42"/>
                      </w:rPr>
                    </w:pPr>
                    <w:r>
                      <w:rPr>
                        <w:sz w:val="42"/>
                      </w:rPr>
                      <w:t>更正</w:t>
                    </w:r>
                  </w:p>
                </w:txbxContent>
              </v:textbox>
            </v:shape>
            <v:shape id="_x0000_s1138" type="#_x0000_t202" style="width:442;height:422;left:401;position:absolute;top:3052" filled="f" stroked="f">
              <v:textbox inset="0,0,0,0">
                <w:txbxContent>
                  <w:p>
                    <w:pPr>
                      <w:spacing w:before="0" w:line="421" w:lineRule="exact"/>
                      <w:ind w:left="0" w:right="0" w:firstLine="0"/>
                      <w:jc w:val="left"/>
                      <w:rPr>
                        <w:sz w:val="42"/>
                      </w:rPr>
                    </w:pPr>
                    <w:r>
                      <w:rPr>
                        <w:sz w:val="42"/>
                      </w:rPr>
                      <w:t>21</w:t>
                    </w:r>
                  </w:p>
                </w:txbxContent>
              </v:textbox>
            </v:shape>
            <v:shape id="_x0000_s1139" type="#_x0000_t202" style="width:442;height:422;left:401;position:absolute;top:4003" filled="f" stroked="f">
              <v:textbox inset="0,0,0,0">
                <w:txbxContent>
                  <w:p>
                    <w:pPr>
                      <w:spacing w:before="0" w:line="421" w:lineRule="exact"/>
                      <w:ind w:left="0" w:right="0" w:firstLine="0"/>
                      <w:jc w:val="left"/>
                      <w:rPr>
                        <w:sz w:val="42"/>
                      </w:rPr>
                    </w:pPr>
                    <w:r>
                      <w:rPr>
                        <w:sz w:val="42"/>
                      </w:rPr>
                      <w:t>22</w:t>
                    </w:r>
                  </w:p>
                </w:txbxContent>
              </v:textbox>
            </v:shape>
            <v:shape id="_x0000_s1140" type="#_x0000_t202" style="width:442;height:422;left:401;position:absolute;top:4957" filled="f" stroked="f">
              <v:textbox inset="0,0,0,0">
                <w:txbxContent>
                  <w:p>
                    <w:pPr>
                      <w:spacing w:before="0" w:line="421" w:lineRule="exact"/>
                      <w:ind w:left="0" w:right="0" w:firstLine="0"/>
                      <w:jc w:val="left"/>
                      <w:rPr>
                        <w:sz w:val="42"/>
                      </w:rPr>
                    </w:pPr>
                    <w:r>
                      <w:rPr>
                        <w:sz w:val="42"/>
                      </w:rPr>
                      <w:t>23</w:t>
                    </w:r>
                  </w:p>
                </w:txbxContent>
              </v:textbox>
            </v:shape>
            <w10:wrap type="none"/>
          </v:group>
        </w:pict>
      </w:r>
    </w:p>
    <w:p>
      <w:pPr>
        <w:pStyle w:val="BodyText"/>
        <w:rPr>
          <w:rFonts w:ascii="Arial"/>
          <w:sz w:val="7"/>
        </w:rPr>
      </w:pPr>
    </w:p>
    <w:p>
      <w:pPr>
        <w:pStyle w:val="Heading1"/>
        <w:spacing w:before="42"/>
        <w:ind w:left="2628"/>
      </w:pPr>
      <w:r>
        <w:t>主要税收政策调查表</w:t>
      </w:r>
    </w:p>
    <w:p>
      <w:pPr>
        <w:pStyle w:val="BodyText"/>
        <w:spacing w:before="7"/>
        <w:rPr>
          <w:b/>
          <w:sz w:val="16"/>
        </w:rPr>
      </w:pPr>
      <w:r>
        <w:pict>
          <v:group id="_x0000_s1141" style="width:653pt;height:710pt;margin-top:12.59pt;margin-left:122pt;mso-position-horizontal-relative:page;mso-wrap-distance-left:0;mso-wrap-distance-right:0;position:absolute;z-index:-251622400" coordorigin="2440,252" coordsize="13060,14200">
            <v:shape id="_x0000_s1142" type="#_x0000_t75" style="width:13060;height:14200;left:2440;position:absolute;top:251" stroked="f">
              <v:imagedata r:id="rId21" o:title=""/>
            </v:shape>
            <v:shape id="_x0000_s1143" type="#_x0000_t202" style="width:2545;height:422;left:12774;position:absolute;top:456" filled="f" stroked="f">
              <v:textbox inset="0,0,0,0">
                <w:txbxContent>
                  <w:p>
                    <w:pPr>
                      <w:spacing w:before="0" w:line="421" w:lineRule="exact"/>
                      <w:ind w:left="0" w:right="0" w:firstLine="0"/>
                      <w:jc w:val="left"/>
                      <w:rPr>
                        <w:sz w:val="42"/>
                      </w:rPr>
                    </w:pPr>
                    <w:r>
                      <w:rPr>
                        <w:sz w:val="42"/>
                      </w:rPr>
                      <w:t>索引号：1-06</w:t>
                    </w:r>
                  </w:p>
                </w:txbxContent>
              </v:textbox>
            </v:shape>
            <v:shape id="_x0000_s1144" type="#_x0000_t202" style="width:2548;height:422;left:12774;position:absolute;top:1392" filled="f" stroked="f">
              <v:textbox inset="0,0,0,0">
                <w:txbxContent>
                  <w:p>
                    <w:pPr>
                      <w:spacing w:before="0" w:line="421" w:lineRule="exact"/>
                      <w:ind w:left="0" w:right="0" w:firstLine="0"/>
                      <w:jc w:val="left"/>
                      <w:rPr>
                        <w:sz w:val="42"/>
                      </w:rPr>
                    </w:pPr>
                    <w:r>
                      <w:rPr>
                        <w:sz w:val="42"/>
                      </w:rPr>
                      <w:t>金额单位：元</w:t>
                    </w:r>
                  </w:p>
                </w:txbxContent>
              </v:textbox>
            </v:shape>
            <v:shape id="_x0000_s1145" type="#_x0000_t202" style="width:863;height:422;left:9722;position:absolute;top:2342" filled="f" stroked="f">
              <v:textbox inset="0,0,0,0">
                <w:txbxContent>
                  <w:p>
                    <w:pPr>
                      <w:spacing w:before="0" w:line="421" w:lineRule="exact"/>
                      <w:ind w:left="0" w:right="0" w:firstLine="0"/>
                      <w:jc w:val="left"/>
                      <w:rPr>
                        <w:sz w:val="42"/>
                      </w:rPr>
                    </w:pPr>
                    <w:r>
                      <w:rPr>
                        <w:sz w:val="42"/>
                      </w:rPr>
                      <w:t>编制</w:t>
                    </w:r>
                  </w:p>
                </w:txbxContent>
              </v:textbox>
            </v:shape>
            <v:shape id="_x0000_s1146" type="#_x0000_t202" style="width:1284;height:422;left:12486;position:absolute;top:2342" filled="f" stroked="f">
              <v:textbox inset="0,0,0,0">
                <w:txbxContent>
                  <w:p>
                    <w:pPr>
                      <w:spacing w:before="0" w:line="421" w:lineRule="exact"/>
                      <w:ind w:left="0" w:right="0" w:firstLine="0"/>
                      <w:jc w:val="left"/>
                      <w:rPr>
                        <w:sz w:val="42"/>
                      </w:rPr>
                    </w:pPr>
                    <w:r>
                      <w:rPr>
                        <w:sz w:val="42"/>
                      </w:rPr>
                      <w:t>编制日</w:t>
                    </w:r>
                  </w:p>
                </w:txbxContent>
              </v:textbox>
            </v:shape>
            <v:shape id="_x0000_s1147" type="#_x0000_t202" style="width:2126;height:422;left:3323;position:absolute;top:2810" filled="f" stroked="f">
              <v:textbox inset="0,0,0,0">
                <w:txbxContent>
                  <w:p>
                    <w:pPr>
                      <w:spacing w:before="0" w:line="421" w:lineRule="exact"/>
                      <w:ind w:left="0" w:right="0" w:firstLine="0"/>
                      <w:jc w:val="left"/>
                      <w:rPr>
                        <w:sz w:val="42"/>
                      </w:rPr>
                    </w:pPr>
                    <w:r>
                      <w:rPr>
                        <w:sz w:val="42"/>
                      </w:rPr>
                      <w:t>被鉴证单位</w:t>
                    </w:r>
                  </w:p>
                </w:txbxContent>
              </v:textbox>
            </v:shape>
            <v:shape id="_x0000_s1148" type="#_x0000_t202" style="width:442;height:422;left:9930;position:absolute;top:3278" filled="f" stroked="f">
              <v:textbox inset="0,0,0,0">
                <w:txbxContent>
                  <w:p>
                    <w:pPr>
                      <w:spacing w:before="0" w:line="421" w:lineRule="exact"/>
                      <w:ind w:left="0" w:right="0" w:firstLine="0"/>
                      <w:jc w:val="left"/>
                      <w:rPr>
                        <w:sz w:val="42"/>
                      </w:rPr>
                    </w:pPr>
                    <w:r>
                      <w:rPr>
                        <w:w w:val="100"/>
                        <w:sz w:val="42"/>
                      </w:rPr>
                      <w:t>人</w:t>
                    </w:r>
                  </w:p>
                </w:txbxContent>
              </v:textbox>
            </v:shape>
            <v:shape id="_x0000_s1149" type="#_x0000_t202" style="width:442;height:422;left:12904;position:absolute;top:3278" filled="f" stroked="f">
              <v:textbox inset="0,0,0,0">
                <w:txbxContent>
                  <w:p>
                    <w:pPr>
                      <w:spacing w:before="0" w:line="421" w:lineRule="exact"/>
                      <w:ind w:left="0" w:right="0" w:firstLine="0"/>
                      <w:jc w:val="left"/>
                      <w:rPr>
                        <w:sz w:val="42"/>
                      </w:rPr>
                    </w:pPr>
                    <w:r>
                      <w:rPr>
                        <w:w w:val="100"/>
                        <w:sz w:val="42"/>
                      </w:rPr>
                      <w:t>期</w:t>
                    </w:r>
                  </w:p>
                </w:txbxContent>
              </v:textbox>
            </v:shape>
            <v:shape id="_x0000_s1150" type="#_x0000_t202" style="width:2969;height:422;left:2794;position:absolute;top:4229" filled="f" stroked="f">
              <v:textbox inset="0,0,0,0">
                <w:txbxContent>
                  <w:p>
                    <w:pPr>
                      <w:spacing w:before="0" w:line="421" w:lineRule="exact"/>
                      <w:ind w:left="0" w:right="0" w:firstLine="0"/>
                      <w:jc w:val="left"/>
                      <w:rPr>
                        <w:sz w:val="42"/>
                      </w:rPr>
                    </w:pPr>
                    <w:r>
                      <w:rPr>
                        <w:sz w:val="42"/>
                      </w:rPr>
                      <w:t>会计期间或截止</w:t>
                    </w:r>
                  </w:p>
                </w:txbxContent>
              </v:textbox>
            </v:shape>
            <v:shape id="_x0000_s1151" type="#_x0000_t202" style="width:863;height:422;left:9722;position:absolute;top:4229" filled="f" stroked="f">
              <v:textbox inset="0,0,0,0">
                <w:txbxContent>
                  <w:p>
                    <w:pPr>
                      <w:spacing w:before="0" w:line="421" w:lineRule="exact"/>
                      <w:ind w:left="0" w:right="0" w:firstLine="0"/>
                      <w:jc w:val="left"/>
                      <w:rPr>
                        <w:sz w:val="42"/>
                      </w:rPr>
                    </w:pPr>
                    <w:r>
                      <w:rPr>
                        <w:sz w:val="42"/>
                      </w:rPr>
                      <w:t>复核</w:t>
                    </w:r>
                  </w:p>
                </w:txbxContent>
              </v:textbox>
            </v:shape>
            <v:shape id="_x0000_s1152" type="#_x0000_t202" style="width:1284;height:422;left:12486;position:absolute;top:4229" filled="f" stroked="f">
              <v:textbox inset="0,0,0,0">
                <w:txbxContent>
                  <w:p>
                    <w:pPr>
                      <w:spacing w:before="0" w:line="421" w:lineRule="exact"/>
                      <w:ind w:left="0" w:right="0" w:firstLine="0"/>
                      <w:jc w:val="left"/>
                      <w:rPr>
                        <w:sz w:val="42"/>
                      </w:rPr>
                    </w:pPr>
                    <w:r>
                      <w:rPr>
                        <w:sz w:val="42"/>
                      </w:rPr>
                      <w:t>复核日</w:t>
                    </w:r>
                  </w:p>
                </w:txbxContent>
              </v:textbox>
            </v:shape>
            <v:shape id="_x0000_s1153" type="#_x0000_t202" style="width:442;height:422;left:4054;position:absolute;top:5165" filled="f" stroked="f">
              <v:textbox inset="0,0,0,0">
                <w:txbxContent>
                  <w:p>
                    <w:pPr>
                      <w:spacing w:before="0" w:line="421" w:lineRule="exact"/>
                      <w:ind w:left="0" w:right="0" w:firstLine="0"/>
                      <w:jc w:val="left"/>
                      <w:rPr>
                        <w:sz w:val="42"/>
                      </w:rPr>
                    </w:pPr>
                    <w:r>
                      <w:rPr>
                        <w:w w:val="100"/>
                        <w:sz w:val="42"/>
                      </w:rPr>
                      <w:t>日</w:t>
                    </w:r>
                  </w:p>
                </w:txbxContent>
              </v:textbox>
            </v:shape>
            <v:shape id="_x0000_s1154" type="#_x0000_t202" style="width:442;height:422;left:9930;position:absolute;top:5165" filled="f" stroked="f">
              <v:textbox inset="0,0,0,0">
                <w:txbxContent>
                  <w:p>
                    <w:pPr>
                      <w:spacing w:before="0" w:line="421" w:lineRule="exact"/>
                      <w:ind w:left="0" w:right="0" w:firstLine="0"/>
                      <w:jc w:val="left"/>
                      <w:rPr>
                        <w:sz w:val="42"/>
                      </w:rPr>
                    </w:pPr>
                    <w:r>
                      <w:rPr>
                        <w:w w:val="100"/>
                        <w:sz w:val="42"/>
                      </w:rPr>
                      <w:t>人</w:t>
                    </w:r>
                  </w:p>
                </w:txbxContent>
              </v:textbox>
            </v:shape>
            <v:shape id="_x0000_s1155" type="#_x0000_t202" style="width:442;height:422;left:12904;position:absolute;top:5165" filled="f" stroked="f">
              <v:textbox inset="0,0,0,0">
                <w:txbxContent>
                  <w:p>
                    <w:pPr>
                      <w:spacing w:before="0" w:line="421" w:lineRule="exact"/>
                      <w:ind w:left="0" w:right="0" w:firstLine="0"/>
                      <w:jc w:val="left"/>
                      <w:rPr>
                        <w:sz w:val="42"/>
                      </w:rPr>
                    </w:pPr>
                    <w:r>
                      <w:rPr>
                        <w:w w:val="100"/>
                        <w:sz w:val="42"/>
                      </w:rPr>
                      <w:t>期</w:t>
                    </w:r>
                  </w:p>
                </w:txbxContent>
              </v:textbox>
            </v:shape>
            <v:shape id="_x0000_s1156" type="#_x0000_t202" style="width:1705;height:422;left:3424;position:absolute;top:6116" filled="f" stroked="f">
              <v:textbox inset="0,0,0,0">
                <w:txbxContent>
                  <w:p>
                    <w:pPr>
                      <w:spacing w:before="0" w:line="421" w:lineRule="exact"/>
                      <w:ind w:left="0" w:right="0" w:firstLine="0"/>
                      <w:jc w:val="left"/>
                      <w:rPr>
                        <w:sz w:val="42"/>
                      </w:rPr>
                    </w:pPr>
                    <w:r>
                      <w:rPr>
                        <w:sz w:val="42"/>
                      </w:rPr>
                      <w:t>调查人员</w:t>
                    </w:r>
                  </w:p>
                </w:txbxContent>
              </v:textbox>
            </v:shape>
            <v:shape id="_x0000_s1157" type="#_x0000_t202" style="width:863;height:422;left:7363;position:absolute;top:6116" filled="f" stroked="f">
              <v:textbox inset="0,0,0,0">
                <w:txbxContent>
                  <w:p>
                    <w:pPr>
                      <w:spacing w:before="0" w:line="421" w:lineRule="exact"/>
                      <w:ind w:left="0" w:right="0" w:firstLine="0"/>
                      <w:jc w:val="left"/>
                      <w:rPr>
                        <w:sz w:val="42"/>
                      </w:rPr>
                    </w:pPr>
                    <w:r>
                      <w:rPr>
                        <w:sz w:val="42"/>
                      </w:rPr>
                      <w:t>职务</w:t>
                    </w:r>
                  </w:p>
                </w:txbxContent>
              </v:textbox>
            </v:shape>
            <v:shape id="_x0000_s1158" type="#_x0000_t202" style="width:1705;height:422;left:10042;position:absolute;top:6116" filled="f" stroked="f">
              <v:textbox inset="0,0,0,0">
                <w:txbxContent>
                  <w:p>
                    <w:pPr>
                      <w:spacing w:before="0" w:line="421" w:lineRule="exact"/>
                      <w:ind w:left="0" w:right="0" w:firstLine="0"/>
                      <w:jc w:val="left"/>
                      <w:rPr>
                        <w:sz w:val="42"/>
                      </w:rPr>
                    </w:pPr>
                    <w:r>
                      <w:rPr>
                        <w:sz w:val="42"/>
                      </w:rPr>
                      <w:t>调查人员</w:t>
                    </w:r>
                  </w:p>
                </w:txbxContent>
              </v:textbox>
            </v:shape>
            <v:shape id="_x0000_s1159" type="#_x0000_t202" style="width:863;height:422;left:13441;position:absolute;top:6116" filled="f" stroked="f">
              <v:textbox inset="0,0,0,0">
                <w:txbxContent>
                  <w:p>
                    <w:pPr>
                      <w:spacing w:before="0" w:line="421" w:lineRule="exact"/>
                      <w:ind w:left="0" w:right="0" w:firstLine="0"/>
                      <w:jc w:val="left"/>
                      <w:rPr>
                        <w:sz w:val="42"/>
                      </w:rPr>
                    </w:pPr>
                    <w:r>
                      <w:rPr>
                        <w:sz w:val="42"/>
                      </w:rPr>
                      <w:t>职务</w:t>
                    </w:r>
                  </w:p>
                </w:txbxContent>
              </v:textbox>
            </v:shape>
            <v:shape id="_x0000_s1160" type="#_x0000_t202" style="width:5496;height:422;left:2628;position:absolute;top:9922" filled="f" stroked="f">
              <v:textbox inset="0,0,0,0">
                <w:txbxContent>
                  <w:p>
                    <w:pPr>
                      <w:spacing w:before="0" w:line="421" w:lineRule="exact"/>
                      <w:ind w:left="0" w:right="0" w:firstLine="0"/>
                      <w:jc w:val="left"/>
                      <w:rPr>
                        <w:sz w:val="42"/>
                      </w:rPr>
                    </w:pPr>
                    <w:r>
                      <w:rPr>
                        <w:sz w:val="42"/>
                      </w:rPr>
                      <w:t>（一）主要税（费）调查内容</w:t>
                    </w:r>
                  </w:p>
                </w:txbxContent>
              </v:textbox>
            </v:shape>
            <v:shape id="_x0000_s1161" type="#_x0000_t202" style="width:442;height:422;left:2736;position:absolute;top:10872" filled="f" stroked="f">
              <v:textbox inset="0,0,0,0">
                <w:txbxContent>
                  <w:p>
                    <w:pPr>
                      <w:spacing w:before="0" w:line="421" w:lineRule="exact"/>
                      <w:ind w:left="0" w:right="0" w:firstLine="0"/>
                      <w:jc w:val="left"/>
                      <w:rPr>
                        <w:sz w:val="42"/>
                      </w:rPr>
                    </w:pPr>
                    <w:r>
                      <w:rPr>
                        <w:w w:val="100"/>
                        <w:sz w:val="42"/>
                      </w:rPr>
                      <w:t>序</w:t>
                    </w:r>
                  </w:p>
                </w:txbxContent>
              </v:textbox>
            </v:shape>
            <v:shape id="_x0000_s1162" type="#_x0000_t202" style="width:1705;height:422;left:13549;position:absolute;top:10872" filled="f" stroked="f">
              <v:textbox inset="0,0,0,0">
                <w:txbxContent>
                  <w:p>
                    <w:pPr>
                      <w:spacing w:before="0" w:line="421" w:lineRule="exact"/>
                      <w:ind w:left="0" w:right="0" w:firstLine="0"/>
                      <w:jc w:val="left"/>
                      <w:rPr>
                        <w:sz w:val="42"/>
                      </w:rPr>
                    </w:pPr>
                    <w:r>
                      <w:rPr>
                        <w:sz w:val="42"/>
                      </w:rPr>
                      <w:t>税（费）</w:t>
                    </w:r>
                  </w:p>
                </w:txbxContent>
              </v:textbox>
            </v:shape>
            <v:shape id="_x0000_s1163" type="#_x0000_t202" style="width:11885;height:890;left:2736;position:absolute;top:11340" filled="f" stroked="f">
              <v:textbox inset="0,0,0,0">
                <w:txbxContent>
                  <w:p>
                    <w:pPr>
                      <w:tabs>
                        <w:tab w:val="left" w:pos="6120"/>
                      </w:tabs>
                      <w:spacing w:before="0" w:line="445" w:lineRule="exact"/>
                      <w:ind w:left="853" w:right="0" w:firstLine="0"/>
                      <w:jc w:val="left"/>
                      <w:rPr>
                        <w:sz w:val="42"/>
                      </w:rPr>
                    </w:pPr>
                    <w:r>
                      <w:rPr>
                        <w:spacing w:val="-101"/>
                        <w:sz w:val="42"/>
                      </w:rPr>
                      <w:t>税</w:t>
                    </w:r>
                    <w:r>
                      <w:rPr>
                        <w:sz w:val="42"/>
                      </w:rPr>
                      <w:t>（费</w:t>
                    </w:r>
                    <w:r>
                      <w:rPr>
                        <w:spacing w:val="-105"/>
                        <w:sz w:val="42"/>
                      </w:rPr>
                      <w:t>）</w:t>
                    </w:r>
                    <w:r>
                      <w:rPr>
                        <w:sz w:val="42"/>
                      </w:rPr>
                      <w:t>项目</w:t>
                      <w:tab/>
                      <w:t>计税依据</w:t>
                    </w:r>
                  </w:p>
                  <w:p>
                    <w:pPr>
                      <w:tabs>
                        <w:tab w:val="left" w:pos="11442"/>
                      </w:tabs>
                      <w:spacing w:before="0" w:line="444" w:lineRule="exact"/>
                      <w:ind w:left="0" w:right="0" w:firstLine="0"/>
                      <w:jc w:val="left"/>
                      <w:rPr>
                        <w:sz w:val="42"/>
                      </w:rPr>
                    </w:pPr>
                    <w:r>
                      <w:rPr>
                        <w:sz w:val="42"/>
                      </w:rPr>
                      <w:t>号</w:t>
                      <w:tab/>
                      <w:t>率</w:t>
                    </w:r>
                  </w:p>
                </w:txbxContent>
              </v:textbox>
            </v:shape>
            <v:shape id="_x0000_s1164" type="#_x0000_t202" style="width:6760;height:422;left:6229;position:absolute;top:12759" filled="f" stroked="f">
              <v:textbox inset="0,0,0,0">
                <w:txbxContent>
                  <w:p>
                    <w:pPr>
                      <w:spacing w:before="0" w:line="421" w:lineRule="exact"/>
                      <w:ind w:left="0" w:right="0" w:firstLine="0"/>
                      <w:jc w:val="left"/>
                      <w:rPr>
                        <w:sz w:val="42"/>
                      </w:rPr>
                    </w:pPr>
                    <w:r>
                      <w:rPr>
                        <w:sz w:val="42"/>
                      </w:rPr>
                      <w:t>按销售货物或者提供应税劳务的销售</w:t>
                    </w:r>
                  </w:p>
                </w:txbxContent>
              </v:textbox>
            </v:shape>
            <v:shape id="_x0000_s1165" type="#_x0000_t202" style="width:231;height:422;left:2841;position:absolute;top:13227" filled="f" stroked="f">
              <v:textbox inset="0,0,0,0">
                <w:txbxContent>
                  <w:p>
                    <w:pPr>
                      <w:spacing w:before="0" w:line="421" w:lineRule="exact"/>
                      <w:ind w:left="0" w:right="0" w:firstLine="0"/>
                      <w:jc w:val="left"/>
                      <w:rPr>
                        <w:sz w:val="42"/>
                      </w:rPr>
                    </w:pPr>
                    <w:r>
                      <w:rPr>
                        <w:w w:val="100"/>
                        <w:sz w:val="42"/>
                      </w:rPr>
                      <w:t>1</w:t>
                    </w:r>
                  </w:p>
                </w:txbxContent>
              </v:textbox>
            </v:shape>
            <v:shape id="_x0000_s1166" type="#_x0000_t202" style="width:1284;height:422;left:3589;position:absolute;top:13227" filled="f" stroked="f">
              <v:textbox inset="0,0,0,0">
                <w:txbxContent>
                  <w:p>
                    <w:pPr>
                      <w:spacing w:before="0" w:line="421" w:lineRule="exact"/>
                      <w:ind w:left="0" w:right="0" w:firstLine="0"/>
                      <w:jc w:val="left"/>
                      <w:rPr>
                        <w:sz w:val="42"/>
                      </w:rPr>
                    </w:pPr>
                    <w:r>
                      <w:rPr>
                        <w:sz w:val="42"/>
                      </w:rPr>
                      <w:t>增值税</w:t>
                    </w:r>
                  </w:p>
                </w:txbxContent>
              </v:textbox>
            </v:shape>
            <v:shape id="_x0000_s1167" type="#_x0000_t202" style="width:442;height:422;left:6229;position:absolute;top:13694" filled="f" stroked="f">
              <v:textbox inset="0,0,0,0">
                <w:txbxContent>
                  <w:p>
                    <w:pPr>
                      <w:spacing w:before="0" w:line="421" w:lineRule="exact"/>
                      <w:ind w:left="0" w:right="0" w:firstLine="0"/>
                      <w:jc w:val="left"/>
                      <w:rPr>
                        <w:sz w:val="42"/>
                      </w:rPr>
                    </w:pPr>
                    <w:r>
                      <w:rPr>
                        <w:w w:val="100"/>
                        <w:sz w:val="42"/>
                      </w:rPr>
                      <w:t>额</w:t>
                    </w:r>
                  </w:p>
                </w:txbxContent>
              </v:textbox>
            </v:shape>
            <v:shape id="_x0000_s1168" type="#_x0000_t202" style="width:4018;height:422;left:7282;position:absolute;top:13694" filled="f" stroked="f">
              <v:textbox inset="0,0,0,0">
                <w:txbxContent>
                  <w:p>
                    <w:pPr>
                      <w:spacing w:before="0" w:line="421" w:lineRule="exact"/>
                      <w:ind w:left="0" w:right="0" w:firstLine="0"/>
                      <w:jc w:val="left"/>
                      <w:rPr>
                        <w:sz w:val="42"/>
                      </w:rPr>
                    </w:pPr>
                    <w:r>
                      <w:rPr>
                        <w:sz w:val="42"/>
                      </w:rPr>
                      <w:t>%（X%）计算销项税额</w:t>
                    </w:r>
                  </w:p>
                </w:txbxContent>
              </v:textbox>
            </v:shape>
            <w10:wrap type="topAndBottom"/>
          </v:group>
        </w:pict>
      </w:r>
    </w:p>
    <w:p>
      <w:pPr>
        <w:pStyle w:val="BodyText"/>
        <w:spacing w:before="12"/>
        <w:rPr>
          <w:b/>
          <w:sz w:val="6"/>
        </w:rPr>
      </w:pPr>
    </w:p>
    <w:p>
      <w:pPr>
        <w:spacing w:before="112"/>
        <w:ind w:left="2" w:right="0" w:firstLine="0"/>
        <w:jc w:val="center"/>
        <w:rPr>
          <w:rFonts w:ascii="Arial"/>
          <w:sz w:val="27"/>
        </w:rPr>
      </w:pPr>
      <w:r>
        <w:rPr>
          <w:rFonts w:ascii="Arial"/>
          <w:sz w:val="27"/>
        </w:rPr>
        <w:t>23</w:t>
      </w:r>
    </w:p>
    <w:p>
      <w:pPr>
        <w:spacing w:after="0"/>
        <w:jc w:val="center"/>
        <w:rPr>
          <w:rFonts w:ascii="Arial"/>
          <w:sz w:val="27"/>
        </w:rPr>
        <w:sectPr>
          <w:pgSz w:w="17860" w:h="25260"/>
          <w:pgMar w:top="1820" w:right="0" w:bottom="280" w:left="0" w:header="708" w:footer="708"/>
          <w:pgNumType w:start="52"/>
          <w:cols w:space="708"/>
        </w:sectPr>
      </w:pPr>
    </w:p>
    <w:p>
      <w:pPr>
        <w:pStyle w:val="BodyText"/>
        <w:spacing w:before="2" w:after="1"/>
        <w:rPr>
          <w:rFonts w:ascii="Arial"/>
          <w:sz w:val="20"/>
        </w:rPr>
      </w:pPr>
    </w:p>
    <w:tbl>
      <w:tblPr>
        <w:tblStyle w:val="TableNormal3"/>
        <w:tblW w:w="0" w:type="auto"/>
        <w:jc w:val="left"/>
        <w:tblInd w:w="26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2589"/>
        <w:gridCol w:w="7251"/>
      </w:tblGrid>
      <w:tr>
        <w:tblPrEx>
          <w:tblW w:w="0" w:type="auto"/>
          <w:jc w:val="left"/>
          <w:tblInd w:w="26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687" w:type="dxa"/>
          </w:tcPr>
          <w:p>
            <w:pPr>
              <w:pStyle w:val="TableParagraph"/>
              <w:spacing w:line="480" w:lineRule="exact"/>
              <w:ind w:right="165"/>
              <w:jc w:val="center"/>
              <w:rPr>
                <w:sz w:val="42"/>
              </w:rPr>
            </w:pPr>
            <w:r>
              <w:rPr>
                <w:w w:val="100"/>
                <w:sz w:val="42"/>
              </w:rPr>
              <w:t>2</w:t>
            </w:r>
          </w:p>
        </w:tc>
        <w:tc>
          <w:tcPr>
            <w:tcW w:w="2589" w:type="dxa"/>
          </w:tcPr>
          <w:p>
            <w:pPr>
              <w:pStyle w:val="TableParagraph"/>
              <w:spacing w:line="480" w:lineRule="exact"/>
              <w:ind w:left="216"/>
              <w:rPr>
                <w:sz w:val="42"/>
              </w:rPr>
            </w:pPr>
            <w:r>
              <w:rPr>
                <w:sz w:val="42"/>
              </w:rPr>
              <w:t>营业税</w:t>
            </w:r>
          </w:p>
        </w:tc>
        <w:tc>
          <w:tcPr>
            <w:tcW w:w="7251" w:type="dxa"/>
          </w:tcPr>
          <w:p>
            <w:pPr>
              <w:pStyle w:val="TableParagraph"/>
              <w:spacing w:line="480" w:lineRule="exact"/>
              <w:ind w:left="266"/>
              <w:rPr>
                <w:sz w:val="42"/>
              </w:rPr>
            </w:pPr>
            <w:r>
              <w:rPr>
                <w:sz w:val="42"/>
              </w:rPr>
              <w:t>按营业额</w:t>
            </w:r>
          </w:p>
        </w:tc>
      </w:tr>
      <w:tr>
        <w:tblPrEx>
          <w:tblW w:w="0" w:type="auto"/>
          <w:jc w:val="left"/>
          <w:tblInd w:w="2694" w:type="dxa"/>
          <w:tblLayout w:type="fixed"/>
          <w:tblCellMar>
            <w:top w:w="0" w:type="dxa"/>
            <w:left w:w="0" w:type="dxa"/>
            <w:bottom w:w="0" w:type="dxa"/>
            <w:right w:w="0" w:type="dxa"/>
          </w:tblCellMar>
          <w:tblLook w:val="01E0"/>
        </w:tblPrEx>
        <w:trPr>
          <w:trHeight w:val="946"/>
          <w:jc w:val="left"/>
        </w:trPr>
        <w:tc>
          <w:tcPr>
            <w:tcW w:w="687" w:type="dxa"/>
          </w:tcPr>
          <w:p>
            <w:pPr>
              <w:pStyle w:val="TableParagraph"/>
              <w:rPr>
                <w:rFonts w:ascii="Times New Roman"/>
                <w:sz w:val="40"/>
              </w:rPr>
            </w:pPr>
          </w:p>
        </w:tc>
        <w:tc>
          <w:tcPr>
            <w:tcW w:w="2589" w:type="dxa"/>
          </w:tcPr>
          <w:p>
            <w:pPr>
              <w:pStyle w:val="TableParagraph"/>
              <w:rPr>
                <w:rFonts w:ascii="Times New Roman"/>
                <w:sz w:val="40"/>
              </w:rPr>
            </w:pPr>
          </w:p>
        </w:tc>
        <w:tc>
          <w:tcPr>
            <w:tcW w:w="7251" w:type="dxa"/>
          </w:tcPr>
          <w:p>
            <w:pPr>
              <w:pStyle w:val="TableParagraph"/>
              <w:spacing w:before="206"/>
              <w:ind w:left="266"/>
              <w:rPr>
                <w:sz w:val="42"/>
              </w:rPr>
            </w:pPr>
            <w:r>
              <w:rPr>
                <w:sz w:val="42"/>
              </w:rPr>
              <w:t>按销售额</w:t>
            </w:r>
          </w:p>
        </w:tc>
      </w:tr>
      <w:tr>
        <w:tblPrEx>
          <w:tblW w:w="0" w:type="auto"/>
          <w:jc w:val="left"/>
          <w:tblInd w:w="2694" w:type="dxa"/>
          <w:tblLayout w:type="fixed"/>
          <w:tblCellMar>
            <w:top w:w="0" w:type="dxa"/>
            <w:left w:w="0" w:type="dxa"/>
            <w:bottom w:w="0" w:type="dxa"/>
            <w:right w:w="0" w:type="dxa"/>
          </w:tblCellMar>
          <w:tblLook w:val="01E0"/>
        </w:tblPrEx>
        <w:trPr>
          <w:trHeight w:val="946"/>
          <w:jc w:val="left"/>
        </w:trPr>
        <w:tc>
          <w:tcPr>
            <w:tcW w:w="687" w:type="dxa"/>
          </w:tcPr>
          <w:p>
            <w:pPr>
              <w:pStyle w:val="TableParagraph"/>
              <w:spacing w:before="203"/>
              <w:ind w:right="165"/>
              <w:jc w:val="center"/>
              <w:rPr>
                <w:sz w:val="42"/>
              </w:rPr>
            </w:pPr>
            <w:r>
              <w:rPr>
                <w:w w:val="100"/>
                <w:sz w:val="42"/>
              </w:rPr>
              <w:t>3</w:t>
            </w:r>
          </w:p>
        </w:tc>
        <w:tc>
          <w:tcPr>
            <w:tcW w:w="2589" w:type="dxa"/>
          </w:tcPr>
          <w:p>
            <w:pPr>
              <w:pStyle w:val="TableParagraph"/>
              <w:spacing w:before="203"/>
              <w:ind w:left="216"/>
              <w:rPr>
                <w:sz w:val="42"/>
              </w:rPr>
            </w:pPr>
            <w:r>
              <w:rPr>
                <w:sz w:val="42"/>
              </w:rPr>
              <w:t>消费税</w:t>
            </w:r>
          </w:p>
        </w:tc>
        <w:tc>
          <w:tcPr>
            <w:tcW w:w="7251" w:type="dxa"/>
          </w:tcPr>
          <w:p>
            <w:pPr>
              <w:pStyle w:val="TableParagraph"/>
              <w:spacing w:before="210"/>
              <w:ind w:left="266"/>
              <w:rPr>
                <w:sz w:val="42"/>
              </w:rPr>
            </w:pPr>
            <w:r>
              <w:rPr>
                <w:sz w:val="42"/>
              </w:rPr>
              <w:t>按销售数量（或按每吨或升XX 元的定</w:t>
            </w:r>
          </w:p>
        </w:tc>
      </w:tr>
      <w:tr>
        <w:tblPrEx>
          <w:tblW w:w="0" w:type="auto"/>
          <w:jc w:val="left"/>
          <w:tblInd w:w="2694" w:type="dxa"/>
          <w:tblLayout w:type="fixed"/>
          <w:tblCellMar>
            <w:top w:w="0" w:type="dxa"/>
            <w:left w:w="0" w:type="dxa"/>
            <w:bottom w:w="0" w:type="dxa"/>
            <w:right w:w="0" w:type="dxa"/>
          </w:tblCellMar>
          <w:tblLook w:val="01E0"/>
        </w:tblPrEx>
        <w:trPr>
          <w:trHeight w:val="945"/>
          <w:jc w:val="left"/>
        </w:trPr>
        <w:tc>
          <w:tcPr>
            <w:tcW w:w="687" w:type="dxa"/>
          </w:tcPr>
          <w:p>
            <w:pPr>
              <w:pStyle w:val="TableParagraph"/>
              <w:rPr>
                <w:rFonts w:ascii="Times New Roman"/>
                <w:sz w:val="40"/>
              </w:rPr>
            </w:pPr>
          </w:p>
        </w:tc>
        <w:tc>
          <w:tcPr>
            <w:tcW w:w="2589" w:type="dxa"/>
          </w:tcPr>
          <w:p>
            <w:pPr>
              <w:pStyle w:val="TableParagraph"/>
              <w:rPr>
                <w:rFonts w:ascii="Times New Roman"/>
                <w:sz w:val="40"/>
              </w:rPr>
            </w:pPr>
          </w:p>
        </w:tc>
        <w:tc>
          <w:tcPr>
            <w:tcW w:w="7251" w:type="dxa"/>
          </w:tcPr>
          <w:p>
            <w:pPr>
              <w:pStyle w:val="TableParagraph"/>
              <w:spacing w:before="199"/>
              <w:ind w:left="266"/>
              <w:rPr>
                <w:sz w:val="42"/>
              </w:rPr>
            </w:pPr>
            <w:r>
              <w:rPr>
                <w:sz w:val="42"/>
              </w:rPr>
              <w:t>额税计缴）</w:t>
            </w:r>
          </w:p>
        </w:tc>
      </w:tr>
      <w:tr>
        <w:tblPrEx>
          <w:tblW w:w="0" w:type="auto"/>
          <w:jc w:val="left"/>
          <w:tblInd w:w="2694" w:type="dxa"/>
          <w:tblLayout w:type="fixed"/>
          <w:tblCellMar>
            <w:top w:w="0" w:type="dxa"/>
            <w:left w:w="0" w:type="dxa"/>
            <w:bottom w:w="0" w:type="dxa"/>
            <w:right w:w="0" w:type="dxa"/>
          </w:tblCellMar>
          <w:tblLook w:val="01E0"/>
        </w:tblPrEx>
        <w:trPr>
          <w:trHeight w:val="1179"/>
          <w:jc w:val="left"/>
        </w:trPr>
        <w:tc>
          <w:tcPr>
            <w:tcW w:w="687" w:type="dxa"/>
          </w:tcPr>
          <w:p>
            <w:pPr>
              <w:pStyle w:val="TableParagraph"/>
              <w:spacing w:before="9"/>
              <w:rPr>
                <w:rFonts w:ascii="Arial"/>
                <w:sz w:val="58"/>
              </w:rPr>
            </w:pPr>
          </w:p>
          <w:p>
            <w:pPr>
              <w:pStyle w:val="TableParagraph"/>
              <w:spacing w:line="483" w:lineRule="exact"/>
              <w:ind w:right="165"/>
              <w:jc w:val="center"/>
              <w:rPr>
                <w:sz w:val="42"/>
              </w:rPr>
            </w:pPr>
            <w:r>
              <w:rPr>
                <w:w w:val="100"/>
                <w:sz w:val="42"/>
              </w:rPr>
              <w:t>4</w:t>
            </w:r>
          </w:p>
        </w:tc>
        <w:tc>
          <w:tcPr>
            <w:tcW w:w="2589" w:type="dxa"/>
          </w:tcPr>
          <w:p>
            <w:pPr>
              <w:pStyle w:val="TableParagraph"/>
              <w:spacing w:before="208"/>
              <w:ind w:left="216"/>
              <w:rPr>
                <w:sz w:val="42"/>
              </w:rPr>
            </w:pPr>
            <w:r>
              <w:rPr>
                <w:sz w:val="42"/>
              </w:rPr>
              <w:t>城市维护建</w:t>
            </w:r>
          </w:p>
        </w:tc>
        <w:tc>
          <w:tcPr>
            <w:tcW w:w="7251" w:type="dxa"/>
          </w:tcPr>
          <w:p>
            <w:pPr>
              <w:pStyle w:val="TableParagraph"/>
              <w:spacing w:before="9"/>
              <w:rPr>
                <w:rFonts w:ascii="Arial"/>
                <w:sz w:val="58"/>
              </w:rPr>
            </w:pPr>
          </w:p>
          <w:p>
            <w:pPr>
              <w:pStyle w:val="TableParagraph"/>
              <w:spacing w:line="483" w:lineRule="exact"/>
              <w:ind w:left="266"/>
              <w:rPr>
                <w:sz w:val="42"/>
              </w:rPr>
            </w:pPr>
            <w:r>
              <w:rPr>
                <w:sz w:val="42"/>
              </w:rPr>
              <w:t>按应缴流转税税额计征</w:t>
            </w:r>
          </w:p>
        </w:tc>
      </w:tr>
      <w:tr>
        <w:tblPrEx>
          <w:tblW w:w="0" w:type="auto"/>
          <w:jc w:val="left"/>
          <w:tblInd w:w="2694" w:type="dxa"/>
          <w:tblLayout w:type="fixed"/>
          <w:tblCellMar>
            <w:top w:w="0" w:type="dxa"/>
            <w:left w:w="0" w:type="dxa"/>
            <w:bottom w:w="0" w:type="dxa"/>
            <w:right w:w="0" w:type="dxa"/>
          </w:tblCellMar>
          <w:tblLook w:val="01E0"/>
        </w:tblPrEx>
        <w:trPr>
          <w:trHeight w:val="709"/>
          <w:jc w:val="left"/>
        </w:trPr>
        <w:tc>
          <w:tcPr>
            <w:tcW w:w="687" w:type="dxa"/>
          </w:tcPr>
          <w:p>
            <w:pPr>
              <w:pStyle w:val="TableParagraph"/>
              <w:rPr>
                <w:rFonts w:ascii="Times New Roman"/>
                <w:sz w:val="40"/>
              </w:rPr>
            </w:pPr>
          </w:p>
        </w:tc>
        <w:tc>
          <w:tcPr>
            <w:tcW w:w="2589" w:type="dxa"/>
          </w:tcPr>
          <w:p>
            <w:pPr>
              <w:pStyle w:val="TableParagraph"/>
              <w:spacing w:line="503" w:lineRule="exact"/>
              <w:ind w:left="216"/>
              <w:rPr>
                <w:sz w:val="42"/>
              </w:rPr>
            </w:pPr>
            <w:r>
              <w:rPr>
                <w:sz w:val="42"/>
              </w:rPr>
              <w:t>设税</w:t>
            </w:r>
          </w:p>
        </w:tc>
        <w:tc>
          <w:tcPr>
            <w:tcW w:w="7251" w:type="dxa"/>
          </w:tcPr>
          <w:p>
            <w:pPr>
              <w:pStyle w:val="TableParagraph"/>
              <w:rPr>
                <w:rFonts w:ascii="Times New Roman"/>
                <w:sz w:val="40"/>
              </w:rPr>
            </w:pPr>
          </w:p>
        </w:tc>
      </w:tr>
      <w:tr>
        <w:tblPrEx>
          <w:tblW w:w="0" w:type="auto"/>
          <w:jc w:val="left"/>
          <w:tblInd w:w="2694" w:type="dxa"/>
          <w:tblLayout w:type="fixed"/>
          <w:tblCellMar>
            <w:top w:w="0" w:type="dxa"/>
            <w:left w:w="0" w:type="dxa"/>
            <w:bottom w:w="0" w:type="dxa"/>
            <w:right w:w="0" w:type="dxa"/>
          </w:tblCellMar>
          <w:tblLook w:val="01E0"/>
        </w:tblPrEx>
        <w:trPr>
          <w:trHeight w:val="950"/>
          <w:jc w:val="left"/>
        </w:trPr>
        <w:tc>
          <w:tcPr>
            <w:tcW w:w="687" w:type="dxa"/>
          </w:tcPr>
          <w:p>
            <w:pPr>
              <w:pStyle w:val="TableParagraph"/>
              <w:spacing w:before="207"/>
              <w:ind w:right="165"/>
              <w:jc w:val="center"/>
              <w:rPr>
                <w:sz w:val="42"/>
              </w:rPr>
            </w:pPr>
            <w:r>
              <w:rPr>
                <w:w w:val="100"/>
                <w:sz w:val="42"/>
              </w:rPr>
              <w:t>5</w:t>
            </w:r>
          </w:p>
        </w:tc>
        <w:tc>
          <w:tcPr>
            <w:tcW w:w="2589" w:type="dxa"/>
          </w:tcPr>
          <w:p>
            <w:pPr>
              <w:pStyle w:val="TableParagraph"/>
              <w:spacing w:before="207"/>
              <w:ind w:left="216"/>
              <w:rPr>
                <w:sz w:val="42"/>
              </w:rPr>
            </w:pPr>
            <w:r>
              <w:rPr>
                <w:sz w:val="42"/>
              </w:rPr>
              <w:t>教育费附加</w:t>
            </w:r>
          </w:p>
        </w:tc>
        <w:tc>
          <w:tcPr>
            <w:tcW w:w="7251" w:type="dxa"/>
          </w:tcPr>
          <w:p>
            <w:pPr>
              <w:pStyle w:val="TableParagraph"/>
              <w:spacing w:before="207"/>
              <w:ind w:left="266"/>
              <w:rPr>
                <w:sz w:val="42"/>
              </w:rPr>
            </w:pPr>
            <w:r>
              <w:rPr>
                <w:sz w:val="42"/>
              </w:rPr>
              <w:t>按应缴流转税税额计征</w:t>
            </w:r>
          </w:p>
        </w:tc>
      </w:tr>
      <w:tr>
        <w:tblPrEx>
          <w:tblW w:w="0" w:type="auto"/>
          <w:jc w:val="left"/>
          <w:tblInd w:w="2694" w:type="dxa"/>
          <w:tblLayout w:type="fixed"/>
          <w:tblCellMar>
            <w:top w:w="0" w:type="dxa"/>
            <w:left w:w="0" w:type="dxa"/>
            <w:bottom w:w="0" w:type="dxa"/>
            <w:right w:w="0" w:type="dxa"/>
          </w:tblCellMar>
          <w:tblLook w:val="01E0"/>
        </w:tblPrEx>
        <w:trPr>
          <w:trHeight w:val="1886"/>
          <w:jc w:val="left"/>
        </w:trPr>
        <w:tc>
          <w:tcPr>
            <w:tcW w:w="687" w:type="dxa"/>
          </w:tcPr>
          <w:p>
            <w:pPr>
              <w:pStyle w:val="TableParagraph"/>
              <w:spacing w:before="7"/>
              <w:rPr>
                <w:rFonts w:ascii="Arial"/>
                <w:sz w:val="58"/>
              </w:rPr>
            </w:pPr>
          </w:p>
          <w:p>
            <w:pPr>
              <w:pStyle w:val="TableParagraph"/>
              <w:ind w:right="165"/>
              <w:jc w:val="center"/>
              <w:rPr>
                <w:sz w:val="42"/>
              </w:rPr>
            </w:pPr>
            <w:r>
              <w:rPr>
                <w:w w:val="100"/>
                <w:sz w:val="42"/>
              </w:rPr>
              <w:t>6</w:t>
            </w:r>
          </w:p>
        </w:tc>
        <w:tc>
          <w:tcPr>
            <w:tcW w:w="2589" w:type="dxa"/>
          </w:tcPr>
          <w:p>
            <w:pPr>
              <w:pStyle w:val="TableParagraph"/>
              <w:spacing w:before="206"/>
              <w:ind w:left="216"/>
              <w:rPr>
                <w:sz w:val="42"/>
              </w:rPr>
            </w:pPr>
            <w:r>
              <w:rPr>
                <w:sz w:val="42"/>
              </w:rPr>
              <w:t>文化事业建</w:t>
            </w:r>
          </w:p>
          <w:p>
            <w:pPr>
              <w:pStyle w:val="TableParagraph"/>
              <w:spacing w:before="7"/>
              <w:rPr>
                <w:rFonts w:ascii="Arial"/>
                <w:sz w:val="34"/>
              </w:rPr>
            </w:pPr>
          </w:p>
          <w:p>
            <w:pPr>
              <w:pStyle w:val="TableParagraph"/>
              <w:ind w:left="216"/>
              <w:rPr>
                <w:sz w:val="42"/>
              </w:rPr>
            </w:pPr>
            <w:r>
              <w:rPr>
                <w:sz w:val="42"/>
              </w:rPr>
              <w:t>设费</w:t>
            </w:r>
          </w:p>
        </w:tc>
        <w:tc>
          <w:tcPr>
            <w:tcW w:w="7251" w:type="dxa"/>
          </w:tcPr>
          <w:p>
            <w:pPr>
              <w:pStyle w:val="TableParagraph"/>
              <w:rPr>
                <w:rFonts w:ascii="Times New Roman"/>
                <w:sz w:val="40"/>
              </w:rPr>
            </w:pPr>
          </w:p>
        </w:tc>
      </w:tr>
      <w:tr>
        <w:tblPrEx>
          <w:tblW w:w="0" w:type="auto"/>
          <w:jc w:val="left"/>
          <w:tblInd w:w="2694" w:type="dxa"/>
          <w:tblLayout w:type="fixed"/>
          <w:tblCellMar>
            <w:top w:w="0" w:type="dxa"/>
            <w:left w:w="0" w:type="dxa"/>
            <w:bottom w:w="0" w:type="dxa"/>
            <w:right w:w="0" w:type="dxa"/>
          </w:tblCellMar>
          <w:tblLook w:val="01E0"/>
        </w:tblPrEx>
        <w:trPr>
          <w:trHeight w:val="950"/>
          <w:jc w:val="left"/>
        </w:trPr>
        <w:tc>
          <w:tcPr>
            <w:tcW w:w="687" w:type="dxa"/>
          </w:tcPr>
          <w:p>
            <w:pPr>
              <w:pStyle w:val="TableParagraph"/>
              <w:spacing w:before="206"/>
              <w:ind w:right="165"/>
              <w:jc w:val="center"/>
              <w:rPr>
                <w:sz w:val="42"/>
              </w:rPr>
            </w:pPr>
            <w:r>
              <w:rPr>
                <w:w w:val="100"/>
                <w:sz w:val="42"/>
              </w:rPr>
              <w:t>7</w:t>
            </w:r>
          </w:p>
        </w:tc>
        <w:tc>
          <w:tcPr>
            <w:tcW w:w="2589" w:type="dxa"/>
          </w:tcPr>
          <w:p>
            <w:pPr>
              <w:pStyle w:val="TableParagraph"/>
              <w:spacing w:before="206"/>
              <w:ind w:left="216"/>
              <w:rPr>
                <w:sz w:val="42"/>
              </w:rPr>
            </w:pPr>
            <w:r>
              <w:rPr>
                <w:sz w:val="42"/>
              </w:rPr>
              <w:t>堤围费</w:t>
            </w:r>
          </w:p>
        </w:tc>
        <w:tc>
          <w:tcPr>
            <w:tcW w:w="7251" w:type="dxa"/>
          </w:tcPr>
          <w:p>
            <w:pPr>
              <w:pStyle w:val="TableParagraph"/>
              <w:rPr>
                <w:rFonts w:ascii="Times New Roman"/>
                <w:sz w:val="40"/>
              </w:rPr>
            </w:pPr>
          </w:p>
        </w:tc>
      </w:tr>
      <w:tr>
        <w:tblPrEx>
          <w:tblW w:w="0" w:type="auto"/>
          <w:jc w:val="left"/>
          <w:tblInd w:w="2694" w:type="dxa"/>
          <w:tblLayout w:type="fixed"/>
          <w:tblCellMar>
            <w:top w:w="0" w:type="dxa"/>
            <w:left w:w="0" w:type="dxa"/>
            <w:bottom w:w="0" w:type="dxa"/>
            <w:right w:w="0" w:type="dxa"/>
          </w:tblCellMar>
          <w:tblLook w:val="01E0"/>
        </w:tblPrEx>
        <w:trPr>
          <w:trHeight w:val="950"/>
          <w:jc w:val="left"/>
        </w:trPr>
        <w:tc>
          <w:tcPr>
            <w:tcW w:w="687" w:type="dxa"/>
          </w:tcPr>
          <w:p>
            <w:pPr>
              <w:pStyle w:val="TableParagraph"/>
              <w:spacing w:before="206"/>
              <w:ind w:right="165"/>
              <w:jc w:val="center"/>
              <w:rPr>
                <w:sz w:val="42"/>
              </w:rPr>
            </w:pPr>
            <w:r>
              <w:rPr>
                <w:w w:val="100"/>
                <w:sz w:val="42"/>
              </w:rPr>
              <w:t>8</w:t>
            </w:r>
          </w:p>
        </w:tc>
        <w:tc>
          <w:tcPr>
            <w:tcW w:w="2589" w:type="dxa"/>
          </w:tcPr>
          <w:p>
            <w:pPr>
              <w:pStyle w:val="TableParagraph"/>
              <w:spacing w:before="206"/>
              <w:ind w:left="216"/>
              <w:rPr>
                <w:sz w:val="42"/>
              </w:rPr>
            </w:pPr>
            <w:r>
              <w:rPr>
                <w:sz w:val="42"/>
              </w:rPr>
              <w:t>企业所得税</w:t>
            </w:r>
          </w:p>
        </w:tc>
        <w:tc>
          <w:tcPr>
            <w:tcW w:w="7251" w:type="dxa"/>
          </w:tcPr>
          <w:p>
            <w:pPr>
              <w:pStyle w:val="TableParagraph"/>
              <w:spacing w:before="206"/>
              <w:ind w:left="266"/>
              <w:rPr>
                <w:sz w:val="42"/>
              </w:rPr>
            </w:pPr>
            <w:r>
              <w:rPr>
                <w:sz w:val="42"/>
              </w:rPr>
              <w:t>按应纳税所得额</w:t>
            </w:r>
          </w:p>
        </w:tc>
      </w:tr>
      <w:tr>
        <w:tblPrEx>
          <w:tblW w:w="0" w:type="auto"/>
          <w:jc w:val="left"/>
          <w:tblInd w:w="2694" w:type="dxa"/>
          <w:tblLayout w:type="fixed"/>
          <w:tblCellMar>
            <w:top w:w="0" w:type="dxa"/>
            <w:left w:w="0" w:type="dxa"/>
            <w:bottom w:w="0" w:type="dxa"/>
            <w:right w:w="0" w:type="dxa"/>
          </w:tblCellMar>
          <w:tblLook w:val="01E0"/>
        </w:tblPrEx>
        <w:trPr>
          <w:trHeight w:val="1177"/>
          <w:jc w:val="left"/>
        </w:trPr>
        <w:tc>
          <w:tcPr>
            <w:tcW w:w="687" w:type="dxa"/>
          </w:tcPr>
          <w:p>
            <w:pPr>
              <w:pStyle w:val="TableParagraph"/>
              <w:spacing w:before="8"/>
              <w:rPr>
                <w:rFonts w:ascii="Arial"/>
                <w:sz w:val="58"/>
              </w:rPr>
            </w:pPr>
          </w:p>
          <w:p>
            <w:pPr>
              <w:pStyle w:val="TableParagraph"/>
              <w:spacing w:line="483" w:lineRule="exact"/>
              <w:ind w:right="165"/>
              <w:jc w:val="center"/>
              <w:rPr>
                <w:sz w:val="42"/>
              </w:rPr>
            </w:pPr>
            <w:r>
              <w:rPr>
                <w:w w:val="100"/>
                <w:sz w:val="42"/>
              </w:rPr>
              <w:t>9</w:t>
            </w:r>
          </w:p>
        </w:tc>
        <w:tc>
          <w:tcPr>
            <w:tcW w:w="2589" w:type="dxa"/>
          </w:tcPr>
          <w:p>
            <w:pPr>
              <w:pStyle w:val="TableParagraph"/>
              <w:spacing w:before="206"/>
              <w:ind w:left="216"/>
              <w:rPr>
                <w:sz w:val="42"/>
              </w:rPr>
            </w:pPr>
            <w:r>
              <w:rPr>
                <w:sz w:val="42"/>
              </w:rPr>
              <w:t>地方教育费</w:t>
            </w:r>
          </w:p>
        </w:tc>
        <w:tc>
          <w:tcPr>
            <w:tcW w:w="7251" w:type="dxa"/>
          </w:tcPr>
          <w:p>
            <w:pPr>
              <w:pStyle w:val="TableParagraph"/>
              <w:spacing w:before="8"/>
              <w:rPr>
                <w:rFonts w:ascii="Arial"/>
                <w:sz w:val="58"/>
              </w:rPr>
            </w:pPr>
          </w:p>
          <w:p>
            <w:pPr>
              <w:pStyle w:val="TableParagraph"/>
              <w:spacing w:line="483" w:lineRule="exact"/>
              <w:ind w:left="266"/>
              <w:rPr>
                <w:sz w:val="42"/>
              </w:rPr>
            </w:pPr>
            <w:r>
              <w:rPr>
                <w:sz w:val="42"/>
              </w:rPr>
              <w:t>按应缴流转税税额计征</w:t>
            </w:r>
          </w:p>
        </w:tc>
      </w:tr>
      <w:tr>
        <w:tblPrEx>
          <w:tblW w:w="0" w:type="auto"/>
          <w:jc w:val="left"/>
          <w:tblInd w:w="2694" w:type="dxa"/>
          <w:tblLayout w:type="fixed"/>
          <w:tblCellMar>
            <w:top w:w="0" w:type="dxa"/>
            <w:left w:w="0" w:type="dxa"/>
            <w:bottom w:w="0" w:type="dxa"/>
            <w:right w:w="0" w:type="dxa"/>
          </w:tblCellMar>
          <w:tblLook w:val="01E0"/>
        </w:tblPrEx>
        <w:trPr>
          <w:trHeight w:val="710"/>
          <w:jc w:val="left"/>
        </w:trPr>
        <w:tc>
          <w:tcPr>
            <w:tcW w:w="687" w:type="dxa"/>
          </w:tcPr>
          <w:p>
            <w:pPr>
              <w:pStyle w:val="TableParagraph"/>
              <w:rPr>
                <w:rFonts w:ascii="Times New Roman"/>
                <w:sz w:val="40"/>
              </w:rPr>
            </w:pPr>
          </w:p>
        </w:tc>
        <w:tc>
          <w:tcPr>
            <w:tcW w:w="2589" w:type="dxa"/>
          </w:tcPr>
          <w:p>
            <w:pPr>
              <w:pStyle w:val="TableParagraph"/>
              <w:spacing w:line="503" w:lineRule="exact"/>
              <w:ind w:left="216"/>
              <w:rPr>
                <w:sz w:val="42"/>
              </w:rPr>
            </w:pPr>
            <w:r>
              <w:rPr>
                <w:sz w:val="42"/>
              </w:rPr>
              <w:t>附加</w:t>
            </w:r>
          </w:p>
        </w:tc>
        <w:tc>
          <w:tcPr>
            <w:tcW w:w="7251" w:type="dxa"/>
          </w:tcPr>
          <w:p>
            <w:pPr>
              <w:pStyle w:val="TableParagraph"/>
              <w:rPr>
                <w:rFonts w:ascii="Times New Roman"/>
                <w:sz w:val="40"/>
              </w:rPr>
            </w:pPr>
          </w:p>
        </w:tc>
      </w:tr>
      <w:tr>
        <w:tblPrEx>
          <w:tblW w:w="0" w:type="auto"/>
          <w:jc w:val="left"/>
          <w:tblInd w:w="2694" w:type="dxa"/>
          <w:tblLayout w:type="fixed"/>
          <w:tblCellMar>
            <w:top w:w="0" w:type="dxa"/>
            <w:left w:w="0" w:type="dxa"/>
            <w:bottom w:w="0" w:type="dxa"/>
            <w:right w:w="0" w:type="dxa"/>
          </w:tblCellMar>
          <w:tblLook w:val="01E0"/>
        </w:tblPrEx>
        <w:trPr>
          <w:trHeight w:val="952"/>
          <w:jc w:val="left"/>
        </w:trPr>
        <w:tc>
          <w:tcPr>
            <w:tcW w:w="687" w:type="dxa"/>
          </w:tcPr>
          <w:p>
            <w:pPr>
              <w:pStyle w:val="TableParagraph"/>
              <w:spacing w:before="208"/>
              <w:ind w:left="32" w:right="195"/>
              <w:jc w:val="center"/>
              <w:rPr>
                <w:sz w:val="42"/>
              </w:rPr>
            </w:pPr>
            <w:r>
              <w:rPr>
                <w:sz w:val="42"/>
              </w:rPr>
              <w:t>10</w:t>
            </w:r>
          </w:p>
        </w:tc>
        <w:tc>
          <w:tcPr>
            <w:tcW w:w="2589" w:type="dxa"/>
          </w:tcPr>
          <w:p>
            <w:pPr>
              <w:pStyle w:val="TableParagraph"/>
              <w:rPr>
                <w:rFonts w:ascii="Times New Roman"/>
                <w:sz w:val="40"/>
              </w:rPr>
            </w:pPr>
          </w:p>
        </w:tc>
        <w:tc>
          <w:tcPr>
            <w:tcW w:w="7251" w:type="dxa"/>
          </w:tcPr>
          <w:p>
            <w:pPr>
              <w:pStyle w:val="TableParagraph"/>
              <w:rPr>
                <w:rFonts w:ascii="Times New Roman"/>
                <w:sz w:val="40"/>
              </w:rPr>
            </w:pPr>
          </w:p>
        </w:tc>
      </w:tr>
      <w:tr>
        <w:tblPrEx>
          <w:tblW w:w="0" w:type="auto"/>
          <w:jc w:val="left"/>
          <w:tblInd w:w="2694" w:type="dxa"/>
          <w:tblLayout w:type="fixed"/>
          <w:tblCellMar>
            <w:top w:w="0" w:type="dxa"/>
            <w:left w:w="0" w:type="dxa"/>
            <w:bottom w:w="0" w:type="dxa"/>
            <w:right w:w="0" w:type="dxa"/>
          </w:tblCellMar>
          <w:tblLook w:val="01E0"/>
        </w:tblPrEx>
        <w:trPr>
          <w:trHeight w:val="950"/>
          <w:jc w:val="left"/>
        </w:trPr>
        <w:tc>
          <w:tcPr>
            <w:tcW w:w="687" w:type="dxa"/>
          </w:tcPr>
          <w:p>
            <w:pPr>
              <w:pStyle w:val="TableParagraph"/>
              <w:spacing w:before="206"/>
              <w:ind w:left="32" w:right="195"/>
              <w:jc w:val="center"/>
              <w:rPr>
                <w:sz w:val="42"/>
              </w:rPr>
            </w:pPr>
            <w:r>
              <w:rPr>
                <w:sz w:val="42"/>
              </w:rPr>
              <w:t>11</w:t>
            </w:r>
          </w:p>
        </w:tc>
        <w:tc>
          <w:tcPr>
            <w:tcW w:w="2589" w:type="dxa"/>
          </w:tcPr>
          <w:p>
            <w:pPr>
              <w:pStyle w:val="TableParagraph"/>
              <w:rPr>
                <w:rFonts w:ascii="Times New Roman"/>
                <w:sz w:val="40"/>
              </w:rPr>
            </w:pPr>
          </w:p>
        </w:tc>
        <w:tc>
          <w:tcPr>
            <w:tcW w:w="7251" w:type="dxa"/>
          </w:tcPr>
          <w:p>
            <w:pPr>
              <w:pStyle w:val="TableParagraph"/>
              <w:rPr>
                <w:rFonts w:ascii="Times New Roman"/>
                <w:sz w:val="40"/>
              </w:rPr>
            </w:pPr>
          </w:p>
        </w:tc>
      </w:tr>
      <w:tr>
        <w:tblPrEx>
          <w:tblW w:w="0" w:type="auto"/>
          <w:jc w:val="left"/>
          <w:tblInd w:w="2694" w:type="dxa"/>
          <w:tblLayout w:type="fixed"/>
          <w:tblCellMar>
            <w:top w:w="0" w:type="dxa"/>
            <w:left w:w="0" w:type="dxa"/>
            <w:bottom w:w="0" w:type="dxa"/>
            <w:right w:w="0" w:type="dxa"/>
          </w:tblCellMar>
          <w:tblLook w:val="01E0"/>
        </w:tblPrEx>
        <w:trPr>
          <w:trHeight w:val="685"/>
          <w:jc w:val="left"/>
        </w:trPr>
        <w:tc>
          <w:tcPr>
            <w:tcW w:w="687" w:type="dxa"/>
          </w:tcPr>
          <w:p>
            <w:pPr>
              <w:pStyle w:val="TableParagraph"/>
              <w:spacing w:before="206" w:line="459" w:lineRule="exact"/>
              <w:ind w:left="32" w:right="195"/>
              <w:jc w:val="center"/>
              <w:rPr>
                <w:sz w:val="42"/>
              </w:rPr>
            </w:pPr>
            <w:r>
              <w:rPr>
                <w:sz w:val="42"/>
              </w:rPr>
              <w:t>12</w:t>
            </w:r>
          </w:p>
        </w:tc>
        <w:tc>
          <w:tcPr>
            <w:tcW w:w="2589" w:type="dxa"/>
          </w:tcPr>
          <w:p>
            <w:pPr>
              <w:pStyle w:val="TableParagraph"/>
              <w:rPr>
                <w:rFonts w:ascii="Times New Roman"/>
                <w:sz w:val="40"/>
              </w:rPr>
            </w:pPr>
          </w:p>
        </w:tc>
        <w:tc>
          <w:tcPr>
            <w:tcW w:w="7251" w:type="dxa"/>
          </w:tcPr>
          <w:p>
            <w:pPr>
              <w:pStyle w:val="TableParagraph"/>
              <w:rPr>
                <w:rFonts w:ascii="Times New Roman"/>
                <w:sz w:val="40"/>
              </w:rPr>
            </w:pPr>
          </w:p>
        </w:tc>
      </w:tr>
    </w:tbl>
    <w:p>
      <w:pPr>
        <w:pStyle w:val="BodyText"/>
        <w:rPr>
          <w:rFonts w:ascii="Arial"/>
          <w:sz w:val="20"/>
        </w:rPr>
      </w:pPr>
    </w:p>
    <w:p>
      <w:pPr>
        <w:pStyle w:val="BodyText"/>
        <w:spacing w:before="3"/>
        <w:rPr>
          <w:rFonts w:ascii="Arial"/>
          <w:sz w:val="17"/>
        </w:rPr>
      </w:pPr>
    </w:p>
    <w:p>
      <w:pPr>
        <w:pStyle w:val="BodyText"/>
        <w:spacing w:before="42"/>
        <w:ind w:left="2628"/>
      </w:pPr>
      <w:r>
        <w:t>（二） 主要税收优惠调查内容</w:t>
      </w:r>
    </w:p>
    <w:p>
      <w:pPr>
        <w:pStyle w:val="BodyText"/>
        <w:rPr>
          <w:sz w:val="29"/>
        </w:rPr>
      </w:pPr>
    </w:p>
    <w:p>
      <w:pPr>
        <w:pStyle w:val="BodyText"/>
        <w:tabs>
          <w:tab w:val="left" w:pos="13131"/>
        </w:tabs>
        <w:spacing w:before="42"/>
        <w:ind w:left="11738"/>
      </w:pPr>
      <w:r>
        <w:t>具体</w:t>
        <w:tab/>
        <w:t>税务机关批</w:t>
      </w:r>
    </w:p>
    <w:p>
      <w:pPr>
        <w:pStyle w:val="BodyText"/>
        <w:spacing w:before="10"/>
        <w:rPr>
          <w:sz w:val="27"/>
        </w:rPr>
      </w:pPr>
    </w:p>
    <w:p>
      <w:pPr>
        <w:spacing w:after="0"/>
        <w:rPr>
          <w:sz w:val="27"/>
        </w:rPr>
        <w:sectPr>
          <w:pgSz w:w="17860" w:h="25260"/>
          <w:pgMar w:top="1820" w:right="0" w:bottom="280" w:left="0" w:header="708" w:footer="708"/>
          <w:pgNumType w:start="53"/>
          <w:cols w:space="708"/>
        </w:sectPr>
      </w:pPr>
    </w:p>
    <w:p>
      <w:pPr>
        <w:pStyle w:val="BodyText"/>
        <w:spacing w:before="42" w:line="503" w:lineRule="exact"/>
        <w:ind w:left="303"/>
        <w:jc w:val="center"/>
      </w:pPr>
      <w:r>
        <w:rPr>
          <w:w w:val="100"/>
        </w:rPr>
        <w:t>序</w:t>
      </w:r>
    </w:p>
    <w:p>
      <w:pPr>
        <w:pStyle w:val="BodyText"/>
        <w:spacing w:line="468" w:lineRule="exact"/>
        <w:ind w:left="3906"/>
        <w:jc w:val="center"/>
      </w:pPr>
      <w:r>
        <w:t>优惠项目</w:t>
      </w:r>
    </w:p>
    <w:p>
      <w:pPr>
        <w:pStyle w:val="BodyText"/>
        <w:spacing w:line="503" w:lineRule="exact"/>
        <w:ind w:left="303"/>
        <w:jc w:val="center"/>
      </w:pPr>
      <w:r>
        <w:rPr>
          <w:w w:val="100"/>
        </w:rPr>
        <w:t>号</w:t>
      </w:r>
    </w:p>
    <w:p>
      <w:pPr>
        <w:pStyle w:val="BodyText"/>
        <w:spacing w:before="10"/>
        <w:rPr>
          <w:sz w:val="39"/>
        </w:rPr>
      </w:pPr>
      <w:r>
        <w:br w:type="column"/>
      </w:r>
    </w:p>
    <w:p>
      <w:pPr>
        <w:pStyle w:val="BodyText"/>
        <w:ind w:left="1105"/>
      </w:pPr>
      <w:r>
        <w:t>国家文件依据</w:t>
      </w:r>
    </w:p>
    <w:p>
      <w:pPr>
        <w:pStyle w:val="BodyText"/>
        <w:tabs>
          <w:tab w:val="left" w:pos="1486"/>
        </w:tabs>
        <w:spacing w:before="42"/>
        <w:jc w:val="right"/>
      </w:pPr>
      <w:r>
        <w:br w:type="column"/>
      </w:r>
      <w:r>
        <w:t>是否</w:t>
        <w:tab/>
        <w:t>优惠</w:t>
      </w:r>
    </w:p>
    <w:p>
      <w:pPr>
        <w:pStyle w:val="BodyText"/>
        <w:spacing w:before="1"/>
        <w:rPr>
          <w:sz w:val="31"/>
        </w:rPr>
      </w:pPr>
    </w:p>
    <w:p>
      <w:pPr>
        <w:pStyle w:val="BodyText"/>
        <w:tabs>
          <w:tab w:val="left" w:pos="2433"/>
        </w:tabs>
        <w:spacing w:line="417" w:lineRule="auto"/>
        <w:ind w:left="2433" w:hanging="1487"/>
        <w:jc w:val="right"/>
      </w:pPr>
      <w:r>
        <w:t>属于</w:t>
        <w:tab/>
        <w:tab/>
        <w:t>政</w:t>
      </w:r>
      <w:r>
        <w:rPr>
          <w:spacing w:val="-20"/>
        </w:rPr>
        <w:t>策</w:t>
      </w:r>
      <w:r>
        <w:t>规</w:t>
      </w:r>
      <w:r>
        <w:rPr>
          <w:spacing w:val="-20"/>
        </w:rPr>
        <w:t>定</w:t>
      </w:r>
    </w:p>
    <w:p>
      <w:pPr>
        <w:pStyle w:val="BodyText"/>
        <w:spacing w:before="42" w:line="417" w:lineRule="auto"/>
        <w:ind w:left="510" w:right="2620"/>
        <w:jc w:val="both"/>
      </w:pPr>
      <w:r>
        <w:br w:type="column"/>
      </w:r>
      <w:r>
        <w:t>准文号或税务备案证明资料编号</w:t>
      </w:r>
    </w:p>
    <w:p>
      <w:pPr>
        <w:spacing w:after="0" w:line="417" w:lineRule="auto"/>
        <w:jc w:val="both"/>
        <w:sectPr>
          <w:type w:val="continuous"/>
          <w:pgSz w:w="17860" w:h="25260"/>
          <w:pgMar w:top="1960" w:right="0" w:bottom="280" w:left="0" w:header="708" w:footer="708"/>
          <w:pgNumType w:start="54"/>
          <w:cols w:num="4" w:space="708" w:equalWidth="0">
            <w:col w:w="5592" w:space="40"/>
            <w:col w:w="3634" w:space="39"/>
            <w:col w:w="3277" w:space="39"/>
            <w:col w:w="5239" w:space="0"/>
          </w:cols>
        </w:sectPr>
      </w:pPr>
    </w:p>
    <w:p>
      <w:pPr>
        <w:pStyle w:val="BodyText"/>
        <w:spacing w:before="13"/>
        <w:ind w:left="2841"/>
      </w:pPr>
      <w:r>
        <w:drawing>
          <wp:anchor distT="0" distB="0" distL="0" distR="0" simplePos="0" relativeHeight="251695104" behindDoc="1" locked="0" layoutInCell="1" allowOverlap="1">
            <wp:simplePos x="0" y="0"/>
            <wp:positionH relativeFrom="page">
              <wp:posOffset>0</wp:posOffset>
            </wp:positionH>
            <wp:positionV relativeFrom="page">
              <wp:posOffset>0</wp:posOffset>
            </wp:positionV>
            <wp:extent cx="11340845" cy="15849600"/>
            <wp:effectExtent l="0" t="0" r="0" b="0"/>
            <wp:wrapNone/>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1549400</wp:posOffset>
            </wp:positionH>
            <wp:positionV relativeFrom="page">
              <wp:posOffset>1171575</wp:posOffset>
            </wp:positionV>
            <wp:extent cx="8293100" cy="13246100"/>
            <wp:effectExtent l="0" t="0" r="0" b="0"/>
            <wp:wrapNone/>
            <wp:docPr id="6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9.png"/>
                    <pic:cNvPicPr/>
                  </pic:nvPicPr>
                  <pic:blipFill>
                    <a:blip xmlns:r="http://schemas.openxmlformats.org/officeDocument/2006/relationships" r:embed="rId22" cstate="print"/>
                    <a:stretch>
                      <a:fillRect/>
                    </a:stretch>
                  </pic:blipFill>
                  <pic:spPr>
                    <a:xfrm>
                      <a:off x="0" y="0"/>
                      <a:ext cx="8293100" cy="13246100"/>
                    </a:xfrm>
                    <a:prstGeom prst="rect">
                      <a:avLst/>
                    </a:prstGeom>
                  </pic:spPr>
                </pic:pic>
              </a:graphicData>
            </a:graphic>
          </wp:anchor>
        </w:drawing>
      </w:r>
      <w:r>
        <w:rPr>
          <w:w w:val="100"/>
        </w:rPr>
        <w:t>1</w:t>
      </w:r>
    </w:p>
    <w:p>
      <w:pPr>
        <w:pStyle w:val="BodyText"/>
        <w:spacing w:before="5"/>
        <w:rPr>
          <w:sz w:val="29"/>
        </w:rPr>
        <w:sectPr>
          <w:type w:val="continuous"/>
          <w:pgSz w:w="17860" w:h="25260"/>
          <w:pgMar w:top="1960" w:right="0" w:bottom="280" w:left="0" w:header="708" w:footer="708"/>
          <w:pgNumType w:start="55"/>
          <w:cols w:space="708"/>
        </w:sectPr>
      </w:pPr>
    </w:p>
    <w:p>
      <w:pPr>
        <w:spacing w:before="117"/>
        <w:ind w:left="2" w:right="0" w:firstLine="0"/>
        <w:jc w:val="center"/>
        <w:rPr>
          <w:rFonts w:ascii="Arial"/>
          <w:sz w:val="27"/>
        </w:rPr>
      </w:pPr>
      <w:r>
        <w:rPr>
          <w:rFonts w:ascii="Arial"/>
          <w:sz w:val="27"/>
        </w:rPr>
        <w:t>24</w:t>
      </w:r>
    </w:p>
    <w:p>
      <w:pPr>
        <w:spacing w:after="0"/>
        <w:jc w:val="center"/>
        <w:rPr>
          <w:rFonts w:ascii="Arial"/>
          <w:sz w:val="27"/>
        </w:rPr>
        <w:sectPr>
          <w:type w:val="nextPage"/>
          <w:pgSz w:w="17860" w:h="25260"/>
          <w:pgMar w:top="1960" w:right="0" w:bottom="280" w:left="0" w:header="708" w:footer="708"/>
          <w:pgNumType w:start="56"/>
          <w:cols w:space="708"/>
          <w:titlePg w:val="0"/>
        </w:sectPr>
      </w:pPr>
    </w:p>
    <w:p>
      <w:pPr>
        <w:pStyle w:val="BodyText"/>
        <w:ind w:left="2440"/>
        <w:rPr>
          <w:rFonts w:ascii="Arial"/>
          <w:sz w:val="20"/>
        </w:rPr>
      </w:pPr>
      <w:r>
        <w:drawing>
          <wp:anchor distT="0" distB="0" distL="0" distR="0" simplePos="0" relativeHeight="251697152" behindDoc="1" locked="0" layoutInCell="1" allowOverlap="1">
            <wp:simplePos x="0" y="0"/>
            <wp:positionH relativeFrom="page">
              <wp:posOffset>0</wp:posOffset>
            </wp:positionH>
            <wp:positionV relativeFrom="page">
              <wp:posOffset>0</wp:posOffset>
            </wp:positionV>
            <wp:extent cx="11340845" cy="15849600"/>
            <wp:effectExtent l="0" t="0" r="0" b="0"/>
            <wp:wrapNone/>
            <wp:docPr id="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sz w:val="20"/>
        </w:rPr>
        <w:pict>
          <v:group id="_x0000_i1169" style="width:653pt;height:430pt;mso-position-horizontal-relative:char;mso-position-vertical-relative:line" coordorigin="0,0" coordsize="13060,8600">
            <v:shape id="_x0000_s1170" type="#_x0000_t75" style="width:13060;height:8600;position:absolute" stroked="f">
              <v:imagedata r:id="rId23" o:title=""/>
            </v:shape>
            <v:shape id="_x0000_s1171" type="#_x0000_t202" style="width:231;height:422;left:401;position:absolute;top:225" filled="f" stroked="f">
              <v:textbox inset="0,0,0,0">
                <w:txbxContent>
                  <w:p>
                    <w:pPr>
                      <w:spacing w:before="0" w:line="421" w:lineRule="exact"/>
                      <w:ind w:left="0" w:right="0" w:firstLine="0"/>
                      <w:jc w:val="left"/>
                      <w:rPr>
                        <w:sz w:val="42"/>
                      </w:rPr>
                    </w:pPr>
                    <w:r>
                      <w:rPr>
                        <w:w w:val="100"/>
                        <w:sz w:val="42"/>
                      </w:rPr>
                      <w:t>2</w:t>
                    </w:r>
                  </w:p>
                </w:txbxContent>
              </v:textbox>
            </v:shape>
            <v:shape id="_x0000_s1172" type="#_x0000_t202" style="width:231;height:422;left:401;position:absolute;top:1175" filled="f" stroked="f">
              <v:textbox inset="0,0,0,0">
                <w:txbxContent>
                  <w:p>
                    <w:pPr>
                      <w:spacing w:before="0" w:line="421" w:lineRule="exact"/>
                      <w:ind w:left="0" w:right="0" w:firstLine="0"/>
                      <w:jc w:val="left"/>
                      <w:rPr>
                        <w:sz w:val="42"/>
                      </w:rPr>
                    </w:pPr>
                    <w:r>
                      <w:rPr>
                        <w:w w:val="100"/>
                        <w:sz w:val="42"/>
                      </w:rPr>
                      <w:t>3</w:t>
                    </w:r>
                  </w:p>
                </w:txbxContent>
              </v:textbox>
            </v:shape>
            <v:shape id="_x0000_s1173" type="#_x0000_t202" style="width:231;height:422;left:401;position:absolute;top:2126" filled="f" stroked="f">
              <v:textbox inset="0,0,0,0">
                <w:txbxContent>
                  <w:p>
                    <w:pPr>
                      <w:spacing w:before="0" w:line="421" w:lineRule="exact"/>
                      <w:ind w:left="0" w:right="0" w:firstLine="0"/>
                      <w:jc w:val="left"/>
                      <w:rPr>
                        <w:sz w:val="42"/>
                      </w:rPr>
                    </w:pPr>
                    <w:r>
                      <w:rPr>
                        <w:w w:val="100"/>
                        <w:sz w:val="42"/>
                      </w:rPr>
                      <w:t>4</w:t>
                    </w:r>
                  </w:p>
                </w:txbxContent>
              </v:textbox>
            </v:shape>
            <v:shape id="_x0000_s1174" type="#_x0000_t202" style="width:231;height:422;left:401;position:absolute;top:3080" filled="f" stroked="f">
              <v:textbox inset="0,0,0,0">
                <w:txbxContent>
                  <w:p>
                    <w:pPr>
                      <w:spacing w:before="0" w:line="421" w:lineRule="exact"/>
                      <w:ind w:left="0" w:right="0" w:firstLine="0"/>
                      <w:jc w:val="left"/>
                      <w:rPr>
                        <w:sz w:val="42"/>
                      </w:rPr>
                    </w:pPr>
                    <w:r>
                      <w:rPr>
                        <w:w w:val="100"/>
                        <w:sz w:val="42"/>
                      </w:rPr>
                      <w:t>5</w:t>
                    </w:r>
                  </w:p>
                </w:txbxContent>
              </v:textbox>
            </v:shape>
            <v:shape id="_x0000_s1175" type="#_x0000_t202" style="width:231;height:422;left:401;position:absolute;top:4030" filled="f" stroked="f">
              <v:textbox inset="0,0,0,0">
                <w:txbxContent>
                  <w:p>
                    <w:pPr>
                      <w:spacing w:before="0" w:line="421" w:lineRule="exact"/>
                      <w:ind w:left="0" w:right="0" w:firstLine="0"/>
                      <w:jc w:val="left"/>
                      <w:rPr>
                        <w:sz w:val="42"/>
                      </w:rPr>
                    </w:pPr>
                    <w:r>
                      <w:rPr>
                        <w:w w:val="100"/>
                        <w:sz w:val="42"/>
                      </w:rPr>
                      <w:t>6</w:t>
                    </w:r>
                  </w:p>
                </w:txbxContent>
              </v:textbox>
            </v:shape>
            <v:shape id="_x0000_s1176" type="#_x0000_t202" style="width:231;height:422;left:401;position:absolute;top:4981" filled="f" stroked="f">
              <v:textbox inset="0,0,0,0">
                <w:txbxContent>
                  <w:p>
                    <w:pPr>
                      <w:spacing w:before="0" w:line="421" w:lineRule="exact"/>
                      <w:ind w:left="0" w:right="0" w:firstLine="0"/>
                      <w:jc w:val="left"/>
                      <w:rPr>
                        <w:sz w:val="42"/>
                      </w:rPr>
                    </w:pPr>
                    <w:r>
                      <w:rPr>
                        <w:w w:val="100"/>
                        <w:sz w:val="42"/>
                      </w:rPr>
                      <w:t>7</w:t>
                    </w:r>
                  </w:p>
                </w:txbxContent>
              </v:textbox>
            </v:shape>
            <v:shape id="_x0000_s1177" type="#_x0000_t202" style="width:231;height:422;left:401;position:absolute;top:5932" filled="f" stroked="f">
              <v:textbox inset="0,0,0,0">
                <w:txbxContent>
                  <w:p>
                    <w:pPr>
                      <w:spacing w:before="0" w:line="421" w:lineRule="exact"/>
                      <w:ind w:left="0" w:right="0" w:firstLine="0"/>
                      <w:jc w:val="left"/>
                      <w:rPr>
                        <w:sz w:val="42"/>
                      </w:rPr>
                    </w:pPr>
                    <w:r>
                      <w:rPr>
                        <w:w w:val="100"/>
                        <w:sz w:val="42"/>
                      </w:rPr>
                      <w:t>8</w:t>
                    </w:r>
                  </w:p>
                </w:txbxContent>
              </v:textbox>
            </v:shape>
            <v:shape id="_x0000_s1178" type="#_x0000_t202" style="width:231;height:422;left:401;position:absolute;top:6882" filled="f" stroked="f">
              <v:textbox inset="0,0,0,0">
                <w:txbxContent>
                  <w:p>
                    <w:pPr>
                      <w:spacing w:before="0" w:line="421" w:lineRule="exact"/>
                      <w:ind w:left="0" w:right="0" w:firstLine="0"/>
                      <w:jc w:val="left"/>
                      <w:rPr>
                        <w:sz w:val="42"/>
                      </w:rPr>
                    </w:pPr>
                    <w:r>
                      <w:rPr>
                        <w:w w:val="100"/>
                        <w:sz w:val="42"/>
                      </w:rPr>
                      <w:t>9</w:t>
                    </w:r>
                  </w:p>
                </w:txbxContent>
              </v:textbox>
            </v:shape>
            <v:shape id="_x0000_s1179" type="#_x0000_t202" style="width:442;height:422;left:296;position:absolute;top:7833" filled="f" stroked="f">
              <v:textbox inset="0,0,0,0">
                <w:txbxContent>
                  <w:p>
                    <w:pPr>
                      <w:spacing w:before="0" w:line="421" w:lineRule="exact"/>
                      <w:ind w:left="0" w:right="0" w:firstLine="0"/>
                      <w:jc w:val="left"/>
                      <w:rPr>
                        <w:sz w:val="42"/>
                      </w:rPr>
                    </w:pPr>
                    <w:r>
                      <w:rPr>
                        <w:sz w:val="42"/>
                      </w:rPr>
                      <w:t>10</w:t>
                    </w:r>
                  </w:p>
                </w:txbxContent>
              </v:textbox>
            </v:shape>
            <w10:wrap type="non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8"/>
        <w:rPr>
          <w:rFonts w:ascii="Arial"/>
          <w:sz w:val="28"/>
        </w:rPr>
      </w:pPr>
    </w:p>
    <w:p>
      <w:pPr>
        <w:pStyle w:val="Heading1"/>
        <w:spacing w:before="42"/>
        <w:ind w:left="2628"/>
      </w:pPr>
      <w:r>
        <w:t>企业基本情况表</w:t>
      </w:r>
    </w:p>
    <w:p>
      <w:pPr>
        <w:pStyle w:val="BodyText"/>
        <w:spacing w:before="8"/>
        <w:rPr>
          <w:b/>
          <w:sz w:val="16"/>
        </w:rPr>
      </w:pPr>
      <w:r>
        <w:pict>
          <v:group id="_x0000_s1180" style="width:692pt;height:523pt;margin-top:12.62pt;margin-left:122pt;mso-position-horizontal-relative:page;mso-wrap-distance-left:0;mso-wrap-distance-right:0;position:absolute;z-index:-251618304" coordorigin="2440,252" coordsize="13840,10460">
            <v:shape id="_x0000_s1181" type="#_x0000_t75" style="width:13840;height:10460;left:2440;position:absolute;top:252" stroked="f">
              <v:imagedata r:id="rId24" o:title=""/>
            </v:shape>
            <v:shape id="_x0000_s1182" type="#_x0000_t202" style="width:2544;height:422;left:13553;position:absolute;top:456" filled="f" stroked="f">
              <v:textbox inset="0,0,0,0">
                <w:txbxContent>
                  <w:p>
                    <w:pPr>
                      <w:spacing w:before="0" w:line="421" w:lineRule="exact"/>
                      <w:ind w:left="0" w:right="0" w:firstLine="0"/>
                      <w:jc w:val="left"/>
                      <w:rPr>
                        <w:sz w:val="42"/>
                      </w:rPr>
                    </w:pPr>
                    <w:r>
                      <w:rPr>
                        <w:sz w:val="42"/>
                      </w:rPr>
                      <w:t>索引号：1-07</w:t>
                    </w:r>
                  </w:p>
                </w:txbxContent>
              </v:textbox>
            </v:shape>
            <v:shape id="_x0000_s1183" type="#_x0000_t202" style="width:1705;height:422;left:10715;position:absolute;top:1407" filled="f" stroked="f">
              <v:textbox inset="0,0,0,0">
                <w:txbxContent>
                  <w:p>
                    <w:pPr>
                      <w:spacing w:before="0" w:line="421" w:lineRule="exact"/>
                      <w:ind w:left="0" w:right="0" w:firstLine="0"/>
                      <w:jc w:val="left"/>
                      <w:rPr>
                        <w:sz w:val="42"/>
                      </w:rPr>
                    </w:pPr>
                    <w:r>
                      <w:rPr>
                        <w:sz w:val="42"/>
                      </w:rPr>
                      <w:t>企业类型</w:t>
                    </w:r>
                  </w:p>
                </w:txbxContent>
              </v:textbox>
            </v:shape>
            <v:shape id="_x0000_s1184" type="#_x0000_t202" style="width:1705;height:422;left:3118;position:absolute;top:1882" filled="f" stroked="f">
              <v:textbox inset="0,0,0,0">
                <w:txbxContent>
                  <w:p>
                    <w:pPr>
                      <w:spacing w:before="0" w:line="421" w:lineRule="exact"/>
                      <w:ind w:left="0" w:right="0" w:firstLine="0"/>
                      <w:jc w:val="left"/>
                      <w:rPr>
                        <w:sz w:val="42"/>
                      </w:rPr>
                    </w:pPr>
                    <w:r>
                      <w:rPr>
                        <w:sz w:val="42"/>
                      </w:rPr>
                      <w:t>企业名称</w:t>
                    </w:r>
                  </w:p>
                </w:txbxContent>
              </v:textbox>
            </v:shape>
            <v:shape id="_x0000_s1185" type="#_x0000_t202" style="width:1705;height:422;left:10715;position:absolute;top:2357" filled="f" stroked="f">
              <v:textbox inset="0,0,0,0">
                <w:txbxContent>
                  <w:p>
                    <w:pPr>
                      <w:spacing w:before="0" w:line="421" w:lineRule="exact"/>
                      <w:ind w:left="0" w:right="0" w:firstLine="0"/>
                      <w:jc w:val="left"/>
                      <w:rPr>
                        <w:sz w:val="42"/>
                      </w:rPr>
                    </w:pPr>
                    <w:r>
                      <w:rPr>
                        <w:sz w:val="42"/>
                      </w:rPr>
                      <w:t>所属行业</w:t>
                    </w:r>
                  </w:p>
                </w:txbxContent>
              </v:textbox>
            </v:shape>
            <v:shape id="_x0000_s1186" type="#_x0000_t202" style="width:442;height:422;left:10820;position:absolute;top:3308" filled="f" stroked="f">
              <v:textbox inset="0,0,0,0">
                <w:txbxContent>
                  <w:p>
                    <w:pPr>
                      <w:spacing w:before="0" w:line="421" w:lineRule="exact"/>
                      <w:ind w:left="0" w:right="0" w:firstLine="0"/>
                      <w:jc w:val="left"/>
                      <w:rPr>
                        <w:sz w:val="42"/>
                      </w:rPr>
                    </w:pPr>
                    <w:r>
                      <w:rPr>
                        <w:w w:val="100"/>
                        <w:sz w:val="42"/>
                      </w:rPr>
                      <w:t>邮</w:t>
                    </w:r>
                  </w:p>
                </w:txbxContent>
              </v:textbox>
            </v:shape>
            <v:shape id="_x0000_s1187" type="#_x0000_t202" style="width:442;height:422;left:11871;position:absolute;top:3308" filled="f" stroked="f">
              <v:textbox inset="0,0,0,0">
                <w:txbxContent>
                  <w:p>
                    <w:pPr>
                      <w:spacing w:before="0" w:line="421" w:lineRule="exact"/>
                      <w:ind w:left="0" w:right="0" w:firstLine="0"/>
                      <w:jc w:val="left"/>
                      <w:rPr>
                        <w:sz w:val="42"/>
                      </w:rPr>
                    </w:pPr>
                    <w:r>
                      <w:rPr>
                        <w:w w:val="100"/>
                        <w:sz w:val="42"/>
                      </w:rPr>
                      <w:t>箱</w:t>
                    </w:r>
                  </w:p>
                </w:txbxContent>
              </v:textbox>
            </v:shape>
            <v:shape id="_x0000_s1188" type="#_x0000_t202" style="width:2548;height:422;left:2697;position:absolute;top:3783" filled="f" stroked="f">
              <v:textbox inset="0,0,0,0">
                <w:txbxContent>
                  <w:p>
                    <w:pPr>
                      <w:spacing w:before="0" w:line="421" w:lineRule="exact"/>
                      <w:ind w:left="0" w:right="0" w:firstLine="0"/>
                      <w:jc w:val="left"/>
                      <w:rPr>
                        <w:sz w:val="42"/>
                      </w:rPr>
                    </w:pPr>
                    <w:r>
                      <w:rPr>
                        <w:sz w:val="42"/>
                      </w:rPr>
                      <w:t>企业通讯地址</w:t>
                    </w:r>
                  </w:p>
                </w:txbxContent>
              </v:textbox>
            </v:shape>
            <v:shape id="_x0000_s1189" type="#_x0000_t202" style="width:2548;height:422;left:10294;position:absolute;top:4258" filled="f" stroked="f">
              <v:textbox inset="0,0,0,0">
                <w:txbxContent>
                  <w:p>
                    <w:pPr>
                      <w:spacing w:before="0" w:line="421" w:lineRule="exact"/>
                      <w:ind w:left="0" w:right="0" w:firstLine="0"/>
                      <w:jc w:val="left"/>
                      <w:rPr>
                        <w:sz w:val="42"/>
                      </w:rPr>
                    </w:pPr>
                    <w:r>
                      <w:rPr>
                        <w:sz w:val="42"/>
                      </w:rPr>
                      <w:t>组织机构代码</w:t>
                    </w:r>
                  </w:p>
                </w:txbxContent>
              </v:textbox>
            </v:shape>
            <v:shape id="_x0000_s1190" type="#_x0000_t202" style="width:2548;height:422;left:2697;position:absolute;top:5209" filled="f" stroked="f">
              <v:textbox inset="0,0,0,0">
                <w:txbxContent>
                  <w:p>
                    <w:pPr>
                      <w:spacing w:before="0" w:line="421" w:lineRule="exact"/>
                      <w:ind w:left="0" w:right="0" w:firstLine="0"/>
                      <w:jc w:val="left"/>
                      <w:rPr>
                        <w:sz w:val="42"/>
                      </w:rPr>
                    </w:pPr>
                    <w:r>
                      <w:rPr>
                        <w:sz w:val="42"/>
                      </w:rPr>
                      <w:t>开户银行许可</w:t>
                    </w:r>
                  </w:p>
                </w:txbxContent>
              </v:textbox>
            </v:shape>
            <v:shape id="_x0000_s1191" type="#_x0000_t202" style="width:2126;height:422;left:10506;position:absolute;top:5677" filled="f" stroked="f">
              <v:textbox inset="0,0,0,0">
                <w:txbxContent>
                  <w:p>
                    <w:pPr>
                      <w:spacing w:before="0" w:line="421" w:lineRule="exact"/>
                      <w:ind w:left="0" w:right="0" w:firstLine="0"/>
                      <w:jc w:val="left"/>
                      <w:rPr>
                        <w:sz w:val="42"/>
                      </w:rPr>
                    </w:pPr>
                    <w:r>
                      <w:rPr>
                        <w:sz w:val="42"/>
                      </w:rPr>
                      <w:t>会计负责人</w:t>
                    </w:r>
                  </w:p>
                </w:txbxContent>
              </v:textbox>
            </v:shape>
            <v:shape id="_x0000_s1192" type="#_x0000_t202" style="width:863;height:422;left:3539;position:absolute;top:6146" filled="f" stroked="f">
              <v:textbox inset="0,0,0,0">
                <w:txbxContent>
                  <w:p>
                    <w:pPr>
                      <w:spacing w:before="0" w:line="421" w:lineRule="exact"/>
                      <w:ind w:left="0" w:right="0" w:firstLine="0"/>
                      <w:jc w:val="left"/>
                      <w:rPr>
                        <w:sz w:val="42"/>
                      </w:rPr>
                    </w:pPr>
                    <w:r>
                      <w:rPr>
                        <w:sz w:val="42"/>
                      </w:rPr>
                      <w:t>证号</w:t>
                    </w:r>
                  </w:p>
                </w:txbxContent>
              </v:textbox>
            </v:shape>
            <v:shape id="_x0000_s1193" type="#_x0000_t202" style="width:1705;height:422;left:3755;position:absolute;top:7100" filled="f" stroked="f">
              <v:textbox inset="0,0,0,0">
                <w:txbxContent>
                  <w:p>
                    <w:pPr>
                      <w:spacing w:before="0" w:line="421" w:lineRule="exact"/>
                      <w:ind w:left="0" w:right="0" w:firstLine="0"/>
                      <w:jc w:val="left"/>
                      <w:rPr>
                        <w:sz w:val="42"/>
                      </w:rPr>
                    </w:pPr>
                    <w:r>
                      <w:rPr>
                        <w:sz w:val="42"/>
                      </w:rPr>
                      <w:t>开户银行</w:t>
                    </w:r>
                  </w:p>
                </w:txbxContent>
              </v:textbox>
            </v:shape>
            <v:shape id="_x0000_s1194" type="#_x0000_t202" style="width:1705;height:422;left:7554;position:absolute;top:7100" filled="f" stroked="f">
              <v:textbox inset="0,0,0,0">
                <w:txbxContent>
                  <w:p>
                    <w:pPr>
                      <w:spacing w:before="0" w:line="421" w:lineRule="exact"/>
                      <w:ind w:left="0" w:right="0" w:firstLine="0"/>
                      <w:jc w:val="left"/>
                      <w:rPr>
                        <w:sz w:val="42"/>
                      </w:rPr>
                    </w:pPr>
                    <w:r>
                      <w:rPr>
                        <w:sz w:val="42"/>
                      </w:rPr>
                      <w:t>银行账号</w:t>
                    </w:r>
                  </w:p>
                </w:txbxContent>
              </v:textbox>
            </v:shape>
            <v:shape id="_x0000_s1195" type="#_x0000_t202" style="width:2126;height:422;left:10506;position:absolute;top:7100" filled="f" stroked="f">
              <v:textbox inset="0,0,0,0">
                <w:txbxContent>
                  <w:p>
                    <w:pPr>
                      <w:spacing w:before="0" w:line="421" w:lineRule="exact"/>
                      <w:ind w:left="0" w:right="0" w:firstLine="0"/>
                      <w:jc w:val="left"/>
                      <w:rPr>
                        <w:sz w:val="42"/>
                      </w:rPr>
                    </w:pPr>
                    <w:r>
                      <w:rPr>
                        <w:sz w:val="42"/>
                      </w:rPr>
                      <w:t>负责人电话</w:t>
                    </w:r>
                  </w:p>
                </w:txbxContent>
              </v:textbox>
            </v:shape>
            <v:shape id="_x0000_s1196" type="#_x0000_t202" style="width:1284;height:422;left:10924;position:absolute;top:8050" filled="f" stroked="f">
              <v:textbox inset="0,0,0,0">
                <w:txbxContent>
                  <w:p>
                    <w:pPr>
                      <w:spacing w:before="0" w:line="421" w:lineRule="exact"/>
                      <w:ind w:left="0" w:right="0" w:firstLine="0"/>
                      <w:jc w:val="left"/>
                      <w:rPr>
                        <w:sz w:val="42"/>
                      </w:rPr>
                    </w:pPr>
                    <w:r>
                      <w:rPr>
                        <w:sz w:val="42"/>
                      </w:rPr>
                      <w:t>经办人</w:t>
                    </w:r>
                  </w:p>
                </w:txbxContent>
              </v:textbox>
            </v:shape>
            <v:shape id="_x0000_s1197" type="#_x0000_t202" style="width:2126;height:422;left:10506;position:absolute;top:9000" filled="f" stroked="f">
              <v:textbox inset="0,0,0,0">
                <w:txbxContent>
                  <w:p>
                    <w:pPr>
                      <w:spacing w:before="0" w:line="421" w:lineRule="exact"/>
                      <w:ind w:left="0" w:right="0" w:firstLine="0"/>
                      <w:jc w:val="left"/>
                      <w:rPr>
                        <w:sz w:val="42"/>
                      </w:rPr>
                    </w:pPr>
                    <w:r>
                      <w:rPr>
                        <w:sz w:val="42"/>
                      </w:rPr>
                      <w:t>经办人电话</w:t>
                    </w:r>
                  </w:p>
                </w:txbxContent>
              </v:textbox>
            </v:shape>
            <v:shape id="_x0000_s1198" type="#_x0000_t202" style="width:442;height:422;left:2744;position:absolute;top:9951" filled="f" stroked="f">
              <v:textbox inset="0,0,0,0">
                <w:txbxContent>
                  <w:p>
                    <w:pPr>
                      <w:spacing w:before="0" w:line="421" w:lineRule="exact"/>
                      <w:ind w:left="0" w:right="0" w:firstLine="0"/>
                      <w:jc w:val="left"/>
                      <w:rPr>
                        <w:sz w:val="42"/>
                      </w:rPr>
                    </w:pPr>
                    <w:r>
                      <w:rPr>
                        <w:w w:val="100"/>
                        <w:sz w:val="42"/>
                      </w:rPr>
                      <w:t>工</w:t>
                    </w:r>
                  </w:p>
                </w:txbxContent>
              </v:textbox>
            </v:shape>
            <v:shape id="_x0000_s1199" type="#_x0000_t202" style="width:1705;height:422;left:3604;position:absolute;top:9951" filled="f" stroked="f">
              <v:textbox inset="0,0,0,0">
                <w:txbxContent>
                  <w:p>
                    <w:pPr>
                      <w:spacing w:before="0" w:line="421" w:lineRule="exact"/>
                      <w:ind w:left="0" w:right="0" w:firstLine="0"/>
                      <w:jc w:val="left"/>
                      <w:rPr>
                        <w:sz w:val="42"/>
                      </w:rPr>
                    </w:pPr>
                    <w:r>
                      <w:rPr>
                        <w:sz w:val="42"/>
                      </w:rPr>
                      <w:t>成立日期</w:t>
                    </w:r>
                  </w:p>
                </w:txbxContent>
              </v:textbox>
            </v:shape>
            <v:shape id="_x0000_s1200" type="#_x0000_t202" style="width:442;height:422;left:9429;position:absolute;top:9951" filled="f" stroked="f">
              <v:textbox inset="0,0,0,0">
                <w:txbxContent>
                  <w:p>
                    <w:pPr>
                      <w:spacing w:before="0" w:line="421" w:lineRule="exact"/>
                      <w:ind w:left="0" w:right="0" w:firstLine="0"/>
                      <w:jc w:val="left"/>
                      <w:rPr>
                        <w:sz w:val="42"/>
                      </w:rPr>
                    </w:pPr>
                    <w:r>
                      <w:rPr>
                        <w:w w:val="100"/>
                        <w:sz w:val="42"/>
                      </w:rPr>
                      <w:t>税</w:t>
                    </w:r>
                  </w:p>
                </w:txbxContent>
              </v:textbox>
            </v:shape>
            <v:shape id="_x0000_s1201" type="#_x0000_t202" style="width:2126;height:422;left:10506;position:absolute;top:9951" filled="f" stroked="f">
              <v:textbox inset="0,0,0,0">
                <w:txbxContent>
                  <w:p>
                    <w:pPr>
                      <w:spacing w:before="0" w:line="421" w:lineRule="exact"/>
                      <w:ind w:left="0" w:right="0" w:firstLine="0"/>
                      <w:jc w:val="left"/>
                      <w:rPr>
                        <w:sz w:val="42"/>
                      </w:rPr>
                    </w:pPr>
                    <w:r>
                      <w:rPr>
                        <w:sz w:val="42"/>
                      </w:rPr>
                      <w:t>计算机代码</w:t>
                    </w:r>
                  </w:p>
                </w:txbxContent>
              </v:textbox>
            </v:shape>
            <w10:wrap type="topAndBottom"/>
          </v:group>
        </w:pict>
      </w:r>
    </w:p>
    <w:p>
      <w:pPr>
        <w:spacing w:before="121"/>
        <w:ind w:left="2" w:right="0" w:firstLine="0"/>
        <w:jc w:val="center"/>
        <w:rPr>
          <w:rFonts w:ascii="Arial"/>
          <w:sz w:val="27"/>
        </w:rPr>
      </w:pPr>
      <w:r>
        <w:rPr>
          <w:rFonts w:ascii="Arial"/>
          <w:sz w:val="27"/>
        </w:rPr>
        <w:t>25</w:t>
      </w:r>
    </w:p>
    <w:p>
      <w:pPr>
        <w:spacing w:after="0"/>
        <w:jc w:val="center"/>
        <w:rPr>
          <w:rFonts w:ascii="Arial"/>
          <w:sz w:val="27"/>
        </w:rPr>
        <w:sectPr>
          <w:pgSz w:w="17860" w:h="25260"/>
          <w:pgMar w:top="1820" w:right="0" w:bottom="280" w:left="0" w:header="708" w:footer="708"/>
          <w:pgNumType w:start="57"/>
          <w:cols w:space="708"/>
        </w:sectPr>
      </w:pPr>
    </w:p>
    <w:p>
      <w:pPr>
        <w:pStyle w:val="BodyText"/>
        <w:spacing w:before="6"/>
        <w:rPr>
          <w:rFonts w:ascii="Arial"/>
          <w:sz w:val="11"/>
        </w:rPr>
      </w:pPr>
    </w:p>
    <w:p>
      <w:pPr>
        <w:spacing w:after="0"/>
        <w:rPr>
          <w:rFonts w:ascii="Arial"/>
          <w:sz w:val="11"/>
        </w:rPr>
        <w:sectPr>
          <w:pgSz w:w="17860" w:h="25260"/>
          <w:pgMar w:top="1820" w:right="0" w:bottom="280" w:left="0" w:header="708" w:footer="708"/>
          <w:pgNumType w:start="58"/>
          <w:cols w:space="708"/>
        </w:sectPr>
      </w:pPr>
    </w:p>
    <w:p>
      <w:pPr>
        <w:pStyle w:val="BodyText"/>
        <w:spacing w:before="42" w:line="417" w:lineRule="auto"/>
        <w:ind w:left="2744" w:right="38"/>
        <w:jc w:val="both"/>
      </w:pPr>
      <w:r>
        <w:t>商 营业执照</w:t>
      </w:r>
      <w:r>
        <w:rPr>
          <w:spacing w:val="6"/>
        </w:rPr>
        <w:t>营 号</w:t>
      </w:r>
    </w:p>
    <w:p>
      <w:pPr>
        <w:pStyle w:val="BodyText"/>
        <w:spacing w:before="4" w:line="408" w:lineRule="auto"/>
        <w:ind w:left="2744" w:right="38"/>
        <w:jc w:val="both"/>
      </w:pPr>
      <w:r>
        <w:rPr>
          <w:spacing w:val="12"/>
          <w:position w:val="1"/>
        </w:rPr>
        <w:t xml:space="preserve">业 </w:t>
      </w:r>
      <w:r>
        <w:rPr>
          <w:spacing w:val="-5"/>
        </w:rPr>
        <w:t>经营期限</w:t>
      </w:r>
      <w:r>
        <w:rPr>
          <w:spacing w:val="12"/>
          <w:position w:val="3"/>
        </w:rPr>
        <w:t xml:space="preserve">执 </w:t>
      </w:r>
      <w:r>
        <w:rPr>
          <w:spacing w:val="-5"/>
        </w:rPr>
        <w:t>法定代表</w:t>
      </w:r>
      <w:r>
        <w:rPr>
          <w:spacing w:val="10"/>
        </w:rPr>
        <w:t xml:space="preserve">照 </w:t>
      </w:r>
      <w:r>
        <w:rPr>
          <w:position w:val="-2"/>
        </w:rPr>
        <w:t>人</w:t>
      </w:r>
    </w:p>
    <w:p>
      <w:pPr>
        <w:pStyle w:val="BodyText"/>
        <w:spacing w:before="4"/>
        <w:rPr>
          <w:sz w:val="39"/>
        </w:rPr>
      </w:pPr>
    </w:p>
    <w:p>
      <w:pPr>
        <w:pStyle w:val="BodyText"/>
        <w:ind w:left="2681" w:right="89"/>
        <w:jc w:val="center"/>
      </w:pPr>
      <w:r>
        <w:t>企业注册地址</w:t>
      </w:r>
    </w:p>
    <w:p>
      <w:pPr>
        <w:pStyle w:val="BodyText"/>
      </w:pPr>
    </w:p>
    <w:p>
      <w:pPr>
        <w:pStyle w:val="BodyText"/>
      </w:pPr>
    </w:p>
    <w:p>
      <w:pPr>
        <w:pStyle w:val="BodyText"/>
        <w:spacing w:before="280"/>
        <w:ind w:left="2681" w:right="89"/>
        <w:jc w:val="center"/>
      </w:pPr>
      <w:r>
        <w:t>经营范围</w:t>
      </w:r>
    </w:p>
    <w:p>
      <w:pPr>
        <w:spacing w:before="42" w:line="503" w:lineRule="exact"/>
        <w:ind w:left="2697" w:right="0" w:firstLine="0"/>
        <w:jc w:val="left"/>
        <w:rPr>
          <w:sz w:val="42"/>
        </w:rPr>
      </w:pPr>
      <w:r>
        <w:br w:type="column"/>
      </w:r>
      <w:r>
        <w:rPr>
          <w:sz w:val="42"/>
        </w:rPr>
        <w:t>务</w:t>
      </w:r>
    </w:p>
    <w:p>
      <w:pPr>
        <w:pStyle w:val="BodyText"/>
        <w:spacing w:line="468" w:lineRule="exact"/>
        <w:ind w:left="3774"/>
      </w:pPr>
      <w:r>
        <w:t>纳税识别号</w:t>
      </w:r>
    </w:p>
    <w:p>
      <w:pPr>
        <w:pStyle w:val="BodyText"/>
        <w:spacing w:line="503" w:lineRule="exact"/>
        <w:ind w:left="2697"/>
      </w:pPr>
      <w:r>
        <w:rPr>
          <w:w w:val="100"/>
        </w:rPr>
        <w:t>登</w:t>
      </w:r>
    </w:p>
    <w:p>
      <w:pPr>
        <w:pStyle w:val="BodyText"/>
        <w:spacing w:before="5"/>
        <w:rPr>
          <w:sz w:val="31"/>
        </w:rPr>
      </w:pPr>
    </w:p>
    <w:p>
      <w:pPr>
        <w:pStyle w:val="BodyText"/>
        <w:tabs>
          <w:tab w:val="left" w:pos="3561"/>
        </w:tabs>
        <w:ind w:left="2697"/>
      </w:pPr>
      <w:r>
        <w:rPr>
          <w:position w:val="1"/>
        </w:rPr>
        <w:t>记</w:t>
        <w:tab/>
      </w:r>
      <w:r>
        <w:t>主管税务机关</w:t>
      </w:r>
    </w:p>
    <w:p>
      <w:pPr>
        <w:pStyle w:val="BodyText"/>
        <w:rPr>
          <w:sz w:val="44"/>
        </w:rPr>
      </w:pPr>
    </w:p>
    <w:p>
      <w:pPr>
        <w:pStyle w:val="BodyText"/>
        <w:spacing w:before="317"/>
        <w:ind w:left="3560" w:right="5037"/>
        <w:jc w:val="center"/>
      </w:pPr>
      <w:r>
        <w:t>档案号</w:t>
      </w:r>
    </w:p>
    <w:p>
      <w:pPr>
        <w:pStyle w:val="BodyText"/>
      </w:pPr>
    </w:p>
    <w:p>
      <w:pPr>
        <w:pStyle w:val="BodyText"/>
        <w:spacing w:before="345" w:line="417" w:lineRule="auto"/>
        <w:ind w:left="3561" w:right="5037"/>
        <w:jc w:val="center"/>
      </w:pPr>
      <w:r>
        <w:t>是否设置分支机构</w:t>
      </w:r>
    </w:p>
    <w:p>
      <w:pPr>
        <w:pStyle w:val="BodyText"/>
        <w:spacing w:before="15"/>
        <w:ind w:left="3561" w:right="5035"/>
        <w:jc w:val="center"/>
      </w:pPr>
      <w:r>
        <w:t>从业人数</w:t>
      </w:r>
    </w:p>
    <w:p>
      <w:pPr>
        <w:pStyle w:val="BodyText"/>
        <w:spacing w:before="2"/>
        <w:rPr>
          <w:sz w:val="32"/>
        </w:rPr>
      </w:pPr>
    </w:p>
    <w:p>
      <w:pPr>
        <w:pStyle w:val="BodyText"/>
        <w:ind w:left="3497"/>
      </w:pPr>
      <w:r>
        <w:t>资产总额（元）</w:t>
      </w:r>
    </w:p>
    <w:p>
      <w:pPr>
        <w:spacing w:after="0"/>
        <w:sectPr>
          <w:type w:val="continuous"/>
          <w:pgSz w:w="17860" w:h="25260"/>
          <w:pgMar w:top="1960" w:right="0" w:bottom="280" w:left="0" w:header="708" w:footer="708"/>
          <w:pgNumType w:start="59"/>
          <w:cols w:num="2" w:space="708" w:equalWidth="0">
            <w:col w:w="5330" w:space="1403"/>
            <w:col w:w="11127" w:space="0"/>
          </w:cols>
        </w:sectPr>
      </w:pPr>
    </w:p>
    <w:p>
      <w:pPr>
        <w:pStyle w:val="BodyText"/>
        <w:spacing w:before="12"/>
        <w:rPr>
          <w:sz w:val="28"/>
        </w:rPr>
      </w:pPr>
    </w:p>
    <w:p>
      <w:pPr>
        <w:spacing w:after="0"/>
        <w:rPr>
          <w:sz w:val="28"/>
        </w:rPr>
        <w:sectPr>
          <w:type w:val="continuous"/>
          <w:pgSz w:w="17860" w:h="25260"/>
          <w:pgMar w:top="1960" w:right="0" w:bottom="280" w:left="0" w:header="708" w:footer="708"/>
          <w:pgNumType w:start="60"/>
          <w:cols w:space="708"/>
        </w:sectPr>
      </w:pPr>
    </w:p>
    <w:p>
      <w:pPr>
        <w:pStyle w:val="BodyText"/>
      </w:pPr>
    </w:p>
    <w:p>
      <w:pPr>
        <w:pStyle w:val="BodyText"/>
      </w:pPr>
    </w:p>
    <w:p>
      <w:pPr>
        <w:pStyle w:val="BodyText"/>
        <w:spacing w:before="369" w:line="526" w:lineRule="exact"/>
        <w:ind w:left="3118"/>
      </w:pPr>
      <w:r>
        <w:t>出 资 者</w:t>
      </w:r>
    </w:p>
    <w:p>
      <w:pPr>
        <w:pStyle w:val="BodyText"/>
      </w:pPr>
      <w:r>
        <w:br w:type="column"/>
      </w:r>
    </w:p>
    <w:p>
      <w:pPr>
        <w:pStyle w:val="BodyText"/>
        <w:spacing w:before="4"/>
        <w:rPr>
          <w:sz w:val="34"/>
        </w:rPr>
      </w:pPr>
    </w:p>
    <w:p>
      <w:pPr>
        <w:pStyle w:val="BodyText"/>
        <w:ind w:left="936"/>
      </w:pPr>
      <w:r>
        <w:t>应缴出资</w:t>
      </w:r>
    </w:p>
    <w:p>
      <w:pPr>
        <w:pStyle w:val="BodyText"/>
      </w:pPr>
      <w:r>
        <w:br w:type="column"/>
      </w:r>
    </w:p>
    <w:p>
      <w:pPr>
        <w:pStyle w:val="BodyText"/>
        <w:spacing w:before="4"/>
        <w:rPr>
          <w:sz w:val="34"/>
        </w:rPr>
      </w:pPr>
    </w:p>
    <w:p>
      <w:pPr>
        <w:pStyle w:val="BodyText"/>
        <w:ind w:left="582"/>
      </w:pPr>
      <w:r>
        <w:t>注册资本</w:t>
      </w:r>
    </w:p>
    <w:p>
      <w:pPr>
        <w:pStyle w:val="BodyText"/>
      </w:pPr>
      <w:r>
        <w:br w:type="column"/>
      </w:r>
    </w:p>
    <w:p>
      <w:pPr>
        <w:pStyle w:val="BodyText"/>
      </w:pPr>
    </w:p>
    <w:p>
      <w:pPr>
        <w:pStyle w:val="BodyText"/>
        <w:spacing w:before="369" w:line="526" w:lineRule="exact"/>
        <w:ind w:left="482"/>
      </w:pPr>
      <w:r>
        <w:t>应缴出资比例</w:t>
      </w:r>
    </w:p>
    <w:p>
      <w:pPr>
        <w:spacing w:before="42" w:line="503" w:lineRule="exact"/>
        <w:ind w:left="387" w:right="3311" w:firstLine="0"/>
        <w:jc w:val="center"/>
        <w:rPr>
          <w:sz w:val="42"/>
        </w:rPr>
      </w:pPr>
      <w:r>
        <w:br w:type="column"/>
      </w:r>
      <w:r>
        <w:rPr>
          <w:sz w:val="42"/>
        </w:rPr>
        <w:t>实缴出</w:t>
      </w:r>
    </w:p>
    <w:p>
      <w:pPr>
        <w:pStyle w:val="BodyText"/>
        <w:spacing w:line="468" w:lineRule="exact"/>
        <w:ind w:left="387" w:right="128"/>
        <w:jc w:val="center"/>
      </w:pPr>
      <w:r>
        <w:t>实缴</w:t>
      </w:r>
    </w:p>
    <w:p>
      <w:pPr>
        <w:pStyle w:val="BodyText"/>
        <w:spacing w:line="468" w:lineRule="exact"/>
        <w:ind w:left="383" w:right="3311"/>
        <w:jc w:val="center"/>
      </w:pPr>
      <w:r>
        <w:t>资额</w:t>
      </w:r>
    </w:p>
    <w:p>
      <w:pPr>
        <w:pStyle w:val="BodyText"/>
        <w:spacing w:line="491" w:lineRule="exact"/>
        <w:ind w:left="387" w:right="128"/>
        <w:jc w:val="center"/>
      </w:pPr>
      <w:r>
        <w:t>出资</w:t>
      </w:r>
    </w:p>
    <w:p>
      <w:pPr>
        <w:spacing w:after="0" w:line="491" w:lineRule="exact"/>
        <w:jc w:val="center"/>
        <w:sectPr>
          <w:type w:val="continuous"/>
          <w:pgSz w:w="17860" w:h="25260"/>
          <w:pgMar w:top="1960" w:right="0" w:bottom="280" w:left="0" w:header="708" w:footer="708"/>
          <w:pgNumType w:start="61"/>
          <w:cols w:num="5" w:space="708" w:equalWidth="0">
            <w:col w:w="4804" w:space="40"/>
            <w:col w:w="2622" w:space="39"/>
            <w:col w:w="2268" w:space="39"/>
            <w:col w:w="3010" w:space="40"/>
            <w:col w:w="4998" w:space="0"/>
          </w:cols>
        </w:sectPr>
      </w:pPr>
    </w:p>
    <w:p>
      <w:pPr>
        <w:pStyle w:val="BodyText"/>
        <w:tabs>
          <w:tab w:val="left" w:pos="8087"/>
          <w:tab w:val="left" w:pos="13474"/>
        </w:tabs>
        <w:spacing w:line="445" w:lineRule="exact"/>
        <w:ind w:left="5613"/>
      </w:pPr>
      <w:r>
        <w:drawing>
          <wp:anchor distT="0" distB="0" distL="0" distR="0" simplePos="0" relativeHeight="251699200" behindDoc="1" locked="0" layoutInCell="1" allowOverlap="1">
            <wp:simplePos x="0" y="0"/>
            <wp:positionH relativeFrom="page">
              <wp:posOffset>0</wp:posOffset>
            </wp:positionH>
            <wp:positionV relativeFrom="page">
              <wp:posOffset>0</wp:posOffset>
            </wp:positionV>
            <wp:extent cx="11340845" cy="15849600"/>
            <wp:effectExtent l="0" t="0" r="0"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1549400</wp:posOffset>
            </wp:positionH>
            <wp:positionV relativeFrom="page">
              <wp:posOffset>1171575</wp:posOffset>
            </wp:positionV>
            <wp:extent cx="8788400" cy="13258800"/>
            <wp:effectExtent l="0" t="0" r="0" b="0"/>
            <wp:wrapNone/>
            <wp:docPr id="7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2.png"/>
                    <pic:cNvPicPr/>
                  </pic:nvPicPr>
                  <pic:blipFill>
                    <a:blip xmlns:r="http://schemas.openxmlformats.org/officeDocument/2006/relationships" r:embed="rId25" cstate="print"/>
                    <a:stretch>
                      <a:fillRect/>
                    </a:stretch>
                  </pic:blipFill>
                  <pic:spPr>
                    <a:xfrm>
                      <a:off x="0" y="0"/>
                      <a:ext cx="8788400" cy="13258800"/>
                    </a:xfrm>
                    <a:prstGeom prst="rect">
                      <a:avLst/>
                    </a:prstGeom>
                  </pic:spPr>
                </pic:pic>
              </a:graphicData>
            </a:graphic>
          </wp:anchor>
        </w:drawing>
      </w:r>
      <w:r>
        <w:t>额（万元）</w:t>
        <w:tab/>
        <w:t>（万元）</w:t>
        <w:tab/>
        <w:t>（万</w:t>
      </w:r>
    </w:p>
    <w:p>
      <w:pPr>
        <w:pStyle w:val="BodyText"/>
        <w:spacing w:line="468" w:lineRule="exact"/>
        <w:ind w:left="15069"/>
      </w:pPr>
      <w:r>
        <w:t>比例</w:t>
      </w:r>
    </w:p>
    <w:p>
      <w:pPr>
        <w:pStyle w:val="BodyText"/>
        <w:spacing w:line="503" w:lineRule="exact"/>
        <w:ind w:left="13474"/>
      </w:pPr>
      <w:r>
        <w:t>元）</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33"/>
        </w:rPr>
      </w:pPr>
    </w:p>
    <w:p>
      <w:pPr>
        <w:spacing w:before="1"/>
        <w:ind w:left="2" w:right="0" w:firstLine="0"/>
        <w:jc w:val="center"/>
        <w:rPr>
          <w:rFonts w:ascii="Arial"/>
          <w:sz w:val="27"/>
        </w:rPr>
      </w:pPr>
      <w:r>
        <w:rPr>
          <w:rFonts w:ascii="Arial"/>
          <w:sz w:val="27"/>
        </w:rPr>
        <w:t>26</w:t>
      </w:r>
    </w:p>
    <w:p>
      <w:pPr>
        <w:spacing w:after="0"/>
        <w:jc w:val="center"/>
        <w:rPr>
          <w:rFonts w:ascii="Arial"/>
          <w:sz w:val="27"/>
        </w:rPr>
        <w:sectPr>
          <w:type w:val="continuous"/>
          <w:pgSz w:w="17860" w:h="25260"/>
          <w:pgMar w:top="1960" w:right="0" w:bottom="280" w:left="0" w:header="708" w:footer="708"/>
          <w:pgNumType w:start="62"/>
          <w:cols w:space="708"/>
        </w:sectPr>
      </w:pPr>
    </w:p>
    <w:p>
      <w:pPr>
        <w:pStyle w:val="BodyText"/>
        <w:spacing w:before="2" w:after="1"/>
        <w:rPr>
          <w:rFonts w:ascii="Arial"/>
          <w:sz w:val="20"/>
        </w:rPr>
      </w:pPr>
      <w:r>
        <w:drawing>
          <wp:anchor distT="0" distB="0" distL="0" distR="0" simplePos="0" relativeHeight="251701248" behindDoc="1" locked="0" layoutInCell="1" allowOverlap="1">
            <wp:simplePos x="0" y="0"/>
            <wp:positionH relativeFrom="page">
              <wp:posOffset>0</wp:posOffset>
            </wp:positionH>
            <wp:positionV relativeFrom="page">
              <wp:posOffset>0</wp:posOffset>
            </wp:positionV>
            <wp:extent cx="11340845" cy="15849600"/>
            <wp:effectExtent l="0" t="0" r="0" b="0"/>
            <wp:wrapNone/>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1549400</wp:posOffset>
            </wp:positionH>
            <wp:positionV relativeFrom="page">
              <wp:posOffset>1171575</wp:posOffset>
            </wp:positionV>
            <wp:extent cx="8766429" cy="6562153"/>
            <wp:effectExtent l="0" t="0" r="0" b="0"/>
            <wp:wrapNone/>
            <wp:docPr id="7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3.png"/>
                    <pic:cNvPicPr/>
                  </pic:nvPicPr>
                  <pic:blipFill>
                    <a:blip xmlns:r="http://schemas.openxmlformats.org/officeDocument/2006/relationships" r:embed="rId26" cstate="print"/>
                    <a:stretch>
                      <a:fillRect/>
                    </a:stretch>
                  </pic:blipFill>
                  <pic:spPr>
                    <a:xfrm>
                      <a:off x="0" y="0"/>
                      <a:ext cx="8766429" cy="6562153"/>
                    </a:xfrm>
                    <a:prstGeom prst="rect">
                      <a:avLst/>
                    </a:prstGeom>
                  </pic:spPr>
                </pic:pic>
              </a:graphicData>
            </a:graphic>
          </wp:anchor>
        </w:drawing>
      </w:r>
    </w:p>
    <w:tbl>
      <w:tblPr>
        <w:tblStyle w:val="TableNormal4"/>
        <w:tblW w:w="0" w:type="auto"/>
        <w:jc w:val="left"/>
        <w:tblInd w:w="27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4"/>
        <w:gridCol w:w="660"/>
        <w:gridCol w:w="11999"/>
      </w:tblGrid>
      <w:tr>
        <w:tblPrEx>
          <w:tblW w:w="0" w:type="auto"/>
          <w:jc w:val="left"/>
          <w:tblInd w:w="27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604" w:type="dxa"/>
          </w:tcPr>
          <w:p>
            <w:pPr>
              <w:pStyle w:val="TableParagraph"/>
              <w:rPr>
                <w:rFonts w:ascii="Times New Roman"/>
                <w:sz w:val="40"/>
              </w:rPr>
            </w:pPr>
          </w:p>
        </w:tc>
        <w:tc>
          <w:tcPr>
            <w:tcW w:w="660" w:type="dxa"/>
          </w:tcPr>
          <w:p>
            <w:pPr>
              <w:pStyle w:val="TableParagraph"/>
              <w:spacing w:line="480" w:lineRule="exact"/>
              <w:ind w:left="133"/>
              <w:rPr>
                <w:sz w:val="42"/>
              </w:rPr>
            </w:pPr>
            <w:r>
              <w:rPr>
                <w:w w:val="100"/>
                <w:sz w:val="42"/>
              </w:rPr>
              <w:t>合</w:t>
            </w:r>
          </w:p>
        </w:tc>
        <w:tc>
          <w:tcPr>
            <w:tcW w:w="11999" w:type="dxa"/>
          </w:tcPr>
          <w:p>
            <w:pPr>
              <w:pStyle w:val="TableParagraph"/>
              <w:spacing w:line="480" w:lineRule="exact"/>
              <w:ind w:left="107"/>
              <w:rPr>
                <w:sz w:val="42"/>
              </w:rPr>
            </w:pPr>
            <w:r>
              <w:rPr>
                <w:w w:val="100"/>
                <w:sz w:val="42"/>
              </w:rPr>
              <w:t>计</w:t>
            </w:r>
          </w:p>
        </w:tc>
      </w:tr>
      <w:tr>
        <w:tblPrEx>
          <w:tblW w:w="0" w:type="auto"/>
          <w:jc w:val="left"/>
          <w:tblInd w:w="2701" w:type="dxa"/>
          <w:tblLayout w:type="fixed"/>
          <w:tblCellMar>
            <w:top w:w="0" w:type="dxa"/>
            <w:left w:w="0" w:type="dxa"/>
            <w:bottom w:w="0" w:type="dxa"/>
            <w:right w:w="0" w:type="dxa"/>
          </w:tblCellMar>
          <w:tblLook w:val="01E0"/>
        </w:tblPrEx>
        <w:trPr>
          <w:trHeight w:val="4687"/>
          <w:jc w:val="left"/>
        </w:trPr>
        <w:tc>
          <w:tcPr>
            <w:tcW w:w="604" w:type="dxa"/>
          </w:tcPr>
          <w:p>
            <w:pPr>
              <w:pStyle w:val="TableParagraph"/>
              <w:spacing w:before="206" w:line="417" w:lineRule="auto"/>
              <w:ind w:left="50" w:right="130"/>
              <w:jc w:val="both"/>
              <w:rPr>
                <w:sz w:val="42"/>
              </w:rPr>
            </w:pPr>
            <w:r>
              <w:rPr>
                <w:sz w:val="42"/>
              </w:rPr>
              <w:t>以前年度</w:t>
            </w:r>
          </w:p>
          <w:p>
            <w:pPr>
              <w:pStyle w:val="TableParagraph"/>
              <w:spacing w:line="537" w:lineRule="exact"/>
              <w:ind w:left="50"/>
              <w:rPr>
                <w:sz w:val="42"/>
              </w:rPr>
            </w:pPr>
            <w:r>
              <w:rPr>
                <w:w w:val="100"/>
                <w:sz w:val="42"/>
              </w:rPr>
              <w:t>报</w:t>
            </w:r>
          </w:p>
        </w:tc>
        <w:tc>
          <w:tcPr>
            <w:tcW w:w="660" w:type="dxa"/>
          </w:tcPr>
          <w:p>
            <w:pPr>
              <w:pStyle w:val="TableParagraph"/>
              <w:rPr>
                <w:rFonts w:ascii="Times New Roman"/>
                <w:sz w:val="40"/>
              </w:rPr>
            </w:pPr>
          </w:p>
        </w:tc>
        <w:tc>
          <w:tcPr>
            <w:tcW w:w="11999" w:type="dxa"/>
          </w:tcPr>
          <w:p>
            <w:pPr>
              <w:pStyle w:val="TableParagraph"/>
              <w:tabs>
                <w:tab w:val="left" w:pos="5616"/>
                <w:tab w:val="left" w:pos="9422"/>
              </w:tabs>
              <w:spacing w:before="206"/>
              <w:ind w:left="395"/>
              <w:rPr>
                <w:sz w:val="42"/>
              </w:rPr>
            </w:pPr>
            <w:r>
              <w:rPr>
                <w:sz w:val="42"/>
              </w:rPr>
              <w:t>纳税申报年度</w:t>
              <w:tab/>
              <w:t>鉴证单位</w:t>
              <w:tab/>
              <w:t>鉴证报告编号</w:t>
            </w:r>
          </w:p>
        </w:tc>
      </w:tr>
      <w:tr>
        <w:tblPrEx>
          <w:tblW w:w="0" w:type="auto"/>
          <w:jc w:val="left"/>
          <w:tblInd w:w="2701" w:type="dxa"/>
          <w:tblLayout w:type="fixed"/>
          <w:tblCellMar>
            <w:top w:w="0" w:type="dxa"/>
            <w:left w:w="0" w:type="dxa"/>
            <w:bottom w:w="0" w:type="dxa"/>
            <w:right w:w="0" w:type="dxa"/>
          </w:tblCellMar>
          <w:tblLook w:val="01E0"/>
        </w:tblPrEx>
        <w:trPr>
          <w:trHeight w:val="4423"/>
          <w:jc w:val="left"/>
        </w:trPr>
        <w:tc>
          <w:tcPr>
            <w:tcW w:w="604" w:type="dxa"/>
          </w:tcPr>
          <w:p>
            <w:pPr>
              <w:pStyle w:val="TableParagraph"/>
              <w:spacing w:before="199" w:line="417" w:lineRule="auto"/>
              <w:ind w:left="50" w:right="130"/>
              <w:jc w:val="both"/>
              <w:rPr>
                <w:sz w:val="42"/>
              </w:rPr>
            </w:pPr>
            <w:r>
              <w:rPr>
                <w:sz w:val="42"/>
              </w:rPr>
              <w:t>告出具情</w:t>
            </w:r>
          </w:p>
          <w:p>
            <w:pPr>
              <w:pStyle w:val="TableParagraph"/>
              <w:spacing w:line="458" w:lineRule="exact"/>
              <w:ind w:left="50"/>
              <w:rPr>
                <w:sz w:val="42"/>
              </w:rPr>
            </w:pPr>
            <w:r>
              <w:rPr>
                <w:w w:val="100"/>
                <w:sz w:val="42"/>
              </w:rPr>
              <w:t>况</w:t>
            </w:r>
          </w:p>
        </w:tc>
        <w:tc>
          <w:tcPr>
            <w:tcW w:w="660" w:type="dxa"/>
          </w:tcPr>
          <w:p>
            <w:pPr>
              <w:pStyle w:val="TableParagraph"/>
              <w:rPr>
                <w:rFonts w:ascii="Times New Roman"/>
                <w:sz w:val="40"/>
              </w:rPr>
            </w:pPr>
          </w:p>
        </w:tc>
        <w:tc>
          <w:tcPr>
            <w:tcW w:w="11999" w:type="dxa"/>
          </w:tcPr>
          <w:p>
            <w:pPr>
              <w:pStyle w:val="TableParagraph"/>
              <w:rPr>
                <w:rFonts w:ascii="Times New Roman"/>
                <w:sz w:val="40"/>
              </w:rPr>
            </w:pPr>
          </w:p>
        </w:tc>
      </w:tr>
    </w:tbl>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1"/>
        <w:rPr>
          <w:rFonts w:ascii="Arial"/>
          <w:sz w:val="22"/>
        </w:rPr>
      </w:pPr>
    </w:p>
    <w:p>
      <w:pPr>
        <w:pStyle w:val="Heading1"/>
        <w:spacing w:before="42"/>
        <w:ind w:left="2628"/>
      </w:pPr>
      <w:r>
        <w:t>鉴证业务工作计划</w:t>
      </w:r>
    </w:p>
    <w:p>
      <w:pPr>
        <w:pStyle w:val="BodyText"/>
        <w:spacing w:before="2"/>
        <w:rPr>
          <w:b/>
          <w:sz w:val="17"/>
        </w:rPr>
      </w:pPr>
      <w:r>
        <w:pict>
          <v:group id="_x0000_s1202" style="width:663.75pt;height:283.9pt;margin-top:12.97pt;margin-left:122pt;mso-position-horizontal-relative:page;mso-wrap-distance-left:0;mso-wrap-distance-right:0;position:absolute;z-index:-251613184" coordorigin="2440,259" coordsize="13275,5678">
            <v:shape id="_x0000_s1203" type="#_x0000_t75" style="width:13275;height:5678;left:2440;position:absolute;top:259" stroked="f">
              <v:imagedata r:id="rId27" o:title=""/>
            </v:shape>
            <v:shape id="_x0000_s1204" type="#_x0000_t202" style="width:2334;height:422;left:13196;position:absolute;top:456" filled="f" stroked="f">
              <v:textbox inset="0,0,0,0">
                <w:txbxContent>
                  <w:p>
                    <w:pPr>
                      <w:spacing w:before="0" w:line="421" w:lineRule="exact"/>
                      <w:ind w:left="0" w:right="0" w:firstLine="0"/>
                      <w:jc w:val="left"/>
                      <w:rPr>
                        <w:sz w:val="42"/>
                      </w:rPr>
                    </w:pPr>
                    <w:r>
                      <w:rPr>
                        <w:sz w:val="42"/>
                      </w:rPr>
                      <w:t>索引号：1-8</w:t>
                    </w:r>
                  </w:p>
                </w:txbxContent>
              </v:textbox>
            </v:shape>
            <v:shape id="_x0000_s1205" type="#_x0000_t202" style="width:1284;height:422;left:10453;position:absolute;top:1411" filled="f" stroked="f">
              <v:textbox inset="0,0,0,0">
                <w:txbxContent>
                  <w:p>
                    <w:pPr>
                      <w:spacing w:before="0" w:line="421" w:lineRule="exact"/>
                      <w:ind w:left="0" w:right="0" w:firstLine="0"/>
                      <w:jc w:val="left"/>
                      <w:rPr>
                        <w:sz w:val="42"/>
                      </w:rPr>
                    </w:pPr>
                    <w:r>
                      <w:rPr>
                        <w:sz w:val="42"/>
                      </w:rPr>
                      <w:t>省市选</w:t>
                    </w:r>
                  </w:p>
                </w:txbxContent>
              </v:textbox>
            </v:shape>
            <v:shape id="_x0000_s1206" type="#_x0000_t202" style="width:2126;height:422;left:2708;position:absolute;top:1879" filled="f" stroked="f">
              <v:textbox inset="0,0,0,0">
                <w:txbxContent>
                  <w:p>
                    <w:pPr>
                      <w:spacing w:before="0" w:line="421" w:lineRule="exact"/>
                      <w:ind w:left="0" w:right="0" w:firstLine="0"/>
                      <w:jc w:val="left"/>
                      <w:rPr>
                        <w:sz w:val="42"/>
                      </w:rPr>
                    </w:pPr>
                    <w:r>
                      <w:rPr>
                        <w:sz w:val="42"/>
                      </w:rPr>
                      <w:t>被鉴证单位</w:t>
                    </w:r>
                  </w:p>
                </w:txbxContent>
              </v:textbox>
            </v:shape>
            <v:shape id="_x0000_s1207" type="#_x0000_t202" style="width:442;height:422;left:10874;position:absolute;top:2347" filled="f" stroked="f">
              <v:textbox inset="0,0,0,0">
                <w:txbxContent>
                  <w:p>
                    <w:pPr>
                      <w:spacing w:before="0" w:line="421" w:lineRule="exact"/>
                      <w:ind w:left="0" w:right="0" w:firstLine="0"/>
                      <w:jc w:val="left"/>
                      <w:rPr>
                        <w:sz w:val="42"/>
                      </w:rPr>
                    </w:pPr>
                    <w:r>
                      <w:rPr>
                        <w:w w:val="100"/>
                        <w:sz w:val="42"/>
                      </w:rPr>
                      <w:t>择</w:t>
                    </w:r>
                  </w:p>
                </w:txbxContent>
              </v:textbox>
            </v:shape>
            <v:shape id="_x0000_s1208" type="#_x0000_t202" style="width:1284;height:422;left:12382;position:absolute;top:3297" filled="f" stroked="f">
              <v:textbox inset="0,0,0,0">
                <w:txbxContent>
                  <w:p>
                    <w:pPr>
                      <w:spacing w:before="0" w:line="421" w:lineRule="exact"/>
                      <w:ind w:left="0" w:right="0" w:firstLine="0"/>
                      <w:jc w:val="left"/>
                      <w:rPr>
                        <w:sz w:val="42"/>
                      </w:rPr>
                    </w:pPr>
                    <w:r>
                      <w:rPr>
                        <w:sz w:val="42"/>
                      </w:rPr>
                      <w:t>编制日</w:t>
                    </w:r>
                  </w:p>
                </w:txbxContent>
              </v:textbox>
            </v:shape>
            <v:shape id="_x0000_s1209" type="#_x0000_t202" style="width:1705;height:422;left:2916;position:absolute;top:3765" filled="f" stroked="f">
              <v:textbox inset="0,0,0,0">
                <w:txbxContent>
                  <w:p>
                    <w:pPr>
                      <w:spacing w:before="0" w:line="421" w:lineRule="exact"/>
                      <w:ind w:left="0" w:right="0" w:firstLine="0"/>
                      <w:jc w:val="left"/>
                      <w:rPr>
                        <w:sz w:val="42"/>
                      </w:rPr>
                    </w:pPr>
                    <w:r>
                      <w:rPr>
                        <w:sz w:val="42"/>
                      </w:rPr>
                      <w:t>会计年度</w:t>
                    </w:r>
                  </w:p>
                </w:txbxContent>
              </v:textbox>
            </v:shape>
            <v:shape id="_x0000_s1210" type="#_x0000_t202" style="width:1284;height:422;left:8303;position:absolute;top:3765" filled="f" stroked="f">
              <v:textbox inset="0,0,0,0">
                <w:txbxContent>
                  <w:p>
                    <w:pPr>
                      <w:spacing w:before="0" w:line="421" w:lineRule="exact"/>
                      <w:ind w:left="0" w:right="0" w:firstLine="0"/>
                      <w:jc w:val="left"/>
                      <w:rPr>
                        <w:sz w:val="42"/>
                      </w:rPr>
                    </w:pPr>
                    <w:r>
                      <w:rPr>
                        <w:sz w:val="42"/>
                      </w:rPr>
                      <w:t>编制人</w:t>
                    </w:r>
                  </w:p>
                </w:txbxContent>
              </v:textbox>
            </v:shape>
            <v:shape id="_x0000_s1211" type="#_x0000_t202" style="width:442;height:422;left:12800;position:absolute;top:4233" filled="f" stroked="f">
              <v:textbox inset="0,0,0,0">
                <w:txbxContent>
                  <w:p>
                    <w:pPr>
                      <w:spacing w:before="0" w:line="421" w:lineRule="exact"/>
                      <w:ind w:left="0" w:right="0" w:firstLine="0"/>
                      <w:jc w:val="left"/>
                      <w:rPr>
                        <w:sz w:val="42"/>
                      </w:rPr>
                    </w:pPr>
                    <w:r>
                      <w:rPr>
                        <w:w w:val="100"/>
                        <w:sz w:val="42"/>
                      </w:rPr>
                      <w:t>期</w:t>
                    </w:r>
                  </w:p>
                </w:txbxContent>
              </v:textbox>
            </v:shape>
            <v:shape id="_x0000_s1212" type="#_x0000_t202" style="width:2126;height:422;left:2708;position:absolute;top:5183" filled="f" stroked="f">
              <v:textbox inset="0,0,0,0">
                <w:txbxContent>
                  <w:p>
                    <w:pPr>
                      <w:spacing w:before="0" w:line="421" w:lineRule="exact"/>
                      <w:ind w:left="0" w:right="0" w:firstLine="0"/>
                      <w:jc w:val="left"/>
                      <w:rPr>
                        <w:sz w:val="42"/>
                      </w:rPr>
                    </w:pPr>
                    <w:r>
                      <w:rPr>
                        <w:sz w:val="42"/>
                      </w:rPr>
                      <w:t>业务约定书</w:t>
                    </w:r>
                  </w:p>
                </w:txbxContent>
              </v:textbox>
            </v:shape>
            <v:shape id="_x0000_s1213" type="#_x0000_t202" style="width:1705;height:422;left:8090;position:absolute;top:5183" filled="f" stroked="f">
              <v:textbox inset="0,0,0,0">
                <w:txbxContent>
                  <w:p>
                    <w:pPr>
                      <w:spacing w:before="0" w:line="421" w:lineRule="exact"/>
                      <w:ind w:left="0" w:right="0" w:firstLine="0"/>
                      <w:jc w:val="left"/>
                      <w:rPr>
                        <w:sz w:val="42"/>
                      </w:rPr>
                    </w:pPr>
                    <w:r>
                      <w:rPr>
                        <w:sz w:val="42"/>
                      </w:rPr>
                      <w:t>鉴证报告</w:t>
                    </w:r>
                  </w:p>
                </w:txbxContent>
              </v:textbox>
            </v:shape>
            <v:shape id="_x0000_s1214" type="#_x0000_t202" style="width:1284;height:422;left:12382;position:absolute;top:5183" filled="f" stroked="f">
              <v:textbox inset="0,0,0,0">
                <w:txbxContent>
                  <w:p>
                    <w:pPr>
                      <w:spacing w:before="0" w:line="421" w:lineRule="exact"/>
                      <w:ind w:left="0" w:right="0" w:firstLine="0"/>
                      <w:jc w:val="left"/>
                      <w:rPr>
                        <w:sz w:val="42"/>
                      </w:rPr>
                    </w:pPr>
                    <w:r>
                      <w:rPr>
                        <w:sz w:val="42"/>
                      </w:rPr>
                      <w:t>备案号</w:t>
                    </w:r>
                  </w:p>
                </w:txbxContent>
              </v:textbox>
            </v:shape>
            <w10:wrap type="topAndBottom"/>
          </v:group>
        </w:pict>
      </w:r>
    </w:p>
    <w:p>
      <w:pPr>
        <w:pStyle w:val="BodyText"/>
        <w:spacing w:before="4"/>
        <w:rPr>
          <w:b/>
          <w:sz w:val="16"/>
        </w:rPr>
      </w:pPr>
    </w:p>
    <w:p>
      <w:pPr>
        <w:spacing w:before="114"/>
        <w:ind w:left="2" w:right="0" w:firstLine="0"/>
        <w:jc w:val="center"/>
        <w:rPr>
          <w:rFonts w:ascii="Arial"/>
          <w:sz w:val="27"/>
        </w:rPr>
      </w:pPr>
      <w:r>
        <w:rPr>
          <w:rFonts w:ascii="Arial"/>
          <w:sz w:val="27"/>
        </w:rPr>
        <w:t>27</w:t>
      </w:r>
    </w:p>
    <w:p>
      <w:pPr>
        <w:spacing w:after="0"/>
        <w:jc w:val="center"/>
        <w:rPr>
          <w:rFonts w:ascii="Arial"/>
          <w:sz w:val="27"/>
        </w:rPr>
        <w:sectPr>
          <w:pgSz w:w="17860" w:h="25260"/>
          <w:pgMar w:top="1820" w:right="0" w:bottom="280" w:left="0" w:header="708" w:footer="708"/>
          <w:pgNumType w:start="63"/>
          <w:cols w:space="708"/>
        </w:sectPr>
      </w:pPr>
    </w:p>
    <w:p>
      <w:pPr>
        <w:pStyle w:val="BodyText"/>
        <w:spacing w:before="3"/>
        <w:rPr>
          <w:rFonts w:ascii="Arial"/>
          <w:sz w:val="10"/>
        </w:rPr>
      </w:pPr>
    </w:p>
    <w:p>
      <w:pPr>
        <w:pStyle w:val="BodyText"/>
        <w:tabs>
          <w:tab w:val="left" w:pos="8511"/>
        </w:tabs>
        <w:spacing w:before="42"/>
        <w:ind w:left="3337"/>
      </w:pPr>
      <w:r>
        <w:t>编号</w:t>
        <w:tab/>
        <w:t>编号</w:t>
      </w:r>
    </w:p>
    <w:p>
      <w:pPr>
        <w:pStyle w:val="BodyText"/>
        <w:spacing w:before="2"/>
        <w:rPr>
          <w:sz w:val="32"/>
        </w:rPr>
      </w:pPr>
    </w:p>
    <w:p>
      <w:pPr>
        <w:pStyle w:val="BodyText"/>
        <w:ind w:left="2628"/>
      </w:pPr>
      <w:r>
        <w:t>一、鉴证项目</w:t>
      </w:r>
    </w:p>
    <w:p>
      <w:pPr>
        <w:pStyle w:val="BodyText"/>
      </w:pPr>
    </w:p>
    <w:p>
      <w:pPr>
        <w:pStyle w:val="BodyText"/>
      </w:pPr>
    </w:p>
    <w:p>
      <w:pPr>
        <w:pStyle w:val="BodyText"/>
      </w:pPr>
    </w:p>
    <w:p>
      <w:pPr>
        <w:pStyle w:val="BodyText"/>
      </w:pPr>
    </w:p>
    <w:p>
      <w:pPr>
        <w:pStyle w:val="BodyText"/>
      </w:pPr>
    </w:p>
    <w:p>
      <w:pPr>
        <w:pStyle w:val="BodyText"/>
        <w:rPr>
          <w:sz w:val="45"/>
        </w:rPr>
      </w:pPr>
    </w:p>
    <w:p>
      <w:pPr>
        <w:pStyle w:val="BodyText"/>
        <w:ind w:left="2628"/>
      </w:pPr>
      <w:r>
        <w:t>二、鉴证目标</w:t>
      </w:r>
    </w:p>
    <w:p>
      <w:pPr>
        <w:pStyle w:val="BodyText"/>
      </w:pPr>
    </w:p>
    <w:p>
      <w:pPr>
        <w:pStyle w:val="BodyText"/>
      </w:pPr>
    </w:p>
    <w:p>
      <w:pPr>
        <w:pStyle w:val="BodyText"/>
      </w:pPr>
    </w:p>
    <w:p>
      <w:pPr>
        <w:pStyle w:val="BodyText"/>
      </w:pPr>
    </w:p>
    <w:p>
      <w:pPr>
        <w:pStyle w:val="BodyText"/>
      </w:pPr>
    </w:p>
    <w:p>
      <w:pPr>
        <w:pStyle w:val="BodyText"/>
        <w:spacing w:before="10"/>
        <w:rPr>
          <w:sz w:val="44"/>
        </w:rPr>
      </w:pPr>
    </w:p>
    <w:p>
      <w:pPr>
        <w:pStyle w:val="BodyText"/>
        <w:ind w:left="2628"/>
      </w:pPr>
      <w:r>
        <w:t>三、鉴证业务完成时间</w:t>
      </w:r>
    </w:p>
    <w:p>
      <w:pPr>
        <w:pStyle w:val="BodyText"/>
      </w:pPr>
    </w:p>
    <w:p>
      <w:pPr>
        <w:pStyle w:val="BodyText"/>
      </w:pPr>
    </w:p>
    <w:p>
      <w:pPr>
        <w:pStyle w:val="BodyText"/>
      </w:pPr>
    </w:p>
    <w:p>
      <w:pPr>
        <w:pStyle w:val="BodyText"/>
        <w:spacing w:before="11"/>
        <w:rPr>
          <w:sz w:val="54"/>
        </w:rPr>
      </w:pPr>
    </w:p>
    <w:p>
      <w:pPr>
        <w:pStyle w:val="BodyText"/>
        <w:spacing w:line="424" w:lineRule="auto"/>
        <w:ind w:left="2628" w:right="11859"/>
      </w:pPr>
      <w:r>
        <w:t>四、计划鉴证日期约定工作开</w:t>
      </w:r>
    </w:p>
    <w:p>
      <w:pPr>
        <w:pStyle w:val="BodyText"/>
        <w:spacing w:line="520" w:lineRule="exact"/>
        <w:ind w:left="2628"/>
      </w:pPr>
      <w:r>
        <w:t>始日</w:t>
      </w:r>
    </w:p>
    <w:p>
      <w:pPr>
        <w:pStyle w:val="BodyText"/>
        <w:spacing w:before="11"/>
        <w:rPr>
          <w:sz w:val="28"/>
        </w:rPr>
      </w:pPr>
    </w:p>
    <w:p>
      <w:pPr>
        <w:spacing w:after="0"/>
        <w:rPr>
          <w:sz w:val="28"/>
        </w:rPr>
        <w:sectPr>
          <w:pgSz w:w="17860" w:h="25260"/>
          <w:pgMar w:top="1820" w:right="0" w:bottom="280" w:left="0" w:header="708" w:footer="708"/>
          <w:pgNumType w:start="64"/>
          <w:cols w:space="708"/>
        </w:sectPr>
      </w:pPr>
    </w:p>
    <w:p>
      <w:pPr>
        <w:pStyle w:val="BodyText"/>
        <w:spacing w:before="42" w:line="417" w:lineRule="auto"/>
        <w:ind w:left="2628" w:right="3788"/>
      </w:pPr>
      <w:r>
        <w:rPr>
          <w:spacing w:val="-4"/>
        </w:rPr>
        <w:t>外勤工作日</w:t>
      </w:r>
      <w:r>
        <w:t>自</w:t>
      </w:r>
    </w:p>
    <w:p>
      <w:pPr>
        <w:pStyle w:val="BodyText"/>
        <w:spacing w:before="15" w:line="422" w:lineRule="auto"/>
        <w:ind w:left="2628" w:right="3788"/>
        <w:jc w:val="both"/>
      </w:pPr>
      <w:r>
        <w:rPr>
          <w:spacing w:val="-4"/>
        </w:rPr>
        <w:t>编写报告自鉴证截止日</w:t>
      </w:r>
      <w:r>
        <w:t>期</w:t>
      </w:r>
    </w:p>
    <w:p>
      <w:pPr>
        <w:pStyle w:val="BodyText"/>
        <w:spacing w:line="537" w:lineRule="exact"/>
        <w:ind w:left="2628"/>
      </w:pPr>
      <w:r>
        <w:t>五、鉴证小组组成及人员分工：</w:t>
      </w:r>
    </w:p>
    <w:p>
      <w:pPr>
        <w:pStyle w:val="BodyText"/>
        <w:spacing w:before="10"/>
        <w:rPr>
          <w:sz w:val="39"/>
        </w:rPr>
      </w:pPr>
      <w:r>
        <w:br w:type="column"/>
      </w:r>
    </w:p>
    <w:p>
      <w:pPr>
        <w:pStyle w:val="BodyText"/>
        <w:spacing w:before="1"/>
        <w:ind w:right="3821"/>
        <w:jc w:val="center"/>
      </w:pPr>
      <w:r>
        <w:rPr>
          <w:w w:val="100"/>
        </w:rPr>
        <w:t>至</w:t>
      </w:r>
    </w:p>
    <w:p>
      <w:pPr>
        <w:pStyle w:val="BodyText"/>
      </w:pPr>
    </w:p>
    <w:p>
      <w:pPr>
        <w:pStyle w:val="BodyText"/>
        <w:spacing w:before="343"/>
        <w:ind w:right="3821"/>
        <w:jc w:val="center"/>
      </w:pPr>
      <w:r>
        <w:rPr>
          <w:w w:val="100"/>
        </w:rPr>
        <w:t>至</w:t>
      </w:r>
    </w:p>
    <w:p>
      <w:pPr>
        <w:pStyle w:val="BodyText"/>
        <w:spacing w:before="5"/>
        <w:rPr>
          <w:sz w:val="32"/>
        </w:rPr>
      </w:pPr>
    </w:p>
    <w:p>
      <w:pPr>
        <w:pStyle w:val="BodyText"/>
        <w:spacing w:before="1" w:line="417" w:lineRule="auto"/>
        <w:ind w:left="1894" w:right="5712"/>
        <w:jc w:val="center"/>
      </w:pPr>
      <w:r>
        <w:t>底稿归档日期</w:t>
      </w:r>
    </w:p>
    <w:p>
      <w:pPr>
        <w:spacing w:after="0" w:line="417" w:lineRule="auto"/>
        <w:jc w:val="center"/>
        <w:sectPr>
          <w:type w:val="continuous"/>
          <w:pgSz w:w="17860" w:h="25260"/>
          <w:pgMar w:top="1960" w:right="0" w:bottom="280" w:left="0" w:header="708" w:footer="708"/>
          <w:pgNumType w:start="65"/>
          <w:cols w:num="2" w:space="708" w:equalWidth="0">
            <w:col w:w="8526" w:space="40"/>
            <w:col w:w="9294" w:space="0"/>
          </w:cols>
        </w:sectPr>
      </w:pPr>
    </w:p>
    <w:p>
      <w:pPr>
        <w:pStyle w:val="BodyText"/>
        <w:spacing w:before="11"/>
        <w:rPr>
          <w:sz w:val="28"/>
        </w:rPr>
      </w:pPr>
    </w:p>
    <w:p>
      <w:pPr>
        <w:spacing w:after="0"/>
        <w:rPr>
          <w:sz w:val="28"/>
        </w:rPr>
        <w:sectPr>
          <w:type w:val="continuous"/>
          <w:pgSz w:w="17860" w:h="25260"/>
          <w:pgMar w:top="1960" w:right="0" w:bottom="280" w:left="0" w:header="708" w:footer="708"/>
          <w:pgNumType w:start="66"/>
          <w:cols w:space="708"/>
        </w:sectPr>
      </w:pPr>
    </w:p>
    <w:p>
      <w:pPr>
        <w:pStyle w:val="BodyText"/>
        <w:tabs>
          <w:tab w:val="left" w:pos="5768"/>
          <w:tab w:val="left" w:pos="6610"/>
          <w:tab w:val="left" w:pos="8090"/>
        </w:tabs>
        <w:spacing w:before="42"/>
        <w:ind w:left="3337"/>
      </w:pPr>
      <w:r>
        <w:drawing>
          <wp:anchor distT="0" distB="0" distL="0" distR="0" simplePos="0" relativeHeight="251704320" behindDoc="1" locked="0" layoutInCell="1" allowOverlap="1">
            <wp:simplePos x="0" y="0"/>
            <wp:positionH relativeFrom="page">
              <wp:posOffset>0</wp:posOffset>
            </wp:positionH>
            <wp:positionV relativeFrom="page">
              <wp:posOffset>0</wp:posOffset>
            </wp:positionV>
            <wp:extent cx="11340845" cy="15849600"/>
            <wp:effectExtent l="0" t="0" r="0" b="0"/>
            <wp:wrapNone/>
            <wp:docPr id="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1549400</wp:posOffset>
            </wp:positionH>
            <wp:positionV relativeFrom="page">
              <wp:posOffset>1168400</wp:posOffset>
            </wp:positionV>
            <wp:extent cx="8429625" cy="13266546"/>
            <wp:effectExtent l="0" t="0" r="0" b="0"/>
            <wp:wrapNone/>
            <wp:docPr id="8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5.png"/>
                    <pic:cNvPicPr/>
                  </pic:nvPicPr>
                  <pic:blipFill>
                    <a:blip xmlns:r="http://schemas.openxmlformats.org/officeDocument/2006/relationships" r:embed="rId28" cstate="print"/>
                    <a:stretch>
                      <a:fillRect/>
                    </a:stretch>
                  </pic:blipFill>
                  <pic:spPr>
                    <a:xfrm>
                      <a:off x="0" y="0"/>
                      <a:ext cx="8429625" cy="13266546"/>
                    </a:xfrm>
                    <a:prstGeom prst="rect">
                      <a:avLst/>
                    </a:prstGeom>
                  </pic:spPr>
                </pic:pic>
              </a:graphicData>
            </a:graphic>
          </wp:anchor>
        </w:drawing>
      </w:r>
      <w:r>
        <w:t>分工</w:t>
        <w:tab/>
        <w:t>姓</w:t>
        <w:tab/>
        <w:t>名</w:t>
        <w:tab/>
        <w:t>职务或</w:t>
      </w:r>
      <w:r>
        <w:rPr>
          <w:spacing w:val="-20"/>
        </w:rPr>
        <w:t>名</w:t>
      </w:r>
    </w:p>
    <w:p>
      <w:pPr>
        <w:pStyle w:val="BodyText"/>
        <w:spacing w:before="11"/>
        <w:rPr>
          <w:sz w:val="34"/>
        </w:rPr>
      </w:pPr>
    </w:p>
    <w:p>
      <w:pPr>
        <w:spacing w:before="0"/>
        <w:ind w:left="0" w:right="707" w:firstLine="0"/>
        <w:jc w:val="right"/>
        <w:rPr>
          <w:rFonts w:ascii="Arial"/>
          <w:sz w:val="27"/>
        </w:rPr>
      </w:pPr>
      <w:r>
        <w:rPr>
          <w:rFonts w:ascii="Arial"/>
          <w:w w:val="85"/>
          <w:sz w:val="27"/>
        </w:rPr>
        <w:t>28</w:t>
      </w:r>
    </w:p>
    <w:p>
      <w:pPr>
        <w:pStyle w:val="BodyText"/>
        <w:tabs>
          <w:tab w:val="left" w:pos="4371"/>
        </w:tabs>
        <w:spacing w:before="42"/>
        <w:ind w:left="1173"/>
      </w:pPr>
      <w:r>
        <w:br w:type="column"/>
      </w:r>
      <w:r>
        <w:t>工作内容</w:t>
        <w:tab/>
        <w:t>备注</w:t>
      </w:r>
    </w:p>
    <w:p>
      <w:pPr>
        <w:spacing w:after="0"/>
        <w:sectPr>
          <w:type w:val="continuous"/>
          <w:pgSz w:w="17860" w:h="25260"/>
          <w:pgMar w:top="1960" w:right="0" w:bottom="280" w:left="0" w:header="708" w:footer="708"/>
          <w:pgNumType w:start="67"/>
          <w:cols w:num="2" w:space="708" w:equalWidth="0">
            <w:col w:w="9776" w:space="40"/>
            <w:col w:w="8044" w:space="0"/>
          </w:cols>
        </w:sectPr>
      </w:pPr>
    </w:p>
    <w:p>
      <w:pPr>
        <w:pStyle w:val="BodyText"/>
        <w:ind w:left="2440"/>
        <w:rPr>
          <w:sz w:val="20"/>
        </w:rPr>
      </w:pPr>
      <w:r>
        <w:drawing>
          <wp:anchor distT="0" distB="0" distL="0" distR="0" simplePos="0" relativeHeight="251706368" behindDoc="1" locked="0" layoutInCell="1" allowOverlap="1">
            <wp:simplePos x="0" y="0"/>
            <wp:positionH relativeFrom="page">
              <wp:posOffset>0</wp:posOffset>
            </wp:positionH>
            <wp:positionV relativeFrom="page">
              <wp:posOffset>0</wp:posOffset>
            </wp:positionV>
            <wp:extent cx="11340845" cy="15849600"/>
            <wp:effectExtent l="0" t="0" r="0" b="0"/>
            <wp:wrapNone/>
            <wp:docPr id="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215" style="width:663.75pt;height:667.75pt;mso-position-horizontal-relative:char;mso-position-vertical-relative:line" coordorigin="0,0" coordsize="13275,13355">
            <v:shape id="_x0000_s1216" type="#_x0000_t75" style="width:13275;height:13355;position:absolute" stroked="f">
              <v:imagedata r:id="rId29" o:title=""/>
            </v:shape>
            <v:shape id="_x0000_s1217" type="#_x0000_t202" style="width:442;height:422;left:6280;position:absolute;top:225" filled="f" stroked="f">
              <v:textbox inset="0,0,0,0">
                <w:txbxContent>
                  <w:p>
                    <w:pPr>
                      <w:spacing w:before="0" w:line="421" w:lineRule="exact"/>
                      <w:ind w:left="0" w:right="0" w:firstLine="0"/>
                      <w:jc w:val="left"/>
                      <w:rPr>
                        <w:sz w:val="42"/>
                      </w:rPr>
                    </w:pPr>
                    <w:r>
                      <w:rPr>
                        <w:w w:val="100"/>
                        <w:sz w:val="42"/>
                      </w:rPr>
                      <w:t>称</w:t>
                    </w:r>
                  </w:p>
                </w:txbxContent>
              </v:textbox>
            </v:shape>
            <v:shape id="_x0000_s1218" type="#_x0000_t202" style="width:2126;height:422;left:188;position:absolute;top:1658" filled="f" stroked="f">
              <v:textbox inset="0,0,0,0">
                <w:txbxContent>
                  <w:p>
                    <w:pPr>
                      <w:spacing w:before="0" w:line="421" w:lineRule="exact"/>
                      <w:ind w:left="0" w:right="0" w:firstLine="0"/>
                      <w:jc w:val="left"/>
                      <w:rPr>
                        <w:sz w:val="42"/>
                      </w:rPr>
                    </w:pPr>
                    <w:r>
                      <w:rPr>
                        <w:sz w:val="42"/>
                      </w:rPr>
                      <w:t>本次鉴证注</w:t>
                    </w:r>
                  </w:p>
                </w:txbxContent>
              </v:textbox>
            </v:shape>
            <v:shape id="_x0000_s1219" type="#_x0000_t202" style="width:1705;height:422;left:188;position:absolute;top:2594" filled="f" stroked="f">
              <v:textbox inset="0,0,0,0">
                <w:txbxContent>
                  <w:p>
                    <w:pPr>
                      <w:spacing w:before="0" w:line="421" w:lineRule="exact"/>
                      <w:ind w:left="0" w:right="0" w:firstLine="0"/>
                      <w:jc w:val="left"/>
                      <w:rPr>
                        <w:sz w:val="42"/>
                      </w:rPr>
                    </w:pPr>
                    <w:r>
                      <w:rPr>
                        <w:sz w:val="42"/>
                      </w:rPr>
                      <w:t>册税务师</w:t>
                    </w:r>
                  </w:p>
                </w:txbxContent>
              </v:textbox>
            </v:shape>
            <v:shape id="_x0000_s1220" type="#_x0000_t202" style="width:2126;height:422;left:188;position:absolute;top:4513" filled="f" stroked="f">
              <v:textbox inset="0,0,0,0">
                <w:txbxContent>
                  <w:p>
                    <w:pPr>
                      <w:spacing w:before="0" w:line="421" w:lineRule="exact"/>
                      <w:ind w:left="0" w:right="0" w:firstLine="0"/>
                      <w:jc w:val="left"/>
                      <w:rPr>
                        <w:sz w:val="42"/>
                      </w:rPr>
                    </w:pPr>
                    <w:r>
                      <w:rPr>
                        <w:sz w:val="42"/>
                      </w:rPr>
                      <w:t>本次鉴证项</w:t>
                    </w:r>
                  </w:p>
                </w:txbxContent>
              </v:textbox>
            </v:shape>
            <v:shape id="_x0000_s1221" type="#_x0000_t202" style="width:1705;height:422;left:188;position:absolute;top:5449" filled="f" stroked="f">
              <v:textbox inset="0,0,0,0">
                <w:txbxContent>
                  <w:p>
                    <w:pPr>
                      <w:spacing w:before="0" w:line="421" w:lineRule="exact"/>
                      <w:ind w:left="0" w:right="0" w:firstLine="0"/>
                      <w:jc w:val="left"/>
                      <w:rPr>
                        <w:sz w:val="42"/>
                      </w:rPr>
                    </w:pPr>
                    <w:r>
                      <w:rPr>
                        <w:sz w:val="42"/>
                      </w:rPr>
                      <w:t>目负责人</w:t>
                    </w:r>
                  </w:p>
                </w:txbxContent>
              </v:textbox>
            </v:shape>
            <v:shape id="_x0000_s1222" type="#_x0000_t202" style="width:2126;height:422;left:188;position:absolute;top:8319" filled="f" stroked="f">
              <v:textbox inset="0,0,0,0">
                <w:txbxContent>
                  <w:p>
                    <w:pPr>
                      <w:spacing w:before="0" w:line="421" w:lineRule="exact"/>
                      <w:ind w:left="0" w:right="0" w:firstLine="0"/>
                      <w:jc w:val="left"/>
                      <w:rPr>
                        <w:sz w:val="42"/>
                      </w:rPr>
                    </w:pPr>
                    <w:r>
                      <w:rPr>
                        <w:sz w:val="42"/>
                      </w:rPr>
                      <w:t>本次鉴证助</w:t>
                    </w:r>
                  </w:p>
                </w:txbxContent>
              </v:textbox>
            </v:shape>
            <v:shape id="_x0000_s1223" type="#_x0000_t202" style="width:1284;height:422;left:188;position:absolute;top:9255" filled="f" stroked="f">
              <v:textbox inset="0,0,0,0">
                <w:txbxContent>
                  <w:p>
                    <w:pPr>
                      <w:spacing w:before="0" w:line="421" w:lineRule="exact"/>
                      <w:ind w:left="0" w:right="0" w:firstLine="0"/>
                      <w:jc w:val="left"/>
                      <w:rPr>
                        <w:sz w:val="42"/>
                      </w:rPr>
                    </w:pPr>
                    <w:r>
                      <w:rPr>
                        <w:sz w:val="42"/>
                      </w:rPr>
                      <w:t>理人员</w:t>
                    </w:r>
                  </w:p>
                </w:txbxContent>
              </v:textbox>
            </v:shape>
            <v:shape id="_x0000_s1224" type="#_x0000_t202" style="width:4232;height:422;left:188;position:absolute;top:11638" filled="f" stroked="f">
              <v:textbox inset="0,0,0,0">
                <w:txbxContent>
                  <w:p>
                    <w:pPr>
                      <w:spacing w:before="0" w:line="421" w:lineRule="exact"/>
                      <w:ind w:left="0" w:right="0" w:firstLine="0"/>
                      <w:jc w:val="left"/>
                      <w:rPr>
                        <w:sz w:val="42"/>
                      </w:rPr>
                    </w:pPr>
                    <w:r>
                      <w:rPr>
                        <w:sz w:val="42"/>
                      </w:rPr>
                      <w:t>公司（所）领导意见：</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spacing w:before="202" w:line="417" w:lineRule="auto"/>
        <w:ind w:left="2628" w:right="2418"/>
      </w:pPr>
      <w:r>
        <w:rPr>
          <w:spacing w:val="-13"/>
        </w:rPr>
        <w:t>二、经营期间税费鉴证类</w:t>
      </w:r>
      <w:r>
        <w:t>（</w:t>
      </w:r>
      <w:r>
        <w:rPr>
          <w:spacing w:val="-13"/>
        </w:rPr>
        <w:t>工作底稿不包括税种：关税、土地增值税、</w:t>
      </w:r>
      <w:r>
        <w:t>耕地占用税、契税、车辆购置税、船舶吨税、固定资产投资方向调节税、烟叶税。）</w:t>
      </w:r>
    </w:p>
    <w:p>
      <w:pPr>
        <w:pStyle w:val="BodyText"/>
        <w:rPr>
          <w:b/>
        </w:rPr>
      </w:pPr>
    </w:p>
    <w:p>
      <w:pPr>
        <w:pStyle w:val="BodyText"/>
        <w:rPr>
          <w:b/>
          <w:sz w:val="31"/>
        </w:rPr>
      </w:pPr>
    </w:p>
    <w:p>
      <w:pPr>
        <w:spacing w:before="1"/>
        <w:ind w:left="2628" w:right="0" w:firstLine="0"/>
        <w:jc w:val="left"/>
        <w:rPr>
          <w:b/>
          <w:sz w:val="42"/>
        </w:rPr>
      </w:pPr>
      <w:r>
        <w:rPr>
          <w:b/>
          <w:sz w:val="42"/>
        </w:rPr>
        <w:t>增值税鉴证表</w:t>
      </w:r>
    </w:p>
    <w:p>
      <w:pPr>
        <w:pStyle w:val="BodyText"/>
        <w:rPr>
          <w:b/>
          <w:sz w:val="31"/>
        </w:rPr>
      </w:pPr>
    </w:p>
    <w:p>
      <w:pPr>
        <w:pStyle w:val="BodyText"/>
        <w:ind w:right="2619"/>
        <w:jc w:val="right"/>
      </w:pPr>
      <w:r>
        <w:t>索引号：2-01</w:t>
      </w:r>
    </w:p>
    <w:p>
      <w:pPr>
        <w:pStyle w:val="BodyText"/>
        <w:spacing w:before="6"/>
        <w:rPr>
          <w:sz w:val="38"/>
        </w:rPr>
      </w:pPr>
    </w:p>
    <w:p>
      <w:pPr>
        <w:spacing w:before="0"/>
        <w:ind w:left="2" w:right="0" w:firstLine="0"/>
        <w:jc w:val="center"/>
        <w:rPr>
          <w:rFonts w:ascii="Arial"/>
          <w:sz w:val="27"/>
        </w:rPr>
      </w:pPr>
      <w:r>
        <w:rPr>
          <w:rFonts w:ascii="Arial"/>
          <w:sz w:val="27"/>
        </w:rPr>
        <w:t>29</w:t>
      </w:r>
    </w:p>
    <w:p>
      <w:pPr>
        <w:spacing w:after="0"/>
        <w:jc w:val="center"/>
        <w:rPr>
          <w:rFonts w:ascii="Arial"/>
          <w:sz w:val="27"/>
        </w:rPr>
      </w:pPr>
      <w:r>
        <w:rPr>
          <w:rFonts w:ascii="Arial"/>
          <w:sz w:val="27"/>
        </w:rPr>
        <w:br/>
      </w:r>
      <w:r>
        <w:rPr>
          <w:rFonts w:ascii="Arial"/>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https://d.book118.com/808135005004006024</w:t>
        </w:r>
      </w:hyperlink>
    </w:p>
    <w:p>
      <w:pPr>
        <w:spacing w:after="0"/>
        <w:jc w:val="center"/>
        <w:rPr>
          <w:rFonts w:ascii="Arial"/>
          <w:sz w:val="27"/>
        </w:rPr>
      </w:pPr>
    </w:p>
    <w:sectPr>
      <w:pgSz w:w="17860" w:h="25260"/>
      <w:pgMar w:top="1820" w:right="0" w:bottom="280" w:left="0" w:header="708" w:footer="708"/>
      <w:pgNumType w:start="6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C9EF8"/>
    <w:multiLevelType w:val="hybridMultilevel"/>
    <w:tmpl w:val="00000000"/>
    <w:lvl w:ilvl="0">
      <w:start w:val="5"/>
      <w:numFmt w:val="decimal"/>
      <w:lvlText w:val="%1"/>
      <w:lvlJc w:val="left"/>
      <w:pPr>
        <w:ind w:left="3478" w:hanging="655"/>
        <w:jc w:val="right"/>
      </w:pPr>
      <w:rPr>
        <w:rFonts w:ascii="宋体" w:eastAsia="宋体" w:hAnsi="宋体" w:cs="宋体" w:hint="default"/>
        <w:w w:val="100"/>
        <w:sz w:val="42"/>
        <w:szCs w:val="42"/>
      </w:rPr>
    </w:lvl>
    <w:lvl w:ilvl="1">
      <w:start w:val="3"/>
      <w:numFmt w:val="decimal"/>
      <w:lvlText w:val="%2"/>
      <w:lvlJc w:val="left"/>
      <w:pPr>
        <w:ind w:left="3780" w:hanging="807"/>
        <w:jc w:val="right"/>
      </w:pPr>
      <w:rPr>
        <w:rFonts w:ascii="宋体" w:eastAsia="宋体" w:hAnsi="宋体" w:cs="宋体" w:hint="default"/>
        <w:w w:val="100"/>
        <w:sz w:val="42"/>
        <w:szCs w:val="42"/>
      </w:rPr>
    </w:lvl>
    <w:lvl w:ilvl="2">
      <w:start w:val="0"/>
      <w:numFmt w:val="bullet"/>
      <w:lvlText w:val="•"/>
      <w:lvlJc w:val="left"/>
      <w:pPr>
        <w:ind w:left="5344" w:hanging="807"/>
      </w:pPr>
      <w:rPr>
        <w:rFonts w:hint="default"/>
      </w:rPr>
    </w:lvl>
    <w:lvl w:ilvl="3">
      <w:start w:val="0"/>
      <w:numFmt w:val="bullet"/>
      <w:lvlText w:val="•"/>
      <w:lvlJc w:val="left"/>
      <w:pPr>
        <w:ind w:left="6908" w:hanging="807"/>
      </w:pPr>
      <w:rPr>
        <w:rFonts w:hint="default"/>
      </w:rPr>
    </w:lvl>
    <w:lvl w:ilvl="4">
      <w:start w:val="0"/>
      <w:numFmt w:val="bullet"/>
      <w:lvlText w:val="•"/>
      <w:lvlJc w:val="left"/>
      <w:pPr>
        <w:ind w:left="8473" w:hanging="807"/>
      </w:pPr>
      <w:rPr>
        <w:rFonts w:hint="default"/>
      </w:rPr>
    </w:lvl>
    <w:lvl w:ilvl="5">
      <w:start w:val="0"/>
      <w:numFmt w:val="bullet"/>
      <w:lvlText w:val="•"/>
      <w:lvlJc w:val="left"/>
      <w:pPr>
        <w:ind w:left="10037" w:hanging="807"/>
      </w:pPr>
      <w:rPr>
        <w:rFonts w:hint="default"/>
      </w:rPr>
    </w:lvl>
    <w:lvl w:ilvl="6">
      <w:start w:val="0"/>
      <w:numFmt w:val="bullet"/>
      <w:lvlText w:val="•"/>
      <w:lvlJc w:val="left"/>
      <w:pPr>
        <w:ind w:left="11602" w:hanging="807"/>
      </w:pPr>
      <w:rPr>
        <w:rFonts w:hint="default"/>
      </w:rPr>
    </w:lvl>
    <w:lvl w:ilvl="7">
      <w:start w:val="0"/>
      <w:numFmt w:val="bullet"/>
      <w:lvlText w:val="•"/>
      <w:lvlJc w:val="left"/>
      <w:pPr>
        <w:ind w:left="13166" w:hanging="807"/>
      </w:pPr>
      <w:rPr>
        <w:rFonts w:hint="default"/>
      </w:rPr>
    </w:lvl>
    <w:lvl w:ilvl="8">
      <w:start w:val="0"/>
      <w:numFmt w:val="bullet"/>
      <w:lvlText w:val="•"/>
      <w:lvlJc w:val="left"/>
      <w:pPr>
        <w:ind w:left="14730" w:hanging="807"/>
      </w:pPr>
      <w:rPr>
        <w:rFonts w:hint="default"/>
      </w:rPr>
    </w:lvl>
  </w:abstractNum>
  <w:abstractNum w:abstractNumId="1">
    <w:nsid w:val="2CAE5AC6"/>
    <w:multiLevelType w:val="hybridMultilevel"/>
    <w:tmpl w:val="00000000"/>
    <w:lvl w:ilvl="0">
      <w:start w:val="3"/>
      <w:numFmt w:val="decimal"/>
      <w:lvlText w:val="%1."/>
      <w:lvlJc w:val="left"/>
      <w:pPr>
        <w:ind w:left="3053" w:hanging="425"/>
        <w:jc w:val="left"/>
      </w:pPr>
      <w:rPr>
        <w:rFonts w:ascii="宋体" w:eastAsia="宋体" w:hAnsi="宋体" w:cs="宋体" w:hint="default"/>
        <w:b/>
        <w:bCs/>
        <w:w w:val="99"/>
        <w:sz w:val="40"/>
        <w:szCs w:val="40"/>
      </w:rPr>
    </w:lvl>
    <w:lvl w:ilvl="1">
      <w:start w:val="1"/>
      <w:numFmt w:val="decimal"/>
      <w:lvlText w:val="%2."/>
      <w:lvlJc w:val="left"/>
      <w:pPr>
        <w:ind w:left="2628" w:hanging="423"/>
        <w:jc w:val="right"/>
      </w:pPr>
      <w:rPr>
        <w:rFonts w:ascii="宋体" w:eastAsia="宋体" w:hAnsi="宋体" w:cs="宋体" w:hint="default"/>
        <w:w w:val="100"/>
        <w:sz w:val="40"/>
        <w:szCs w:val="40"/>
      </w:rPr>
    </w:lvl>
    <w:lvl w:ilvl="2">
      <w:start w:val="1"/>
      <w:numFmt w:val="decimal"/>
      <w:lvlText w:val="（%3）"/>
      <w:lvlJc w:val="left"/>
      <w:pPr>
        <w:ind w:left="4523" w:hanging="1053"/>
        <w:jc w:val="left"/>
      </w:pPr>
      <w:rPr>
        <w:rFonts w:ascii="宋体" w:eastAsia="宋体" w:hAnsi="宋体" w:cs="宋体" w:hint="default"/>
        <w:spacing w:val="-4"/>
        <w:w w:val="100"/>
        <w:sz w:val="40"/>
        <w:szCs w:val="40"/>
      </w:rPr>
    </w:lvl>
    <w:lvl w:ilvl="3">
      <w:start w:val="0"/>
      <w:numFmt w:val="bullet"/>
      <w:lvlText w:val="•"/>
      <w:lvlJc w:val="left"/>
      <w:pPr>
        <w:ind w:left="6187" w:hanging="1053"/>
      </w:pPr>
      <w:rPr>
        <w:rFonts w:hint="default"/>
      </w:rPr>
    </w:lvl>
    <w:lvl w:ilvl="4">
      <w:start w:val="0"/>
      <w:numFmt w:val="bullet"/>
      <w:lvlText w:val="•"/>
      <w:lvlJc w:val="left"/>
      <w:pPr>
        <w:ind w:left="7854" w:hanging="1053"/>
      </w:pPr>
      <w:rPr>
        <w:rFonts w:hint="default"/>
      </w:rPr>
    </w:lvl>
    <w:lvl w:ilvl="5">
      <w:start w:val="0"/>
      <w:numFmt w:val="bullet"/>
      <w:lvlText w:val="•"/>
      <w:lvlJc w:val="left"/>
      <w:pPr>
        <w:ind w:left="9522" w:hanging="1053"/>
      </w:pPr>
      <w:rPr>
        <w:rFonts w:hint="default"/>
      </w:rPr>
    </w:lvl>
    <w:lvl w:ilvl="6">
      <w:start w:val="0"/>
      <w:numFmt w:val="bullet"/>
      <w:lvlText w:val="•"/>
      <w:lvlJc w:val="left"/>
      <w:pPr>
        <w:ind w:left="11189" w:hanging="1053"/>
      </w:pPr>
      <w:rPr>
        <w:rFonts w:hint="default"/>
      </w:rPr>
    </w:lvl>
    <w:lvl w:ilvl="7">
      <w:start w:val="0"/>
      <w:numFmt w:val="bullet"/>
      <w:lvlText w:val="•"/>
      <w:lvlJc w:val="left"/>
      <w:pPr>
        <w:ind w:left="12857" w:hanging="1053"/>
      </w:pPr>
      <w:rPr>
        <w:rFonts w:hint="default"/>
      </w:rPr>
    </w:lvl>
    <w:lvl w:ilvl="8">
      <w:start w:val="0"/>
      <w:numFmt w:val="bullet"/>
      <w:lvlText w:val="•"/>
      <w:lvlJc w:val="left"/>
      <w:pPr>
        <w:ind w:left="14524" w:hanging="1053"/>
      </w:pPr>
      <w:rPr>
        <w:rFonts w:hint="default"/>
      </w:rPr>
    </w:lvl>
  </w:abstractNum>
  <w:abstractNum w:abstractNumId="2">
    <w:nsid w:val="42B8599E"/>
    <w:multiLevelType w:val="hybridMultilevel"/>
    <w:tmpl w:val="00000000"/>
    <w:lvl w:ilvl="0">
      <w:start w:val="1"/>
      <w:numFmt w:val="decimal"/>
      <w:lvlText w:val="%1"/>
      <w:lvlJc w:val="left"/>
      <w:pPr>
        <w:ind w:left="3798" w:hanging="853"/>
        <w:jc w:val="left"/>
      </w:pPr>
      <w:rPr>
        <w:rFonts w:ascii="宋体" w:eastAsia="宋体" w:hAnsi="宋体" w:cs="宋体" w:hint="default"/>
        <w:w w:val="100"/>
        <w:sz w:val="42"/>
        <w:szCs w:val="42"/>
      </w:rPr>
    </w:lvl>
    <w:lvl w:ilvl="1">
      <w:start w:val="0"/>
      <w:numFmt w:val="bullet"/>
      <w:lvlText w:val="•"/>
      <w:lvlJc w:val="left"/>
      <w:pPr>
        <w:ind w:left="5205" w:hanging="853"/>
      </w:pPr>
      <w:rPr>
        <w:rFonts w:hint="default"/>
      </w:rPr>
    </w:lvl>
    <w:lvl w:ilvl="2">
      <w:start w:val="0"/>
      <w:numFmt w:val="bullet"/>
      <w:lvlText w:val="•"/>
      <w:lvlJc w:val="left"/>
      <w:pPr>
        <w:ind w:left="6611" w:hanging="853"/>
      </w:pPr>
      <w:rPr>
        <w:rFonts w:hint="default"/>
      </w:rPr>
    </w:lvl>
    <w:lvl w:ilvl="3">
      <w:start w:val="0"/>
      <w:numFmt w:val="bullet"/>
      <w:lvlText w:val="•"/>
      <w:lvlJc w:val="left"/>
      <w:pPr>
        <w:ind w:left="8017" w:hanging="853"/>
      </w:pPr>
      <w:rPr>
        <w:rFonts w:hint="default"/>
      </w:rPr>
    </w:lvl>
    <w:lvl w:ilvl="4">
      <w:start w:val="0"/>
      <w:numFmt w:val="bullet"/>
      <w:lvlText w:val="•"/>
      <w:lvlJc w:val="left"/>
      <w:pPr>
        <w:ind w:left="9423" w:hanging="853"/>
      </w:pPr>
      <w:rPr>
        <w:rFonts w:hint="default"/>
      </w:rPr>
    </w:lvl>
    <w:lvl w:ilvl="5">
      <w:start w:val="0"/>
      <w:numFmt w:val="bullet"/>
      <w:lvlText w:val="•"/>
      <w:lvlJc w:val="left"/>
      <w:pPr>
        <w:ind w:left="10829" w:hanging="853"/>
      </w:pPr>
      <w:rPr>
        <w:rFonts w:hint="default"/>
      </w:rPr>
    </w:lvl>
    <w:lvl w:ilvl="6">
      <w:start w:val="0"/>
      <w:numFmt w:val="bullet"/>
      <w:lvlText w:val="•"/>
      <w:lvlJc w:val="left"/>
      <w:pPr>
        <w:ind w:left="12235" w:hanging="853"/>
      </w:pPr>
      <w:rPr>
        <w:rFonts w:hint="default"/>
      </w:rPr>
    </w:lvl>
    <w:lvl w:ilvl="7">
      <w:start w:val="0"/>
      <w:numFmt w:val="bullet"/>
      <w:lvlText w:val="•"/>
      <w:lvlJc w:val="left"/>
      <w:pPr>
        <w:ind w:left="13641" w:hanging="853"/>
      </w:pPr>
      <w:rPr>
        <w:rFonts w:hint="default"/>
      </w:rPr>
    </w:lvl>
    <w:lvl w:ilvl="8">
      <w:start w:val="0"/>
      <w:numFmt w:val="bullet"/>
      <w:lvlText w:val="•"/>
      <w:lvlJc w:val="left"/>
      <w:pPr>
        <w:ind w:left="15047" w:hanging="853"/>
      </w:pPr>
      <w:rPr>
        <w:rFonts w:hint="default"/>
      </w:rPr>
    </w:lvl>
  </w:abstractNum>
  <w:abstractNum w:abstractNumId="3">
    <w:nsid w:val="44DC1109"/>
    <w:multiLevelType w:val="hybridMultilevel"/>
    <w:tmpl w:val="00000000"/>
    <w:lvl w:ilvl="0">
      <w:start w:val="1"/>
      <w:numFmt w:val="decimal"/>
      <w:lvlText w:val="%1."/>
      <w:lvlJc w:val="left"/>
      <w:pPr>
        <w:ind w:left="3996" w:hanging="529"/>
        <w:jc w:val="left"/>
      </w:pPr>
      <w:rPr>
        <w:rFonts w:ascii="宋体" w:eastAsia="宋体" w:hAnsi="宋体" w:cs="宋体" w:hint="default"/>
        <w:w w:val="100"/>
        <w:sz w:val="42"/>
        <w:szCs w:val="42"/>
      </w:rPr>
    </w:lvl>
    <w:lvl w:ilvl="1">
      <w:start w:val="0"/>
      <w:numFmt w:val="bullet"/>
      <w:lvlText w:val="•"/>
      <w:lvlJc w:val="left"/>
      <w:pPr>
        <w:ind w:left="5385" w:hanging="529"/>
      </w:pPr>
      <w:rPr>
        <w:rFonts w:hint="default"/>
      </w:rPr>
    </w:lvl>
    <w:lvl w:ilvl="2">
      <w:start w:val="0"/>
      <w:numFmt w:val="bullet"/>
      <w:lvlText w:val="•"/>
      <w:lvlJc w:val="left"/>
      <w:pPr>
        <w:ind w:left="6771" w:hanging="529"/>
      </w:pPr>
      <w:rPr>
        <w:rFonts w:hint="default"/>
      </w:rPr>
    </w:lvl>
    <w:lvl w:ilvl="3">
      <w:start w:val="0"/>
      <w:numFmt w:val="bullet"/>
      <w:lvlText w:val="•"/>
      <w:lvlJc w:val="left"/>
      <w:pPr>
        <w:ind w:left="8157" w:hanging="529"/>
      </w:pPr>
      <w:rPr>
        <w:rFonts w:hint="default"/>
      </w:rPr>
    </w:lvl>
    <w:lvl w:ilvl="4">
      <w:start w:val="0"/>
      <w:numFmt w:val="bullet"/>
      <w:lvlText w:val="•"/>
      <w:lvlJc w:val="left"/>
      <w:pPr>
        <w:ind w:left="9543" w:hanging="529"/>
      </w:pPr>
      <w:rPr>
        <w:rFonts w:hint="default"/>
      </w:rPr>
    </w:lvl>
    <w:lvl w:ilvl="5">
      <w:start w:val="0"/>
      <w:numFmt w:val="bullet"/>
      <w:lvlText w:val="•"/>
      <w:lvlJc w:val="left"/>
      <w:pPr>
        <w:ind w:left="10929" w:hanging="529"/>
      </w:pPr>
      <w:rPr>
        <w:rFonts w:hint="default"/>
      </w:rPr>
    </w:lvl>
    <w:lvl w:ilvl="6">
      <w:start w:val="0"/>
      <w:numFmt w:val="bullet"/>
      <w:lvlText w:val="•"/>
      <w:lvlJc w:val="left"/>
      <w:pPr>
        <w:ind w:left="12315" w:hanging="529"/>
      </w:pPr>
      <w:rPr>
        <w:rFonts w:hint="default"/>
      </w:rPr>
    </w:lvl>
    <w:lvl w:ilvl="7">
      <w:start w:val="0"/>
      <w:numFmt w:val="bullet"/>
      <w:lvlText w:val="•"/>
      <w:lvlJc w:val="left"/>
      <w:pPr>
        <w:ind w:left="13701" w:hanging="529"/>
      </w:pPr>
      <w:rPr>
        <w:rFonts w:hint="default"/>
      </w:rPr>
    </w:lvl>
    <w:lvl w:ilvl="8">
      <w:start w:val="0"/>
      <w:numFmt w:val="bullet"/>
      <w:lvlText w:val="•"/>
      <w:lvlJc w:val="left"/>
      <w:pPr>
        <w:ind w:left="15087" w:hanging="529"/>
      </w:pPr>
      <w:rPr>
        <w:rFonts w:hint="default"/>
      </w:rPr>
    </w:lvl>
  </w:abstractNum>
  <w:abstractNum w:abstractNumId="4">
    <w:nsid w:val="628DA4FF"/>
    <w:multiLevelType w:val="hybridMultilevel"/>
    <w:tmpl w:val="00000000"/>
    <w:lvl w:ilvl="0">
      <w:start w:val="1"/>
      <w:numFmt w:val="decimal"/>
      <w:lvlText w:val="%1."/>
      <w:lvlJc w:val="left"/>
      <w:pPr>
        <w:ind w:left="3895" w:hanging="425"/>
        <w:jc w:val="left"/>
      </w:pPr>
      <w:rPr>
        <w:rFonts w:hint="default"/>
        <w:b/>
        <w:bCs/>
        <w:w w:val="99"/>
      </w:rPr>
    </w:lvl>
    <w:lvl w:ilvl="1">
      <w:start w:val="0"/>
      <w:numFmt w:val="bullet"/>
      <w:lvlText w:val="•"/>
      <w:lvlJc w:val="left"/>
      <w:pPr>
        <w:ind w:left="5295" w:hanging="425"/>
      </w:pPr>
      <w:rPr>
        <w:rFonts w:hint="default"/>
      </w:rPr>
    </w:lvl>
    <w:lvl w:ilvl="2">
      <w:start w:val="0"/>
      <w:numFmt w:val="bullet"/>
      <w:lvlText w:val="•"/>
      <w:lvlJc w:val="left"/>
      <w:pPr>
        <w:ind w:left="6691" w:hanging="425"/>
      </w:pPr>
      <w:rPr>
        <w:rFonts w:hint="default"/>
      </w:rPr>
    </w:lvl>
    <w:lvl w:ilvl="3">
      <w:start w:val="0"/>
      <w:numFmt w:val="bullet"/>
      <w:lvlText w:val="•"/>
      <w:lvlJc w:val="left"/>
      <w:pPr>
        <w:ind w:left="8087" w:hanging="425"/>
      </w:pPr>
      <w:rPr>
        <w:rFonts w:hint="default"/>
      </w:rPr>
    </w:lvl>
    <w:lvl w:ilvl="4">
      <w:start w:val="0"/>
      <w:numFmt w:val="bullet"/>
      <w:lvlText w:val="•"/>
      <w:lvlJc w:val="left"/>
      <w:pPr>
        <w:ind w:left="9483" w:hanging="425"/>
      </w:pPr>
      <w:rPr>
        <w:rFonts w:hint="default"/>
      </w:rPr>
    </w:lvl>
    <w:lvl w:ilvl="5">
      <w:start w:val="0"/>
      <w:numFmt w:val="bullet"/>
      <w:lvlText w:val="•"/>
      <w:lvlJc w:val="left"/>
      <w:pPr>
        <w:ind w:left="10879" w:hanging="425"/>
      </w:pPr>
      <w:rPr>
        <w:rFonts w:hint="default"/>
      </w:rPr>
    </w:lvl>
    <w:lvl w:ilvl="6">
      <w:start w:val="0"/>
      <w:numFmt w:val="bullet"/>
      <w:lvlText w:val="•"/>
      <w:lvlJc w:val="left"/>
      <w:pPr>
        <w:ind w:left="12275" w:hanging="425"/>
      </w:pPr>
      <w:rPr>
        <w:rFonts w:hint="default"/>
      </w:rPr>
    </w:lvl>
    <w:lvl w:ilvl="7">
      <w:start w:val="0"/>
      <w:numFmt w:val="bullet"/>
      <w:lvlText w:val="•"/>
      <w:lvlJc w:val="left"/>
      <w:pPr>
        <w:ind w:left="13671" w:hanging="425"/>
      </w:pPr>
      <w:rPr>
        <w:rFonts w:hint="default"/>
      </w:rPr>
    </w:lvl>
    <w:lvl w:ilvl="8">
      <w:start w:val="0"/>
      <w:numFmt w:val="bullet"/>
      <w:lvlText w:val="•"/>
      <w:lvlJc w:val="left"/>
      <w:pPr>
        <w:ind w:left="15067" w:hanging="425"/>
      </w:pPr>
      <w:rPr>
        <w:rFonts w:hint="default"/>
      </w:rPr>
    </w:lvl>
  </w:abstractNum>
  <w:abstractNum w:abstractNumId="5">
    <w:nsid w:val="6D5ACE6D"/>
    <w:multiLevelType w:val="hybridMultilevel"/>
    <w:tmpl w:val="00000000"/>
    <w:lvl w:ilvl="0">
      <w:start w:val="3"/>
      <w:numFmt w:val="decimal"/>
      <w:lvlText w:val="%1."/>
      <w:lvlJc w:val="left"/>
      <w:pPr>
        <w:ind w:left="3053" w:hanging="425"/>
        <w:jc w:val="left"/>
      </w:pPr>
      <w:rPr>
        <w:rFonts w:ascii="宋体" w:eastAsia="宋体" w:hAnsi="宋体" w:cs="宋体" w:hint="default"/>
        <w:b/>
        <w:bCs/>
        <w:w w:val="99"/>
        <w:sz w:val="40"/>
        <w:szCs w:val="40"/>
      </w:rPr>
    </w:lvl>
    <w:lvl w:ilvl="1">
      <w:start w:val="1"/>
      <w:numFmt w:val="decimal"/>
      <w:lvlText w:val="%2."/>
      <w:lvlJc w:val="left"/>
      <w:pPr>
        <w:ind w:left="2628" w:hanging="423"/>
        <w:jc w:val="right"/>
      </w:pPr>
      <w:rPr>
        <w:rFonts w:ascii="宋体" w:eastAsia="宋体" w:hAnsi="宋体" w:cs="宋体" w:hint="default"/>
        <w:w w:val="100"/>
        <w:sz w:val="40"/>
        <w:szCs w:val="40"/>
      </w:rPr>
    </w:lvl>
    <w:lvl w:ilvl="2">
      <w:start w:val="1"/>
      <w:numFmt w:val="decimal"/>
      <w:lvlText w:val="（%3）"/>
      <w:lvlJc w:val="left"/>
      <w:pPr>
        <w:ind w:left="4523" w:hanging="1053"/>
        <w:jc w:val="left"/>
      </w:pPr>
      <w:rPr>
        <w:rFonts w:ascii="宋体" w:eastAsia="宋体" w:hAnsi="宋体" w:cs="宋体" w:hint="default"/>
        <w:spacing w:val="-4"/>
        <w:w w:val="100"/>
        <w:sz w:val="40"/>
        <w:szCs w:val="40"/>
      </w:rPr>
    </w:lvl>
    <w:lvl w:ilvl="3">
      <w:start w:val="0"/>
      <w:numFmt w:val="bullet"/>
      <w:lvlText w:val="•"/>
      <w:lvlJc w:val="left"/>
      <w:pPr>
        <w:ind w:left="6187" w:hanging="1053"/>
      </w:pPr>
      <w:rPr>
        <w:rFonts w:hint="default"/>
      </w:rPr>
    </w:lvl>
    <w:lvl w:ilvl="4">
      <w:start w:val="0"/>
      <w:numFmt w:val="bullet"/>
      <w:lvlText w:val="•"/>
      <w:lvlJc w:val="left"/>
      <w:pPr>
        <w:ind w:left="7854" w:hanging="1053"/>
      </w:pPr>
      <w:rPr>
        <w:rFonts w:hint="default"/>
      </w:rPr>
    </w:lvl>
    <w:lvl w:ilvl="5">
      <w:start w:val="0"/>
      <w:numFmt w:val="bullet"/>
      <w:lvlText w:val="•"/>
      <w:lvlJc w:val="left"/>
      <w:pPr>
        <w:ind w:left="9522" w:hanging="1053"/>
      </w:pPr>
      <w:rPr>
        <w:rFonts w:hint="default"/>
      </w:rPr>
    </w:lvl>
    <w:lvl w:ilvl="6">
      <w:start w:val="0"/>
      <w:numFmt w:val="bullet"/>
      <w:lvlText w:val="•"/>
      <w:lvlJc w:val="left"/>
      <w:pPr>
        <w:ind w:left="11189" w:hanging="1053"/>
      </w:pPr>
      <w:rPr>
        <w:rFonts w:hint="default"/>
      </w:rPr>
    </w:lvl>
    <w:lvl w:ilvl="7">
      <w:start w:val="0"/>
      <w:numFmt w:val="bullet"/>
      <w:lvlText w:val="•"/>
      <w:lvlJc w:val="left"/>
      <w:pPr>
        <w:ind w:left="12857" w:hanging="1053"/>
      </w:pPr>
      <w:rPr>
        <w:rFonts w:hint="default"/>
      </w:rPr>
    </w:lvl>
    <w:lvl w:ilvl="8">
      <w:start w:val="0"/>
      <w:numFmt w:val="bullet"/>
      <w:lvlText w:val="•"/>
      <w:lvlJc w:val="left"/>
      <w:pPr>
        <w:ind w:left="14524" w:hanging="1053"/>
      </w:pPr>
      <w:rPr>
        <w:rFonts w:hint="default"/>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471"/>
      <w:outlineLvl w:val="0"/>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3478" w:hanging="764"/>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hyperlink" Target="https://d.book118.com/808135005004006024" TargetMode="Externa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2023-12-09T16:06:57Z</dcterms:created>
  <dcterms:modified xsi:type="dcterms:W3CDTF">2023-12-09T16:06:57Z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2023-12-09T00:00:00Z</vt:filetime>
  </property>
</Properties>
</file>