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高性能橡塑密封件项目规划设计纲要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846" w:history="1">
        <w:r>
          <w:rPr>
            <w:rFonts w:ascii="仿宋" w:eastAsia="仿宋" w:hAnsi="仿宋" w:cs="仿宋" w:hint="eastAsia"/>
            <w:lang w:eastAsia="zh-CN"/>
          </w:rPr>
          <w:t>概论</w:t>
        </w:r>
        <w:r>
          <w:tab/>
        </w:r>
        <w:r>
          <w:fldChar w:fldCharType="begin"/>
        </w:r>
        <w:r>
          <w:instrText xml:space="preserve"> PAGEREF _Toc22846 \h </w:instrText>
        </w:r>
        <w:r>
          <w:fldChar w:fldCharType="separate"/>
        </w:r>
        <w:r>
          <w:t>3</w:t>
        </w:r>
        <w:r>
          <w:fldChar w:fldCharType="end"/>
        </w:r>
      </w:hyperlink>
    </w:p>
    <w:p>
      <w:pPr>
        <w:pStyle w:val="TOC1"/>
        <w:tabs>
          <w:tab w:val="right" w:leader="dot" w:pos="8306"/>
        </w:tabs>
      </w:pPr>
      <w:hyperlink w:anchor="_Toc9895" w:history="1">
        <w:r>
          <w:rPr>
            <w:rFonts w:ascii="仿宋" w:eastAsia="仿宋" w:hAnsi="仿宋" w:cs="仿宋" w:hint="eastAsia"/>
            <w:lang w:eastAsia="zh-CN"/>
          </w:rPr>
          <w:t>一、高性能橡塑密封件项目建设背景及必要性分析</w:t>
        </w:r>
        <w:r>
          <w:tab/>
        </w:r>
        <w:r>
          <w:fldChar w:fldCharType="begin"/>
        </w:r>
        <w:r>
          <w:instrText xml:space="preserve"> PAGEREF _Toc9895 \h </w:instrText>
        </w:r>
        <w:r>
          <w:fldChar w:fldCharType="separate"/>
        </w:r>
        <w:r>
          <w:t>3</w:t>
        </w:r>
        <w:r>
          <w:fldChar w:fldCharType="end"/>
        </w:r>
      </w:hyperlink>
    </w:p>
    <w:p>
      <w:pPr>
        <w:pStyle w:val="TOC2"/>
        <w:tabs>
          <w:tab w:val="right" w:leader="dot" w:pos="8306"/>
        </w:tabs>
      </w:pPr>
      <w:hyperlink w:anchor="_Toc25115" w:history="1">
        <w:r>
          <w:rPr>
            <w:rFonts w:ascii="仿宋" w:eastAsia="仿宋" w:hAnsi="仿宋" w:cs="仿宋" w:hint="eastAsia"/>
            <w:lang w:eastAsia="zh-CN"/>
          </w:rPr>
          <w:t>(一)、高性能橡塑密封件项目背景分析</w:t>
        </w:r>
        <w:r>
          <w:tab/>
        </w:r>
        <w:r>
          <w:fldChar w:fldCharType="begin"/>
        </w:r>
        <w:r>
          <w:instrText xml:space="preserve"> PAGEREF _Toc25115 \h </w:instrText>
        </w:r>
        <w:r>
          <w:fldChar w:fldCharType="separate"/>
        </w:r>
        <w:r>
          <w:t>3</w:t>
        </w:r>
        <w:r>
          <w:fldChar w:fldCharType="end"/>
        </w:r>
      </w:hyperlink>
    </w:p>
    <w:p>
      <w:pPr>
        <w:pStyle w:val="TOC2"/>
        <w:tabs>
          <w:tab w:val="right" w:leader="dot" w:pos="8306"/>
        </w:tabs>
      </w:pPr>
      <w:hyperlink w:anchor="_Toc13862" w:history="1">
        <w:r>
          <w:rPr>
            <w:rFonts w:ascii="仿宋" w:eastAsia="仿宋" w:hAnsi="仿宋" w:cs="仿宋" w:hint="eastAsia"/>
            <w:lang w:eastAsia="zh-CN"/>
          </w:rPr>
          <w:t>(二)、高性能橡塑密封件项目建设必要性分析</w:t>
        </w:r>
        <w:r>
          <w:tab/>
        </w:r>
        <w:r>
          <w:fldChar w:fldCharType="begin"/>
        </w:r>
        <w:r>
          <w:instrText xml:space="preserve"> PAGEREF _Toc13862 \h </w:instrText>
        </w:r>
        <w:r>
          <w:fldChar w:fldCharType="separate"/>
        </w:r>
        <w:r>
          <w:t>5</w:t>
        </w:r>
        <w:r>
          <w:fldChar w:fldCharType="end"/>
        </w:r>
      </w:hyperlink>
    </w:p>
    <w:p>
      <w:pPr>
        <w:pStyle w:val="TOC1"/>
        <w:tabs>
          <w:tab w:val="right" w:leader="dot" w:pos="8306"/>
        </w:tabs>
      </w:pPr>
      <w:hyperlink w:anchor="_Toc4737" w:history="1">
        <w:r>
          <w:rPr>
            <w:rFonts w:ascii="仿宋" w:eastAsia="仿宋" w:hAnsi="仿宋" w:cs="仿宋" w:hint="eastAsia"/>
            <w:lang w:eastAsia="zh-CN"/>
          </w:rPr>
          <w:t>二、高性能橡塑密封件项目可持续发展</w:t>
        </w:r>
        <w:r>
          <w:tab/>
        </w:r>
        <w:r>
          <w:fldChar w:fldCharType="begin"/>
        </w:r>
        <w:r>
          <w:instrText xml:space="preserve"> PAGEREF _Toc4737 \h </w:instrText>
        </w:r>
        <w:r>
          <w:fldChar w:fldCharType="separate"/>
        </w:r>
        <w:r>
          <w:t>6</w:t>
        </w:r>
        <w:r>
          <w:fldChar w:fldCharType="end"/>
        </w:r>
      </w:hyperlink>
    </w:p>
    <w:p>
      <w:pPr>
        <w:pStyle w:val="TOC2"/>
        <w:tabs>
          <w:tab w:val="right" w:leader="dot" w:pos="8306"/>
        </w:tabs>
      </w:pPr>
      <w:hyperlink w:anchor="_Toc28912" w:history="1">
        <w:r>
          <w:rPr>
            <w:rFonts w:ascii="仿宋" w:eastAsia="仿宋" w:hAnsi="仿宋" w:cs="仿宋" w:hint="eastAsia"/>
            <w:lang w:eastAsia="zh-CN"/>
          </w:rPr>
          <w:t>(一)、可持续战略与实践</w:t>
        </w:r>
        <w:r>
          <w:tab/>
        </w:r>
        <w:r>
          <w:fldChar w:fldCharType="begin"/>
        </w:r>
        <w:r>
          <w:instrText xml:space="preserve"> PAGEREF _Toc28912 \h </w:instrText>
        </w:r>
        <w:r>
          <w:fldChar w:fldCharType="separate"/>
        </w:r>
        <w:r>
          <w:t>6</w:t>
        </w:r>
        <w:r>
          <w:fldChar w:fldCharType="end"/>
        </w:r>
      </w:hyperlink>
    </w:p>
    <w:p>
      <w:pPr>
        <w:pStyle w:val="TOC2"/>
        <w:tabs>
          <w:tab w:val="right" w:leader="dot" w:pos="8306"/>
        </w:tabs>
      </w:pPr>
      <w:hyperlink w:anchor="_Toc17487" w:history="1">
        <w:r>
          <w:rPr>
            <w:rFonts w:ascii="仿宋" w:eastAsia="仿宋" w:hAnsi="仿宋" w:cs="仿宋" w:hint="eastAsia"/>
            <w:lang w:eastAsia="zh-CN"/>
          </w:rPr>
          <w:t>(二)、环保与社会责任</w:t>
        </w:r>
        <w:r>
          <w:tab/>
        </w:r>
        <w:r>
          <w:fldChar w:fldCharType="begin"/>
        </w:r>
        <w:r>
          <w:instrText xml:space="preserve"> PAGEREF _Toc17487 \h </w:instrText>
        </w:r>
        <w:r>
          <w:fldChar w:fldCharType="separate"/>
        </w:r>
        <w:r>
          <w:t>7</w:t>
        </w:r>
        <w:r>
          <w:fldChar w:fldCharType="end"/>
        </w:r>
      </w:hyperlink>
    </w:p>
    <w:p>
      <w:pPr>
        <w:pStyle w:val="TOC1"/>
        <w:tabs>
          <w:tab w:val="right" w:leader="dot" w:pos="8306"/>
        </w:tabs>
      </w:pPr>
      <w:hyperlink w:anchor="_Toc25239" w:history="1">
        <w:r>
          <w:rPr>
            <w:rFonts w:ascii="仿宋" w:eastAsia="仿宋" w:hAnsi="仿宋" w:cs="仿宋" w:hint="eastAsia"/>
            <w:lang w:eastAsia="zh-CN"/>
          </w:rPr>
          <w:t>三、市场分析、调研</w:t>
        </w:r>
        <w:r>
          <w:tab/>
        </w:r>
        <w:r>
          <w:fldChar w:fldCharType="begin"/>
        </w:r>
        <w:r>
          <w:instrText xml:space="preserve"> PAGEREF _Toc25239 \h </w:instrText>
        </w:r>
        <w:r>
          <w:fldChar w:fldCharType="separate"/>
        </w:r>
        <w:r>
          <w:t>8</w:t>
        </w:r>
        <w:r>
          <w:fldChar w:fldCharType="end"/>
        </w:r>
      </w:hyperlink>
    </w:p>
    <w:p>
      <w:pPr>
        <w:pStyle w:val="TOC2"/>
        <w:tabs>
          <w:tab w:val="right" w:leader="dot" w:pos="8306"/>
        </w:tabs>
      </w:pPr>
      <w:hyperlink w:anchor="_Toc20802" w:history="1">
        <w:r>
          <w:rPr>
            <w:rFonts w:ascii="仿宋" w:eastAsia="仿宋" w:hAnsi="仿宋" w:cs="仿宋" w:hint="eastAsia"/>
            <w:lang w:eastAsia="zh-CN"/>
          </w:rPr>
          <w:t>(一)、高性能橡塑密封件行业分析</w:t>
        </w:r>
        <w:r>
          <w:tab/>
        </w:r>
        <w:r>
          <w:fldChar w:fldCharType="begin"/>
        </w:r>
        <w:r>
          <w:instrText xml:space="preserve"> PAGEREF _Toc20802 \h </w:instrText>
        </w:r>
        <w:r>
          <w:fldChar w:fldCharType="separate"/>
        </w:r>
        <w:r>
          <w:t>8</w:t>
        </w:r>
        <w:r>
          <w:fldChar w:fldCharType="end"/>
        </w:r>
      </w:hyperlink>
    </w:p>
    <w:p>
      <w:pPr>
        <w:pStyle w:val="TOC2"/>
        <w:tabs>
          <w:tab w:val="right" w:leader="dot" w:pos="8306"/>
        </w:tabs>
      </w:pPr>
      <w:hyperlink w:anchor="_Toc12462" w:history="1">
        <w:r>
          <w:rPr>
            <w:rFonts w:ascii="仿宋" w:eastAsia="仿宋" w:hAnsi="仿宋" w:cs="仿宋" w:hint="eastAsia"/>
            <w:lang w:eastAsia="zh-CN"/>
          </w:rPr>
          <w:t>(二)、高性能橡塑密封件市场分析预测</w:t>
        </w:r>
        <w:r>
          <w:tab/>
        </w:r>
        <w:r>
          <w:fldChar w:fldCharType="begin"/>
        </w:r>
        <w:r>
          <w:instrText xml:space="preserve"> PAGEREF _Toc12462 \h </w:instrText>
        </w:r>
        <w:r>
          <w:fldChar w:fldCharType="separate"/>
        </w:r>
        <w:r>
          <w:t>9</w:t>
        </w:r>
        <w:r>
          <w:fldChar w:fldCharType="end"/>
        </w:r>
      </w:hyperlink>
    </w:p>
    <w:p>
      <w:pPr>
        <w:pStyle w:val="TOC1"/>
        <w:tabs>
          <w:tab w:val="right" w:leader="dot" w:pos="8306"/>
        </w:tabs>
      </w:pPr>
      <w:hyperlink w:anchor="_Toc14419" w:history="1">
        <w:r>
          <w:rPr>
            <w:rFonts w:ascii="仿宋" w:eastAsia="仿宋" w:hAnsi="仿宋" w:cs="仿宋" w:hint="eastAsia"/>
            <w:lang w:eastAsia="zh-CN"/>
          </w:rPr>
          <w:t>四、工艺说明</w:t>
        </w:r>
        <w:r>
          <w:tab/>
        </w:r>
        <w:r>
          <w:fldChar w:fldCharType="begin"/>
        </w:r>
        <w:r>
          <w:instrText xml:space="preserve"> PAGEREF _Toc14419 \h </w:instrText>
        </w:r>
        <w:r>
          <w:fldChar w:fldCharType="separate"/>
        </w:r>
        <w:r>
          <w:t>9</w:t>
        </w:r>
        <w:r>
          <w:fldChar w:fldCharType="end"/>
        </w:r>
      </w:hyperlink>
    </w:p>
    <w:p>
      <w:pPr>
        <w:pStyle w:val="TOC2"/>
        <w:tabs>
          <w:tab w:val="right" w:leader="dot" w:pos="8306"/>
        </w:tabs>
      </w:pPr>
      <w:hyperlink w:anchor="_Toc30484" w:history="1">
        <w:r>
          <w:rPr>
            <w:rFonts w:ascii="仿宋" w:eastAsia="仿宋" w:hAnsi="仿宋" w:cs="仿宋" w:hint="eastAsia"/>
            <w:lang w:eastAsia="zh-CN"/>
          </w:rPr>
          <w:t>(一)、技术管理特点</w:t>
        </w:r>
        <w:r>
          <w:tab/>
        </w:r>
        <w:r>
          <w:fldChar w:fldCharType="begin"/>
        </w:r>
        <w:r>
          <w:instrText xml:space="preserve"> PAGEREF _Toc30484 \h </w:instrText>
        </w:r>
        <w:r>
          <w:fldChar w:fldCharType="separate"/>
        </w:r>
        <w:r>
          <w:t>9</w:t>
        </w:r>
        <w:r>
          <w:fldChar w:fldCharType="end"/>
        </w:r>
      </w:hyperlink>
    </w:p>
    <w:p>
      <w:pPr>
        <w:pStyle w:val="TOC2"/>
        <w:tabs>
          <w:tab w:val="right" w:leader="dot" w:pos="8306"/>
        </w:tabs>
      </w:pPr>
      <w:hyperlink w:anchor="_Toc9076" w:history="1">
        <w:r>
          <w:rPr>
            <w:rFonts w:ascii="仿宋" w:eastAsia="仿宋" w:hAnsi="仿宋" w:cs="仿宋" w:hint="eastAsia"/>
            <w:lang w:eastAsia="zh-CN"/>
          </w:rPr>
          <w:t>(二)、高性能橡塑密封件项目工艺技术设计方案</w:t>
        </w:r>
        <w:r>
          <w:tab/>
        </w:r>
        <w:r>
          <w:fldChar w:fldCharType="begin"/>
        </w:r>
        <w:r>
          <w:instrText xml:space="preserve"> PAGEREF _Toc9076 \h </w:instrText>
        </w:r>
        <w:r>
          <w:fldChar w:fldCharType="separate"/>
        </w:r>
        <w:r>
          <w:t>11</w:t>
        </w:r>
        <w:r>
          <w:fldChar w:fldCharType="end"/>
        </w:r>
      </w:hyperlink>
    </w:p>
    <w:p>
      <w:pPr>
        <w:pStyle w:val="TOC2"/>
        <w:tabs>
          <w:tab w:val="right" w:leader="dot" w:pos="8306"/>
        </w:tabs>
      </w:pPr>
      <w:hyperlink w:anchor="_Toc26457" w:history="1">
        <w:r>
          <w:rPr>
            <w:rFonts w:ascii="仿宋" w:eastAsia="仿宋" w:hAnsi="仿宋" w:cs="仿宋" w:hint="eastAsia"/>
            <w:lang w:eastAsia="zh-CN"/>
          </w:rPr>
          <w:t>(三)、设备选型方案</w:t>
        </w:r>
        <w:r>
          <w:tab/>
        </w:r>
        <w:r>
          <w:fldChar w:fldCharType="begin"/>
        </w:r>
        <w:r>
          <w:instrText xml:space="preserve"> PAGEREF _Toc26457 \h </w:instrText>
        </w:r>
        <w:r>
          <w:fldChar w:fldCharType="separate"/>
        </w:r>
        <w:r>
          <w:t>12</w:t>
        </w:r>
        <w:r>
          <w:fldChar w:fldCharType="end"/>
        </w:r>
      </w:hyperlink>
    </w:p>
    <w:p>
      <w:pPr>
        <w:pStyle w:val="TOC1"/>
        <w:tabs>
          <w:tab w:val="right" w:leader="dot" w:pos="8306"/>
        </w:tabs>
      </w:pPr>
      <w:hyperlink w:anchor="_Toc30668" w:history="1">
        <w:r>
          <w:rPr>
            <w:rFonts w:ascii="仿宋" w:eastAsia="仿宋" w:hAnsi="仿宋" w:cs="仿宋" w:hint="eastAsia"/>
            <w:lang w:eastAsia="zh-CN"/>
          </w:rPr>
          <w:t>五、高性能橡塑密封件项目建设单位说明</w:t>
        </w:r>
        <w:r>
          <w:tab/>
        </w:r>
        <w:r>
          <w:fldChar w:fldCharType="begin"/>
        </w:r>
        <w:r>
          <w:instrText xml:space="preserve"> PAGEREF _Toc30668 \h </w:instrText>
        </w:r>
        <w:r>
          <w:fldChar w:fldCharType="separate"/>
        </w:r>
        <w:r>
          <w:t>13</w:t>
        </w:r>
        <w:r>
          <w:fldChar w:fldCharType="end"/>
        </w:r>
      </w:hyperlink>
    </w:p>
    <w:p>
      <w:pPr>
        <w:pStyle w:val="TOC2"/>
        <w:tabs>
          <w:tab w:val="right" w:leader="dot" w:pos="8306"/>
        </w:tabs>
      </w:pPr>
      <w:hyperlink w:anchor="_Toc19576" w:history="1">
        <w:r>
          <w:rPr>
            <w:rFonts w:ascii="仿宋" w:eastAsia="仿宋" w:hAnsi="仿宋" w:cs="仿宋" w:hint="eastAsia"/>
            <w:lang w:eastAsia="zh-CN"/>
          </w:rPr>
          <w:t>(一)、高性能橡塑密封件项目承办单位基本情况</w:t>
        </w:r>
        <w:r>
          <w:tab/>
        </w:r>
        <w:r>
          <w:fldChar w:fldCharType="begin"/>
        </w:r>
        <w:r>
          <w:instrText xml:space="preserve"> PAGEREF _Toc19576 \h </w:instrText>
        </w:r>
        <w:r>
          <w:fldChar w:fldCharType="separate"/>
        </w:r>
        <w:r>
          <w:t>13</w:t>
        </w:r>
        <w:r>
          <w:fldChar w:fldCharType="end"/>
        </w:r>
      </w:hyperlink>
    </w:p>
    <w:p>
      <w:pPr>
        <w:pStyle w:val="TOC2"/>
        <w:tabs>
          <w:tab w:val="right" w:leader="dot" w:pos="8306"/>
        </w:tabs>
      </w:pPr>
      <w:hyperlink w:anchor="_Toc11544" w:history="1">
        <w:r>
          <w:rPr>
            <w:rFonts w:ascii="仿宋" w:eastAsia="仿宋" w:hAnsi="仿宋" w:cs="仿宋" w:hint="eastAsia"/>
            <w:lang w:eastAsia="zh-CN"/>
          </w:rPr>
          <w:t>(二)、公司经济效益分析</w:t>
        </w:r>
        <w:r>
          <w:tab/>
        </w:r>
        <w:r>
          <w:fldChar w:fldCharType="begin"/>
        </w:r>
        <w:r>
          <w:instrText xml:space="preserve"> PAGEREF _Toc11544 \h </w:instrText>
        </w:r>
        <w:r>
          <w:fldChar w:fldCharType="separate"/>
        </w:r>
        <w:r>
          <w:t>14</w:t>
        </w:r>
        <w:r>
          <w:fldChar w:fldCharType="end"/>
        </w:r>
      </w:hyperlink>
    </w:p>
    <w:p>
      <w:pPr>
        <w:pStyle w:val="TOC1"/>
        <w:tabs>
          <w:tab w:val="right" w:leader="dot" w:pos="8306"/>
        </w:tabs>
      </w:pPr>
      <w:hyperlink w:anchor="_Toc23871" w:history="1">
        <w:r>
          <w:rPr>
            <w:rFonts w:ascii="仿宋" w:eastAsia="仿宋" w:hAnsi="仿宋" w:cs="仿宋" w:hint="eastAsia"/>
            <w:lang w:eastAsia="zh-CN"/>
          </w:rPr>
          <w:t>六、高性能橡塑密封件项目危机管理</w:t>
        </w:r>
        <w:r>
          <w:tab/>
        </w:r>
        <w:r>
          <w:fldChar w:fldCharType="begin"/>
        </w:r>
        <w:r>
          <w:instrText xml:space="preserve"> PAGEREF _Toc23871 \h </w:instrText>
        </w:r>
        <w:r>
          <w:fldChar w:fldCharType="separate"/>
        </w:r>
        <w:r>
          <w:t>15</w:t>
        </w:r>
        <w:r>
          <w:fldChar w:fldCharType="end"/>
        </w:r>
      </w:hyperlink>
    </w:p>
    <w:p>
      <w:pPr>
        <w:pStyle w:val="TOC2"/>
        <w:tabs>
          <w:tab w:val="right" w:leader="dot" w:pos="8306"/>
        </w:tabs>
      </w:pPr>
      <w:hyperlink w:anchor="_Toc19684" w:history="1">
        <w:r>
          <w:rPr>
            <w:rFonts w:ascii="仿宋" w:eastAsia="仿宋" w:hAnsi="仿宋" w:cs="仿宋" w:hint="eastAsia"/>
            <w:lang w:eastAsia="zh-CN"/>
          </w:rPr>
          <w:t>(一)、危机预警与识别</w:t>
        </w:r>
        <w:r>
          <w:tab/>
        </w:r>
        <w:r>
          <w:fldChar w:fldCharType="begin"/>
        </w:r>
        <w:r>
          <w:instrText xml:space="preserve"> PAGEREF _Toc19684 \h </w:instrText>
        </w:r>
        <w:r>
          <w:fldChar w:fldCharType="separate"/>
        </w:r>
        <w:r>
          <w:t>15</w:t>
        </w:r>
        <w:r>
          <w:fldChar w:fldCharType="end"/>
        </w:r>
      </w:hyperlink>
    </w:p>
    <w:p>
      <w:pPr>
        <w:pStyle w:val="TOC2"/>
        <w:tabs>
          <w:tab w:val="right" w:leader="dot" w:pos="8306"/>
        </w:tabs>
      </w:pPr>
      <w:hyperlink w:anchor="_Toc23323" w:history="1">
        <w:r>
          <w:rPr>
            <w:rFonts w:ascii="仿宋" w:eastAsia="仿宋" w:hAnsi="仿宋" w:cs="仿宋" w:hint="eastAsia"/>
            <w:lang w:eastAsia="zh-CN"/>
          </w:rPr>
          <w:t>(二)、危机应对与恢复</w:t>
        </w:r>
        <w:r>
          <w:tab/>
        </w:r>
        <w:r>
          <w:fldChar w:fldCharType="begin"/>
        </w:r>
        <w:r>
          <w:instrText xml:space="preserve"> PAGEREF _Toc23323 \h </w:instrText>
        </w:r>
        <w:r>
          <w:fldChar w:fldCharType="separate"/>
        </w:r>
        <w:r>
          <w:t>16</w:t>
        </w:r>
        <w:r>
          <w:fldChar w:fldCharType="end"/>
        </w:r>
      </w:hyperlink>
    </w:p>
    <w:p>
      <w:pPr>
        <w:pStyle w:val="TOC1"/>
        <w:tabs>
          <w:tab w:val="right" w:leader="dot" w:pos="8306"/>
        </w:tabs>
      </w:pPr>
      <w:hyperlink w:anchor="_Toc16562" w:history="1">
        <w:r>
          <w:rPr>
            <w:rFonts w:ascii="仿宋" w:eastAsia="仿宋" w:hAnsi="仿宋" w:cs="仿宋" w:hint="eastAsia"/>
            <w:lang w:eastAsia="zh-CN"/>
          </w:rPr>
          <w:t>七、高性能橡塑密封件项目环境影响分析</w:t>
        </w:r>
        <w:r>
          <w:tab/>
        </w:r>
        <w:r>
          <w:fldChar w:fldCharType="begin"/>
        </w:r>
        <w:r>
          <w:instrText xml:space="preserve"> PAGEREF _Toc16562 \h </w:instrText>
        </w:r>
        <w:r>
          <w:fldChar w:fldCharType="separate"/>
        </w:r>
        <w:r>
          <w:t>17</w:t>
        </w:r>
        <w:r>
          <w:fldChar w:fldCharType="end"/>
        </w:r>
      </w:hyperlink>
    </w:p>
    <w:p>
      <w:pPr>
        <w:pStyle w:val="TOC2"/>
        <w:tabs>
          <w:tab w:val="right" w:leader="dot" w:pos="8306"/>
        </w:tabs>
      </w:pPr>
      <w:hyperlink w:anchor="_Toc10277" w:history="1">
        <w:r>
          <w:rPr>
            <w:rFonts w:ascii="仿宋" w:eastAsia="仿宋" w:hAnsi="仿宋" w:cs="仿宋" w:hint="eastAsia"/>
            <w:lang w:eastAsia="zh-CN"/>
          </w:rPr>
          <w:t>(一)、建设区域环境质量现状</w:t>
        </w:r>
        <w:r>
          <w:tab/>
        </w:r>
        <w:r>
          <w:fldChar w:fldCharType="begin"/>
        </w:r>
        <w:r>
          <w:instrText xml:space="preserve"> PAGEREF _Toc10277 \h </w:instrText>
        </w:r>
        <w:r>
          <w:fldChar w:fldCharType="separate"/>
        </w:r>
        <w:r>
          <w:t>17</w:t>
        </w:r>
        <w:r>
          <w:fldChar w:fldCharType="end"/>
        </w:r>
      </w:hyperlink>
    </w:p>
    <w:p>
      <w:pPr>
        <w:pStyle w:val="TOC2"/>
        <w:tabs>
          <w:tab w:val="right" w:leader="dot" w:pos="8306"/>
        </w:tabs>
      </w:pPr>
      <w:hyperlink w:anchor="_Toc3668" w:history="1">
        <w:r>
          <w:rPr>
            <w:rFonts w:ascii="仿宋" w:eastAsia="仿宋" w:hAnsi="仿宋" w:cs="仿宋" w:hint="eastAsia"/>
            <w:lang w:eastAsia="zh-CN"/>
          </w:rPr>
          <w:t>(二)、建设期环境保护</w:t>
        </w:r>
        <w:r>
          <w:tab/>
        </w:r>
        <w:r>
          <w:fldChar w:fldCharType="begin"/>
        </w:r>
        <w:r>
          <w:instrText xml:space="preserve"> PAGEREF _Toc3668 \h </w:instrText>
        </w:r>
        <w:r>
          <w:fldChar w:fldCharType="separate"/>
        </w:r>
        <w:r>
          <w:t>19</w:t>
        </w:r>
        <w:r>
          <w:fldChar w:fldCharType="end"/>
        </w:r>
      </w:hyperlink>
    </w:p>
    <w:p>
      <w:pPr>
        <w:pStyle w:val="TOC2"/>
        <w:tabs>
          <w:tab w:val="right" w:leader="dot" w:pos="8306"/>
        </w:tabs>
      </w:pPr>
      <w:hyperlink w:anchor="_Toc5788" w:history="1">
        <w:r>
          <w:rPr>
            <w:rFonts w:ascii="仿宋" w:eastAsia="仿宋" w:hAnsi="仿宋" w:cs="仿宋" w:hint="eastAsia"/>
            <w:lang w:eastAsia="zh-CN"/>
          </w:rPr>
          <w:t>(三)、运营期环境保护</w:t>
        </w:r>
        <w:r>
          <w:tab/>
        </w:r>
        <w:r>
          <w:fldChar w:fldCharType="begin"/>
        </w:r>
        <w:r>
          <w:instrText xml:space="preserve"> PAGEREF _Toc5788 \h </w:instrText>
        </w:r>
        <w:r>
          <w:fldChar w:fldCharType="separate"/>
        </w:r>
        <w:r>
          <w:t>20</w:t>
        </w:r>
        <w:r>
          <w:fldChar w:fldCharType="end"/>
        </w:r>
      </w:hyperlink>
    </w:p>
    <w:p>
      <w:pPr>
        <w:pStyle w:val="TOC2"/>
        <w:tabs>
          <w:tab w:val="right" w:leader="dot" w:pos="8306"/>
        </w:tabs>
      </w:pPr>
      <w:hyperlink w:anchor="_Toc23546" w:history="1">
        <w:r>
          <w:rPr>
            <w:rFonts w:ascii="仿宋" w:eastAsia="仿宋" w:hAnsi="仿宋" w:cs="仿宋" w:hint="eastAsia"/>
            <w:lang w:eastAsia="zh-CN"/>
          </w:rPr>
          <w:t>(四)、高性能橡塑密封件项目建设对区域经济的影响</w:t>
        </w:r>
        <w:r>
          <w:tab/>
        </w:r>
        <w:r>
          <w:fldChar w:fldCharType="begin"/>
        </w:r>
        <w:r>
          <w:instrText xml:space="preserve"> PAGEREF _Toc23546 \h </w:instrText>
        </w:r>
        <w:r>
          <w:fldChar w:fldCharType="separate"/>
        </w:r>
        <w:r>
          <w:t>22</w:t>
        </w:r>
        <w:r>
          <w:fldChar w:fldCharType="end"/>
        </w:r>
      </w:hyperlink>
    </w:p>
    <w:p>
      <w:pPr>
        <w:pStyle w:val="TOC2"/>
        <w:tabs>
          <w:tab w:val="right" w:leader="dot" w:pos="8306"/>
        </w:tabs>
      </w:pPr>
      <w:hyperlink w:anchor="_Toc1329" w:history="1">
        <w:r>
          <w:rPr>
            <w:rFonts w:ascii="仿宋" w:eastAsia="仿宋" w:hAnsi="仿宋" w:cs="仿宋" w:hint="eastAsia"/>
            <w:lang w:eastAsia="zh-CN"/>
          </w:rPr>
          <w:t>(五)、废弃物处理</w:t>
        </w:r>
        <w:r>
          <w:tab/>
        </w:r>
        <w:r>
          <w:fldChar w:fldCharType="begin"/>
        </w:r>
        <w:r>
          <w:instrText xml:space="preserve"> PAGEREF _Toc1329 \h </w:instrText>
        </w:r>
        <w:r>
          <w:fldChar w:fldCharType="separate"/>
        </w:r>
        <w:r>
          <w:t>24</w:t>
        </w:r>
        <w:r>
          <w:fldChar w:fldCharType="end"/>
        </w:r>
      </w:hyperlink>
    </w:p>
    <w:p>
      <w:pPr>
        <w:pStyle w:val="TOC2"/>
        <w:tabs>
          <w:tab w:val="right" w:leader="dot" w:pos="8306"/>
        </w:tabs>
      </w:pPr>
      <w:hyperlink w:anchor="_Toc8642" w:history="1">
        <w:r>
          <w:rPr>
            <w:rFonts w:ascii="仿宋" w:eastAsia="仿宋" w:hAnsi="仿宋" w:cs="仿宋" w:hint="eastAsia"/>
            <w:lang w:eastAsia="zh-CN"/>
          </w:rPr>
          <w:t>(六)、特殊环境影响分析</w:t>
        </w:r>
        <w:r>
          <w:tab/>
        </w:r>
        <w:r>
          <w:fldChar w:fldCharType="begin"/>
        </w:r>
        <w:r>
          <w:instrText xml:space="preserve"> PAGEREF _Toc8642 \h </w:instrText>
        </w:r>
        <w:r>
          <w:fldChar w:fldCharType="separate"/>
        </w:r>
        <w:r>
          <w:t>25</w:t>
        </w:r>
        <w:r>
          <w:fldChar w:fldCharType="end"/>
        </w:r>
      </w:hyperlink>
    </w:p>
    <w:p>
      <w:pPr>
        <w:pStyle w:val="TOC2"/>
        <w:tabs>
          <w:tab w:val="right" w:leader="dot" w:pos="8306"/>
        </w:tabs>
      </w:pPr>
      <w:hyperlink w:anchor="_Toc14045" w:history="1">
        <w:r>
          <w:rPr>
            <w:rFonts w:ascii="仿宋" w:eastAsia="仿宋" w:hAnsi="仿宋" w:cs="仿宋" w:hint="eastAsia"/>
            <w:lang w:eastAsia="zh-CN"/>
          </w:rPr>
          <w:t>(七)、清洁生产</w:t>
        </w:r>
        <w:r>
          <w:tab/>
        </w:r>
        <w:r>
          <w:fldChar w:fldCharType="begin"/>
        </w:r>
        <w:r>
          <w:instrText xml:space="preserve"> PAGEREF _Toc14045 \h </w:instrText>
        </w:r>
        <w:r>
          <w:fldChar w:fldCharType="separate"/>
        </w:r>
        <w:r>
          <w:t>26</w:t>
        </w:r>
        <w:r>
          <w:fldChar w:fldCharType="end"/>
        </w:r>
      </w:hyperlink>
    </w:p>
    <w:p>
      <w:pPr>
        <w:pStyle w:val="TOC2"/>
        <w:tabs>
          <w:tab w:val="right" w:leader="dot" w:pos="8306"/>
        </w:tabs>
      </w:pPr>
      <w:hyperlink w:anchor="_Toc23765" w:history="1">
        <w:r>
          <w:rPr>
            <w:rFonts w:ascii="仿宋" w:eastAsia="仿宋" w:hAnsi="仿宋" w:cs="仿宋" w:hint="eastAsia"/>
            <w:lang w:eastAsia="zh-CN"/>
          </w:rPr>
          <w:t>(八)、环境保护综合评价</w:t>
        </w:r>
        <w:r>
          <w:tab/>
        </w:r>
        <w:r>
          <w:fldChar w:fldCharType="begin"/>
        </w:r>
        <w:r>
          <w:instrText xml:space="preserve"> PAGEREF _Toc23765 \h </w:instrText>
        </w:r>
        <w:r>
          <w:fldChar w:fldCharType="separate"/>
        </w:r>
        <w:r>
          <w:t>27</w:t>
        </w:r>
        <w:r>
          <w:fldChar w:fldCharType="end"/>
        </w:r>
      </w:hyperlink>
    </w:p>
    <w:p>
      <w:pPr>
        <w:pStyle w:val="TOC1"/>
        <w:tabs>
          <w:tab w:val="right" w:leader="dot" w:pos="8306"/>
        </w:tabs>
      </w:pPr>
      <w:hyperlink w:anchor="_Toc2568" w:history="1">
        <w:r>
          <w:rPr>
            <w:rFonts w:ascii="仿宋" w:eastAsia="仿宋" w:hAnsi="仿宋" w:cs="仿宋" w:hint="eastAsia"/>
            <w:lang w:eastAsia="zh-CN"/>
          </w:rPr>
          <w:t>八、高性能橡塑密封件项目创新与研发</w:t>
        </w:r>
        <w:r>
          <w:tab/>
        </w:r>
        <w:r>
          <w:fldChar w:fldCharType="begin"/>
        </w:r>
        <w:r>
          <w:instrText xml:space="preserve"> PAGEREF _Toc2568 \h </w:instrText>
        </w:r>
        <w:r>
          <w:fldChar w:fldCharType="separate"/>
        </w:r>
        <w:r>
          <w:t>29</w:t>
        </w:r>
        <w:r>
          <w:fldChar w:fldCharType="end"/>
        </w:r>
      </w:hyperlink>
    </w:p>
    <w:p>
      <w:pPr>
        <w:pStyle w:val="TOC2"/>
        <w:tabs>
          <w:tab w:val="right" w:leader="dot" w:pos="8306"/>
        </w:tabs>
      </w:pPr>
      <w:hyperlink w:anchor="_Toc30798" w:history="1">
        <w:r>
          <w:rPr>
            <w:rFonts w:ascii="仿宋" w:eastAsia="仿宋" w:hAnsi="仿宋" w:cs="仿宋" w:hint="eastAsia"/>
            <w:lang w:eastAsia="zh-CN"/>
          </w:rPr>
          <w:t>(一)、创新策略与方向</w:t>
        </w:r>
        <w:r>
          <w:tab/>
        </w:r>
        <w:r>
          <w:fldChar w:fldCharType="begin"/>
        </w:r>
        <w:r>
          <w:instrText xml:space="preserve"> PAGEREF _Toc30798 \h </w:instrText>
        </w:r>
        <w:r>
          <w:fldChar w:fldCharType="separate"/>
        </w:r>
        <w:r>
          <w:t>29</w:t>
        </w:r>
        <w:r>
          <w:fldChar w:fldCharType="end"/>
        </w:r>
      </w:hyperlink>
    </w:p>
    <w:p>
      <w:pPr>
        <w:pStyle w:val="TOC2"/>
        <w:tabs>
          <w:tab w:val="right" w:leader="dot" w:pos="8306"/>
        </w:tabs>
      </w:pPr>
      <w:hyperlink w:anchor="_Toc4686" w:history="1">
        <w:r>
          <w:rPr>
            <w:rFonts w:ascii="仿宋" w:eastAsia="仿宋" w:hAnsi="仿宋" w:cs="仿宋" w:hint="eastAsia"/>
            <w:lang w:eastAsia="zh-CN"/>
          </w:rPr>
          <w:t>(二)、研发规划与投入</w:t>
        </w:r>
        <w:r>
          <w:tab/>
        </w:r>
        <w:r>
          <w:fldChar w:fldCharType="begin"/>
        </w:r>
        <w:r>
          <w:instrText xml:space="preserve"> PAGEREF _Toc4686 \h </w:instrText>
        </w:r>
        <w:r>
          <w:fldChar w:fldCharType="separate"/>
        </w:r>
        <w:r>
          <w:t>30</w:t>
        </w:r>
        <w:r>
          <w:fldChar w:fldCharType="end"/>
        </w:r>
      </w:hyperlink>
    </w:p>
    <w:p>
      <w:pPr>
        <w:pStyle w:val="TOC1"/>
        <w:tabs>
          <w:tab w:val="right" w:leader="dot" w:pos="8306"/>
        </w:tabs>
      </w:pPr>
      <w:hyperlink w:anchor="_Toc643" w:history="1">
        <w:r>
          <w:rPr>
            <w:rFonts w:ascii="仿宋" w:eastAsia="仿宋" w:hAnsi="仿宋" w:cs="仿宋" w:hint="eastAsia"/>
            <w:lang w:eastAsia="zh-CN"/>
          </w:rPr>
          <w:t>九、高性能橡塑密封件项目技术管理</w:t>
        </w:r>
        <w:r>
          <w:tab/>
        </w:r>
        <w:r>
          <w:fldChar w:fldCharType="begin"/>
        </w:r>
        <w:r>
          <w:instrText xml:space="preserve"> PAGEREF _Toc643 \h </w:instrText>
        </w:r>
        <w:r>
          <w:fldChar w:fldCharType="separate"/>
        </w:r>
        <w:r>
          <w:t>32</w:t>
        </w:r>
        <w:r>
          <w:fldChar w:fldCharType="end"/>
        </w:r>
      </w:hyperlink>
    </w:p>
    <w:p>
      <w:pPr>
        <w:pStyle w:val="TOC2"/>
        <w:tabs>
          <w:tab w:val="right" w:leader="dot" w:pos="8306"/>
        </w:tabs>
      </w:pPr>
      <w:hyperlink w:anchor="_Toc28979" w:history="1">
        <w:r>
          <w:rPr>
            <w:rFonts w:ascii="仿宋" w:eastAsia="仿宋" w:hAnsi="仿宋" w:cs="仿宋" w:hint="eastAsia"/>
            <w:lang w:eastAsia="zh-CN"/>
          </w:rPr>
          <w:t>(一)、技术方案选用方向</w:t>
        </w:r>
        <w:r>
          <w:tab/>
        </w:r>
        <w:r>
          <w:fldChar w:fldCharType="begin"/>
        </w:r>
        <w:r>
          <w:instrText xml:space="preserve"> PAGEREF _Toc28979 \h </w:instrText>
        </w:r>
        <w:r>
          <w:fldChar w:fldCharType="separate"/>
        </w:r>
        <w:r>
          <w:t>32</w:t>
        </w:r>
        <w:r>
          <w:fldChar w:fldCharType="end"/>
        </w:r>
      </w:hyperlink>
    </w:p>
    <w:p>
      <w:pPr>
        <w:pStyle w:val="TOC2"/>
        <w:tabs>
          <w:tab w:val="right" w:leader="dot" w:pos="8306"/>
        </w:tabs>
      </w:pPr>
      <w:hyperlink w:anchor="_Toc14696" w:history="1">
        <w:r>
          <w:rPr>
            <w:rFonts w:ascii="仿宋" w:eastAsia="仿宋" w:hAnsi="仿宋" w:cs="仿宋" w:hint="eastAsia"/>
            <w:lang w:eastAsia="zh-CN"/>
          </w:rPr>
          <w:t>(二)、工艺技术方案选用原则</w:t>
        </w:r>
        <w:r>
          <w:tab/>
        </w:r>
        <w:r>
          <w:fldChar w:fldCharType="begin"/>
        </w:r>
        <w:r>
          <w:instrText xml:space="preserve"> PAGEREF _Toc14696 \h </w:instrText>
        </w:r>
        <w:r>
          <w:fldChar w:fldCharType="separate"/>
        </w:r>
        <w:r>
          <w:t>34</w:t>
        </w:r>
        <w:r>
          <w:fldChar w:fldCharType="end"/>
        </w:r>
      </w:hyperlink>
    </w:p>
    <w:p>
      <w:pPr>
        <w:pStyle w:val="TOC2"/>
        <w:tabs>
          <w:tab w:val="right" w:leader="dot" w:pos="8306"/>
        </w:tabs>
      </w:pPr>
      <w:hyperlink w:anchor="_Toc28015" w:history="1">
        <w:r>
          <w:rPr>
            <w:rFonts w:ascii="仿宋" w:eastAsia="仿宋" w:hAnsi="仿宋" w:cs="仿宋" w:hint="eastAsia"/>
            <w:lang w:eastAsia="zh-CN"/>
          </w:rPr>
          <w:t>(三)、工艺技术方案要求</w:t>
        </w:r>
        <w:r>
          <w:tab/>
        </w:r>
        <w:r>
          <w:fldChar w:fldCharType="begin"/>
        </w:r>
        <w:r>
          <w:instrText xml:space="preserve"> PAGEREF _Toc28015 \h </w:instrText>
        </w:r>
        <w:r>
          <w:fldChar w:fldCharType="separate"/>
        </w:r>
        <w:r>
          <w:t>36</w:t>
        </w:r>
        <w:r>
          <w:fldChar w:fldCharType="end"/>
        </w:r>
      </w:hyperlink>
    </w:p>
    <w:p>
      <w:pPr>
        <w:pStyle w:val="TOC1"/>
        <w:tabs>
          <w:tab w:val="right" w:leader="dot" w:pos="8306"/>
        </w:tabs>
      </w:pPr>
      <w:hyperlink w:anchor="_Toc3866" w:history="1">
        <w:r>
          <w:rPr>
            <w:rFonts w:ascii="仿宋" w:eastAsia="仿宋" w:hAnsi="仿宋" w:cs="仿宋" w:hint="eastAsia"/>
            <w:lang w:eastAsia="zh-CN"/>
          </w:rPr>
          <w:t>十、高性能橡塑密封件项目经营效益</w:t>
        </w:r>
        <w:r>
          <w:tab/>
        </w:r>
        <w:r>
          <w:fldChar w:fldCharType="begin"/>
        </w:r>
        <w:r>
          <w:instrText xml:space="preserve"> PAGEREF _Toc3866 \h </w:instrText>
        </w:r>
        <w:r>
          <w:fldChar w:fldCharType="separate"/>
        </w:r>
        <w:r>
          <w:t>38</w:t>
        </w:r>
        <w:r>
          <w:fldChar w:fldCharType="end"/>
        </w:r>
      </w:hyperlink>
    </w:p>
    <w:p>
      <w:pPr>
        <w:pStyle w:val="TOC2"/>
        <w:tabs>
          <w:tab w:val="right" w:leader="dot" w:pos="8306"/>
        </w:tabs>
      </w:pPr>
      <w:hyperlink w:anchor="_Toc1479" w:history="1">
        <w:r>
          <w:rPr>
            <w:rFonts w:ascii="仿宋" w:eastAsia="仿宋" w:hAnsi="仿宋" w:cs="仿宋" w:hint="eastAsia"/>
            <w:lang w:eastAsia="zh-CN"/>
          </w:rPr>
          <w:t>(一)、经济评价财务测算</w:t>
        </w:r>
        <w:r>
          <w:tab/>
        </w:r>
        <w:r>
          <w:fldChar w:fldCharType="begin"/>
        </w:r>
        <w:r>
          <w:instrText xml:space="preserve"> PAGEREF _Toc1479 \h </w:instrText>
        </w:r>
        <w:r>
          <w:fldChar w:fldCharType="separate"/>
        </w:r>
        <w:r>
          <w:t>38</w:t>
        </w:r>
        <w:r>
          <w:fldChar w:fldCharType="end"/>
        </w:r>
      </w:hyperlink>
    </w:p>
    <w:p>
      <w:pPr>
        <w:pStyle w:val="TOC2"/>
        <w:tabs>
          <w:tab w:val="right" w:leader="dot" w:pos="8306"/>
        </w:tabs>
      </w:pPr>
      <w:hyperlink w:anchor="_Toc4068" w:history="1">
        <w:r>
          <w:rPr>
            <w:rFonts w:ascii="仿宋" w:eastAsia="仿宋" w:hAnsi="仿宋" w:cs="仿宋" w:hint="eastAsia"/>
            <w:lang w:eastAsia="zh-CN"/>
          </w:rPr>
          <w:t>(二)、高性能橡塑密封件项目盈利能力分析</w:t>
        </w:r>
        <w:r>
          <w:tab/>
        </w:r>
        <w:r>
          <w:fldChar w:fldCharType="begin"/>
        </w:r>
        <w:r>
          <w:instrText xml:space="preserve"> PAGEREF _Toc4068 \h </w:instrText>
        </w:r>
        <w:r>
          <w:fldChar w:fldCharType="separate"/>
        </w:r>
        <w:r>
          <w:t>40</w:t>
        </w:r>
        <w:r>
          <w:fldChar w:fldCharType="end"/>
        </w:r>
      </w:hyperlink>
    </w:p>
    <w:p>
      <w:pPr>
        <w:pStyle w:val="TOC1"/>
        <w:tabs>
          <w:tab w:val="right" w:leader="dot" w:pos="8306"/>
        </w:tabs>
      </w:pPr>
      <w:hyperlink w:anchor="_Toc25488" w:history="1">
        <w:r>
          <w:rPr>
            <w:rFonts w:ascii="仿宋" w:eastAsia="仿宋" w:hAnsi="仿宋" w:cs="仿宋" w:hint="eastAsia"/>
            <w:lang w:eastAsia="zh-CN"/>
          </w:rPr>
          <w:t>十一、高性能橡塑密封件项目人力资源管理</w:t>
        </w:r>
        <w:r>
          <w:tab/>
        </w:r>
        <w:r>
          <w:fldChar w:fldCharType="begin"/>
        </w:r>
        <w:r>
          <w:instrText xml:space="preserve"> PAGEREF _Toc25488 \h </w:instrText>
        </w:r>
        <w:r>
          <w:fldChar w:fldCharType="separate"/>
        </w:r>
        <w:r>
          <w:t>40</w:t>
        </w:r>
        <w:r>
          <w:fldChar w:fldCharType="end"/>
        </w:r>
      </w:hyperlink>
    </w:p>
    <w:p>
      <w:pPr>
        <w:pStyle w:val="TOC2"/>
        <w:tabs>
          <w:tab w:val="right" w:leader="dot" w:pos="8306"/>
        </w:tabs>
      </w:pPr>
      <w:hyperlink w:anchor="_Toc7475" w:history="1">
        <w:r>
          <w:rPr>
            <w:rFonts w:ascii="仿宋" w:eastAsia="仿宋" w:hAnsi="仿宋" w:cs="仿宋" w:hint="eastAsia"/>
            <w:lang w:eastAsia="zh-CN"/>
          </w:rPr>
          <w:t>(一)、建立健全的预算管理制度</w:t>
        </w:r>
        <w:r>
          <w:tab/>
        </w:r>
        <w:r>
          <w:fldChar w:fldCharType="begin"/>
        </w:r>
        <w:r>
          <w:instrText xml:space="preserve"> PAGEREF _Toc7475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253" w:history="1">
        <w:r>
          <w:rPr>
            <w:rFonts w:ascii="仿宋" w:eastAsia="仿宋" w:hAnsi="仿宋" w:cs="仿宋" w:hint="eastAsia"/>
            <w:lang w:eastAsia="zh-CN"/>
          </w:rPr>
          <w:t>(二)、加强资金流动监控</w:t>
        </w:r>
        <w:r>
          <w:tab/>
        </w:r>
        <w:r>
          <w:fldChar w:fldCharType="begin"/>
        </w:r>
        <w:r>
          <w:instrText xml:space="preserve"> PAGEREF _Toc29253 \h </w:instrText>
        </w:r>
        <w:r>
          <w:fldChar w:fldCharType="separate"/>
        </w:r>
        <w:r>
          <w:t>42</w:t>
        </w:r>
        <w:r>
          <w:fldChar w:fldCharType="end"/>
        </w:r>
      </w:hyperlink>
    </w:p>
    <w:p>
      <w:pPr>
        <w:pStyle w:val="TOC2"/>
        <w:tabs>
          <w:tab w:val="right" w:leader="dot" w:pos="8306"/>
        </w:tabs>
      </w:pPr>
      <w:hyperlink w:anchor="_Toc19792" w:history="1">
        <w:r>
          <w:rPr>
            <w:rFonts w:ascii="仿宋" w:eastAsia="仿宋" w:hAnsi="仿宋" w:cs="仿宋" w:hint="eastAsia"/>
            <w:lang w:eastAsia="zh-CN"/>
          </w:rPr>
          <w:t>(三)、制定完善的风险控制机制</w:t>
        </w:r>
        <w:r>
          <w:tab/>
        </w:r>
        <w:r>
          <w:fldChar w:fldCharType="begin"/>
        </w:r>
        <w:r>
          <w:instrText xml:space="preserve"> PAGEREF _Toc19792 \h </w:instrText>
        </w:r>
        <w:r>
          <w:fldChar w:fldCharType="separate"/>
        </w:r>
        <w:r>
          <w:t>43</w:t>
        </w:r>
        <w:r>
          <w:fldChar w:fldCharType="end"/>
        </w:r>
      </w:hyperlink>
    </w:p>
    <w:p>
      <w:pPr>
        <w:pStyle w:val="TOC2"/>
        <w:tabs>
          <w:tab w:val="right" w:leader="dot" w:pos="8306"/>
        </w:tabs>
      </w:pPr>
      <w:hyperlink w:anchor="_Toc19675" w:history="1">
        <w:r>
          <w:rPr>
            <w:rFonts w:ascii="仿宋" w:eastAsia="仿宋" w:hAnsi="仿宋" w:cs="仿宋" w:hint="eastAsia"/>
            <w:lang w:eastAsia="zh-CN"/>
          </w:rPr>
          <w:t>(四)、优化成本管理</w:t>
        </w:r>
        <w:r>
          <w:tab/>
        </w:r>
        <w:r>
          <w:fldChar w:fldCharType="begin"/>
        </w:r>
        <w:r>
          <w:instrText xml:space="preserve"> PAGEREF _Toc19675 \h </w:instrText>
        </w:r>
        <w:r>
          <w:fldChar w:fldCharType="separate"/>
        </w:r>
        <w:r>
          <w:t>45</w:t>
        </w:r>
        <w:r>
          <w:fldChar w:fldCharType="end"/>
        </w:r>
      </w:hyperlink>
    </w:p>
    <w:p>
      <w:pPr>
        <w:pStyle w:val="TOC1"/>
        <w:tabs>
          <w:tab w:val="right" w:leader="dot" w:pos="8306"/>
        </w:tabs>
      </w:pPr>
      <w:hyperlink w:anchor="_Toc32227" w:history="1">
        <w:r>
          <w:rPr>
            <w:rFonts w:ascii="仿宋" w:eastAsia="仿宋" w:hAnsi="仿宋" w:cs="仿宋" w:hint="eastAsia"/>
            <w:lang w:eastAsia="zh-CN"/>
          </w:rPr>
          <w:t>十二、高性能橡塑密封件项目人力资源培养与发展</w:t>
        </w:r>
        <w:r>
          <w:tab/>
        </w:r>
        <w:r>
          <w:fldChar w:fldCharType="begin"/>
        </w:r>
        <w:r>
          <w:instrText xml:space="preserve"> PAGEREF _Toc32227 \h </w:instrText>
        </w:r>
        <w:r>
          <w:fldChar w:fldCharType="separate"/>
        </w:r>
        <w:r>
          <w:t>46</w:t>
        </w:r>
        <w:r>
          <w:fldChar w:fldCharType="end"/>
        </w:r>
      </w:hyperlink>
    </w:p>
    <w:p>
      <w:pPr>
        <w:pStyle w:val="TOC2"/>
        <w:tabs>
          <w:tab w:val="right" w:leader="dot" w:pos="8306"/>
        </w:tabs>
      </w:pPr>
      <w:hyperlink w:anchor="_Toc30399" w:history="1">
        <w:r>
          <w:rPr>
            <w:rFonts w:ascii="仿宋" w:eastAsia="仿宋" w:hAnsi="仿宋" w:cs="仿宋" w:hint="eastAsia"/>
            <w:lang w:eastAsia="zh-CN"/>
          </w:rPr>
          <w:t>(一)、人才需求与规划</w:t>
        </w:r>
        <w:r>
          <w:tab/>
        </w:r>
        <w:r>
          <w:fldChar w:fldCharType="begin"/>
        </w:r>
        <w:r>
          <w:instrText xml:space="preserve"> PAGEREF _Toc30399 \h </w:instrText>
        </w:r>
        <w:r>
          <w:fldChar w:fldCharType="separate"/>
        </w:r>
        <w:r>
          <w:t>46</w:t>
        </w:r>
        <w:r>
          <w:fldChar w:fldCharType="end"/>
        </w:r>
      </w:hyperlink>
    </w:p>
    <w:p>
      <w:pPr>
        <w:pStyle w:val="TOC2"/>
        <w:tabs>
          <w:tab w:val="right" w:leader="dot" w:pos="8306"/>
        </w:tabs>
      </w:pPr>
      <w:hyperlink w:anchor="_Toc22405" w:history="1">
        <w:r>
          <w:rPr>
            <w:rFonts w:ascii="仿宋" w:eastAsia="仿宋" w:hAnsi="仿宋" w:cs="仿宋" w:hint="eastAsia"/>
            <w:lang w:eastAsia="zh-CN"/>
          </w:rPr>
          <w:t>(二)、培训与发展计划</w:t>
        </w:r>
        <w:r>
          <w:tab/>
        </w:r>
        <w:r>
          <w:fldChar w:fldCharType="begin"/>
        </w:r>
        <w:r>
          <w:instrText xml:space="preserve"> PAGEREF _Toc22405 \h </w:instrText>
        </w:r>
        <w:r>
          <w:fldChar w:fldCharType="separate"/>
        </w:r>
        <w:r>
          <w:t>47</w:t>
        </w:r>
        <w:r>
          <w:fldChar w:fldCharType="end"/>
        </w:r>
      </w:hyperlink>
    </w:p>
    <w:p>
      <w:pPr>
        <w:pStyle w:val="TOC1"/>
        <w:tabs>
          <w:tab w:val="right" w:leader="dot" w:pos="8306"/>
        </w:tabs>
      </w:pPr>
      <w:hyperlink w:anchor="_Toc17813" w:history="1">
        <w:r>
          <w:rPr>
            <w:rFonts w:ascii="仿宋" w:eastAsia="仿宋" w:hAnsi="仿宋" w:cs="仿宋" w:hint="eastAsia"/>
            <w:lang w:eastAsia="zh-CN"/>
          </w:rPr>
          <w:t>十三、高性能橡塑密封件项目实施时间节点</w:t>
        </w:r>
        <w:r>
          <w:tab/>
        </w:r>
        <w:r>
          <w:fldChar w:fldCharType="begin"/>
        </w:r>
        <w:r>
          <w:instrText xml:space="preserve"> PAGEREF _Toc17813 \h </w:instrText>
        </w:r>
        <w:r>
          <w:fldChar w:fldCharType="separate"/>
        </w:r>
        <w:r>
          <w:t>47</w:t>
        </w:r>
        <w:r>
          <w:fldChar w:fldCharType="end"/>
        </w:r>
      </w:hyperlink>
    </w:p>
    <w:p>
      <w:pPr>
        <w:pStyle w:val="TOC2"/>
        <w:tabs>
          <w:tab w:val="right" w:leader="dot" w:pos="8306"/>
        </w:tabs>
      </w:pPr>
      <w:hyperlink w:anchor="_Toc13037" w:history="1">
        <w:r>
          <w:rPr>
            <w:rFonts w:ascii="仿宋" w:eastAsia="仿宋" w:hAnsi="仿宋" w:cs="仿宋" w:hint="eastAsia"/>
            <w:lang w:eastAsia="zh-CN"/>
          </w:rPr>
          <w:t>(一)、高性能橡塑密封件项目启动阶段时间节点</w:t>
        </w:r>
        <w:r>
          <w:tab/>
        </w:r>
        <w:r>
          <w:fldChar w:fldCharType="begin"/>
        </w:r>
        <w:r>
          <w:instrText xml:space="preserve"> PAGEREF _Toc13037 \h </w:instrText>
        </w:r>
        <w:r>
          <w:fldChar w:fldCharType="separate"/>
        </w:r>
        <w:r>
          <w:t>47</w:t>
        </w:r>
        <w:r>
          <w:fldChar w:fldCharType="end"/>
        </w:r>
      </w:hyperlink>
    </w:p>
    <w:p>
      <w:pPr>
        <w:pStyle w:val="TOC2"/>
        <w:tabs>
          <w:tab w:val="right" w:leader="dot" w:pos="8306"/>
        </w:tabs>
      </w:pPr>
      <w:hyperlink w:anchor="_Toc19004" w:history="1">
        <w:r>
          <w:rPr>
            <w:rFonts w:ascii="仿宋" w:eastAsia="仿宋" w:hAnsi="仿宋" w:cs="仿宋" w:hint="eastAsia"/>
            <w:lang w:eastAsia="zh-CN"/>
          </w:rPr>
          <w:t>(二)、高性能橡塑密封件项目执行阶段时间节点</w:t>
        </w:r>
        <w:r>
          <w:tab/>
        </w:r>
        <w:r>
          <w:fldChar w:fldCharType="begin"/>
        </w:r>
        <w:r>
          <w:instrText xml:space="preserve"> PAGEREF _Toc19004 \h </w:instrText>
        </w:r>
        <w:r>
          <w:fldChar w:fldCharType="separate"/>
        </w:r>
        <w:r>
          <w:t>49</w:t>
        </w:r>
        <w:r>
          <w:fldChar w:fldCharType="end"/>
        </w:r>
      </w:hyperlink>
    </w:p>
    <w:p>
      <w:pPr>
        <w:pStyle w:val="TOC2"/>
        <w:tabs>
          <w:tab w:val="right" w:leader="dot" w:pos="8306"/>
        </w:tabs>
      </w:pPr>
      <w:hyperlink w:anchor="_Toc5244" w:history="1">
        <w:r>
          <w:rPr>
            <w:rFonts w:ascii="仿宋" w:eastAsia="仿宋" w:hAnsi="仿宋" w:cs="仿宋" w:hint="eastAsia"/>
            <w:lang w:eastAsia="zh-CN"/>
          </w:rPr>
          <w:t>(三)、高性能橡塑密封件项目完成阶段时间节点</w:t>
        </w:r>
        <w:r>
          <w:tab/>
        </w:r>
        <w:r>
          <w:fldChar w:fldCharType="begin"/>
        </w:r>
        <w:r>
          <w:instrText xml:space="preserve"> PAGEREF _Toc5244 \h </w:instrText>
        </w:r>
        <w:r>
          <w:fldChar w:fldCharType="separate"/>
        </w:r>
        <w:r>
          <w:t>50</w:t>
        </w:r>
        <w:r>
          <w:fldChar w:fldCharType="end"/>
        </w:r>
      </w:hyperlink>
    </w:p>
    <w:p>
      <w:pPr>
        <w:pStyle w:val="TOC1"/>
        <w:tabs>
          <w:tab w:val="right" w:leader="dot" w:pos="8306"/>
        </w:tabs>
      </w:pPr>
      <w:hyperlink w:anchor="_Toc15009" w:history="1">
        <w:r>
          <w:rPr>
            <w:rFonts w:ascii="仿宋" w:eastAsia="仿宋" w:hAnsi="仿宋" w:cs="仿宋" w:hint="eastAsia"/>
            <w:lang w:eastAsia="zh-CN"/>
          </w:rPr>
          <w:t>十四、高性能橡塑密封件项目变更管理</w:t>
        </w:r>
        <w:r>
          <w:tab/>
        </w:r>
        <w:r>
          <w:fldChar w:fldCharType="begin"/>
        </w:r>
        <w:r>
          <w:instrText xml:space="preserve"> PAGEREF _Toc15009 \h </w:instrText>
        </w:r>
        <w:r>
          <w:fldChar w:fldCharType="separate"/>
        </w:r>
        <w:r>
          <w:t>51</w:t>
        </w:r>
        <w:r>
          <w:fldChar w:fldCharType="end"/>
        </w:r>
      </w:hyperlink>
    </w:p>
    <w:p>
      <w:pPr>
        <w:pStyle w:val="TOC2"/>
        <w:tabs>
          <w:tab w:val="right" w:leader="dot" w:pos="8306"/>
        </w:tabs>
      </w:pPr>
      <w:hyperlink w:anchor="_Toc22837" w:history="1">
        <w:r>
          <w:rPr>
            <w:rFonts w:ascii="仿宋" w:eastAsia="仿宋" w:hAnsi="仿宋" w:cs="仿宋" w:hint="eastAsia"/>
            <w:lang w:eastAsia="zh-CN"/>
          </w:rPr>
          <w:t>(一)、变更申请与评估</w:t>
        </w:r>
        <w:r>
          <w:tab/>
        </w:r>
        <w:r>
          <w:fldChar w:fldCharType="begin"/>
        </w:r>
        <w:r>
          <w:instrText xml:space="preserve"> PAGEREF _Toc22837 \h </w:instrText>
        </w:r>
        <w:r>
          <w:fldChar w:fldCharType="separate"/>
        </w:r>
        <w:r>
          <w:t>51</w:t>
        </w:r>
        <w:r>
          <w:fldChar w:fldCharType="end"/>
        </w:r>
      </w:hyperlink>
    </w:p>
    <w:p>
      <w:pPr>
        <w:pStyle w:val="TOC2"/>
        <w:tabs>
          <w:tab w:val="right" w:leader="dot" w:pos="8306"/>
        </w:tabs>
      </w:pPr>
      <w:hyperlink w:anchor="_Toc11102" w:history="1">
        <w:r>
          <w:rPr>
            <w:rFonts w:ascii="仿宋" w:eastAsia="仿宋" w:hAnsi="仿宋" w:cs="仿宋" w:hint="eastAsia"/>
            <w:lang w:eastAsia="zh-CN"/>
          </w:rPr>
          <w:t>(二)、变更实施与控制</w:t>
        </w:r>
        <w:r>
          <w:tab/>
        </w:r>
        <w:r>
          <w:fldChar w:fldCharType="begin"/>
        </w:r>
        <w:r>
          <w:instrText xml:space="preserve"> PAGEREF _Toc11102 \h </w:instrText>
        </w:r>
        <w:r>
          <w:fldChar w:fldCharType="separate"/>
        </w:r>
        <w:r>
          <w:t>51</w:t>
        </w:r>
        <w:r>
          <w:fldChar w:fldCharType="end"/>
        </w:r>
      </w:hyperlink>
    </w:p>
    <w:p>
      <w:pPr>
        <w:pStyle w:val="TOC1"/>
        <w:tabs>
          <w:tab w:val="right" w:leader="dot" w:pos="8306"/>
        </w:tabs>
      </w:pPr>
      <w:hyperlink w:anchor="_Toc18531" w:history="1">
        <w:r>
          <w:rPr>
            <w:rFonts w:ascii="仿宋" w:eastAsia="仿宋" w:hAnsi="仿宋" w:cs="仿宋" w:hint="eastAsia"/>
            <w:lang w:eastAsia="zh-CN"/>
          </w:rPr>
          <w:t>十五、风险识别与分类</w:t>
        </w:r>
        <w:r>
          <w:tab/>
        </w:r>
        <w:r>
          <w:fldChar w:fldCharType="begin"/>
        </w:r>
        <w:r>
          <w:instrText xml:space="preserve"> PAGEREF _Toc18531 \h </w:instrText>
        </w:r>
        <w:r>
          <w:fldChar w:fldCharType="separate"/>
        </w:r>
        <w:r>
          <w:t>52</w:t>
        </w:r>
        <w:r>
          <w:fldChar w:fldCharType="end"/>
        </w:r>
      </w:hyperlink>
    </w:p>
    <w:p>
      <w:pPr>
        <w:pStyle w:val="TOC2"/>
        <w:tabs>
          <w:tab w:val="right" w:leader="dot" w:pos="8306"/>
        </w:tabs>
      </w:pPr>
      <w:hyperlink w:anchor="_Toc8006" w:history="1">
        <w:r>
          <w:rPr>
            <w:rFonts w:ascii="仿宋" w:eastAsia="仿宋" w:hAnsi="仿宋" w:cs="仿宋" w:hint="eastAsia"/>
            <w:lang w:eastAsia="zh-CN"/>
          </w:rPr>
          <w:t>(一)、风险识别</w:t>
        </w:r>
        <w:r>
          <w:tab/>
        </w:r>
        <w:r>
          <w:fldChar w:fldCharType="begin"/>
        </w:r>
        <w:r>
          <w:instrText xml:space="preserve"> PAGEREF _Toc8006 \h </w:instrText>
        </w:r>
        <w:r>
          <w:fldChar w:fldCharType="separate"/>
        </w:r>
        <w:r>
          <w:t>52</w:t>
        </w:r>
        <w:r>
          <w:fldChar w:fldCharType="end"/>
        </w:r>
      </w:hyperlink>
    </w:p>
    <w:p>
      <w:pPr>
        <w:pStyle w:val="TOC2"/>
        <w:tabs>
          <w:tab w:val="right" w:leader="dot" w:pos="8306"/>
        </w:tabs>
      </w:pPr>
      <w:hyperlink w:anchor="_Toc6008" w:history="1">
        <w:r>
          <w:rPr>
            <w:rFonts w:ascii="仿宋" w:eastAsia="仿宋" w:hAnsi="仿宋" w:cs="仿宋" w:hint="eastAsia"/>
            <w:lang w:eastAsia="zh-CN"/>
          </w:rPr>
          <w:t>(二)、风险分类</w:t>
        </w:r>
        <w:r>
          <w:tab/>
        </w:r>
        <w:r>
          <w:fldChar w:fldCharType="begin"/>
        </w:r>
        <w:r>
          <w:instrText xml:space="preserve"> PAGEREF _Toc6008 \h </w:instrText>
        </w:r>
        <w:r>
          <w:fldChar w:fldCharType="separate"/>
        </w:r>
        <w:r>
          <w:t>53</w:t>
        </w:r>
        <w:r>
          <w:fldChar w:fldCharType="end"/>
        </w:r>
      </w:hyperlink>
    </w:p>
    <w:p>
      <w:pPr>
        <w:pStyle w:val="TOC1"/>
        <w:tabs>
          <w:tab w:val="right" w:leader="dot" w:pos="8306"/>
        </w:tabs>
      </w:pPr>
      <w:hyperlink w:anchor="_Toc25666" w:history="1">
        <w:r>
          <w:rPr>
            <w:rFonts w:ascii="仿宋" w:eastAsia="仿宋" w:hAnsi="仿宋" w:cs="仿宋" w:hint="eastAsia"/>
            <w:lang w:eastAsia="zh-CN"/>
          </w:rPr>
          <w:t>十六、营销与推广策略</w:t>
        </w:r>
        <w:r>
          <w:tab/>
        </w:r>
        <w:r>
          <w:fldChar w:fldCharType="begin"/>
        </w:r>
        <w:r>
          <w:instrText xml:space="preserve"> PAGEREF _Toc25666 \h </w:instrText>
        </w:r>
        <w:r>
          <w:fldChar w:fldCharType="separate"/>
        </w:r>
        <w:r>
          <w:t>55</w:t>
        </w:r>
        <w:r>
          <w:fldChar w:fldCharType="end"/>
        </w:r>
      </w:hyperlink>
    </w:p>
    <w:p>
      <w:pPr>
        <w:pStyle w:val="TOC2"/>
        <w:tabs>
          <w:tab w:val="right" w:leader="dot" w:pos="8306"/>
        </w:tabs>
      </w:pPr>
      <w:hyperlink w:anchor="_Toc6640" w:history="1">
        <w:r>
          <w:rPr>
            <w:rFonts w:ascii="仿宋" w:eastAsia="仿宋" w:hAnsi="仿宋" w:cs="仿宋" w:hint="eastAsia"/>
            <w:lang w:eastAsia="zh-CN"/>
          </w:rPr>
          <w:t>(一)、产品/服务定位与特点</w:t>
        </w:r>
        <w:r>
          <w:tab/>
        </w:r>
        <w:r>
          <w:fldChar w:fldCharType="begin"/>
        </w:r>
        <w:r>
          <w:instrText xml:space="preserve"> PAGEREF _Toc6640 \h </w:instrText>
        </w:r>
        <w:r>
          <w:fldChar w:fldCharType="separate"/>
        </w:r>
        <w:r>
          <w:t>55</w:t>
        </w:r>
        <w:r>
          <w:fldChar w:fldCharType="end"/>
        </w:r>
      </w:hyperlink>
    </w:p>
    <w:p>
      <w:pPr>
        <w:pStyle w:val="TOC2"/>
        <w:tabs>
          <w:tab w:val="right" w:leader="dot" w:pos="8306"/>
        </w:tabs>
      </w:pPr>
      <w:hyperlink w:anchor="_Toc12338" w:history="1">
        <w:r>
          <w:rPr>
            <w:rFonts w:ascii="仿宋" w:eastAsia="仿宋" w:hAnsi="仿宋" w:cs="仿宋" w:hint="eastAsia"/>
            <w:lang w:eastAsia="zh-CN"/>
          </w:rPr>
          <w:t>(二)、市场定位与竞争分析</w:t>
        </w:r>
        <w:r>
          <w:tab/>
        </w:r>
        <w:r>
          <w:fldChar w:fldCharType="begin"/>
        </w:r>
        <w:r>
          <w:instrText xml:space="preserve"> PAGEREF _Toc12338 \h </w:instrText>
        </w:r>
        <w:r>
          <w:fldChar w:fldCharType="separate"/>
        </w:r>
        <w:r>
          <w:t>56</w:t>
        </w:r>
        <w:r>
          <w:fldChar w:fldCharType="end"/>
        </w:r>
      </w:hyperlink>
    </w:p>
    <w:p>
      <w:pPr>
        <w:pStyle w:val="TOC2"/>
        <w:tabs>
          <w:tab w:val="right" w:leader="dot" w:pos="8306"/>
        </w:tabs>
      </w:pPr>
      <w:hyperlink w:anchor="_Toc25915" w:history="1">
        <w:r>
          <w:rPr>
            <w:rFonts w:ascii="仿宋" w:eastAsia="仿宋" w:hAnsi="仿宋" w:cs="仿宋" w:hint="eastAsia"/>
            <w:lang w:eastAsia="zh-CN"/>
          </w:rPr>
          <w:t>(三)、营销渠道与策略</w:t>
        </w:r>
        <w:r>
          <w:tab/>
        </w:r>
        <w:r>
          <w:fldChar w:fldCharType="begin"/>
        </w:r>
        <w:r>
          <w:instrText xml:space="preserve"> PAGEREF _Toc25915 \h </w:instrText>
        </w:r>
        <w:r>
          <w:fldChar w:fldCharType="separate"/>
        </w:r>
        <w:r>
          <w:t>58</w:t>
        </w:r>
        <w:r>
          <w:fldChar w:fldCharType="end"/>
        </w:r>
      </w:hyperlink>
    </w:p>
    <w:p>
      <w:pPr>
        <w:pStyle w:val="TOC2"/>
        <w:tabs>
          <w:tab w:val="right" w:leader="dot" w:pos="8306"/>
        </w:tabs>
      </w:pPr>
      <w:hyperlink w:anchor="_Toc17832" w:history="1">
        <w:r>
          <w:rPr>
            <w:rFonts w:ascii="仿宋" w:eastAsia="仿宋" w:hAnsi="仿宋" w:cs="仿宋" w:hint="eastAsia"/>
            <w:lang w:eastAsia="zh-CN"/>
          </w:rPr>
          <w:t>(四)、推广与宣传活动</w:t>
        </w:r>
        <w:r>
          <w:tab/>
        </w:r>
        <w:r>
          <w:fldChar w:fldCharType="begin"/>
        </w:r>
        <w:r>
          <w:instrText xml:space="preserve"> PAGEREF _Toc17832 \h </w:instrText>
        </w:r>
        <w:r>
          <w:fldChar w:fldCharType="separate"/>
        </w:r>
        <w:r>
          <w:t>59</w:t>
        </w:r>
        <w:r>
          <w:fldChar w:fldCharType="end"/>
        </w:r>
      </w:hyperlink>
    </w:p>
    <w:p>
      <w:pPr>
        <w:pStyle w:val="TOC1"/>
        <w:tabs>
          <w:tab w:val="right" w:leader="dot" w:pos="8306"/>
        </w:tabs>
      </w:pPr>
      <w:hyperlink w:anchor="_Toc12534" w:history="1">
        <w:r>
          <w:rPr>
            <w:rFonts w:ascii="仿宋" w:eastAsia="仿宋" w:hAnsi="仿宋" w:cs="仿宋" w:hint="eastAsia"/>
            <w:lang w:eastAsia="zh-CN"/>
          </w:rPr>
          <w:t>十七、供应链管理</w:t>
        </w:r>
        <w:r>
          <w:tab/>
        </w:r>
        <w:r>
          <w:fldChar w:fldCharType="begin"/>
        </w:r>
        <w:r>
          <w:instrText xml:space="preserve"> PAGEREF _Toc12534 \h </w:instrText>
        </w:r>
        <w:r>
          <w:fldChar w:fldCharType="separate"/>
        </w:r>
        <w:r>
          <w:t>64</w:t>
        </w:r>
        <w:r>
          <w:fldChar w:fldCharType="end"/>
        </w:r>
      </w:hyperlink>
    </w:p>
    <w:p>
      <w:pPr>
        <w:pStyle w:val="TOC2"/>
        <w:tabs>
          <w:tab w:val="right" w:leader="dot" w:pos="8306"/>
        </w:tabs>
      </w:pPr>
      <w:hyperlink w:anchor="_Toc26558" w:history="1">
        <w:r>
          <w:rPr>
            <w:rFonts w:ascii="仿宋" w:eastAsia="仿宋" w:hAnsi="仿宋" w:cs="仿宋" w:hint="eastAsia"/>
            <w:lang w:eastAsia="zh-CN"/>
          </w:rPr>
          <w:t>(一)、供应链战略规划</w:t>
        </w:r>
        <w:r>
          <w:tab/>
        </w:r>
        <w:r>
          <w:fldChar w:fldCharType="begin"/>
        </w:r>
        <w:r>
          <w:instrText xml:space="preserve"> PAGEREF _Toc26558 \h </w:instrText>
        </w:r>
        <w:r>
          <w:fldChar w:fldCharType="separate"/>
        </w:r>
        <w:r>
          <w:t>64</w:t>
        </w:r>
        <w:r>
          <w:fldChar w:fldCharType="end"/>
        </w:r>
      </w:hyperlink>
    </w:p>
    <w:p>
      <w:pPr>
        <w:pStyle w:val="TOC2"/>
        <w:tabs>
          <w:tab w:val="right" w:leader="dot" w:pos="8306"/>
        </w:tabs>
      </w:pPr>
      <w:hyperlink w:anchor="_Toc15873" w:history="1">
        <w:r>
          <w:rPr>
            <w:rFonts w:ascii="仿宋" w:eastAsia="仿宋" w:hAnsi="仿宋" w:cs="仿宋" w:hint="eastAsia"/>
            <w:lang w:eastAsia="zh-CN"/>
          </w:rPr>
          <w:t>(二)、供应商选择与合作</w:t>
        </w:r>
        <w:r>
          <w:tab/>
        </w:r>
        <w:r>
          <w:fldChar w:fldCharType="begin"/>
        </w:r>
        <w:r>
          <w:instrText xml:space="preserve"> PAGEREF _Toc15873 \h </w:instrText>
        </w:r>
        <w:r>
          <w:fldChar w:fldCharType="separate"/>
        </w:r>
        <w:r>
          <w:t>66</w:t>
        </w:r>
        <w:r>
          <w:fldChar w:fldCharType="end"/>
        </w:r>
      </w:hyperlink>
    </w:p>
    <w:p>
      <w:pPr>
        <w:pStyle w:val="TOC2"/>
        <w:tabs>
          <w:tab w:val="right" w:leader="dot" w:pos="8306"/>
        </w:tabs>
      </w:pPr>
      <w:hyperlink w:anchor="_Toc23892" w:history="1">
        <w:r>
          <w:rPr>
            <w:rFonts w:ascii="仿宋" w:eastAsia="仿宋" w:hAnsi="仿宋" w:cs="仿宋" w:hint="eastAsia"/>
            <w:lang w:eastAsia="zh-CN"/>
          </w:rPr>
          <w:t>(三)、物流与库存管理</w:t>
        </w:r>
        <w:r>
          <w:tab/>
        </w:r>
        <w:r>
          <w:fldChar w:fldCharType="begin"/>
        </w:r>
        <w:r>
          <w:instrText xml:space="preserve"> PAGEREF _Toc23892 \h </w:instrText>
        </w:r>
        <w:r>
          <w:fldChar w:fldCharType="separate"/>
        </w:r>
        <w:r>
          <w:t>67</w:t>
        </w:r>
        <w:r>
          <w:fldChar w:fldCharType="end"/>
        </w:r>
      </w:hyperlink>
    </w:p>
    <w:p>
      <w:pPr>
        <w:pStyle w:val="TOC1"/>
        <w:tabs>
          <w:tab w:val="right" w:leader="dot" w:pos="8306"/>
        </w:tabs>
      </w:pPr>
      <w:hyperlink w:anchor="_Toc9014" w:history="1">
        <w:r>
          <w:rPr>
            <w:rFonts w:ascii="仿宋" w:eastAsia="仿宋" w:hAnsi="仿宋" w:cs="仿宋" w:hint="eastAsia"/>
            <w:lang w:eastAsia="zh-CN"/>
          </w:rPr>
          <w:t>十八、高性能橡塑密封件项目治理与监督</w:t>
        </w:r>
        <w:r>
          <w:tab/>
        </w:r>
        <w:r>
          <w:fldChar w:fldCharType="begin"/>
        </w:r>
        <w:r>
          <w:instrText xml:space="preserve"> PAGEREF _Toc9014 \h </w:instrText>
        </w:r>
        <w:r>
          <w:fldChar w:fldCharType="separate"/>
        </w:r>
        <w:r>
          <w:t>69</w:t>
        </w:r>
        <w:r>
          <w:fldChar w:fldCharType="end"/>
        </w:r>
      </w:hyperlink>
    </w:p>
    <w:p>
      <w:pPr>
        <w:pStyle w:val="TOC2"/>
        <w:tabs>
          <w:tab w:val="right" w:leader="dot" w:pos="8306"/>
        </w:tabs>
      </w:pPr>
      <w:hyperlink w:anchor="_Toc1907" w:history="1">
        <w:r>
          <w:rPr>
            <w:rFonts w:ascii="仿宋" w:eastAsia="仿宋" w:hAnsi="仿宋" w:cs="仿宋" w:hint="eastAsia"/>
            <w:lang w:eastAsia="zh-CN"/>
          </w:rPr>
          <w:t>(一)、高性能橡塑密封件项目治理结构</w:t>
        </w:r>
        <w:r>
          <w:tab/>
        </w:r>
        <w:r>
          <w:fldChar w:fldCharType="begin"/>
        </w:r>
        <w:r>
          <w:instrText xml:space="preserve"> PAGEREF _Toc1907 \h </w:instrText>
        </w:r>
        <w:r>
          <w:fldChar w:fldCharType="separate"/>
        </w:r>
        <w:r>
          <w:t>69</w:t>
        </w:r>
        <w:r>
          <w:fldChar w:fldCharType="end"/>
        </w:r>
      </w:hyperlink>
    </w:p>
    <w:p>
      <w:pPr>
        <w:pStyle w:val="TOC2"/>
        <w:tabs>
          <w:tab w:val="right" w:leader="dot" w:pos="8306"/>
        </w:tabs>
      </w:pPr>
      <w:hyperlink w:anchor="_Toc5313" w:history="1">
        <w:r>
          <w:rPr>
            <w:rFonts w:ascii="仿宋" w:eastAsia="仿宋" w:hAnsi="仿宋" w:cs="仿宋" w:hint="eastAsia"/>
            <w:lang w:eastAsia="zh-CN"/>
          </w:rPr>
          <w:t>(二)、监督与审计</w:t>
        </w:r>
        <w:r>
          <w:tab/>
        </w:r>
        <w:r>
          <w:fldChar w:fldCharType="begin"/>
        </w:r>
        <w:r>
          <w:instrText xml:space="preserve"> PAGEREF _Toc5313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84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9895"/>
      <w:r>
        <w:rPr>
          <w:rFonts w:ascii="仿宋" w:eastAsia="仿宋" w:hAnsi="仿宋" w:cs="仿宋" w:hint="eastAsia"/>
          <w:sz w:val="28"/>
          <w:lang w:eastAsia="zh-CN"/>
        </w:rPr>
        <w:t>一、高性能橡塑密封件项目建设背景及必要性分析</w:t>
      </w:r>
      <w:bookmarkEnd w:id="2"/>
    </w:p>
    <w:p>
      <w:pPr>
        <w:pStyle w:val="Heading2"/>
        <w:rPr>
          <w:rFonts w:ascii="仿宋" w:eastAsia="仿宋" w:hAnsi="仿宋" w:cs="仿宋" w:hint="eastAsia"/>
          <w:lang w:eastAsia="zh-CN"/>
        </w:rPr>
      </w:pPr>
      <w:bookmarkStart w:id="3" w:name="_Toc25115"/>
      <w:r>
        <w:rPr>
          <w:rFonts w:ascii="仿宋" w:eastAsia="仿宋" w:hAnsi="仿宋" w:cs="仿宋" w:hint="eastAsia"/>
          <w:lang w:eastAsia="zh-CN"/>
        </w:rPr>
        <w:t>(一)、高性能橡塑密封件项目背景分析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橡塑密封件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高性能橡塑密封件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高性能橡塑密封件项目在这个潮流中的定位。同时，我们将关注行业内涌现的新兴机遇，以便高性能橡塑密封件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高性能橡塑密封件项目提供了强大的发展动力。我们将聚焦于行业内最新的技术发展趋势，包括但不限于人工智能、大数据分析、物联网等领域。通过深度的技术研究，我们将确保高性能橡塑密封件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高性能橡塑密封件项目发展的源泉。我们将投入更多的精力对市场需求进行深入剖析，超越表面的需求，深入挖掘潜在的市场痛点和机遇。通过对市场需求的细致了解，高性能橡塑密封件项目将更有针对性地设计解决方案，满足市场的多样化需求，从而更好地促进高性能橡塑密封件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高性能橡塑密封件项目战略至关重要。我们将对竞争态势进行更为深入的分析，包括但不限于市场份额、产品特点、客户满意度等多个维度。通过深度的竞争分析，高性能橡塑密封件项目将能够更准确地把握市场脉搏，制定具有竞争力的高性能橡塑密封件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高性能橡塑密封件项目的发展具有直接的影响。我们将进行更为全面的法规和政策分析，了解行业发展中的潜在法律风险和合规挑战。通过充分了解和遵守相关法规，高性能橡塑密封件项目将确保在法律框架内合法合规运营，为高性能橡塑密封件项目的稳健发展提供有力支持。</w:t>
      </w:r>
    </w:p>
    <w:p>
      <w:pPr>
        <w:pStyle w:val="Heading2"/>
        <w:ind w:firstLine="560" w:firstLineChars="200"/>
        <w:rPr>
          <w:rFonts w:ascii="仿宋" w:eastAsia="仿宋" w:hAnsi="仿宋" w:cs="仿宋" w:hint="eastAsia"/>
          <w:sz w:val="28"/>
          <w:lang w:eastAsia="zh-CN"/>
        </w:rPr>
      </w:pPr>
      <w:bookmarkStart w:id="4" w:name="_Toc13862"/>
      <w:r>
        <w:rPr>
          <w:rFonts w:ascii="仿宋" w:eastAsia="仿宋" w:hAnsi="仿宋" w:cs="仿宋" w:hint="eastAsia"/>
          <w:sz w:val="28"/>
          <w:lang w:eastAsia="zh-CN"/>
        </w:rPr>
        <w:t>(二)、高性能橡塑密封件项目建设必要性分析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橡塑密封件项目建设的迫切性源于对行业发展趋势的深刻洞察。我们正处于一个行业变革的时代，科技创新、数字化转型成为企业发展的关键动力。高性能橡塑密封件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橡塑密封件项目建设不仅仅是为了跟上潮流，更是为了通过技术创新推动企业的持续发展。通过引入先进的技术和解决方案，高性能橡塑密封件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高性能橡塑密封件项目的建设成为必然选择，通过提高产品质量、拓展服务领域，从而在竞争中获得更多的机会。高性能橡塑密封件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高性能橡塑密封件项目建设的必要性体现在对客户需求更精准的满足。通过高性能橡塑密封件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橡塑密封件项目建设的背后是对企业持续创新的追求。只有通过不断创新，企业才能在竞争中立于不败之地。高性能橡塑密封件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4737"/>
      <w:r>
        <w:rPr>
          <w:rFonts w:ascii="仿宋" w:eastAsia="仿宋" w:hAnsi="仿宋" w:cs="仿宋" w:hint="eastAsia"/>
          <w:sz w:val="28"/>
          <w:lang w:eastAsia="zh-CN"/>
        </w:rPr>
        <w:t>二、高性能橡塑密封件项目可持续发展</w:t>
      </w:r>
      <w:bookmarkEnd w:id="5"/>
    </w:p>
    <w:p>
      <w:pPr>
        <w:pStyle w:val="Heading2"/>
        <w:rPr>
          <w:rFonts w:ascii="仿宋" w:eastAsia="仿宋" w:hAnsi="仿宋" w:cs="仿宋" w:hint="eastAsia"/>
          <w:lang w:eastAsia="zh-CN"/>
        </w:rPr>
      </w:pPr>
      <w:bookmarkStart w:id="6" w:name="_Toc28912"/>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性能橡塑密封件项目中，高性能橡塑密封件项目团队着眼于未来，明确了可持续发展的战略方向。制定的具体可持续发展目标包括降低资源使用、采用环保技术、最大化社会效益等。这一步骤不仅有助于高性能橡塑密封件项目在环保和社会责任方面达到最高标准，也为未来提供了明确的指引，确保高性能橡塑密封件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可持续实践的融入高性能橡塑密封件项目管理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高性能橡塑密封件项目管理周期。从高性能橡塑密封件项目规划开始，高性能橡塑密封件项目团队就考虑了环境和社会的因素。在执行阶段，高性能橡塑密封件项目团队积极推动绿色技术的应用，优化资源利用。此外，关注员工的社会责任，通过培训和沟通活动提高员工对可持续发展的认知，使他们能够在日常工作中践行可持续实践。这些举措不仅为高性能橡塑密封件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7487"/>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高性能橡塑密封件项目的可持续发展理念，我们深信环保与社会责任是高性能橡塑密封件项目成功的关键支柱。在高性能橡塑密封件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橡塑密封件项目团队通过引入先进的环保技术、建立高效的废物处理系统以及推动能源节约措施，积极履行环保责任。定期的环保监测和评估确保高性能橡塑密封件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橡塑密封件项目不仅致力于自身可持续发展，还注重对社会的回馈。通过支持社区高性能橡塑密封件项目、参与慈善事业、提供培训机会等方式，高性能橡塑密封件项目积极履行社会责任。与当地社区建立积极互动，关注员工的工作与生活平衡，以及员工的身心健康，是高性能橡塑密封件项目在社会责任层面的关键举措。这样的实践不仅增强了高性能橡塑密封件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25239"/>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20802"/>
      <w:r>
        <w:rPr>
          <w:rFonts w:ascii="仿宋" w:eastAsia="仿宋" w:hAnsi="仿宋" w:cs="仿宋" w:hint="eastAsia"/>
          <w:lang w:eastAsia="zh-CN"/>
        </w:rPr>
        <w:t>(一)、高性能橡塑密封件行业分析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高性能橡塑密封件行业一直以来都是市场的关注焦点。行业内的发展趋势、竞争态势以及潜在机会都对高性能橡塑密封件项目的推进产生深远的影响。通过深入研究行业的整体概貌，我们将更好地理解行业的核心特征，为高性能橡塑密封件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性能橡塑密封件行业，技术一直是推动创新和发展的关键因素。我们将对当前技术趋势进行详尽分析，包括但不限于人工智能、大数据应用、先进制造技术等。这有助于高性能橡塑密封件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了解行业内的竞争格局是高性能橡塑密封件项目成功的基础。我们将对主要竞争对手进行深入研究，包括其市场份额、产品特点、市场定位等。通过全面了解竞争对手的优势和劣势，高性能橡塑密封件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12462"/>
      <w:r>
        <w:rPr>
          <w:rFonts w:ascii="仿宋" w:eastAsia="仿宋" w:hAnsi="仿宋" w:cs="仿宋" w:hint="eastAsia"/>
          <w:sz w:val="28"/>
          <w:lang w:eastAsia="zh-CN"/>
        </w:rPr>
        <w:t>(二)、高性能橡塑密封件市场分析预测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高性能橡塑密封件市场未来的增长趋势。这包括市场的整体规模、各细分领域的发展趋势等。高性能橡塑密封件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高性能橡塑密封件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高性能橡塑密封件项目实施过程中需要充分考虑的因素。我们将对市场风险进行全面评估，包括但不限于政策法规风险、市场竞争风险、技术变革风险等。通过对潜在风险的深入分析，高性能橡塑密封件项目可以制定相应的风险缓解策略，降低不确定性对高性能橡塑密封件项目的影响。</w:t>
      </w:r>
    </w:p>
    <w:p>
      <w:pPr>
        <w:pStyle w:val="Heading1"/>
        <w:ind w:firstLine="560" w:firstLineChars="200"/>
        <w:rPr>
          <w:rFonts w:ascii="仿宋" w:eastAsia="仿宋" w:hAnsi="仿宋" w:cs="仿宋" w:hint="eastAsia"/>
          <w:sz w:val="28"/>
          <w:lang w:eastAsia="zh-CN"/>
        </w:rPr>
      </w:pPr>
      <w:bookmarkStart w:id="11" w:name="_Toc14419"/>
      <w:r>
        <w:rPr>
          <w:rFonts w:ascii="仿宋" w:eastAsia="仿宋" w:hAnsi="仿宋" w:cs="仿宋" w:hint="eastAsia"/>
          <w:sz w:val="28"/>
          <w:lang w:eastAsia="zh-CN"/>
        </w:rPr>
        <w:t>四、工艺说明</w:t>
      </w:r>
      <w:bookmarkEnd w:id="11"/>
    </w:p>
    <w:p>
      <w:pPr>
        <w:pStyle w:val="Heading2"/>
        <w:rPr>
          <w:rFonts w:ascii="仿宋" w:eastAsia="仿宋" w:hAnsi="仿宋" w:cs="仿宋" w:hint="eastAsia"/>
          <w:lang w:eastAsia="zh-CN"/>
        </w:rPr>
      </w:pPr>
      <w:bookmarkStart w:id="12" w:name="_Toc30484"/>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橡塑密封件项目的技术管理特点体现在其创新导向。通过引入最先进的技术趋势和解决方案，高性能橡塑密封件项目致力于提升科技含量、提高质量和效率水平。这意味着我们将采用最新的工具和方法，确保高性能橡塑密封件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高性能橡塑密封件项目技术管理的显著特征。通过整合不同领域的技术资源，我们实现了跨学科的协同工作。这有助于优化技术架构，提高整体效能。此外，整合性策略还促进了不同技术团队之间的紧密沟通和高效合作，确保高性能橡塑密封件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高性能橡塑密封件项目所采用的技术。通过不断优化技术方案，高性能橡塑密封件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高性能橡塑密封件项目团队将在高性能橡塑密封件项目初期识别可能的技术风险，并采取相应的预防和应对措施。通过建立健全的风险评估机制，高性能橡塑密封件项目能够在实施过程中及时发现并解决潜在的技术问题，保障高性能橡塑密封件项目技术实施的平稳进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通过这些独特的技术管理特点，我们确信在高性能橡塑密封件项目中，技术将成为高性能橡塑密封件项目成功的有力支持。这一深度剖析揭示了技术管理在高性能橡塑密封件项目实施中的关键作用，为高性能橡塑密封件项目的技术基础奠定了坚实的基础。</w:t>
      </w:r>
    </w:p>
    <w:p>
      <w:pPr>
        <w:pStyle w:val="Heading2"/>
        <w:ind w:firstLine="560" w:firstLineChars="200"/>
        <w:rPr>
          <w:rFonts w:ascii="仿宋" w:eastAsia="仿宋" w:hAnsi="仿宋" w:cs="仿宋" w:hint="eastAsia"/>
          <w:sz w:val="28"/>
          <w:lang w:eastAsia="zh-CN"/>
        </w:rPr>
      </w:pPr>
      <w:bookmarkStart w:id="13" w:name="_Toc9076"/>
      <w:r>
        <w:rPr>
          <w:rFonts w:ascii="仿宋" w:eastAsia="仿宋" w:hAnsi="仿宋" w:cs="仿宋" w:hint="eastAsia"/>
          <w:sz w:val="28"/>
          <w:lang w:eastAsia="zh-CN"/>
        </w:rPr>
        <w:t>(二)、高性能橡塑密封件项目工艺技术设计方案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高性能橡塑密封件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高性能橡塑密封件项目将严格按照相关行业规范要求进行组织。通过有效控制产品质量，高性能橡塑密封件项目将致力于为顾客提供优质的高性能橡塑密封件项目产品和良好的服务。这体现了高性能橡塑密封件项目对于生产活动合规性和质量标准的高度重视，为高性能橡塑密封件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高性能橡塑密封件项目注重生态效益和清洁生产原则。高性能橡塑密封件项目建设将紧密结合地方特色经济发展，与社会经济发展规划和区域环境保护规划方案相协调一致。通过与当地区域自然生态系统的结合，高性能橡塑密封件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高性能橡塑密封件项目产品具有多样化的客户需求和个性化的特点。因此，高性能橡塑密封件项目产品规格品种多样，且单批生产数量较小。为满足这一特点，高性能橡塑密封件项目承办单位将建设先进的柔性制造生产线。通过广泛应用柔性制造技术，高性能橡塑密封件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高性能橡塑密封件项目采用的技术具有较高的技术含量和自动化水平，处于国内先进水平。这一技术选用不仅体现了对生产效率、质量和环境友好性的高标准要求，同时为高性能橡塑密封件项目的可持续发展奠定了坚实的基础。</w:t>
      </w:r>
    </w:p>
    <w:p>
      <w:pPr>
        <w:pStyle w:val="Heading2"/>
        <w:ind w:firstLine="560" w:firstLineChars="200"/>
        <w:rPr>
          <w:rFonts w:ascii="仿宋" w:eastAsia="仿宋" w:hAnsi="仿宋" w:cs="仿宋" w:hint="eastAsia"/>
          <w:sz w:val="28"/>
          <w:lang w:eastAsia="zh-CN"/>
        </w:rPr>
      </w:pPr>
      <w:bookmarkStart w:id="14" w:name="_Toc26457"/>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为确保高性能橡塑密封件项目的高效生产和技术实施，我们制定了一套精心设计的设备选型方案，以满足高性能橡塑密封件项目生产、质量和环保的要求。该方案的主要特点如下：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高性能橡塑密封件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针对高性能橡塑密封件项目产品的多样性和小批量生产的特点，我们将建设柔性制造生产线。通过在设备选型中考虑柔性制造技术，可以灵活应对不同产品规格和生产需求，实现生产线的高度灵活性和适应性。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30668"/>
      <w:r>
        <w:rPr>
          <w:rFonts w:ascii="仿宋" w:eastAsia="仿宋" w:hAnsi="仿宋" w:cs="仿宋" w:hint="eastAsia"/>
          <w:sz w:val="28"/>
          <w:lang w:eastAsia="zh-CN"/>
        </w:rPr>
        <w:t>五、高性能橡塑密封件项目建设单位说明</w:t>
      </w:r>
      <w:bookmarkEnd w:id="15"/>
    </w:p>
    <w:p>
      <w:pPr>
        <w:pStyle w:val="Heading2"/>
        <w:rPr>
          <w:rFonts w:ascii="仿宋" w:eastAsia="仿宋" w:hAnsi="仿宋" w:cs="仿宋" w:hint="eastAsia"/>
          <w:lang w:eastAsia="zh-CN"/>
        </w:rPr>
      </w:pPr>
      <w:bookmarkStart w:id="16" w:name="_Toc19576"/>
      <w:r>
        <w:rPr>
          <w:rFonts w:ascii="仿宋" w:eastAsia="仿宋" w:hAnsi="仿宋" w:cs="仿宋" w:hint="eastAsia"/>
          <w:lang w:eastAsia="zh-CN"/>
        </w:rPr>
        <w:t>(一)、高性能橡塑密封件项目承办单位基本情况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11544"/>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高性能橡塑密封件项目承办单位的XXXX，我们着眼于实现可持续的经济效益。通过技术创新和解决方案的提供，公司预计在高性能橡塑密封件项目执行期间将获得可观的收入增长。这一收入来源主要包括高性能橡塑密封件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同时，我们注重成本控制和效率提升，以确保高性能橡塑密封件项目的可持续盈利。透过精细的管理和资源优化，公司期望实现高性能橡塑密封件项目利润最大化。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高性能橡塑密封件项目实施进行全面的投资评估，包括高性能橡塑密封件项目启动阶段的资金投入和后续运营成本。通过对高性能橡塑密封件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高性能橡塑密封件项目实施过程中具备足够的资金流动性，公司将进行详尽的现金流分析。这包括资金需求的合理预测、高性能橡塑密封件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23871"/>
      <w:r>
        <w:rPr>
          <w:rFonts w:ascii="仿宋" w:eastAsia="仿宋" w:hAnsi="仿宋" w:cs="仿宋" w:hint="eastAsia"/>
          <w:sz w:val="28"/>
          <w:lang w:eastAsia="zh-CN"/>
        </w:rPr>
        <w:t>六、高性能橡塑密封件项目危机管理</w:t>
      </w:r>
      <w:bookmarkEnd w:id="18"/>
    </w:p>
    <w:p>
      <w:pPr>
        <w:pStyle w:val="Heading2"/>
        <w:rPr>
          <w:rFonts w:ascii="仿宋" w:eastAsia="仿宋" w:hAnsi="仿宋" w:cs="仿宋" w:hint="eastAsia"/>
          <w:lang w:eastAsia="zh-CN"/>
        </w:rPr>
      </w:pPr>
      <w:bookmarkStart w:id="19" w:name="_Toc19684"/>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高性能橡塑密封件项目危机管理中，危机预警与识别是确保高性能橡塑密封件项目稳健运行的核心步骤。通过建立全面的监测机制，高性能橡塑密封件项目团队旨在及时发现和理解潜在的风险和危机因素，以便采取及时的预防和应对措施，确保高性能橡塑密封件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高性能橡塑密封件项目团队全面分析了整个高性能橡塑密封件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高性能橡塑密封件项目团队着重于明确定义高性能橡塑密封件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高性能橡塑密封件项目进展的持续监控，团队能够及时发现潜在问题并作出迅速反应。高性能橡塑密封件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在这一阶段，团队的专业素养和反应速度将发挥至关重要的作用，以确保潜在危机能够在初期得到有效的处理，最大程度地减轻负面影响。通过危机预警与识别，高性能橡塑密封件项目得以更有序、可控地推进。</w:t>
      </w:r>
    </w:p>
    <w:p>
      <w:pPr>
        <w:pStyle w:val="Heading2"/>
        <w:ind w:firstLine="560" w:firstLineChars="200"/>
        <w:rPr>
          <w:rFonts w:ascii="仿宋" w:eastAsia="仿宋" w:hAnsi="仿宋" w:cs="仿宋" w:hint="eastAsia"/>
          <w:sz w:val="28"/>
          <w:lang w:eastAsia="zh-CN"/>
        </w:rPr>
      </w:pPr>
      <w:bookmarkStart w:id="20" w:name="_Toc23323"/>
      <w:r>
        <w:rPr>
          <w:rFonts w:ascii="仿宋" w:eastAsia="仿宋" w:hAnsi="仿宋" w:cs="仿宋" w:hint="eastAsia"/>
          <w:sz w:val="28"/>
          <w:lang w:eastAsia="zh-CN"/>
        </w:rPr>
        <w:t>(二)、危机应对与恢复</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在危机发生时，高性能橡塑密封件项目团队立即行动，成立了应急小组。该小组的任务是迅速制定并实施紧急应对措施，以最小化潜在损失。以下是采取的主要措施：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暂停高性能橡塑密封件项目进度：为遏制危机蔓延，高性能橡塑密封件项目暂时停止进行，以便全面评估当前状况。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资源重新分配：重新评估高性能橡塑密封件项目资源的分配，确保最大限度地减小损失。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实时沟通：与关键利益相关者建立实时沟通机制，向他们传递高性能橡塑密封件项目危机的实际状况，保障高性能橡塑密封件项目核心利益。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https://d.book118.com/808142064112006045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高性能橡塑密封件项目规划设计纲要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高性能橡塑密封件项目规划设计纲要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高性能橡塑密封件项目规划设计纲要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高性能橡塑密封件项目规划设计纲要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高性能橡塑密封件项目规划设计纲要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高性能橡塑密封件项目规划设计纲要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高性能橡塑密封件项目规划设计纲要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高性能橡塑密封件项目规划设计纲要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高性能橡塑密封件项目规划设计纲要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高性能橡塑密封件项目规划设计纲要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高性能橡塑密封件项目规划设计纲要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高性能橡塑密封件项目规划设计纲要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高性能橡塑密封件项目规划设计纲要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高性能橡塑密封件项目规划设计纲要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高性能橡塑密封件项目规划设计纲要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高性能橡塑密封件项目规划设计纲要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高性能橡塑密封件项目规划设计纲要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E440DB"/>
    <w:rsid w:val="6BE440D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08142064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2024-03-01T08:01:00Z</dcterms:created>
  <dcterms:modified xsi:type="dcterms:W3CDTF">2024-03-01T08:01:20Z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2E164C03511243B2ADE5FAEF4A43B9C6_11</vt:lpwstr>
  </property>
  <property fmtid="{D5CDD505-2E9C-101B-9397-08002B2CF9AE}" pid="3" name="KSOProductBuildVer">
    <vt:lpwstr>2052-12.1.0.16388</vt:lpwstr>
  </property>
</Properties>
</file>