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酸奶项目规划设计纲要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1" w:history="1">
        <w:r>
          <w:rPr>
            <w:rFonts w:ascii="仿宋" w:eastAsia="仿宋" w:hAnsi="仿宋" w:cs="仿宋" w:hint="eastAsia"/>
            <w:lang w:eastAsia="zh-CN"/>
          </w:rPr>
          <w:t>前言</w:t>
        </w:r>
        <w:r>
          <w:tab/>
        </w:r>
        <w:r>
          <w:fldChar w:fldCharType="begin"/>
        </w:r>
        <w:r>
          <w:instrText xml:space="preserve"> PAGEREF _Toc26421 \h </w:instrText>
        </w:r>
        <w:r>
          <w:fldChar w:fldCharType="separate"/>
        </w:r>
        <w:r>
          <w:t>3</w:t>
        </w:r>
        <w:r>
          <w:fldChar w:fldCharType="end"/>
        </w:r>
      </w:hyperlink>
    </w:p>
    <w:p>
      <w:pPr>
        <w:pStyle w:val="TOC1"/>
        <w:tabs>
          <w:tab w:val="right" w:leader="dot" w:pos="8306"/>
        </w:tabs>
      </w:pPr>
      <w:hyperlink w:anchor="_Toc5524" w:history="1">
        <w:r>
          <w:rPr>
            <w:rFonts w:ascii="仿宋" w:eastAsia="仿宋" w:hAnsi="仿宋" w:cs="仿宋" w:hint="eastAsia"/>
            <w:lang w:eastAsia="zh-CN"/>
          </w:rPr>
          <w:t>一、酸奶项目文档管理</w:t>
        </w:r>
        <w:r>
          <w:tab/>
        </w:r>
        <w:r>
          <w:fldChar w:fldCharType="begin"/>
        </w:r>
        <w:r>
          <w:instrText xml:space="preserve"> PAGEREF _Toc5524 \h </w:instrText>
        </w:r>
        <w:r>
          <w:fldChar w:fldCharType="separate"/>
        </w:r>
        <w:r>
          <w:t>3</w:t>
        </w:r>
        <w:r>
          <w:fldChar w:fldCharType="end"/>
        </w:r>
      </w:hyperlink>
    </w:p>
    <w:p>
      <w:pPr>
        <w:pStyle w:val="TOC2"/>
        <w:tabs>
          <w:tab w:val="right" w:leader="dot" w:pos="8306"/>
        </w:tabs>
      </w:pPr>
      <w:hyperlink w:anchor="_Toc18836" w:history="1">
        <w:r>
          <w:rPr>
            <w:rFonts w:ascii="仿宋" w:eastAsia="仿宋" w:hAnsi="仿宋" w:cs="仿宋" w:hint="eastAsia"/>
            <w:lang w:eastAsia="zh-CN"/>
          </w:rPr>
          <w:t>(一)、文档编制与审查</w:t>
        </w:r>
        <w:r>
          <w:tab/>
        </w:r>
        <w:r>
          <w:fldChar w:fldCharType="begin"/>
        </w:r>
        <w:r>
          <w:instrText xml:space="preserve"> PAGEREF _Toc18836 \h </w:instrText>
        </w:r>
        <w:r>
          <w:fldChar w:fldCharType="separate"/>
        </w:r>
        <w:r>
          <w:t>3</w:t>
        </w:r>
        <w:r>
          <w:fldChar w:fldCharType="end"/>
        </w:r>
      </w:hyperlink>
    </w:p>
    <w:p>
      <w:pPr>
        <w:pStyle w:val="TOC2"/>
        <w:tabs>
          <w:tab w:val="right" w:leader="dot" w:pos="8306"/>
        </w:tabs>
      </w:pPr>
      <w:hyperlink w:anchor="_Toc9963" w:history="1">
        <w:r>
          <w:rPr>
            <w:rFonts w:ascii="仿宋" w:eastAsia="仿宋" w:hAnsi="仿宋" w:cs="仿宋" w:hint="eastAsia"/>
            <w:lang w:eastAsia="zh-CN"/>
          </w:rPr>
          <w:t>(二)、文档发布与分发</w:t>
        </w:r>
        <w:r>
          <w:tab/>
        </w:r>
        <w:r>
          <w:fldChar w:fldCharType="begin"/>
        </w:r>
        <w:r>
          <w:instrText xml:space="preserve"> PAGEREF _Toc9963 \h </w:instrText>
        </w:r>
        <w:r>
          <w:fldChar w:fldCharType="separate"/>
        </w:r>
        <w:r>
          <w:t>4</w:t>
        </w:r>
        <w:r>
          <w:fldChar w:fldCharType="end"/>
        </w:r>
      </w:hyperlink>
    </w:p>
    <w:p>
      <w:pPr>
        <w:pStyle w:val="TOC2"/>
        <w:tabs>
          <w:tab w:val="right" w:leader="dot" w:pos="8306"/>
        </w:tabs>
      </w:pPr>
      <w:hyperlink w:anchor="_Toc16082" w:history="1">
        <w:r>
          <w:rPr>
            <w:rFonts w:ascii="仿宋" w:eastAsia="仿宋" w:hAnsi="仿宋" w:cs="仿宋" w:hint="eastAsia"/>
            <w:lang w:eastAsia="zh-CN"/>
          </w:rPr>
          <w:t>(三)、文档存档与归档</w:t>
        </w:r>
        <w:r>
          <w:tab/>
        </w:r>
        <w:r>
          <w:fldChar w:fldCharType="begin"/>
        </w:r>
        <w:r>
          <w:instrText xml:space="preserve"> PAGEREF _Toc16082 \h </w:instrText>
        </w:r>
        <w:r>
          <w:fldChar w:fldCharType="separate"/>
        </w:r>
        <w:r>
          <w:t>5</w:t>
        </w:r>
        <w:r>
          <w:fldChar w:fldCharType="end"/>
        </w:r>
      </w:hyperlink>
    </w:p>
    <w:p>
      <w:pPr>
        <w:pStyle w:val="TOC1"/>
        <w:tabs>
          <w:tab w:val="right" w:leader="dot" w:pos="8306"/>
        </w:tabs>
      </w:pPr>
      <w:hyperlink w:anchor="_Toc21383" w:history="1">
        <w:r>
          <w:rPr>
            <w:rFonts w:ascii="仿宋" w:eastAsia="仿宋" w:hAnsi="仿宋" w:cs="仿宋" w:hint="eastAsia"/>
            <w:lang w:eastAsia="zh-CN"/>
          </w:rPr>
          <w:t>二、工艺说明</w:t>
        </w:r>
        <w:r>
          <w:tab/>
        </w:r>
        <w:r>
          <w:fldChar w:fldCharType="begin"/>
        </w:r>
        <w:r>
          <w:instrText xml:space="preserve"> PAGEREF _Toc21383 \h </w:instrText>
        </w:r>
        <w:r>
          <w:fldChar w:fldCharType="separate"/>
        </w:r>
        <w:r>
          <w:t>6</w:t>
        </w:r>
        <w:r>
          <w:fldChar w:fldCharType="end"/>
        </w:r>
      </w:hyperlink>
    </w:p>
    <w:p>
      <w:pPr>
        <w:pStyle w:val="TOC2"/>
        <w:tabs>
          <w:tab w:val="right" w:leader="dot" w:pos="8306"/>
        </w:tabs>
      </w:pPr>
      <w:hyperlink w:anchor="_Toc31648" w:history="1">
        <w:r>
          <w:rPr>
            <w:rFonts w:ascii="仿宋" w:eastAsia="仿宋" w:hAnsi="仿宋" w:cs="仿宋" w:hint="eastAsia"/>
            <w:lang w:eastAsia="zh-CN"/>
          </w:rPr>
          <w:t>(一)、技术管理特点</w:t>
        </w:r>
        <w:r>
          <w:tab/>
        </w:r>
        <w:r>
          <w:fldChar w:fldCharType="begin"/>
        </w:r>
        <w:r>
          <w:instrText xml:space="preserve"> PAGEREF _Toc31648 \h </w:instrText>
        </w:r>
        <w:r>
          <w:fldChar w:fldCharType="separate"/>
        </w:r>
        <w:r>
          <w:t>6</w:t>
        </w:r>
        <w:r>
          <w:fldChar w:fldCharType="end"/>
        </w:r>
      </w:hyperlink>
    </w:p>
    <w:p>
      <w:pPr>
        <w:pStyle w:val="TOC2"/>
        <w:tabs>
          <w:tab w:val="right" w:leader="dot" w:pos="8306"/>
        </w:tabs>
      </w:pPr>
      <w:hyperlink w:anchor="_Toc7774" w:history="1">
        <w:r>
          <w:rPr>
            <w:rFonts w:ascii="仿宋" w:eastAsia="仿宋" w:hAnsi="仿宋" w:cs="仿宋" w:hint="eastAsia"/>
            <w:lang w:eastAsia="zh-CN"/>
          </w:rPr>
          <w:t>(二)、酸奶项目工艺技术设计方案</w:t>
        </w:r>
        <w:r>
          <w:tab/>
        </w:r>
        <w:r>
          <w:fldChar w:fldCharType="begin"/>
        </w:r>
        <w:r>
          <w:instrText xml:space="preserve"> PAGEREF _Toc7774 \h </w:instrText>
        </w:r>
        <w:r>
          <w:fldChar w:fldCharType="separate"/>
        </w:r>
        <w:r>
          <w:t>7</w:t>
        </w:r>
        <w:r>
          <w:fldChar w:fldCharType="end"/>
        </w:r>
      </w:hyperlink>
    </w:p>
    <w:p>
      <w:pPr>
        <w:pStyle w:val="TOC2"/>
        <w:tabs>
          <w:tab w:val="right" w:leader="dot" w:pos="8306"/>
        </w:tabs>
      </w:pPr>
      <w:hyperlink w:anchor="_Toc15352" w:history="1">
        <w:r>
          <w:rPr>
            <w:rFonts w:ascii="仿宋" w:eastAsia="仿宋" w:hAnsi="仿宋" w:cs="仿宋" w:hint="eastAsia"/>
            <w:lang w:eastAsia="zh-CN"/>
          </w:rPr>
          <w:t>(三)、设备选型方案</w:t>
        </w:r>
        <w:r>
          <w:tab/>
        </w:r>
        <w:r>
          <w:fldChar w:fldCharType="begin"/>
        </w:r>
        <w:r>
          <w:instrText xml:space="preserve"> PAGEREF _Toc15352 \h </w:instrText>
        </w:r>
        <w:r>
          <w:fldChar w:fldCharType="separate"/>
        </w:r>
        <w:r>
          <w:t>8</w:t>
        </w:r>
        <w:r>
          <w:fldChar w:fldCharType="end"/>
        </w:r>
      </w:hyperlink>
    </w:p>
    <w:p>
      <w:pPr>
        <w:pStyle w:val="TOC1"/>
        <w:tabs>
          <w:tab w:val="right" w:leader="dot" w:pos="8306"/>
        </w:tabs>
      </w:pPr>
      <w:hyperlink w:anchor="_Toc3292" w:history="1">
        <w:r>
          <w:rPr>
            <w:rFonts w:ascii="仿宋" w:eastAsia="仿宋" w:hAnsi="仿宋" w:cs="仿宋" w:hint="eastAsia"/>
            <w:lang w:eastAsia="zh-CN"/>
          </w:rPr>
          <w:t>三、酸奶项目建设单位说明</w:t>
        </w:r>
        <w:r>
          <w:tab/>
        </w:r>
        <w:r>
          <w:fldChar w:fldCharType="begin"/>
        </w:r>
        <w:r>
          <w:instrText xml:space="preserve"> PAGEREF _Toc3292 \h </w:instrText>
        </w:r>
        <w:r>
          <w:fldChar w:fldCharType="separate"/>
        </w:r>
        <w:r>
          <w:t>10</w:t>
        </w:r>
        <w:r>
          <w:fldChar w:fldCharType="end"/>
        </w:r>
      </w:hyperlink>
    </w:p>
    <w:p>
      <w:pPr>
        <w:pStyle w:val="TOC2"/>
        <w:tabs>
          <w:tab w:val="right" w:leader="dot" w:pos="8306"/>
        </w:tabs>
      </w:pPr>
      <w:hyperlink w:anchor="_Toc11149" w:history="1">
        <w:r>
          <w:rPr>
            <w:rFonts w:ascii="仿宋" w:eastAsia="仿宋" w:hAnsi="仿宋" w:cs="仿宋" w:hint="eastAsia"/>
            <w:lang w:eastAsia="zh-CN"/>
          </w:rPr>
          <w:t>(一)、酸奶项目承办单位基本情况</w:t>
        </w:r>
        <w:r>
          <w:tab/>
        </w:r>
        <w:r>
          <w:fldChar w:fldCharType="begin"/>
        </w:r>
        <w:r>
          <w:instrText xml:space="preserve"> PAGEREF _Toc11149 \h </w:instrText>
        </w:r>
        <w:r>
          <w:fldChar w:fldCharType="separate"/>
        </w:r>
        <w:r>
          <w:t>10</w:t>
        </w:r>
        <w:r>
          <w:fldChar w:fldCharType="end"/>
        </w:r>
      </w:hyperlink>
    </w:p>
    <w:p>
      <w:pPr>
        <w:pStyle w:val="TOC2"/>
        <w:tabs>
          <w:tab w:val="right" w:leader="dot" w:pos="8306"/>
        </w:tabs>
      </w:pPr>
      <w:hyperlink w:anchor="_Toc12305" w:history="1">
        <w:r>
          <w:rPr>
            <w:rFonts w:ascii="仿宋" w:eastAsia="仿宋" w:hAnsi="仿宋" w:cs="仿宋" w:hint="eastAsia"/>
            <w:lang w:eastAsia="zh-CN"/>
          </w:rPr>
          <w:t>(二)、公司经济效益分析</w:t>
        </w:r>
        <w:r>
          <w:tab/>
        </w:r>
        <w:r>
          <w:fldChar w:fldCharType="begin"/>
        </w:r>
        <w:r>
          <w:instrText xml:space="preserve"> PAGEREF _Toc12305 \h </w:instrText>
        </w:r>
        <w:r>
          <w:fldChar w:fldCharType="separate"/>
        </w:r>
        <w:r>
          <w:t>10</w:t>
        </w:r>
        <w:r>
          <w:fldChar w:fldCharType="end"/>
        </w:r>
      </w:hyperlink>
    </w:p>
    <w:p>
      <w:pPr>
        <w:pStyle w:val="TOC1"/>
        <w:tabs>
          <w:tab w:val="right" w:leader="dot" w:pos="8306"/>
        </w:tabs>
      </w:pPr>
      <w:hyperlink w:anchor="_Toc687" w:history="1">
        <w:r>
          <w:rPr>
            <w:rFonts w:ascii="仿宋" w:eastAsia="仿宋" w:hAnsi="仿宋" w:cs="仿宋" w:hint="eastAsia"/>
            <w:lang w:eastAsia="zh-CN"/>
          </w:rPr>
          <w:t>四、酸奶项目危机管理</w:t>
        </w:r>
        <w:r>
          <w:tab/>
        </w:r>
        <w:r>
          <w:fldChar w:fldCharType="begin"/>
        </w:r>
        <w:r>
          <w:instrText xml:space="preserve"> PAGEREF _Toc687 \h </w:instrText>
        </w:r>
        <w:r>
          <w:fldChar w:fldCharType="separate"/>
        </w:r>
        <w:r>
          <w:t>11</w:t>
        </w:r>
        <w:r>
          <w:fldChar w:fldCharType="end"/>
        </w:r>
      </w:hyperlink>
    </w:p>
    <w:p>
      <w:pPr>
        <w:pStyle w:val="TOC2"/>
        <w:tabs>
          <w:tab w:val="right" w:leader="dot" w:pos="8306"/>
        </w:tabs>
      </w:pPr>
      <w:hyperlink w:anchor="_Toc9353" w:history="1">
        <w:r>
          <w:rPr>
            <w:rFonts w:ascii="仿宋" w:eastAsia="仿宋" w:hAnsi="仿宋" w:cs="仿宋" w:hint="eastAsia"/>
            <w:lang w:eastAsia="zh-CN"/>
          </w:rPr>
          <w:t>(一)、危机预警与识别</w:t>
        </w:r>
        <w:r>
          <w:tab/>
        </w:r>
        <w:r>
          <w:fldChar w:fldCharType="begin"/>
        </w:r>
        <w:r>
          <w:instrText xml:space="preserve"> PAGEREF _Toc9353 \h </w:instrText>
        </w:r>
        <w:r>
          <w:fldChar w:fldCharType="separate"/>
        </w:r>
        <w:r>
          <w:t>11</w:t>
        </w:r>
        <w:r>
          <w:fldChar w:fldCharType="end"/>
        </w:r>
      </w:hyperlink>
    </w:p>
    <w:p>
      <w:pPr>
        <w:pStyle w:val="TOC2"/>
        <w:tabs>
          <w:tab w:val="right" w:leader="dot" w:pos="8306"/>
        </w:tabs>
      </w:pPr>
      <w:hyperlink w:anchor="_Toc841" w:history="1">
        <w:r>
          <w:rPr>
            <w:rFonts w:ascii="仿宋" w:eastAsia="仿宋" w:hAnsi="仿宋" w:cs="仿宋" w:hint="eastAsia"/>
            <w:lang w:eastAsia="zh-CN"/>
          </w:rPr>
          <w:t>(二)、危机应对与恢复</w:t>
        </w:r>
        <w:r>
          <w:tab/>
        </w:r>
        <w:r>
          <w:fldChar w:fldCharType="begin"/>
        </w:r>
        <w:r>
          <w:instrText xml:space="preserve"> PAGEREF _Toc841 \h </w:instrText>
        </w:r>
        <w:r>
          <w:fldChar w:fldCharType="separate"/>
        </w:r>
        <w:r>
          <w:t>12</w:t>
        </w:r>
        <w:r>
          <w:fldChar w:fldCharType="end"/>
        </w:r>
      </w:hyperlink>
    </w:p>
    <w:p>
      <w:pPr>
        <w:pStyle w:val="TOC1"/>
        <w:tabs>
          <w:tab w:val="right" w:leader="dot" w:pos="8306"/>
        </w:tabs>
      </w:pPr>
      <w:hyperlink w:anchor="_Toc9677" w:history="1">
        <w:r>
          <w:rPr>
            <w:rFonts w:ascii="仿宋" w:eastAsia="仿宋" w:hAnsi="仿宋" w:cs="仿宋" w:hint="eastAsia"/>
            <w:lang w:eastAsia="zh-CN"/>
          </w:rPr>
          <w:t>五、酸奶项目绩效评估</w:t>
        </w:r>
        <w:r>
          <w:tab/>
        </w:r>
        <w:r>
          <w:fldChar w:fldCharType="begin"/>
        </w:r>
        <w:r>
          <w:instrText xml:space="preserve"> PAGEREF _Toc9677 \h </w:instrText>
        </w:r>
        <w:r>
          <w:fldChar w:fldCharType="separate"/>
        </w:r>
        <w:r>
          <w:t>14</w:t>
        </w:r>
        <w:r>
          <w:fldChar w:fldCharType="end"/>
        </w:r>
      </w:hyperlink>
    </w:p>
    <w:p>
      <w:pPr>
        <w:pStyle w:val="TOC2"/>
        <w:tabs>
          <w:tab w:val="right" w:leader="dot" w:pos="8306"/>
        </w:tabs>
      </w:pPr>
      <w:hyperlink w:anchor="_Toc7913" w:history="1">
        <w:r>
          <w:rPr>
            <w:rFonts w:ascii="仿宋" w:eastAsia="仿宋" w:hAnsi="仿宋" w:cs="仿宋" w:hint="eastAsia"/>
            <w:lang w:eastAsia="zh-CN"/>
          </w:rPr>
          <w:t>(一)、绩效评估指标</w:t>
        </w:r>
        <w:r>
          <w:tab/>
        </w:r>
        <w:r>
          <w:fldChar w:fldCharType="begin"/>
        </w:r>
        <w:r>
          <w:instrText xml:space="preserve"> PAGEREF _Toc7913 \h </w:instrText>
        </w:r>
        <w:r>
          <w:fldChar w:fldCharType="separate"/>
        </w:r>
        <w:r>
          <w:t>14</w:t>
        </w:r>
        <w:r>
          <w:fldChar w:fldCharType="end"/>
        </w:r>
      </w:hyperlink>
    </w:p>
    <w:p>
      <w:pPr>
        <w:pStyle w:val="TOC2"/>
        <w:tabs>
          <w:tab w:val="right" w:leader="dot" w:pos="8306"/>
        </w:tabs>
      </w:pPr>
      <w:hyperlink w:anchor="_Toc31435" w:history="1">
        <w:r>
          <w:rPr>
            <w:rFonts w:ascii="仿宋" w:eastAsia="仿宋" w:hAnsi="仿宋" w:cs="仿宋" w:hint="eastAsia"/>
            <w:lang w:eastAsia="zh-CN"/>
          </w:rPr>
          <w:t>(二)、绩效评估方法</w:t>
        </w:r>
        <w:r>
          <w:tab/>
        </w:r>
        <w:r>
          <w:fldChar w:fldCharType="begin"/>
        </w:r>
        <w:r>
          <w:instrText xml:space="preserve"> PAGEREF _Toc31435 \h </w:instrText>
        </w:r>
        <w:r>
          <w:fldChar w:fldCharType="separate"/>
        </w:r>
        <w:r>
          <w:t>15</w:t>
        </w:r>
        <w:r>
          <w:fldChar w:fldCharType="end"/>
        </w:r>
      </w:hyperlink>
    </w:p>
    <w:p>
      <w:pPr>
        <w:pStyle w:val="TOC2"/>
        <w:tabs>
          <w:tab w:val="right" w:leader="dot" w:pos="8306"/>
        </w:tabs>
      </w:pPr>
      <w:hyperlink w:anchor="_Toc5619" w:history="1">
        <w:r>
          <w:rPr>
            <w:rFonts w:ascii="仿宋" w:eastAsia="仿宋" w:hAnsi="仿宋" w:cs="仿宋" w:hint="eastAsia"/>
            <w:lang w:eastAsia="zh-CN"/>
          </w:rPr>
          <w:t>(三)、绩效评估周期</w:t>
        </w:r>
        <w:r>
          <w:tab/>
        </w:r>
        <w:r>
          <w:fldChar w:fldCharType="begin"/>
        </w:r>
        <w:r>
          <w:instrText xml:space="preserve"> PAGEREF _Toc5619 \h </w:instrText>
        </w:r>
        <w:r>
          <w:fldChar w:fldCharType="separate"/>
        </w:r>
        <w:r>
          <w:t>16</w:t>
        </w:r>
        <w:r>
          <w:fldChar w:fldCharType="end"/>
        </w:r>
      </w:hyperlink>
    </w:p>
    <w:p>
      <w:pPr>
        <w:pStyle w:val="TOC1"/>
        <w:tabs>
          <w:tab w:val="right" w:leader="dot" w:pos="8306"/>
        </w:tabs>
      </w:pPr>
      <w:hyperlink w:anchor="_Toc27332" w:history="1">
        <w:r>
          <w:rPr>
            <w:rFonts w:ascii="仿宋" w:eastAsia="仿宋" w:hAnsi="仿宋" w:cs="仿宋" w:hint="eastAsia"/>
            <w:lang w:eastAsia="zh-CN"/>
          </w:rPr>
          <w:t>六、酸奶项目建设背景及必要性分析</w:t>
        </w:r>
        <w:r>
          <w:tab/>
        </w:r>
        <w:r>
          <w:fldChar w:fldCharType="begin"/>
        </w:r>
        <w:r>
          <w:instrText xml:space="preserve"> PAGEREF _Toc27332 \h </w:instrText>
        </w:r>
        <w:r>
          <w:fldChar w:fldCharType="separate"/>
        </w:r>
        <w:r>
          <w:t>17</w:t>
        </w:r>
        <w:r>
          <w:fldChar w:fldCharType="end"/>
        </w:r>
      </w:hyperlink>
    </w:p>
    <w:p>
      <w:pPr>
        <w:pStyle w:val="TOC2"/>
        <w:tabs>
          <w:tab w:val="right" w:leader="dot" w:pos="8306"/>
        </w:tabs>
      </w:pPr>
      <w:hyperlink w:anchor="_Toc8550" w:history="1">
        <w:r>
          <w:rPr>
            <w:rFonts w:ascii="仿宋" w:eastAsia="仿宋" w:hAnsi="仿宋" w:cs="仿宋" w:hint="eastAsia"/>
            <w:lang w:eastAsia="zh-CN"/>
          </w:rPr>
          <w:t>(一)、酸奶项目背景分析</w:t>
        </w:r>
        <w:r>
          <w:tab/>
        </w:r>
        <w:r>
          <w:fldChar w:fldCharType="begin"/>
        </w:r>
        <w:r>
          <w:instrText xml:space="preserve"> PAGEREF _Toc8550 \h </w:instrText>
        </w:r>
        <w:r>
          <w:fldChar w:fldCharType="separate"/>
        </w:r>
        <w:r>
          <w:t>17</w:t>
        </w:r>
        <w:r>
          <w:fldChar w:fldCharType="end"/>
        </w:r>
      </w:hyperlink>
    </w:p>
    <w:p>
      <w:pPr>
        <w:pStyle w:val="TOC2"/>
        <w:tabs>
          <w:tab w:val="right" w:leader="dot" w:pos="8306"/>
        </w:tabs>
      </w:pPr>
      <w:hyperlink w:anchor="_Toc9843" w:history="1">
        <w:r>
          <w:rPr>
            <w:rFonts w:ascii="仿宋" w:eastAsia="仿宋" w:hAnsi="仿宋" w:cs="仿宋" w:hint="eastAsia"/>
            <w:lang w:eastAsia="zh-CN"/>
          </w:rPr>
          <w:t>(二)、酸奶项目建设必要性分析</w:t>
        </w:r>
        <w:r>
          <w:tab/>
        </w:r>
        <w:r>
          <w:fldChar w:fldCharType="begin"/>
        </w:r>
        <w:r>
          <w:instrText xml:space="preserve"> PAGEREF _Toc9843 \h </w:instrText>
        </w:r>
        <w:r>
          <w:fldChar w:fldCharType="separate"/>
        </w:r>
        <w:r>
          <w:t>18</w:t>
        </w:r>
        <w:r>
          <w:fldChar w:fldCharType="end"/>
        </w:r>
      </w:hyperlink>
    </w:p>
    <w:p>
      <w:pPr>
        <w:pStyle w:val="TOC1"/>
        <w:tabs>
          <w:tab w:val="right" w:leader="dot" w:pos="8306"/>
        </w:tabs>
      </w:pPr>
      <w:hyperlink w:anchor="_Toc994" w:history="1">
        <w:r>
          <w:rPr>
            <w:rFonts w:ascii="仿宋" w:eastAsia="仿宋" w:hAnsi="仿宋" w:cs="仿宋" w:hint="eastAsia"/>
            <w:lang w:eastAsia="zh-CN"/>
          </w:rPr>
          <w:t>七、酸奶项目经营效益</w:t>
        </w:r>
        <w:r>
          <w:tab/>
        </w:r>
        <w:r>
          <w:fldChar w:fldCharType="begin"/>
        </w:r>
        <w:r>
          <w:instrText xml:space="preserve"> PAGEREF _Toc994 \h </w:instrText>
        </w:r>
        <w:r>
          <w:fldChar w:fldCharType="separate"/>
        </w:r>
        <w:r>
          <w:t>20</w:t>
        </w:r>
        <w:r>
          <w:fldChar w:fldCharType="end"/>
        </w:r>
      </w:hyperlink>
    </w:p>
    <w:p>
      <w:pPr>
        <w:pStyle w:val="TOC2"/>
        <w:tabs>
          <w:tab w:val="right" w:leader="dot" w:pos="8306"/>
        </w:tabs>
      </w:pPr>
      <w:hyperlink w:anchor="_Toc12159" w:history="1">
        <w:r>
          <w:rPr>
            <w:rFonts w:ascii="仿宋" w:eastAsia="仿宋" w:hAnsi="仿宋" w:cs="仿宋" w:hint="eastAsia"/>
            <w:lang w:eastAsia="zh-CN"/>
          </w:rPr>
          <w:t>(一)、经济评价财务测算</w:t>
        </w:r>
        <w:r>
          <w:tab/>
        </w:r>
        <w:r>
          <w:fldChar w:fldCharType="begin"/>
        </w:r>
        <w:r>
          <w:instrText xml:space="preserve"> PAGEREF _Toc12159 \h </w:instrText>
        </w:r>
        <w:r>
          <w:fldChar w:fldCharType="separate"/>
        </w:r>
        <w:r>
          <w:t>20</w:t>
        </w:r>
        <w:r>
          <w:fldChar w:fldCharType="end"/>
        </w:r>
      </w:hyperlink>
    </w:p>
    <w:p>
      <w:pPr>
        <w:pStyle w:val="TOC2"/>
        <w:tabs>
          <w:tab w:val="right" w:leader="dot" w:pos="8306"/>
        </w:tabs>
      </w:pPr>
      <w:hyperlink w:anchor="_Toc981" w:history="1">
        <w:r>
          <w:rPr>
            <w:rFonts w:ascii="仿宋" w:eastAsia="仿宋" w:hAnsi="仿宋" w:cs="仿宋" w:hint="eastAsia"/>
            <w:lang w:eastAsia="zh-CN"/>
          </w:rPr>
          <w:t>(二)、酸奶项目盈利能力分析</w:t>
        </w:r>
        <w:r>
          <w:tab/>
        </w:r>
        <w:r>
          <w:fldChar w:fldCharType="begin"/>
        </w:r>
        <w:r>
          <w:instrText xml:space="preserve"> PAGEREF _Toc981 \h </w:instrText>
        </w:r>
        <w:r>
          <w:fldChar w:fldCharType="separate"/>
        </w:r>
        <w:r>
          <w:t>21</w:t>
        </w:r>
        <w:r>
          <w:fldChar w:fldCharType="end"/>
        </w:r>
      </w:hyperlink>
    </w:p>
    <w:p>
      <w:pPr>
        <w:pStyle w:val="TOC1"/>
        <w:tabs>
          <w:tab w:val="right" w:leader="dot" w:pos="8306"/>
        </w:tabs>
      </w:pPr>
      <w:hyperlink w:anchor="_Toc22656" w:history="1">
        <w:r>
          <w:rPr>
            <w:rFonts w:ascii="仿宋" w:eastAsia="仿宋" w:hAnsi="仿宋" w:cs="仿宋" w:hint="eastAsia"/>
            <w:lang w:eastAsia="zh-CN"/>
          </w:rPr>
          <w:t>八、酸奶项目环境影响分析</w:t>
        </w:r>
        <w:r>
          <w:tab/>
        </w:r>
        <w:r>
          <w:fldChar w:fldCharType="begin"/>
        </w:r>
        <w:r>
          <w:instrText xml:space="preserve"> PAGEREF _Toc22656 \h </w:instrText>
        </w:r>
        <w:r>
          <w:fldChar w:fldCharType="separate"/>
        </w:r>
        <w:r>
          <w:t>22</w:t>
        </w:r>
        <w:r>
          <w:fldChar w:fldCharType="end"/>
        </w:r>
      </w:hyperlink>
    </w:p>
    <w:p>
      <w:pPr>
        <w:pStyle w:val="TOC2"/>
        <w:tabs>
          <w:tab w:val="right" w:leader="dot" w:pos="8306"/>
        </w:tabs>
      </w:pPr>
      <w:hyperlink w:anchor="_Toc8170" w:history="1">
        <w:r>
          <w:rPr>
            <w:rFonts w:ascii="仿宋" w:eastAsia="仿宋" w:hAnsi="仿宋" w:cs="仿宋" w:hint="eastAsia"/>
            <w:lang w:eastAsia="zh-CN"/>
          </w:rPr>
          <w:t>(一)、建设区域环境质量现状</w:t>
        </w:r>
        <w:r>
          <w:tab/>
        </w:r>
        <w:r>
          <w:fldChar w:fldCharType="begin"/>
        </w:r>
        <w:r>
          <w:instrText xml:space="preserve"> PAGEREF _Toc8170 \h </w:instrText>
        </w:r>
        <w:r>
          <w:fldChar w:fldCharType="separate"/>
        </w:r>
        <w:r>
          <w:t>22</w:t>
        </w:r>
        <w:r>
          <w:fldChar w:fldCharType="end"/>
        </w:r>
      </w:hyperlink>
    </w:p>
    <w:p>
      <w:pPr>
        <w:pStyle w:val="TOC2"/>
        <w:tabs>
          <w:tab w:val="right" w:leader="dot" w:pos="8306"/>
        </w:tabs>
      </w:pPr>
      <w:hyperlink w:anchor="_Toc2585" w:history="1">
        <w:r>
          <w:rPr>
            <w:rFonts w:ascii="仿宋" w:eastAsia="仿宋" w:hAnsi="仿宋" w:cs="仿宋" w:hint="eastAsia"/>
            <w:lang w:eastAsia="zh-CN"/>
          </w:rPr>
          <w:t>(二)、建设期环境保护</w:t>
        </w:r>
        <w:r>
          <w:tab/>
        </w:r>
        <w:r>
          <w:fldChar w:fldCharType="begin"/>
        </w:r>
        <w:r>
          <w:instrText xml:space="preserve"> PAGEREF _Toc2585 \h </w:instrText>
        </w:r>
        <w:r>
          <w:fldChar w:fldCharType="separate"/>
        </w:r>
        <w:r>
          <w:t>23</w:t>
        </w:r>
        <w:r>
          <w:fldChar w:fldCharType="end"/>
        </w:r>
      </w:hyperlink>
    </w:p>
    <w:p>
      <w:pPr>
        <w:pStyle w:val="TOC2"/>
        <w:tabs>
          <w:tab w:val="right" w:leader="dot" w:pos="8306"/>
        </w:tabs>
      </w:pPr>
      <w:hyperlink w:anchor="_Toc6204" w:history="1">
        <w:r>
          <w:rPr>
            <w:rFonts w:ascii="仿宋" w:eastAsia="仿宋" w:hAnsi="仿宋" w:cs="仿宋" w:hint="eastAsia"/>
            <w:lang w:eastAsia="zh-CN"/>
          </w:rPr>
          <w:t>(三)、运营期环境保护</w:t>
        </w:r>
        <w:r>
          <w:tab/>
        </w:r>
        <w:r>
          <w:fldChar w:fldCharType="begin"/>
        </w:r>
        <w:r>
          <w:instrText xml:space="preserve"> PAGEREF _Toc6204 \h </w:instrText>
        </w:r>
        <w:r>
          <w:fldChar w:fldCharType="separate"/>
        </w:r>
        <w:r>
          <w:t>24</w:t>
        </w:r>
        <w:r>
          <w:fldChar w:fldCharType="end"/>
        </w:r>
      </w:hyperlink>
    </w:p>
    <w:p>
      <w:pPr>
        <w:pStyle w:val="TOC2"/>
        <w:tabs>
          <w:tab w:val="right" w:leader="dot" w:pos="8306"/>
        </w:tabs>
      </w:pPr>
      <w:hyperlink w:anchor="_Toc7667" w:history="1">
        <w:r>
          <w:rPr>
            <w:rFonts w:ascii="仿宋" w:eastAsia="仿宋" w:hAnsi="仿宋" w:cs="仿宋" w:hint="eastAsia"/>
            <w:lang w:eastAsia="zh-CN"/>
          </w:rPr>
          <w:t>(四)、酸奶项目建设对区域经济的影响</w:t>
        </w:r>
        <w:r>
          <w:tab/>
        </w:r>
        <w:r>
          <w:fldChar w:fldCharType="begin"/>
        </w:r>
        <w:r>
          <w:instrText xml:space="preserve"> PAGEREF _Toc7667 \h </w:instrText>
        </w:r>
        <w:r>
          <w:fldChar w:fldCharType="separate"/>
        </w:r>
        <w:r>
          <w:t>26</w:t>
        </w:r>
        <w:r>
          <w:fldChar w:fldCharType="end"/>
        </w:r>
      </w:hyperlink>
    </w:p>
    <w:p>
      <w:pPr>
        <w:pStyle w:val="TOC2"/>
        <w:tabs>
          <w:tab w:val="right" w:leader="dot" w:pos="8306"/>
        </w:tabs>
      </w:pPr>
      <w:hyperlink w:anchor="_Toc31194" w:history="1">
        <w:r>
          <w:rPr>
            <w:rFonts w:ascii="仿宋" w:eastAsia="仿宋" w:hAnsi="仿宋" w:cs="仿宋" w:hint="eastAsia"/>
            <w:lang w:eastAsia="zh-CN"/>
          </w:rPr>
          <w:t>(五)、废弃物处理</w:t>
        </w:r>
        <w:r>
          <w:tab/>
        </w:r>
        <w:r>
          <w:fldChar w:fldCharType="begin"/>
        </w:r>
        <w:r>
          <w:instrText xml:space="preserve"> PAGEREF _Toc31194 \h </w:instrText>
        </w:r>
        <w:r>
          <w:fldChar w:fldCharType="separate"/>
        </w:r>
        <w:r>
          <w:t>27</w:t>
        </w:r>
        <w:r>
          <w:fldChar w:fldCharType="end"/>
        </w:r>
      </w:hyperlink>
    </w:p>
    <w:p>
      <w:pPr>
        <w:pStyle w:val="TOC2"/>
        <w:tabs>
          <w:tab w:val="right" w:leader="dot" w:pos="8306"/>
        </w:tabs>
      </w:pPr>
      <w:hyperlink w:anchor="_Toc26283" w:history="1">
        <w:r>
          <w:rPr>
            <w:rFonts w:ascii="仿宋" w:eastAsia="仿宋" w:hAnsi="仿宋" w:cs="仿宋" w:hint="eastAsia"/>
            <w:lang w:eastAsia="zh-CN"/>
          </w:rPr>
          <w:t>(六)、特殊环境影响分析</w:t>
        </w:r>
        <w:r>
          <w:tab/>
        </w:r>
        <w:r>
          <w:fldChar w:fldCharType="begin"/>
        </w:r>
        <w:r>
          <w:instrText xml:space="preserve"> PAGEREF _Toc26283 \h </w:instrText>
        </w:r>
        <w:r>
          <w:fldChar w:fldCharType="separate"/>
        </w:r>
        <w:r>
          <w:t>29</w:t>
        </w:r>
        <w:r>
          <w:fldChar w:fldCharType="end"/>
        </w:r>
      </w:hyperlink>
    </w:p>
    <w:p>
      <w:pPr>
        <w:pStyle w:val="TOC2"/>
        <w:tabs>
          <w:tab w:val="right" w:leader="dot" w:pos="8306"/>
        </w:tabs>
      </w:pPr>
      <w:hyperlink w:anchor="_Toc1945" w:history="1">
        <w:r>
          <w:rPr>
            <w:rFonts w:ascii="仿宋" w:eastAsia="仿宋" w:hAnsi="仿宋" w:cs="仿宋" w:hint="eastAsia"/>
            <w:lang w:eastAsia="zh-CN"/>
          </w:rPr>
          <w:t>(七)、清洁生产</w:t>
        </w:r>
        <w:r>
          <w:tab/>
        </w:r>
        <w:r>
          <w:fldChar w:fldCharType="begin"/>
        </w:r>
        <w:r>
          <w:instrText xml:space="preserve"> PAGEREF _Toc1945 \h </w:instrText>
        </w:r>
        <w:r>
          <w:fldChar w:fldCharType="separate"/>
        </w:r>
        <w:r>
          <w:t>30</w:t>
        </w:r>
        <w:r>
          <w:fldChar w:fldCharType="end"/>
        </w:r>
      </w:hyperlink>
    </w:p>
    <w:p>
      <w:pPr>
        <w:pStyle w:val="TOC2"/>
        <w:tabs>
          <w:tab w:val="right" w:leader="dot" w:pos="8306"/>
        </w:tabs>
      </w:pPr>
      <w:hyperlink w:anchor="_Toc29663" w:history="1">
        <w:r>
          <w:rPr>
            <w:rFonts w:ascii="仿宋" w:eastAsia="仿宋" w:hAnsi="仿宋" w:cs="仿宋" w:hint="eastAsia"/>
            <w:lang w:eastAsia="zh-CN"/>
          </w:rPr>
          <w:t>(八)、环境保护综合评价</w:t>
        </w:r>
        <w:r>
          <w:tab/>
        </w:r>
        <w:r>
          <w:fldChar w:fldCharType="begin"/>
        </w:r>
        <w:r>
          <w:instrText xml:space="preserve"> PAGEREF _Toc29663 \h </w:instrText>
        </w:r>
        <w:r>
          <w:fldChar w:fldCharType="separate"/>
        </w:r>
        <w:r>
          <w:t>31</w:t>
        </w:r>
        <w:r>
          <w:fldChar w:fldCharType="end"/>
        </w:r>
      </w:hyperlink>
    </w:p>
    <w:p>
      <w:pPr>
        <w:pStyle w:val="TOC1"/>
        <w:tabs>
          <w:tab w:val="right" w:leader="dot" w:pos="8306"/>
        </w:tabs>
      </w:pPr>
      <w:hyperlink w:anchor="_Toc29257" w:history="1">
        <w:r>
          <w:rPr>
            <w:rFonts w:ascii="仿宋" w:eastAsia="仿宋" w:hAnsi="仿宋" w:cs="仿宋" w:hint="eastAsia"/>
            <w:lang w:eastAsia="zh-CN"/>
          </w:rPr>
          <w:t>九、酸奶项目技术管理</w:t>
        </w:r>
        <w:r>
          <w:tab/>
        </w:r>
        <w:r>
          <w:fldChar w:fldCharType="begin"/>
        </w:r>
        <w:r>
          <w:instrText xml:space="preserve"> PAGEREF _Toc29257 \h </w:instrText>
        </w:r>
        <w:r>
          <w:fldChar w:fldCharType="separate"/>
        </w:r>
        <w:r>
          <w:t>32</w:t>
        </w:r>
        <w:r>
          <w:fldChar w:fldCharType="end"/>
        </w:r>
      </w:hyperlink>
    </w:p>
    <w:p>
      <w:pPr>
        <w:pStyle w:val="TOC2"/>
        <w:tabs>
          <w:tab w:val="right" w:leader="dot" w:pos="8306"/>
        </w:tabs>
      </w:pPr>
      <w:hyperlink w:anchor="_Toc23559" w:history="1">
        <w:r>
          <w:rPr>
            <w:rFonts w:ascii="仿宋" w:eastAsia="仿宋" w:hAnsi="仿宋" w:cs="仿宋" w:hint="eastAsia"/>
            <w:lang w:eastAsia="zh-CN"/>
          </w:rPr>
          <w:t>(一)、技术方案选用方向</w:t>
        </w:r>
        <w:r>
          <w:tab/>
        </w:r>
        <w:r>
          <w:fldChar w:fldCharType="begin"/>
        </w:r>
        <w:r>
          <w:instrText xml:space="preserve"> PAGEREF _Toc23559 \h </w:instrText>
        </w:r>
        <w:r>
          <w:fldChar w:fldCharType="separate"/>
        </w:r>
        <w:r>
          <w:t>32</w:t>
        </w:r>
        <w:r>
          <w:fldChar w:fldCharType="end"/>
        </w:r>
      </w:hyperlink>
    </w:p>
    <w:p>
      <w:pPr>
        <w:pStyle w:val="TOC2"/>
        <w:tabs>
          <w:tab w:val="right" w:leader="dot" w:pos="8306"/>
        </w:tabs>
      </w:pPr>
      <w:hyperlink w:anchor="_Toc9162" w:history="1">
        <w:r>
          <w:rPr>
            <w:rFonts w:ascii="仿宋" w:eastAsia="仿宋" w:hAnsi="仿宋" w:cs="仿宋" w:hint="eastAsia"/>
            <w:lang w:eastAsia="zh-CN"/>
          </w:rPr>
          <w:t>(二)、工艺技术方案选用原则</w:t>
        </w:r>
        <w:r>
          <w:tab/>
        </w:r>
        <w:r>
          <w:fldChar w:fldCharType="begin"/>
        </w:r>
        <w:r>
          <w:instrText xml:space="preserve"> PAGEREF _Toc9162 \h </w:instrText>
        </w:r>
        <w:r>
          <w:fldChar w:fldCharType="separate"/>
        </w:r>
        <w:r>
          <w:t>34</w:t>
        </w:r>
        <w:r>
          <w:fldChar w:fldCharType="end"/>
        </w:r>
      </w:hyperlink>
    </w:p>
    <w:p>
      <w:pPr>
        <w:pStyle w:val="TOC2"/>
        <w:tabs>
          <w:tab w:val="right" w:leader="dot" w:pos="8306"/>
        </w:tabs>
      </w:pPr>
      <w:hyperlink w:anchor="_Toc25024" w:history="1">
        <w:r>
          <w:rPr>
            <w:rFonts w:ascii="仿宋" w:eastAsia="仿宋" w:hAnsi="仿宋" w:cs="仿宋" w:hint="eastAsia"/>
            <w:lang w:eastAsia="zh-CN"/>
          </w:rPr>
          <w:t>(三)、工艺技术方案要求</w:t>
        </w:r>
        <w:r>
          <w:tab/>
        </w:r>
        <w:r>
          <w:fldChar w:fldCharType="begin"/>
        </w:r>
        <w:r>
          <w:instrText xml:space="preserve"> PAGEREF _Toc25024 \h </w:instrText>
        </w:r>
        <w:r>
          <w:fldChar w:fldCharType="separate"/>
        </w:r>
        <w:r>
          <w:t>36</w:t>
        </w:r>
        <w:r>
          <w:fldChar w:fldCharType="end"/>
        </w:r>
      </w:hyperlink>
    </w:p>
    <w:p>
      <w:pPr>
        <w:pStyle w:val="TOC1"/>
        <w:tabs>
          <w:tab w:val="right" w:leader="dot" w:pos="8306"/>
        </w:tabs>
      </w:pPr>
      <w:hyperlink w:anchor="_Toc15251" w:history="1">
        <w:r>
          <w:rPr>
            <w:rFonts w:ascii="仿宋" w:eastAsia="仿宋" w:hAnsi="仿宋" w:cs="仿宋" w:hint="eastAsia"/>
            <w:lang w:eastAsia="zh-CN"/>
          </w:rPr>
          <w:t>十、酸奶项目人力资源管理</w:t>
        </w:r>
        <w:r>
          <w:tab/>
        </w:r>
        <w:r>
          <w:fldChar w:fldCharType="begin"/>
        </w:r>
        <w:r>
          <w:instrText xml:space="preserve"> PAGEREF _Toc15251 \h </w:instrText>
        </w:r>
        <w:r>
          <w:fldChar w:fldCharType="separate"/>
        </w:r>
        <w:r>
          <w:t>38</w:t>
        </w:r>
        <w:r>
          <w:fldChar w:fldCharType="end"/>
        </w:r>
      </w:hyperlink>
    </w:p>
    <w:p>
      <w:pPr>
        <w:pStyle w:val="TOC2"/>
        <w:tabs>
          <w:tab w:val="right" w:leader="dot" w:pos="8306"/>
        </w:tabs>
      </w:pPr>
      <w:hyperlink w:anchor="_Toc14505" w:history="1">
        <w:r>
          <w:rPr>
            <w:rFonts w:ascii="仿宋" w:eastAsia="仿宋" w:hAnsi="仿宋" w:cs="仿宋" w:hint="eastAsia"/>
            <w:lang w:eastAsia="zh-CN"/>
          </w:rPr>
          <w:t>(一)、建立健全的预算管理制度</w:t>
        </w:r>
        <w:r>
          <w:tab/>
        </w:r>
        <w:r>
          <w:fldChar w:fldCharType="begin"/>
        </w:r>
        <w:r>
          <w:instrText xml:space="preserve"> PAGEREF _Toc14505 \h </w:instrText>
        </w:r>
        <w:r>
          <w:fldChar w:fldCharType="separate"/>
        </w:r>
        <w:r>
          <w:t>38</w:t>
        </w:r>
        <w:r>
          <w:fldChar w:fldCharType="end"/>
        </w:r>
      </w:hyperlink>
    </w:p>
    <w:p>
      <w:pPr>
        <w:pStyle w:val="TOC2"/>
        <w:tabs>
          <w:tab w:val="right" w:leader="dot" w:pos="8306"/>
        </w:tabs>
      </w:pPr>
      <w:hyperlink w:anchor="_Toc4266" w:history="1">
        <w:r>
          <w:rPr>
            <w:rFonts w:ascii="仿宋" w:eastAsia="仿宋" w:hAnsi="仿宋" w:cs="仿宋" w:hint="eastAsia"/>
            <w:lang w:eastAsia="zh-CN"/>
          </w:rPr>
          <w:t>(二)、加强资金流动监控</w:t>
        </w:r>
        <w:r>
          <w:tab/>
        </w:r>
        <w:r>
          <w:fldChar w:fldCharType="begin"/>
        </w:r>
        <w:r>
          <w:instrText xml:space="preserve"> PAGEREF _Toc4266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7" w:history="1">
        <w:r>
          <w:rPr>
            <w:rFonts w:ascii="仿宋" w:eastAsia="仿宋" w:hAnsi="仿宋" w:cs="仿宋" w:hint="eastAsia"/>
            <w:lang w:eastAsia="zh-CN"/>
          </w:rPr>
          <w:t>(三)、制定完善的风险控制机制</w:t>
        </w:r>
        <w:r>
          <w:tab/>
        </w:r>
        <w:r>
          <w:fldChar w:fldCharType="begin"/>
        </w:r>
        <w:r>
          <w:instrText xml:space="preserve"> PAGEREF _Toc3597 \h </w:instrText>
        </w:r>
        <w:r>
          <w:fldChar w:fldCharType="separate"/>
        </w:r>
        <w:r>
          <w:t>41</w:t>
        </w:r>
        <w:r>
          <w:fldChar w:fldCharType="end"/>
        </w:r>
      </w:hyperlink>
    </w:p>
    <w:p>
      <w:pPr>
        <w:pStyle w:val="TOC2"/>
        <w:tabs>
          <w:tab w:val="right" w:leader="dot" w:pos="8306"/>
        </w:tabs>
      </w:pPr>
      <w:hyperlink w:anchor="_Toc27678" w:history="1">
        <w:r>
          <w:rPr>
            <w:rFonts w:ascii="仿宋" w:eastAsia="仿宋" w:hAnsi="仿宋" w:cs="仿宋" w:hint="eastAsia"/>
            <w:lang w:eastAsia="zh-CN"/>
          </w:rPr>
          <w:t>(四)、优化成本管理</w:t>
        </w:r>
        <w:r>
          <w:tab/>
        </w:r>
        <w:r>
          <w:fldChar w:fldCharType="begin"/>
        </w:r>
        <w:r>
          <w:instrText xml:space="preserve"> PAGEREF _Toc27678 \h </w:instrText>
        </w:r>
        <w:r>
          <w:fldChar w:fldCharType="separate"/>
        </w:r>
        <w:r>
          <w:t>42</w:t>
        </w:r>
        <w:r>
          <w:fldChar w:fldCharType="end"/>
        </w:r>
      </w:hyperlink>
    </w:p>
    <w:p>
      <w:pPr>
        <w:pStyle w:val="TOC1"/>
        <w:tabs>
          <w:tab w:val="right" w:leader="dot" w:pos="8306"/>
        </w:tabs>
      </w:pPr>
      <w:hyperlink w:anchor="_Toc23530" w:history="1">
        <w:r>
          <w:rPr>
            <w:rFonts w:ascii="仿宋" w:eastAsia="仿宋" w:hAnsi="仿宋" w:cs="仿宋" w:hint="eastAsia"/>
            <w:lang w:eastAsia="zh-CN"/>
          </w:rPr>
          <w:t>十一、生产安全保护</w:t>
        </w:r>
        <w:r>
          <w:tab/>
        </w:r>
        <w:r>
          <w:fldChar w:fldCharType="begin"/>
        </w:r>
        <w:r>
          <w:instrText xml:space="preserve"> PAGEREF _Toc23530 \h </w:instrText>
        </w:r>
        <w:r>
          <w:fldChar w:fldCharType="separate"/>
        </w:r>
        <w:r>
          <w:t>43</w:t>
        </w:r>
        <w:r>
          <w:fldChar w:fldCharType="end"/>
        </w:r>
      </w:hyperlink>
    </w:p>
    <w:p>
      <w:pPr>
        <w:pStyle w:val="TOC2"/>
        <w:tabs>
          <w:tab w:val="right" w:leader="dot" w:pos="8306"/>
        </w:tabs>
      </w:pPr>
      <w:hyperlink w:anchor="_Toc2173" w:history="1">
        <w:r>
          <w:rPr>
            <w:rFonts w:ascii="仿宋" w:eastAsia="仿宋" w:hAnsi="仿宋" w:cs="仿宋" w:hint="eastAsia"/>
            <w:lang w:eastAsia="zh-CN"/>
          </w:rPr>
          <w:t>(一)、消防安全</w:t>
        </w:r>
        <w:r>
          <w:tab/>
        </w:r>
        <w:r>
          <w:fldChar w:fldCharType="begin"/>
        </w:r>
        <w:r>
          <w:instrText xml:space="preserve"> PAGEREF _Toc2173 \h </w:instrText>
        </w:r>
        <w:r>
          <w:fldChar w:fldCharType="separate"/>
        </w:r>
        <w:r>
          <w:t>43</w:t>
        </w:r>
        <w:r>
          <w:fldChar w:fldCharType="end"/>
        </w:r>
      </w:hyperlink>
    </w:p>
    <w:p>
      <w:pPr>
        <w:pStyle w:val="TOC2"/>
        <w:tabs>
          <w:tab w:val="right" w:leader="dot" w:pos="8306"/>
        </w:tabs>
      </w:pPr>
      <w:hyperlink w:anchor="_Toc273" w:history="1">
        <w:r>
          <w:rPr>
            <w:rFonts w:ascii="仿宋" w:eastAsia="仿宋" w:hAnsi="仿宋" w:cs="仿宋" w:hint="eastAsia"/>
            <w:lang w:eastAsia="zh-CN"/>
          </w:rPr>
          <w:t>(二)、防火防爆总图布置措施</w:t>
        </w:r>
        <w:r>
          <w:tab/>
        </w:r>
        <w:r>
          <w:fldChar w:fldCharType="begin"/>
        </w:r>
        <w:r>
          <w:instrText xml:space="preserve"> PAGEREF _Toc273 \h </w:instrText>
        </w:r>
        <w:r>
          <w:fldChar w:fldCharType="separate"/>
        </w:r>
        <w:r>
          <w:t>45</w:t>
        </w:r>
        <w:r>
          <w:fldChar w:fldCharType="end"/>
        </w:r>
      </w:hyperlink>
    </w:p>
    <w:p>
      <w:pPr>
        <w:pStyle w:val="TOC2"/>
        <w:tabs>
          <w:tab w:val="right" w:leader="dot" w:pos="8306"/>
        </w:tabs>
      </w:pPr>
      <w:hyperlink w:anchor="_Toc1506" w:history="1">
        <w:r>
          <w:rPr>
            <w:rFonts w:ascii="仿宋" w:eastAsia="仿宋" w:hAnsi="仿宋" w:cs="仿宋" w:hint="eastAsia"/>
            <w:lang w:eastAsia="zh-CN"/>
          </w:rPr>
          <w:t>(三)、自然灾害防范措施</w:t>
        </w:r>
        <w:r>
          <w:tab/>
        </w:r>
        <w:r>
          <w:fldChar w:fldCharType="begin"/>
        </w:r>
        <w:r>
          <w:instrText xml:space="preserve"> PAGEREF _Toc1506 \h </w:instrText>
        </w:r>
        <w:r>
          <w:fldChar w:fldCharType="separate"/>
        </w:r>
        <w:r>
          <w:t>45</w:t>
        </w:r>
        <w:r>
          <w:fldChar w:fldCharType="end"/>
        </w:r>
      </w:hyperlink>
    </w:p>
    <w:p>
      <w:pPr>
        <w:pStyle w:val="TOC2"/>
        <w:tabs>
          <w:tab w:val="right" w:leader="dot" w:pos="8306"/>
        </w:tabs>
      </w:pPr>
      <w:hyperlink w:anchor="_Toc12151" w:history="1">
        <w:r>
          <w:rPr>
            <w:rFonts w:ascii="仿宋" w:eastAsia="仿宋" w:hAnsi="仿宋" w:cs="仿宋" w:hint="eastAsia"/>
            <w:lang w:eastAsia="zh-CN"/>
          </w:rPr>
          <w:t>(四)、安全色及安全标志使用要求</w:t>
        </w:r>
        <w:r>
          <w:tab/>
        </w:r>
        <w:r>
          <w:fldChar w:fldCharType="begin"/>
        </w:r>
        <w:r>
          <w:instrText xml:space="preserve"> PAGEREF _Toc12151 \h </w:instrText>
        </w:r>
        <w:r>
          <w:fldChar w:fldCharType="separate"/>
        </w:r>
        <w:r>
          <w:t>46</w:t>
        </w:r>
        <w:r>
          <w:fldChar w:fldCharType="end"/>
        </w:r>
      </w:hyperlink>
    </w:p>
    <w:p>
      <w:pPr>
        <w:pStyle w:val="TOC2"/>
        <w:tabs>
          <w:tab w:val="right" w:leader="dot" w:pos="8306"/>
        </w:tabs>
      </w:pPr>
      <w:hyperlink w:anchor="_Toc16270" w:history="1">
        <w:r>
          <w:rPr>
            <w:rFonts w:ascii="仿宋" w:eastAsia="仿宋" w:hAnsi="仿宋" w:cs="仿宋" w:hint="eastAsia"/>
            <w:lang w:eastAsia="zh-CN"/>
          </w:rPr>
          <w:t>(五)、防尘防毒措施</w:t>
        </w:r>
        <w:r>
          <w:tab/>
        </w:r>
        <w:r>
          <w:fldChar w:fldCharType="begin"/>
        </w:r>
        <w:r>
          <w:instrText xml:space="preserve"> PAGEREF _Toc16270 \h </w:instrText>
        </w:r>
        <w:r>
          <w:fldChar w:fldCharType="separate"/>
        </w:r>
        <w:r>
          <w:t>47</w:t>
        </w:r>
        <w:r>
          <w:fldChar w:fldCharType="end"/>
        </w:r>
      </w:hyperlink>
    </w:p>
    <w:p>
      <w:pPr>
        <w:pStyle w:val="TOC2"/>
        <w:tabs>
          <w:tab w:val="right" w:leader="dot" w:pos="8306"/>
        </w:tabs>
      </w:pPr>
      <w:hyperlink w:anchor="_Toc2550" w:history="1">
        <w:r>
          <w:rPr>
            <w:rFonts w:ascii="仿宋" w:eastAsia="仿宋" w:hAnsi="仿宋" w:cs="仿宋" w:hint="eastAsia"/>
            <w:lang w:eastAsia="zh-CN"/>
          </w:rPr>
          <w:t>(六)、防静电、触电防护及防雷措施</w:t>
        </w:r>
        <w:r>
          <w:tab/>
        </w:r>
        <w:r>
          <w:fldChar w:fldCharType="begin"/>
        </w:r>
        <w:r>
          <w:instrText xml:space="preserve"> PAGEREF _Toc2550 \h </w:instrText>
        </w:r>
        <w:r>
          <w:fldChar w:fldCharType="separate"/>
        </w:r>
        <w:r>
          <w:t>48</w:t>
        </w:r>
        <w:r>
          <w:fldChar w:fldCharType="end"/>
        </w:r>
      </w:hyperlink>
    </w:p>
    <w:p>
      <w:pPr>
        <w:pStyle w:val="TOC2"/>
        <w:tabs>
          <w:tab w:val="right" w:leader="dot" w:pos="8306"/>
        </w:tabs>
      </w:pPr>
      <w:hyperlink w:anchor="_Toc5928" w:history="1">
        <w:r>
          <w:rPr>
            <w:rFonts w:ascii="仿宋" w:eastAsia="仿宋" w:hAnsi="仿宋" w:cs="仿宋" w:hint="eastAsia"/>
            <w:lang w:eastAsia="zh-CN"/>
          </w:rPr>
          <w:t>(七)、机械设备安全保障措施</w:t>
        </w:r>
        <w:r>
          <w:tab/>
        </w:r>
        <w:r>
          <w:fldChar w:fldCharType="begin"/>
        </w:r>
        <w:r>
          <w:instrText xml:space="preserve"> PAGEREF _Toc5928 \h </w:instrText>
        </w:r>
        <w:r>
          <w:fldChar w:fldCharType="separate"/>
        </w:r>
        <w:r>
          <w:t>49</w:t>
        </w:r>
        <w:r>
          <w:fldChar w:fldCharType="end"/>
        </w:r>
      </w:hyperlink>
    </w:p>
    <w:p>
      <w:pPr>
        <w:pStyle w:val="TOC1"/>
        <w:tabs>
          <w:tab w:val="right" w:leader="dot" w:pos="8306"/>
        </w:tabs>
      </w:pPr>
      <w:hyperlink w:anchor="_Toc21762" w:history="1">
        <w:r>
          <w:rPr>
            <w:rFonts w:ascii="仿宋" w:eastAsia="仿宋" w:hAnsi="仿宋" w:cs="仿宋" w:hint="eastAsia"/>
            <w:lang w:eastAsia="zh-CN"/>
          </w:rPr>
          <w:t>十二、酸奶项目社会影响</w:t>
        </w:r>
        <w:r>
          <w:tab/>
        </w:r>
        <w:r>
          <w:fldChar w:fldCharType="begin"/>
        </w:r>
        <w:r>
          <w:instrText xml:space="preserve"> PAGEREF _Toc21762 \h </w:instrText>
        </w:r>
        <w:r>
          <w:fldChar w:fldCharType="separate"/>
        </w:r>
        <w:r>
          <w:t>51</w:t>
        </w:r>
        <w:r>
          <w:fldChar w:fldCharType="end"/>
        </w:r>
      </w:hyperlink>
    </w:p>
    <w:p>
      <w:pPr>
        <w:pStyle w:val="TOC2"/>
        <w:tabs>
          <w:tab w:val="right" w:leader="dot" w:pos="8306"/>
        </w:tabs>
      </w:pPr>
      <w:hyperlink w:anchor="_Toc11030" w:history="1">
        <w:r>
          <w:rPr>
            <w:rFonts w:ascii="仿宋" w:eastAsia="仿宋" w:hAnsi="仿宋" w:cs="仿宋" w:hint="eastAsia"/>
            <w:lang w:eastAsia="zh-CN"/>
          </w:rPr>
          <w:t>(一)、社会责任与义务</w:t>
        </w:r>
        <w:r>
          <w:tab/>
        </w:r>
        <w:r>
          <w:fldChar w:fldCharType="begin"/>
        </w:r>
        <w:r>
          <w:instrText xml:space="preserve"> PAGEREF _Toc11030 \h </w:instrText>
        </w:r>
        <w:r>
          <w:fldChar w:fldCharType="separate"/>
        </w:r>
        <w:r>
          <w:t>51</w:t>
        </w:r>
        <w:r>
          <w:fldChar w:fldCharType="end"/>
        </w:r>
      </w:hyperlink>
    </w:p>
    <w:p>
      <w:pPr>
        <w:pStyle w:val="TOC2"/>
        <w:tabs>
          <w:tab w:val="right" w:leader="dot" w:pos="8306"/>
        </w:tabs>
      </w:pPr>
      <w:hyperlink w:anchor="_Toc31267" w:history="1">
        <w:r>
          <w:rPr>
            <w:rFonts w:ascii="仿宋" w:eastAsia="仿宋" w:hAnsi="仿宋" w:cs="仿宋" w:hint="eastAsia"/>
            <w:lang w:eastAsia="zh-CN"/>
          </w:rPr>
          <w:t>(二)、社会参与与沟通</w:t>
        </w:r>
        <w:r>
          <w:tab/>
        </w:r>
        <w:r>
          <w:fldChar w:fldCharType="begin"/>
        </w:r>
        <w:r>
          <w:instrText xml:space="preserve"> PAGEREF _Toc31267 \h </w:instrText>
        </w:r>
        <w:r>
          <w:fldChar w:fldCharType="separate"/>
        </w:r>
        <w:r>
          <w:t>52</w:t>
        </w:r>
        <w:r>
          <w:fldChar w:fldCharType="end"/>
        </w:r>
      </w:hyperlink>
    </w:p>
    <w:p>
      <w:pPr>
        <w:pStyle w:val="TOC1"/>
        <w:tabs>
          <w:tab w:val="right" w:leader="dot" w:pos="8306"/>
        </w:tabs>
      </w:pPr>
      <w:hyperlink w:anchor="_Toc22673" w:history="1">
        <w:r>
          <w:rPr>
            <w:rFonts w:ascii="仿宋" w:eastAsia="仿宋" w:hAnsi="仿宋" w:cs="仿宋" w:hint="eastAsia"/>
            <w:lang w:eastAsia="zh-CN"/>
          </w:rPr>
          <w:t>十三、风险识别与分类</w:t>
        </w:r>
        <w:r>
          <w:tab/>
        </w:r>
        <w:r>
          <w:fldChar w:fldCharType="begin"/>
        </w:r>
        <w:r>
          <w:instrText xml:space="preserve"> PAGEREF _Toc22673 \h </w:instrText>
        </w:r>
        <w:r>
          <w:fldChar w:fldCharType="separate"/>
        </w:r>
        <w:r>
          <w:t>52</w:t>
        </w:r>
        <w:r>
          <w:fldChar w:fldCharType="end"/>
        </w:r>
      </w:hyperlink>
    </w:p>
    <w:p>
      <w:pPr>
        <w:pStyle w:val="TOC2"/>
        <w:tabs>
          <w:tab w:val="right" w:leader="dot" w:pos="8306"/>
        </w:tabs>
      </w:pPr>
      <w:hyperlink w:anchor="_Toc23607" w:history="1">
        <w:r>
          <w:rPr>
            <w:rFonts w:ascii="仿宋" w:eastAsia="仿宋" w:hAnsi="仿宋" w:cs="仿宋" w:hint="eastAsia"/>
            <w:lang w:eastAsia="zh-CN"/>
          </w:rPr>
          <w:t>(一)、风险识别</w:t>
        </w:r>
        <w:r>
          <w:tab/>
        </w:r>
        <w:r>
          <w:fldChar w:fldCharType="begin"/>
        </w:r>
        <w:r>
          <w:instrText xml:space="preserve"> PAGEREF _Toc23607 \h </w:instrText>
        </w:r>
        <w:r>
          <w:fldChar w:fldCharType="separate"/>
        </w:r>
        <w:r>
          <w:t>52</w:t>
        </w:r>
        <w:r>
          <w:fldChar w:fldCharType="end"/>
        </w:r>
      </w:hyperlink>
    </w:p>
    <w:p>
      <w:pPr>
        <w:pStyle w:val="TOC2"/>
        <w:tabs>
          <w:tab w:val="right" w:leader="dot" w:pos="8306"/>
        </w:tabs>
      </w:pPr>
      <w:hyperlink w:anchor="_Toc12128" w:history="1">
        <w:r>
          <w:rPr>
            <w:rFonts w:ascii="仿宋" w:eastAsia="仿宋" w:hAnsi="仿宋" w:cs="仿宋" w:hint="eastAsia"/>
            <w:lang w:eastAsia="zh-CN"/>
          </w:rPr>
          <w:t>(二)、风险分类</w:t>
        </w:r>
        <w:r>
          <w:tab/>
        </w:r>
        <w:r>
          <w:fldChar w:fldCharType="begin"/>
        </w:r>
        <w:r>
          <w:instrText xml:space="preserve"> PAGEREF _Toc12128 \h </w:instrText>
        </w:r>
        <w:r>
          <w:fldChar w:fldCharType="separate"/>
        </w:r>
        <w:r>
          <w:t>54</w:t>
        </w:r>
        <w:r>
          <w:fldChar w:fldCharType="end"/>
        </w:r>
      </w:hyperlink>
    </w:p>
    <w:p>
      <w:pPr>
        <w:pStyle w:val="TOC1"/>
        <w:tabs>
          <w:tab w:val="right" w:leader="dot" w:pos="8306"/>
        </w:tabs>
      </w:pPr>
      <w:hyperlink w:anchor="_Toc10952" w:history="1">
        <w:r>
          <w:rPr>
            <w:rFonts w:ascii="仿宋" w:eastAsia="仿宋" w:hAnsi="仿宋" w:cs="仿宋" w:hint="eastAsia"/>
            <w:lang w:eastAsia="zh-CN"/>
          </w:rPr>
          <w:t>十四、酸奶项目实施时间节点</w:t>
        </w:r>
        <w:r>
          <w:tab/>
        </w:r>
        <w:r>
          <w:fldChar w:fldCharType="begin"/>
        </w:r>
        <w:r>
          <w:instrText xml:space="preserve"> PAGEREF _Toc10952 \h </w:instrText>
        </w:r>
        <w:r>
          <w:fldChar w:fldCharType="separate"/>
        </w:r>
        <w:r>
          <w:t>55</w:t>
        </w:r>
        <w:r>
          <w:fldChar w:fldCharType="end"/>
        </w:r>
      </w:hyperlink>
    </w:p>
    <w:p>
      <w:pPr>
        <w:pStyle w:val="TOC2"/>
        <w:tabs>
          <w:tab w:val="right" w:leader="dot" w:pos="8306"/>
        </w:tabs>
      </w:pPr>
      <w:hyperlink w:anchor="_Toc27739" w:history="1">
        <w:r>
          <w:rPr>
            <w:rFonts w:ascii="仿宋" w:eastAsia="仿宋" w:hAnsi="仿宋" w:cs="仿宋" w:hint="eastAsia"/>
            <w:lang w:eastAsia="zh-CN"/>
          </w:rPr>
          <w:t>(一)、酸奶项目启动阶段时间节点</w:t>
        </w:r>
        <w:r>
          <w:tab/>
        </w:r>
        <w:r>
          <w:fldChar w:fldCharType="begin"/>
        </w:r>
        <w:r>
          <w:instrText xml:space="preserve"> PAGEREF _Toc27739 \h </w:instrText>
        </w:r>
        <w:r>
          <w:fldChar w:fldCharType="separate"/>
        </w:r>
        <w:r>
          <w:t>55</w:t>
        </w:r>
        <w:r>
          <w:fldChar w:fldCharType="end"/>
        </w:r>
      </w:hyperlink>
    </w:p>
    <w:p>
      <w:pPr>
        <w:pStyle w:val="TOC2"/>
        <w:tabs>
          <w:tab w:val="right" w:leader="dot" w:pos="8306"/>
        </w:tabs>
      </w:pPr>
      <w:hyperlink w:anchor="_Toc5362" w:history="1">
        <w:r>
          <w:rPr>
            <w:rFonts w:ascii="仿宋" w:eastAsia="仿宋" w:hAnsi="仿宋" w:cs="仿宋" w:hint="eastAsia"/>
            <w:lang w:eastAsia="zh-CN"/>
          </w:rPr>
          <w:t>(二)、酸奶项目执行阶段时间节点</w:t>
        </w:r>
        <w:r>
          <w:tab/>
        </w:r>
        <w:r>
          <w:fldChar w:fldCharType="begin"/>
        </w:r>
        <w:r>
          <w:instrText xml:space="preserve"> PAGEREF _Toc5362 \h </w:instrText>
        </w:r>
        <w:r>
          <w:fldChar w:fldCharType="separate"/>
        </w:r>
        <w:r>
          <w:t>57</w:t>
        </w:r>
        <w:r>
          <w:fldChar w:fldCharType="end"/>
        </w:r>
      </w:hyperlink>
    </w:p>
    <w:p>
      <w:pPr>
        <w:pStyle w:val="TOC2"/>
        <w:tabs>
          <w:tab w:val="right" w:leader="dot" w:pos="8306"/>
        </w:tabs>
      </w:pPr>
      <w:hyperlink w:anchor="_Toc31019" w:history="1">
        <w:r>
          <w:rPr>
            <w:rFonts w:ascii="仿宋" w:eastAsia="仿宋" w:hAnsi="仿宋" w:cs="仿宋" w:hint="eastAsia"/>
            <w:lang w:eastAsia="zh-CN"/>
          </w:rPr>
          <w:t>(三)、酸奶项目完成阶段时间节点</w:t>
        </w:r>
        <w:r>
          <w:tab/>
        </w:r>
        <w:r>
          <w:fldChar w:fldCharType="begin"/>
        </w:r>
        <w:r>
          <w:instrText xml:space="preserve"> PAGEREF _Toc31019 \h </w:instrText>
        </w:r>
        <w:r>
          <w:fldChar w:fldCharType="separate"/>
        </w:r>
        <w:r>
          <w:t>57</w:t>
        </w:r>
        <w:r>
          <w:fldChar w:fldCharType="end"/>
        </w:r>
      </w:hyperlink>
    </w:p>
    <w:p>
      <w:pPr>
        <w:pStyle w:val="TOC1"/>
        <w:tabs>
          <w:tab w:val="right" w:leader="dot" w:pos="8306"/>
        </w:tabs>
      </w:pPr>
      <w:hyperlink w:anchor="_Toc182" w:history="1">
        <w:r>
          <w:rPr>
            <w:rFonts w:ascii="仿宋" w:eastAsia="仿宋" w:hAnsi="仿宋" w:cs="仿宋" w:hint="eastAsia"/>
            <w:lang w:eastAsia="zh-CN"/>
          </w:rPr>
          <w:t>十五、供应链管理</w:t>
        </w:r>
        <w:r>
          <w:tab/>
        </w:r>
        <w:r>
          <w:fldChar w:fldCharType="begin"/>
        </w:r>
        <w:r>
          <w:instrText xml:space="preserve"> PAGEREF _Toc182 \h </w:instrText>
        </w:r>
        <w:r>
          <w:fldChar w:fldCharType="separate"/>
        </w:r>
        <w:r>
          <w:t>58</w:t>
        </w:r>
        <w:r>
          <w:fldChar w:fldCharType="end"/>
        </w:r>
      </w:hyperlink>
    </w:p>
    <w:p>
      <w:pPr>
        <w:pStyle w:val="TOC2"/>
        <w:tabs>
          <w:tab w:val="right" w:leader="dot" w:pos="8306"/>
        </w:tabs>
      </w:pPr>
      <w:hyperlink w:anchor="_Toc8928" w:history="1">
        <w:r>
          <w:rPr>
            <w:rFonts w:ascii="仿宋" w:eastAsia="仿宋" w:hAnsi="仿宋" w:cs="仿宋" w:hint="eastAsia"/>
            <w:lang w:eastAsia="zh-CN"/>
          </w:rPr>
          <w:t>(一)、供应链战略规划</w:t>
        </w:r>
        <w:r>
          <w:tab/>
        </w:r>
        <w:r>
          <w:fldChar w:fldCharType="begin"/>
        </w:r>
        <w:r>
          <w:instrText xml:space="preserve"> PAGEREF _Toc8928 \h </w:instrText>
        </w:r>
        <w:r>
          <w:fldChar w:fldCharType="separate"/>
        </w:r>
        <w:r>
          <w:t>58</w:t>
        </w:r>
        <w:r>
          <w:fldChar w:fldCharType="end"/>
        </w:r>
      </w:hyperlink>
    </w:p>
    <w:p>
      <w:pPr>
        <w:pStyle w:val="TOC2"/>
        <w:tabs>
          <w:tab w:val="right" w:leader="dot" w:pos="8306"/>
        </w:tabs>
      </w:pPr>
      <w:hyperlink w:anchor="_Toc20911" w:history="1">
        <w:r>
          <w:rPr>
            <w:rFonts w:ascii="仿宋" w:eastAsia="仿宋" w:hAnsi="仿宋" w:cs="仿宋" w:hint="eastAsia"/>
            <w:lang w:eastAsia="zh-CN"/>
          </w:rPr>
          <w:t>(二)、供应商选择与合作</w:t>
        </w:r>
        <w:r>
          <w:tab/>
        </w:r>
        <w:r>
          <w:fldChar w:fldCharType="begin"/>
        </w:r>
        <w:r>
          <w:instrText xml:space="preserve"> PAGEREF _Toc20911 \h </w:instrText>
        </w:r>
        <w:r>
          <w:fldChar w:fldCharType="separate"/>
        </w:r>
        <w:r>
          <w:t>60</w:t>
        </w:r>
        <w:r>
          <w:fldChar w:fldCharType="end"/>
        </w:r>
      </w:hyperlink>
    </w:p>
    <w:p>
      <w:pPr>
        <w:pStyle w:val="TOC2"/>
        <w:tabs>
          <w:tab w:val="right" w:leader="dot" w:pos="8306"/>
        </w:tabs>
      </w:pPr>
      <w:hyperlink w:anchor="_Toc1616" w:history="1">
        <w:r>
          <w:rPr>
            <w:rFonts w:ascii="仿宋" w:eastAsia="仿宋" w:hAnsi="仿宋" w:cs="仿宋" w:hint="eastAsia"/>
            <w:lang w:eastAsia="zh-CN"/>
          </w:rPr>
          <w:t>(三)、物流与库存管理</w:t>
        </w:r>
        <w:r>
          <w:tab/>
        </w:r>
        <w:r>
          <w:fldChar w:fldCharType="begin"/>
        </w:r>
        <w:r>
          <w:instrText xml:space="preserve"> PAGEREF _Toc1616 \h </w:instrText>
        </w:r>
        <w:r>
          <w:fldChar w:fldCharType="separate"/>
        </w:r>
        <w:r>
          <w:t>61</w:t>
        </w:r>
        <w:r>
          <w:fldChar w:fldCharType="end"/>
        </w:r>
      </w:hyperlink>
    </w:p>
    <w:p>
      <w:pPr>
        <w:pStyle w:val="TOC1"/>
        <w:tabs>
          <w:tab w:val="right" w:leader="dot" w:pos="8306"/>
        </w:tabs>
      </w:pPr>
      <w:hyperlink w:anchor="_Toc25205" w:history="1">
        <w:r>
          <w:rPr>
            <w:rFonts w:ascii="仿宋" w:eastAsia="仿宋" w:hAnsi="仿宋" w:cs="仿宋" w:hint="eastAsia"/>
            <w:lang w:eastAsia="zh-CN"/>
          </w:rPr>
          <w:t>十六、酸奶项目实施保障措施</w:t>
        </w:r>
        <w:r>
          <w:tab/>
        </w:r>
        <w:r>
          <w:fldChar w:fldCharType="begin"/>
        </w:r>
        <w:r>
          <w:instrText xml:space="preserve"> PAGEREF _Toc25205 \h </w:instrText>
        </w:r>
        <w:r>
          <w:fldChar w:fldCharType="separate"/>
        </w:r>
        <w:r>
          <w:t>62</w:t>
        </w:r>
        <w:r>
          <w:fldChar w:fldCharType="end"/>
        </w:r>
      </w:hyperlink>
    </w:p>
    <w:p>
      <w:pPr>
        <w:pStyle w:val="TOC2"/>
        <w:tabs>
          <w:tab w:val="right" w:leader="dot" w:pos="8306"/>
        </w:tabs>
      </w:pPr>
      <w:hyperlink w:anchor="_Toc26719" w:history="1">
        <w:r>
          <w:rPr>
            <w:rFonts w:ascii="仿宋" w:eastAsia="仿宋" w:hAnsi="仿宋" w:cs="仿宋" w:hint="eastAsia"/>
            <w:lang w:eastAsia="zh-CN"/>
          </w:rPr>
          <w:t>(一)、酸奶项目实施保障机制</w:t>
        </w:r>
        <w:r>
          <w:tab/>
        </w:r>
        <w:r>
          <w:fldChar w:fldCharType="begin"/>
        </w:r>
        <w:r>
          <w:instrText xml:space="preserve"> PAGEREF _Toc26719 \h </w:instrText>
        </w:r>
        <w:r>
          <w:fldChar w:fldCharType="separate"/>
        </w:r>
        <w:r>
          <w:t>62</w:t>
        </w:r>
        <w:r>
          <w:fldChar w:fldCharType="end"/>
        </w:r>
      </w:hyperlink>
    </w:p>
    <w:p>
      <w:pPr>
        <w:pStyle w:val="TOC2"/>
        <w:tabs>
          <w:tab w:val="right" w:leader="dot" w:pos="8306"/>
        </w:tabs>
      </w:pPr>
      <w:hyperlink w:anchor="_Toc11842" w:history="1">
        <w:r>
          <w:rPr>
            <w:rFonts w:ascii="仿宋" w:eastAsia="仿宋" w:hAnsi="仿宋" w:cs="仿宋" w:hint="eastAsia"/>
            <w:lang w:eastAsia="zh-CN"/>
          </w:rPr>
          <w:t>(二)、酸奶项目法律合规要求</w:t>
        </w:r>
        <w:r>
          <w:tab/>
        </w:r>
        <w:r>
          <w:fldChar w:fldCharType="begin"/>
        </w:r>
        <w:r>
          <w:instrText xml:space="preserve"> PAGEREF _Toc11842 \h </w:instrText>
        </w:r>
        <w:r>
          <w:fldChar w:fldCharType="separate"/>
        </w:r>
        <w:r>
          <w:t>66</w:t>
        </w:r>
        <w:r>
          <w:fldChar w:fldCharType="end"/>
        </w:r>
      </w:hyperlink>
    </w:p>
    <w:p>
      <w:pPr>
        <w:pStyle w:val="TOC2"/>
        <w:tabs>
          <w:tab w:val="right" w:leader="dot" w:pos="8306"/>
        </w:tabs>
      </w:pPr>
      <w:hyperlink w:anchor="_Toc8612" w:history="1">
        <w:r>
          <w:rPr>
            <w:rFonts w:ascii="仿宋" w:eastAsia="仿宋" w:hAnsi="仿宋" w:cs="仿宋" w:hint="eastAsia"/>
            <w:lang w:eastAsia="zh-CN"/>
          </w:rPr>
          <w:t>(三)、酸奶项目合同管理与法律事务</w:t>
        </w:r>
        <w:r>
          <w:tab/>
        </w:r>
        <w:r>
          <w:fldChar w:fldCharType="begin"/>
        </w:r>
        <w:r>
          <w:instrText xml:space="preserve"> PAGEREF _Toc8612 \h </w:instrText>
        </w:r>
        <w:r>
          <w:fldChar w:fldCharType="separate"/>
        </w:r>
        <w:r>
          <w:t>69</w:t>
        </w:r>
        <w:r>
          <w:fldChar w:fldCharType="end"/>
        </w:r>
      </w:hyperlink>
    </w:p>
    <w:p>
      <w:pPr>
        <w:pStyle w:val="TOC2"/>
        <w:tabs>
          <w:tab w:val="right" w:leader="dot" w:pos="8306"/>
        </w:tabs>
      </w:pPr>
      <w:hyperlink w:anchor="_Toc21648" w:history="1">
        <w:r>
          <w:rPr>
            <w:rFonts w:ascii="仿宋" w:eastAsia="仿宋" w:hAnsi="仿宋" w:cs="仿宋" w:hint="eastAsia"/>
            <w:lang w:eastAsia="zh-CN"/>
          </w:rPr>
          <w:t>(四)、酸奶项目知识产权保护策略</w:t>
        </w:r>
        <w:r>
          <w:tab/>
        </w:r>
        <w:r>
          <w:fldChar w:fldCharType="begin"/>
        </w:r>
        <w:r>
          <w:instrText xml:space="preserve"> PAGEREF _Toc21648 \h </w:instrText>
        </w:r>
        <w:r>
          <w:fldChar w:fldCharType="separate"/>
        </w:r>
        <w:r>
          <w:t>76</w:t>
        </w:r>
        <w:r>
          <w:fldChar w:fldCharType="end"/>
        </w:r>
      </w:hyperlink>
    </w:p>
    <w:p>
      <w:pPr>
        <w:pStyle w:val="TOC1"/>
        <w:tabs>
          <w:tab w:val="right" w:leader="dot" w:pos="8306"/>
        </w:tabs>
      </w:pPr>
      <w:hyperlink w:anchor="_Toc16383" w:history="1">
        <w:r>
          <w:rPr>
            <w:rFonts w:ascii="仿宋" w:eastAsia="仿宋" w:hAnsi="仿宋" w:cs="仿宋" w:hint="eastAsia"/>
            <w:lang w:eastAsia="zh-CN"/>
          </w:rPr>
          <w:t>十七、质量管理体系</w:t>
        </w:r>
        <w:r>
          <w:tab/>
        </w:r>
        <w:r>
          <w:fldChar w:fldCharType="begin"/>
        </w:r>
        <w:r>
          <w:instrText xml:space="preserve"> PAGEREF _Toc16383 \h </w:instrText>
        </w:r>
        <w:r>
          <w:fldChar w:fldCharType="separate"/>
        </w:r>
        <w:r>
          <w:t>78</w:t>
        </w:r>
        <w:r>
          <w:fldChar w:fldCharType="end"/>
        </w:r>
      </w:hyperlink>
    </w:p>
    <w:p>
      <w:pPr>
        <w:pStyle w:val="TOC2"/>
        <w:tabs>
          <w:tab w:val="right" w:leader="dot" w:pos="8306"/>
        </w:tabs>
      </w:pPr>
      <w:hyperlink w:anchor="_Toc11976" w:history="1">
        <w:r>
          <w:rPr>
            <w:rFonts w:ascii="仿宋" w:eastAsia="仿宋" w:hAnsi="仿宋" w:cs="仿宋" w:hint="eastAsia"/>
            <w:lang w:eastAsia="zh-CN"/>
          </w:rPr>
          <w:t>(一)、质量目标与方针</w:t>
        </w:r>
        <w:r>
          <w:tab/>
        </w:r>
        <w:r>
          <w:fldChar w:fldCharType="begin"/>
        </w:r>
        <w:r>
          <w:instrText xml:space="preserve"> PAGEREF _Toc11976 \h </w:instrText>
        </w:r>
        <w:r>
          <w:fldChar w:fldCharType="separate"/>
        </w:r>
        <w:r>
          <w:t>78</w:t>
        </w:r>
        <w:r>
          <w:fldChar w:fldCharType="end"/>
        </w:r>
      </w:hyperlink>
    </w:p>
    <w:p>
      <w:pPr>
        <w:pStyle w:val="TOC2"/>
        <w:tabs>
          <w:tab w:val="right" w:leader="dot" w:pos="8306"/>
        </w:tabs>
      </w:pPr>
      <w:hyperlink w:anchor="_Toc22048" w:history="1">
        <w:r>
          <w:rPr>
            <w:rFonts w:ascii="仿宋" w:eastAsia="仿宋" w:hAnsi="仿宋" w:cs="仿宋" w:hint="eastAsia"/>
            <w:lang w:eastAsia="zh-CN"/>
          </w:rPr>
          <w:t>(二)、质量管理责任</w:t>
        </w:r>
        <w:r>
          <w:tab/>
        </w:r>
        <w:r>
          <w:fldChar w:fldCharType="begin"/>
        </w:r>
        <w:r>
          <w:instrText xml:space="preserve"> PAGEREF _Toc22048 \h </w:instrText>
        </w:r>
        <w:r>
          <w:fldChar w:fldCharType="separate"/>
        </w:r>
        <w:r>
          <w:t>79</w:t>
        </w:r>
        <w:r>
          <w:fldChar w:fldCharType="end"/>
        </w:r>
      </w:hyperlink>
    </w:p>
    <w:p>
      <w:pPr>
        <w:pStyle w:val="TOC2"/>
        <w:tabs>
          <w:tab w:val="right" w:leader="dot" w:pos="8306"/>
        </w:tabs>
      </w:pPr>
      <w:hyperlink w:anchor="_Toc12340" w:history="1">
        <w:r>
          <w:rPr>
            <w:rFonts w:ascii="仿宋" w:eastAsia="仿宋" w:hAnsi="仿宋" w:cs="仿宋" w:hint="eastAsia"/>
            <w:lang w:eastAsia="zh-CN"/>
          </w:rPr>
          <w:t>(三)、质量管理体系文件</w:t>
        </w:r>
        <w:r>
          <w:tab/>
        </w:r>
        <w:r>
          <w:fldChar w:fldCharType="begin"/>
        </w:r>
        <w:r>
          <w:instrText xml:space="preserve"> PAGEREF _Toc12340 \h </w:instrText>
        </w:r>
        <w:r>
          <w:fldChar w:fldCharType="separate"/>
        </w:r>
        <w:r>
          <w:t>80</w:t>
        </w:r>
        <w:r>
          <w:fldChar w:fldCharType="end"/>
        </w:r>
      </w:hyperlink>
    </w:p>
    <w:p>
      <w:pPr>
        <w:pStyle w:val="TOC2"/>
        <w:tabs>
          <w:tab w:val="right" w:leader="dot" w:pos="8306"/>
        </w:tabs>
      </w:pPr>
      <w:hyperlink w:anchor="_Toc28689" w:history="1">
        <w:r>
          <w:rPr>
            <w:rFonts w:ascii="仿宋" w:eastAsia="仿宋" w:hAnsi="仿宋" w:cs="仿宋" w:hint="eastAsia"/>
            <w:lang w:eastAsia="zh-CN"/>
          </w:rPr>
          <w:t>(四)、质量培训与教育</w:t>
        </w:r>
        <w:r>
          <w:tab/>
        </w:r>
        <w:r>
          <w:fldChar w:fldCharType="begin"/>
        </w:r>
        <w:r>
          <w:instrText xml:space="preserve"> PAGEREF _Toc28689 \h </w:instrText>
        </w:r>
        <w:r>
          <w:fldChar w:fldCharType="separate"/>
        </w:r>
        <w:r>
          <w:t>82</w:t>
        </w:r>
        <w:r>
          <w:fldChar w:fldCharType="end"/>
        </w:r>
      </w:hyperlink>
    </w:p>
    <w:p>
      <w:pPr>
        <w:pStyle w:val="TOC2"/>
        <w:tabs>
          <w:tab w:val="right" w:leader="dot" w:pos="8306"/>
        </w:tabs>
      </w:pPr>
      <w:hyperlink w:anchor="_Toc19165" w:history="1">
        <w:r>
          <w:rPr>
            <w:rFonts w:ascii="仿宋" w:eastAsia="仿宋" w:hAnsi="仿宋" w:cs="仿宋" w:hint="eastAsia"/>
            <w:lang w:eastAsia="zh-CN"/>
          </w:rPr>
          <w:t>(五)、质量审核与评价</w:t>
        </w:r>
        <w:r>
          <w:tab/>
        </w:r>
        <w:r>
          <w:fldChar w:fldCharType="begin"/>
        </w:r>
        <w:r>
          <w:instrText xml:space="preserve"> PAGEREF _Toc19165 \h </w:instrText>
        </w:r>
        <w:r>
          <w:fldChar w:fldCharType="separate"/>
        </w:r>
        <w:r>
          <w:t>83</w:t>
        </w:r>
        <w:r>
          <w:fldChar w:fldCharType="end"/>
        </w:r>
      </w:hyperlink>
    </w:p>
    <w:p>
      <w:pPr>
        <w:pStyle w:val="TOC2"/>
        <w:tabs>
          <w:tab w:val="right" w:leader="dot" w:pos="8306"/>
        </w:tabs>
      </w:pPr>
      <w:hyperlink w:anchor="_Toc7487" w:history="1">
        <w:r>
          <w:rPr>
            <w:rFonts w:ascii="仿宋" w:eastAsia="仿宋" w:hAnsi="仿宋" w:cs="仿宋" w:hint="eastAsia"/>
            <w:lang w:eastAsia="zh-CN"/>
          </w:rPr>
          <w:t>(六)、不符合与纠正措施</w:t>
        </w:r>
        <w:r>
          <w:tab/>
        </w:r>
        <w:r>
          <w:fldChar w:fldCharType="begin"/>
        </w:r>
        <w:r>
          <w:instrText xml:space="preserve"> PAGEREF _Toc7487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24"/>
      <w:r>
        <w:rPr>
          <w:rFonts w:ascii="仿宋" w:eastAsia="仿宋" w:hAnsi="仿宋" w:cs="仿宋" w:hint="eastAsia"/>
          <w:sz w:val="28"/>
          <w:lang w:eastAsia="zh-CN"/>
        </w:rPr>
        <w:t>一、酸奶项目文档管理</w:t>
      </w:r>
      <w:bookmarkEnd w:id="2"/>
    </w:p>
    <w:p>
      <w:pPr>
        <w:pStyle w:val="Heading2"/>
        <w:rPr>
          <w:rFonts w:ascii="仿宋" w:eastAsia="仿宋" w:hAnsi="仿宋" w:cs="仿宋" w:hint="eastAsia"/>
          <w:lang w:eastAsia="zh-CN"/>
        </w:rPr>
      </w:pPr>
      <w:bookmarkStart w:id="3" w:name="_Toc1883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酸奶项目高度重视文档的质量和准确性，以支持酸奶项目的各项活动和决策。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文档的编制始于酸奶项目计划的初期，我们制定了详细的文档编制计划，明确了每个文档的内容、格式和编写责任人。在酸奶项目启动阶段，我们首先编制了酸奶项目章程，明确定义了酸奶项目的目标、范围、风险等关键要素。随后，酸奶项目团队根据计划陆续编制了需求文档、设计文档、测试文档等各类文档，确保酸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酸奶项目管理中的重要环节，旨在确保酸奶项目文档符合质量标准和酸奶项目需求。在酸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除了内部审查，我们还进行了外部审查，邀请酸奶项目相关利益方和专业领域的专家对文档进行独立审查。这有助于获取更全面、客观的反馈，确保酸奶项目文档不仅符合内部标准，也满足外部需求。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酸奶项目在文档编制与审查方面建立了严格的管理机制，通过规范的流程和多维度的审查，确保酸奶项目文档的质量、准确性和可靠性，为酸奶项目的顺利推进提供了有力支持。</w:t>
      </w:r>
    </w:p>
    <w:p>
      <w:pPr>
        <w:pStyle w:val="Heading2"/>
        <w:ind w:firstLine="560" w:firstLineChars="200"/>
        <w:rPr>
          <w:rFonts w:ascii="仿宋" w:eastAsia="仿宋" w:hAnsi="仿宋" w:cs="仿宋" w:hint="eastAsia"/>
          <w:sz w:val="28"/>
          <w:lang w:eastAsia="zh-CN"/>
        </w:rPr>
      </w:pPr>
      <w:bookmarkStart w:id="4" w:name="_Toc99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在酸奶项目中，我们致力于优化文档发布与分发过程，以确保信息的高效传递和团队间协作的顺畅进行。以下是我们采取的关键优化策略：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我们通过多渠道发布文档，包括电子邮件、酸奶项目管理平台、内部网站等，以满足不同团队成员的偏好和需求。多渠道发布确保了信息的全面覆盖。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我们采用了精细的权限控制，确保只有授权人员可以访问敏感信息。这种安全措施保护了酸奶项目文档的机密性，防止了未经授权的信息泄露。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08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文档存档与归档是酸奶项目生命周期中一个至关重要的环节，直接关系到酸奶项目信息的长期保存和历史记录的完整性。在酸奶项目中，我们实施了一系列有效的文档存档与归档管理策略：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38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164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的技术管理特点体现在其创新导向。通过引入最先进的技术趋势和解决方案，酸奶项目致力于提升科技含量、提高质量和效率水平。这意味着我们将采用最新的工具和方法，确保酸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酸奶项目技术管理的显著特征。通过整合不同领域的技术资源，我们实现了跨学科的协同工作。这有助于优化技术架构，提高整体效能。此外，整合性策略还促进了不同技术团队之间的紧密沟通和高效合作，确保酸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酸奶项目所采用的技术。通过不断优化技术方案，酸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酸奶项目团队将在酸奶项目初期识别可能的技术风险，并采取相应的预防和应对措施。通过建立健全的风险评估机制，酸奶项目能够在实施过程中及时发现并解决潜在的技术问题，保障酸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通过这些独特的技术管理特点，我们确信在酸奶项目中，技术将成为酸奶项目成功的有力支持。这一深度剖析揭示了技术管理在酸奶项目实施中的关键作用，为酸奶项目的技术基础奠定了坚实的基础。</w:t>
      </w:r>
    </w:p>
    <w:p>
      <w:pPr>
        <w:pStyle w:val="Heading2"/>
        <w:ind w:firstLine="560" w:firstLineChars="200"/>
        <w:rPr>
          <w:rFonts w:ascii="仿宋" w:eastAsia="仿宋" w:hAnsi="仿宋" w:cs="仿宋" w:hint="eastAsia"/>
          <w:sz w:val="28"/>
          <w:lang w:eastAsia="zh-CN"/>
        </w:rPr>
      </w:pPr>
      <w:bookmarkStart w:id="8" w:name="_Toc7774"/>
      <w:r>
        <w:rPr>
          <w:rFonts w:ascii="仿宋" w:eastAsia="仿宋" w:hAnsi="仿宋" w:cs="仿宋" w:hint="eastAsia"/>
          <w:sz w:val="28"/>
          <w:lang w:eastAsia="zh-CN"/>
        </w:rPr>
        <w:t>(二)、酸奶项目工艺技术设计方案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酸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酸奶项目将严格按照相关行业规范要求进行组织。通过有效控制产品质量，酸奶项目将致力于为顾客提供优质的酸奶项目产品和良好的服务。这体现了酸奶项目对于生产活动合规性和质量标准的高度重视，为酸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酸奶项目注重生态效益和清洁生产原则。酸奶项目建设将紧密结合地方特色经济发展，与社会经济发展规划和区域环境保护规划方案相协调一致。通过与当地区域自然生态系统的结合，酸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酸奶项目产品具有多样化的客户需求和个性化的特点。因此，酸奶项目产品规格品种多样，且单批生产数量较小。为满足这一特点，酸奶项目承办单位将建设先进的柔性制造生产线。通过广泛应用柔性制造技术，酸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总体而言，酸奶项目采用的技术具有较高的技术含量和自动化水平，处于国内先进水平。这一技术选用不仅体现了对生产效率、质量和环境友好性的高标准要求，同时为酸奶项目的可持续发展奠定了坚实的基础。</w:t>
      </w:r>
    </w:p>
    <w:p>
      <w:pPr>
        <w:pStyle w:val="Heading2"/>
        <w:ind w:firstLine="560" w:firstLineChars="200"/>
        <w:rPr>
          <w:rFonts w:ascii="仿宋" w:eastAsia="仿宋" w:hAnsi="仿宋" w:cs="仿宋" w:hint="eastAsia"/>
          <w:sz w:val="28"/>
          <w:lang w:eastAsia="zh-CN"/>
        </w:rPr>
      </w:pPr>
      <w:bookmarkStart w:id="9" w:name="_Toc1535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为确保酸奶项目的高效生产和技术实施，我们制定了一套精心设计的设备选型方案，以满足酸奶项目生产、质量和环保的要求。该方案的主要特点如下：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酸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针对酸奶项目产品的多样性和小批量生产的特点，我们将建设柔性制造生产线。通过在设备选型中考虑柔性制造技术，可以灵活应对不同产品规格和生产需求，实现生产线的高度灵活性和适应性。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292"/>
      <w:r>
        <w:rPr>
          <w:rFonts w:ascii="仿宋" w:eastAsia="仿宋" w:hAnsi="仿宋" w:cs="仿宋" w:hint="eastAsia"/>
          <w:sz w:val="28"/>
          <w:lang w:eastAsia="zh-CN"/>
        </w:rPr>
        <w:t>三、酸奶项目建设单位说明</w:t>
      </w:r>
      <w:bookmarkEnd w:id="10"/>
    </w:p>
    <w:p>
      <w:pPr>
        <w:pStyle w:val="Heading2"/>
        <w:rPr>
          <w:rFonts w:ascii="仿宋" w:eastAsia="仿宋" w:hAnsi="仿宋" w:cs="仿宋" w:hint="eastAsia"/>
          <w:lang w:eastAsia="zh-CN"/>
        </w:rPr>
      </w:pPr>
      <w:bookmarkStart w:id="11" w:name="_Toc11149"/>
      <w:r>
        <w:rPr>
          <w:rFonts w:ascii="仿宋" w:eastAsia="仿宋" w:hAnsi="仿宋" w:cs="仿宋" w:hint="eastAsia"/>
          <w:lang w:eastAsia="zh-CN"/>
        </w:rPr>
        <w:t>(一)、酸奶项目承办单位基本情况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305"/>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酸奶项目承办单位的XXXX，我们着眼于实现可持续的经济效益。通过技术创新和解决方案的提供，公司预计在酸奶项目执行期间将获得可观的收入增长。这一收入来源主要包括酸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同时，我们注重成本控制和效率提升，以确保酸奶项目的可持续盈利。透过精细的管理和资源优化，公司期望实现酸奶项目利润最大化。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酸奶项目实施进行全面的投资评估，包括酸奶项目启动阶段的资金投入和后续运营成本。通过对酸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为确保公司在酸奶项目实施过程中具备足够的资金流动性，公司将进行详尽的现金流分析。这包括资金需求的合理预测、酸奶项目周期内的资金峰谷分析以及灵活的财务管理策略，以应对各种潜在的经济变动。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87"/>
      <w:r>
        <w:rPr>
          <w:rFonts w:ascii="仿宋" w:eastAsia="仿宋" w:hAnsi="仿宋" w:cs="仿宋" w:hint="eastAsia"/>
          <w:sz w:val="28"/>
          <w:lang w:eastAsia="zh-CN"/>
        </w:rPr>
        <w:t>四、酸奶项目危机管理</w:t>
      </w:r>
      <w:bookmarkEnd w:id="13"/>
    </w:p>
    <w:p>
      <w:pPr>
        <w:pStyle w:val="Heading2"/>
        <w:rPr>
          <w:rFonts w:ascii="仿宋" w:eastAsia="仿宋" w:hAnsi="仿宋" w:cs="仿宋" w:hint="eastAsia"/>
          <w:lang w:eastAsia="zh-CN"/>
        </w:rPr>
      </w:pPr>
      <w:bookmarkStart w:id="14" w:name="_Toc935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酸奶项目危机管理中，危机预警与识别是确保酸奶项目稳健运行的核心步骤。通过建立全面的监测机制，酸奶项目团队旨在及时发现和理解潜在的风险和危机因素，以便采取及时的预防和应对措施，确保酸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首先，通过深入的风险评估，酸奶项目团队全面分析了整个酸奶项目和各个阶段可能存在的威胁。这包括准确评估每个潜在风险的发生概率和可能影响的程度，为后续危机预警提供了有力支持。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酸奶项目团队着重于明确定义酸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酸奶项目进展的持续监控，团队能够及时发现潜在问题并作出迅速反应。酸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在这一阶段，团队的专业素养和反应速度将发挥至关重要的作用，以确保潜在危机能够在初期得到有效的处理，最大程度地减轻负面影响。通过危机预警与识别，酸奶项目得以更有序、可控地推进。</w:t>
      </w:r>
    </w:p>
    <w:p>
      <w:pPr>
        <w:pStyle w:val="Heading2"/>
        <w:ind w:firstLine="560" w:firstLineChars="200"/>
        <w:rPr>
          <w:rFonts w:ascii="仿宋" w:eastAsia="仿宋" w:hAnsi="仿宋" w:cs="仿宋" w:hint="eastAsia"/>
          <w:sz w:val="28"/>
          <w:lang w:eastAsia="zh-CN"/>
        </w:rPr>
      </w:pPr>
      <w:bookmarkStart w:id="15" w:name="_Toc84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在危机发生时，酸奶项目团队立即行动，成立了应急小组。该小组的任务是迅速制定并实施紧急应对措施，以最小化潜在损失。以下是采取的主要措施：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暂停酸奶项目进度：为遏制危机蔓延，酸奶项目暂时停止进行，以便全面评估当前状况。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资源重新分配：重新评估酸奶项目资源的分配，确保最大限度地减小损失。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实时沟通：与关键利益相关者建立实时沟通机制，向他们传递酸奶项目危机的实际状况，保障酸奶项目核心利益。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在紧急应对的同时，酸奶项目团队强调了团队协作和有效沟通的重要性。以下是团队协作的关键举措：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信息共享机制：建立了信息共享平台，确保团队成员能够及时获取酸奶项目危机的实时信息。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领导者沟通：酸奶项目领导者通过定期会议和即时沟通工具，指导团队应对危机，保持团队稳定运行。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随着危机得到初步控制，酸奶项目团队转向制定恢复计划，以确保酸奶项目能够从中迅速恢复。主要恢复计划包括：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修复受损的进度计划：重新评估酸奶项目进度，制定修复计划，确保酸奶项目尽快回归正常进程。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重新调整资源分配：优化资源分配，确保酸奶项目在有限资源下高效运转。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风险管理机制加强：对酸奶项目风险进行全面评估，制定更强化的风险管理策略，以预防未来可能的危机。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677"/>
      <w:r>
        <w:rPr>
          <w:rFonts w:ascii="仿宋" w:eastAsia="仿宋" w:hAnsi="仿宋" w:cs="仿宋" w:hint="eastAsia"/>
          <w:sz w:val="28"/>
          <w:lang w:eastAsia="zh-CN"/>
        </w:rPr>
        <w:t>五、酸奶项目绩效评估</w:t>
      </w:r>
      <w:bookmarkEnd w:id="16"/>
    </w:p>
    <w:p>
      <w:pPr>
        <w:pStyle w:val="Heading2"/>
        <w:rPr>
          <w:rFonts w:ascii="仿宋" w:eastAsia="仿宋" w:hAnsi="仿宋" w:cs="仿宋" w:hint="eastAsia"/>
          <w:lang w:eastAsia="zh-CN"/>
        </w:rPr>
      </w:pPr>
      <w:bookmarkStart w:id="17" w:name="_Toc791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在酸奶项目中，我们设计了一套全面的绩效评估指标，以确保酸奶项目的可控和成功交付。这些指标跨足酸奶项目目标、成本、进度和质量等多个维度，为我们提供了全面洞察酸奶项目的健康状况。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目标达成率是我们关注的首要指标。我们设定了明确的目标，并通过定期监测和评估，迅速发现并应对潜在的目标偏差。这为酸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成本绩效是另一个核心关注点。通过实际成本与预算成本的对比分析，我们深入了解成本差异的原因，及时调整资源分配，保持酸奶项目在经济效益方面的合理水平。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酸奶项目进度作为关键的绩效指标之一，得到了精心的关注。我们制定了详细的酸奶项目进度计划，并设立了进度符合度指标，确保实际进度与计划进度保持一致。这使我们能够快速发现和解决潜在的进度问题，保持酸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酸奶项目绩效的不可或缺的一环。我们引入了一系列的质量标准和客户满意度指标，以确保酸奶项目交付的成果在质量上达到或超越预期水平。通过持续监测这些指标，我们努力提升酸奶项目整体质量水平，为酸奶项目的成功交付提供有力保障。通过这些科学且全面的绩效评估，我们能够更好地引导酸奶项目的持续改进，确保酸奶项目目标的顺利达成。</w:t>
      </w:r>
    </w:p>
    <w:p>
      <w:pPr>
        <w:pStyle w:val="Heading2"/>
        <w:ind w:firstLine="560" w:firstLineChars="200"/>
        <w:rPr>
          <w:rFonts w:ascii="仿宋" w:eastAsia="仿宋" w:hAnsi="仿宋" w:cs="仿宋" w:hint="eastAsia"/>
          <w:sz w:val="28"/>
          <w:lang w:eastAsia="zh-CN"/>
        </w:rPr>
      </w:pPr>
      <w:bookmarkStart w:id="18" w:name="_Toc3143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绩效评估是酸奶项目中的关键环节，为确保酸奶项目达到预期目标，我们采用了多层次、多维度的绩效评估方法。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酸奶项目的战略目标对齐，确保每个决策和行动都与酸奶项目整体目标保持一致。团队会定期召开战略对齐会议，审视当前工作与酸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酸奶项目进度、质量、成本和风险等方面。这些指标通过数据收集和分析，为酸奶项目管理团队提供了客观的评估依据。例如，我们通过酸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绩效评估不仅仅停留在酸奶项目内部，还考虑了酸奶项目对外部环境的影响。我们定期进行干系人满意度调查，以了解各利益相关方对酸奶项目的期望和满意度，并及时做出调整。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这种多层次、多角度的绩效评估方法，使得我们能够全面了解酸奶项目的运行状态，及时做出调整，确保酸奶项目在不断变化的环境中保持稳健前行。</w:t>
      </w:r>
    </w:p>
    <w:p>
      <w:pPr>
        <w:pStyle w:val="Heading2"/>
        <w:ind w:firstLine="560" w:firstLineChars="200"/>
        <w:rPr>
          <w:rFonts w:ascii="仿宋" w:eastAsia="仿宋" w:hAnsi="仿宋" w:cs="仿宋" w:hint="eastAsia"/>
          <w:sz w:val="28"/>
          <w:lang w:eastAsia="zh-CN"/>
        </w:rPr>
      </w:pPr>
      <w:bookmarkStart w:id="19" w:name="_Toc561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为了确保酸奶项目的有效管理和不断优化，我们采用了精心设计的绩效评估周期。这个周期旨在实现灵活、实时和全面的评估，以适应酸奶项目执行中的各种挑战。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酸奶项目的不同需求，分为短期、中期和长期。短期评估关注每个迭代或工作周期，以及时发现和解决当前任务中的问题。中期评估涵盖几个迭代，深入了解整体酸奶项目的趋势和性能。长期评估则着眼于整个酸奶项目阶段，确保酸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酸奶项目管理工具和协作平台，团队成员能够随时更新和分享酸奶项目数据。这种实时性的反馈机制使我们能够及时察觉潜在问题，快速调整，保持酸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酸奶项目的决策制定密不可分。每个周期的酸奶项目回顾会议成为集体总结经验、识别问题深层次原因并找到创新解决方案的平台。这种定期的反思与调整机制使酸奶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https://d.book118.com/815020221341011041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酸奶项目规划设计纲要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B392C"/>
    <w:rsid w:val="38FB39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20221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2024-01-12T13:38:00Z</dcterms:created>
  <dcterms:modified xsi:type="dcterms:W3CDTF">2024-01-12T13:39:07Z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B182B16C4BF84FF9B08A4DCF76479B6E_11</vt:lpwstr>
  </property>
  <property fmtid="{D5CDD505-2E9C-101B-9397-08002B2CF9AE}" pid="3" name="KSOProductBuildVer">
    <vt:lpwstr>2052-12.1.0.16120</vt:lpwstr>
  </property>
</Properties>
</file>