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宜昌市兴山县2023-2024学年九年级上学期期末数学达标卷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（江苏省盐城市滨海县陆集中学八年级（下）第一次月考数学试卷）下列语句中，不正确的是（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.图形平移是由移动的方向和距离所决定的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.图形旋转是由旋转中心和旋转角度所决定的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.任意两点都成中心对称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.任意两条相等的线段都成中心对称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（湖北省襄阳市宜城市九年级（上）期中数学试卷）如图，四边形ABCD为⊙O的内接四边形，已知∠BOD=110°，则∠BCD的度数为（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6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.125°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.110°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（江苏省盐城市大丰市刘庄镇三圩中学九年级（上）第一次月考数学试卷）一元二次方程x</w:t>
      </w:r>
      <w:r w:rsidRPr="004E0094">
        <w:rPr>
          <w:vertAlign w:val="superscript"/>
        </w:rPr>
        <w:t>2</w:t>
      </w:r>
      <w:r>
        <w:t>-x+4=0的根的情况为（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.有两个不相等的实数根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.只有一个实数根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.没有实数根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（江苏省南京市江宁区湖熟片九年级（上）月考数学试卷（10月份））一圆形玻璃被打碎后，其中四块碎片如图所示，若选择其中一块碎片带到商店，配制与原来大小一样的圆形玻璃，选择的是（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0pt;height:5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（2021•衢江区一模）如图，正方形</w:t>
      </w:r>
      <w:r>
        <w:pict>
          <v:shape id="_x0000_i1027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​的边长为8，以点</w:t>
      </w:r>
      <w:r>
        <w:pict>
          <v:shape id="_x0000_i102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​为圆心，</w:t>
      </w:r>
      <w:r>
        <w:pict>
          <v:shape id="_x0000_i102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​为半径，画圆弧</w:t>
      </w:r>
      <w:r>
        <w:pict>
          <v:shape id="_x0000_i103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​得到扇形</w:t>
      </w:r>
      <w:r>
        <w:pict>
          <v:shape id="_x0000_i1031" type="#_x0000_t75" style="width:2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​（阴影部分，点</w:t>
      </w:r>
      <w:r>
        <w:pict>
          <v:shape id="_x0000_i1032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​在对角线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​上）．若扇形</w:t>
      </w:r>
      <w:r>
        <w:pict>
          <v:shape id="_x0000_i1034" type="#_x0000_t75" style="width:2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​正好是一个圆锥的侧面展开图，则该圆锥的底面圆的半径是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86pt;height:7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6.  </w:t>
      </w:r>
      <w:r>
        <w:pict>
          <v:shape id="_x0000_i1040" type="#_x0000_t75" style="width:392pt;height:42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（旌阳区一模）若抛物线y=ax</w:t>
      </w:r>
      <w:r w:rsidRPr="004E0094">
        <w:rPr>
          <w:vertAlign w:val="superscript"/>
        </w:rPr>
        <w:t>2</w:t>
      </w:r>
      <w:r>
        <w:t>+bx+c经过（0，1）和（2，-3）两点，且开口向下，对称轴在y轴的左侧，则a的取值范围是（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.-2＜a＜0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</w:t>
      </w:r>
      <w:r>
        <w:pict>
          <v:shape id="_x0000_i1041" type="#_x0000_t75" style="width:6pt;height:26pt">
            <v:imagedata r:id="rId20" o:title="2"/>
          </v:shape>
        </w:pict>
      </w:r>
      <w:r>
        <w:t>＜a＜0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.-1＜a＜0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https://d.book118.com/815041301223011043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yperlink" Target="https://d.book118.com/815041301223011043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