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63" w:history="1">
        <w:r>
          <w:rPr>
            <w:rFonts w:ascii="仿宋" w:eastAsia="仿宋" w:hAnsi="仿宋" w:cs="仿宋" w:hint="eastAsia"/>
            <w:lang w:eastAsia="zh-CN"/>
          </w:rPr>
          <w:t>概论</w:t>
        </w:r>
        <w:r>
          <w:tab/>
        </w:r>
        <w:r>
          <w:fldChar w:fldCharType="begin"/>
        </w:r>
        <w:r>
          <w:instrText xml:space="preserve"> PAGEREF _Toc19463 \h </w:instrText>
        </w:r>
        <w:r>
          <w:fldChar w:fldCharType="separate"/>
        </w:r>
        <w:r>
          <w:t>3</w:t>
        </w:r>
        <w:r>
          <w:fldChar w:fldCharType="end"/>
        </w:r>
      </w:hyperlink>
    </w:p>
    <w:p>
      <w:pPr>
        <w:pStyle w:val="TOC1"/>
        <w:tabs>
          <w:tab w:val="right" w:leader="dot" w:pos="8306"/>
        </w:tabs>
      </w:pPr>
      <w:hyperlink w:anchor="_Toc32744" w:history="1">
        <w:r>
          <w:rPr>
            <w:rFonts w:ascii="仿宋" w:eastAsia="仿宋" w:hAnsi="仿宋" w:cs="仿宋" w:hint="eastAsia"/>
            <w:lang w:eastAsia="zh-CN"/>
          </w:rPr>
          <w:t>一、滤布项目绩效评估</w:t>
        </w:r>
        <w:r>
          <w:tab/>
        </w:r>
        <w:r>
          <w:fldChar w:fldCharType="begin"/>
        </w:r>
        <w:r>
          <w:instrText xml:space="preserve"> PAGEREF _Toc32744 \h </w:instrText>
        </w:r>
        <w:r>
          <w:fldChar w:fldCharType="separate"/>
        </w:r>
        <w:r>
          <w:t>3</w:t>
        </w:r>
        <w:r>
          <w:fldChar w:fldCharType="end"/>
        </w:r>
      </w:hyperlink>
    </w:p>
    <w:p>
      <w:pPr>
        <w:pStyle w:val="TOC2"/>
        <w:tabs>
          <w:tab w:val="right" w:leader="dot" w:pos="8306"/>
        </w:tabs>
      </w:pPr>
      <w:hyperlink w:anchor="_Toc9962" w:history="1">
        <w:r>
          <w:rPr>
            <w:rFonts w:ascii="仿宋" w:eastAsia="仿宋" w:hAnsi="仿宋" w:cs="仿宋" w:hint="eastAsia"/>
            <w:lang w:eastAsia="zh-CN"/>
          </w:rPr>
          <w:t>(一)、绩效评估指标</w:t>
        </w:r>
        <w:r>
          <w:tab/>
        </w:r>
        <w:r>
          <w:fldChar w:fldCharType="begin"/>
        </w:r>
        <w:r>
          <w:instrText xml:space="preserve"> PAGEREF _Toc9962 \h </w:instrText>
        </w:r>
        <w:r>
          <w:fldChar w:fldCharType="separate"/>
        </w:r>
        <w:r>
          <w:t>3</w:t>
        </w:r>
        <w:r>
          <w:fldChar w:fldCharType="end"/>
        </w:r>
      </w:hyperlink>
    </w:p>
    <w:p>
      <w:pPr>
        <w:pStyle w:val="TOC2"/>
        <w:tabs>
          <w:tab w:val="right" w:leader="dot" w:pos="8306"/>
        </w:tabs>
      </w:pPr>
      <w:hyperlink w:anchor="_Toc17891" w:history="1">
        <w:r>
          <w:rPr>
            <w:rFonts w:ascii="仿宋" w:eastAsia="仿宋" w:hAnsi="仿宋" w:cs="仿宋" w:hint="eastAsia"/>
            <w:lang w:eastAsia="zh-CN"/>
          </w:rPr>
          <w:t>(二)、绩效评估方法</w:t>
        </w:r>
        <w:r>
          <w:tab/>
        </w:r>
        <w:r>
          <w:fldChar w:fldCharType="begin"/>
        </w:r>
        <w:r>
          <w:instrText xml:space="preserve"> PAGEREF _Toc17891 \h </w:instrText>
        </w:r>
        <w:r>
          <w:fldChar w:fldCharType="separate"/>
        </w:r>
        <w:r>
          <w:t>4</w:t>
        </w:r>
        <w:r>
          <w:fldChar w:fldCharType="end"/>
        </w:r>
      </w:hyperlink>
    </w:p>
    <w:p>
      <w:pPr>
        <w:pStyle w:val="TOC2"/>
        <w:tabs>
          <w:tab w:val="right" w:leader="dot" w:pos="8306"/>
        </w:tabs>
      </w:pPr>
      <w:hyperlink w:anchor="_Toc22832" w:history="1">
        <w:r>
          <w:rPr>
            <w:rFonts w:ascii="仿宋" w:eastAsia="仿宋" w:hAnsi="仿宋" w:cs="仿宋" w:hint="eastAsia"/>
            <w:lang w:eastAsia="zh-CN"/>
          </w:rPr>
          <w:t>(三)、绩效评估周期</w:t>
        </w:r>
        <w:r>
          <w:tab/>
        </w:r>
        <w:r>
          <w:fldChar w:fldCharType="begin"/>
        </w:r>
        <w:r>
          <w:instrText xml:space="preserve"> PAGEREF _Toc22832 \h </w:instrText>
        </w:r>
        <w:r>
          <w:fldChar w:fldCharType="separate"/>
        </w:r>
        <w:r>
          <w:t>5</w:t>
        </w:r>
        <w:r>
          <w:fldChar w:fldCharType="end"/>
        </w:r>
      </w:hyperlink>
    </w:p>
    <w:p>
      <w:pPr>
        <w:pStyle w:val="TOC1"/>
        <w:tabs>
          <w:tab w:val="right" w:leader="dot" w:pos="8306"/>
        </w:tabs>
      </w:pPr>
      <w:hyperlink w:anchor="_Toc2577" w:history="1">
        <w:r>
          <w:rPr>
            <w:rFonts w:ascii="仿宋" w:eastAsia="仿宋" w:hAnsi="仿宋" w:cs="仿宋" w:hint="eastAsia"/>
            <w:lang w:eastAsia="zh-CN"/>
          </w:rPr>
          <w:t>二、滤布项目文档管理</w:t>
        </w:r>
        <w:r>
          <w:tab/>
        </w:r>
        <w:r>
          <w:fldChar w:fldCharType="begin"/>
        </w:r>
        <w:r>
          <w:instrText xml:space="preserve"> PAGEREF _Toc2577 \h </w:instrText>
        </w:r>
        <w:r>
          <w:fldChar w:fldCharType="separate"/>
        </w:r>
        <w:r>
          <w:t>6</w:t>
        </w:r>
        <w:r>
          <w:fldChar w:fldCharType="end"/>
        </w:r>
      </w:hyperlink>
    </w:p>
    <w:p>
      <w:pPr>
        <w:pStyle w:val="TOC2"/>
        <w:tabs>
          <w:tab w:val="right" w:leader="dot" w:pos="8306"/>
        </w:tabs>
      </w:pPr>
      <w:hyperlink w:anchor="_Toc17606" w:history="1">
        <w:r>
          <w:rPr>
            <w:rFonts w:ascii="仿宋" w:eastAsia="仿宋" w:hAnsi="仿宋" w:cs="仿宋" w:hint="eastAsia"/>
            <w:lang w:eastAsia="zh-CN"/>
          </w:rPr>
          <w:t>(一)、文档编制与审查</w:t>
        </w:r>
        <w:r>
          <w:tab/>
        </w:r>
        <w:r>
          <w:fldChar w:fldCharType="begin"/>
        </w:r>
        <w:r>
          <w:instrText xml:space="preserve"> PAGEREF _Toc17606 \h </w:instrText>
        </w:r>
        <w:r>
          <w:fldChar w:fldCharType="separate"/>
        </w:r>
        <w:r>
          <w:t>6</w:t>
        </w:r>
        <w:r>
          <w:fldChar w:fldCharType="end"/>
        </w:r>
      </w:hyperlink>
    </w:p>
    <w:p>
      <w:pPr>
        <w:pStyle w:val="TOC2"/>
        <w:tabs>
          <w:tab w:val="right" w:leader="dot" w:pos="8306"/>
        </w:tabs>
      </w:pPr>
      <w:hyperlink w:anchor="_Toc17291" w:history="1">
        <w:r>
          <w:rPr>
            <w:rFonts w:ascii="仿宋" w:eastAsia="仿宋" w:hAnsi="仿宋" w:cs="仿宋" w:hint="eastAsia"/>
            <w:lang w:eastAsia="zh-CN"/>
          </w:rPr>
          <w:t>(二)、文档发布与分发</w:t>
        </w:r>
        <w:r>
          <w:tab/>
        </w:r>
        <w:r>
          <w:fldChar w:fldCharType="begin"/>
        </w:r>
        <w:r>
          <w:instrText xml:space="preserve"> PAGEREF _Toc17291 \h </w:instrText>
        </w:r>
        <w:r>
          <w:fldChar w:fldCharType="separate"/>
        </w:r>
        <w:r>
          <w:t>7</w:t>
        </w:r>
        <w:r>
          <w:fldChar w:fldCharType="end"/>
        </w:r>
      </w:hyperlink>
    </w:p>
    <w:p>
      <w:pPr>
        <w:pStyle w:val="TOC2"/>
        <w:tabs>
          <w:tab w:val="right" w:leader="dot" w:pos="8306"/>
        </w:tabs>
      </w:pPr>
      <w:hyperlink w:anchor="_Toc13758" w:history="1">
        <w:r>
          <w:rPr>
            <w:rFonts w:ascii="仿宋" w:eastAsia="仿宋" w:hAnsi="仿宋" w:cs="仿宋" w:hint="eastAsia"/>
            <w:lang w:eastAsia="zh-CN"/>
          </w:rPr>
          <w:t>(三)、文档存档与归档</w:t>
        </w:r>
        <w:r>
          <w:tab/>
        </w:r>
        <w:r>
          <w:fldChar w:fldCharType="begin"/>
        </w:r>
        <w:r>
          <w:instrText xml:space="preserve"> PAGEREF _Toc13758 \h </w:instrText>
        </w:r>
        <w:r>
          <w:fldChar w:fldCharType="separate"/>
        </w:r>
        <w:r>
          <w:t>8</w:t>
        </w:r>
        <w:r>
          <w:fldChar w:fldCharType="end"/>
        </w:r>
      </w:hyperlink>
    </w:p>
    <w:p>
      <w:pPr>
        <w:pStyle w:val="TOC1"/>
        <w:tabs>
          <w:tab w:val="right" w:leader="dot" w:pos="8306"/>
        </w:tabs>
      </w:pPr>
      <w:hyperlink w:anchor="_Toc25106" w:history="1">
        <w:r>
          <w:rPr>
            <w:rFonts w:ascii="仿宋" w:eastAsia="仿宋" w:hAnsi="仿宋" w:cs="仿宋" w:hint="eastAsia"/>
            <w:lang w:eastAsia="zh-CN"/>
          </w:rPr>
          <w:t>三、滤布项目危机管理</w:t>
        </w:r>
        <w:r>
          <w:tab/>
        </w:r>
        <w:r>
          <w:fldChar w:fldCharType="begin"/>
        </w:r>
        <w:r>
          <w:instrText xml:space="preserve"> PAGEREF _Toc25106 \h </w:instrText>
        </w:r>
        <w:r>
          <w:fldChar w:fldCharType="separate"/>
        </w:r>
        <w:r>
          <w:t>9</w:t>
        </w:r>
        <w:r>
          <w:fldChar w:fldCharType="end"/>
        </w:r>
      </w:hyperlink>
    </w:p>
    <w:p>
      <w:pPr>
        <w:pStyle w:val="TOC2"/>
        <w:tabs>
          <w:tab w:val="right" w:leader="dot" w:pos="8306"/>
        </w:tabs>
      </w:pPr>
      <w:hyperlink w:anchor="_Toc10494" w:history="1">
        <w:r>
          <w:rPr>
            <w:rFonts w:ascii="仿宋" w:eastAsia="仿宋" w:hAnsi="仿宋" w:cs="仿宋" w:hint="eastAsia"/>
            <w:lang w:eastAsia="zh-CN"/>
          </w:rPr>
          <w:t>(一)、危机预警与识别</w:t>
        </w:r>
        <w:r>
          <w:tab/>
        </w:r>
        <w:r>
          <w:fldChar w:fldCharType="begin"/>
        </w:r>
        <w:r>
          <w:instrText xml:space="preserve"> PAGEREF _Toc10494 \h </w:instrText>
        </w:r>
        <w:r>
          <w:fldChar w:fldCharType="separate"/>
        </w:r>
        <w:r>
          <w:t>9</w:t>
        </w:r>
        <w:r>
          <w:fldChar w:fldCharType="end"/>
        </w:r>
      </w:hyperlink>
    </w:p>
    <w:p>
      <w:pPr>
        <w:pStyle w:val="TOC2"/>
        <w:tabs>
          <w:tab w:val="right" w:leader="dot" w:pos="8306"/>
        </w:tabs>
      </w:pPr>
      <w:hyperlink w:anchor="_Toc12915" w:history="1">
        <w:r>
          <w:rPr>
            <w:rFonts w:ascii="仿宋" w:eastAsia="仿宋" w:hAnsi="仿宋" w:cs="仿宋" w:hint="eastAsia"/>
            <w:lang w:eastAsia="zh-CN"/>
          </w:rPr>
          <w:t>(二)、危机应对与恢复</w:t>
        </w:r>
        <w:r>
          <w:tab/>
        </w:r>
        <w:r>
          <w:fldChar w:fldCharType="begin"/>
        </w:r>
        <w:r>
          <w:instrText xml:space="preserve"> PAGEREF _Toc12915 \h </w:instrText>
        </w:r>
        <w:r>
          <w:fldChar w:fldCharType="separate"/>
        </w:r>
        <w:r>
          <w:t>10</w:t>
        </w:r>
        <w:r>
          <w:fldChar w:fldCharType="end"/>
        </w:r>
      </w:hyperlink>
    </w:p>
    <w:p>
      <w:pPr>
        <w:pStyle w:val="TOC1"/>
        <w:tabs>
          <w:tab w:val="right" w:leader="dot" w:pos="8306"/>
        </w:tabs>
      </w:pPr>
      <w:hyperlink w:anchor="_Toc30104" w:history="1">
        <w:r>
          <w:rPr>
            <w:rFonts w:ascii="仿宋" w:eastAsia="仿宋" w:hAnsi="仿宋" w:cs="仿宋" w:hint="eastAsia"/>
            <w:lang w:eastAsia="zh-CN"/>
          </w:rPr>
          <w:t>四、滤布项目建设背景及必要性分析</w:t>
        </w:r>
        <w:r>
          <w:tab/>
        </w:r>
        <w:r>
          <w:fldChar w:fldCharType="begin"/>
        </w:r>
        <w:r>
          <w:instrText xml:space="preserve"> PAGEREF _Toc30104 \h </w:instrText>
        </w:r>
        <w:r>
          <w:fldChar w:fldCharType="separate"/>
        </w:r>
        <w:r>
          <w:t>12</w:t>
        </w:r>
        <w:r>
          <w:fldChar w:fldCharType="end"/>
        </w:r>
      </w:hyperlink>
    </w:p>
    <w:p>
      <w:pPr>
        <w:pStyle w:val="TOC2"/>
        <w:tabs>
          <w:tab w:val="right" w:leader="dot" w:pos="8306"/>
        </w:tabs>
      </w:pPr>
      <w:hyperlink w:anchor="_Toc24329" w:history="1">
        <w:r>
          <w:rPr>
            <w:rFonts w:ascii="仿宋" w:eastAsia="仿宋" w:hAnsi="仿宋" w:cs="仿宋" w:hint="eastAsia"/>
            <w:lang w:eastAsia="zh-CN"/>
          </w:rPr>
          <w:t>(一)、滤布项目背景分析</w:t>
        </w:r>
        <w:r>
          <w:tab/>
        </w:r>
        <w:r>
          <w:fldChar w:fldCharType="begin"/>
        </w:r>
        <w:r>
          <w:instrText xml:space="preserve"> PAGEREF _Toc24329 \h </w:instrText>
        </w:r>
        <w:r>
          <w:fldChar w:fldCharType="separate"/>
        </w:r>
        <w:r>
          <w:t>12</w:t>
        </w:r>
        <w:r>
          <w:fldChar w:fldCharType="end"/>
        </w:r>
      </w:hyperlink>
    </w:p>
    <w:p>
      <w:pPr>
        <w:pStyle w:val="TOC2"/>
        <w:tabs>
          <w:tab w:val="right" w:leader="dot" w:pos="8306"/>
        </w:tabs>
      </w:pPr>
      <w:hyperlink w:anchor="_Toc21962" w:history="1">
        <w:r>
          <w:rPr>
            <w:rFonts w:ascii="仿宋" w:eastAsia="仿宋" w:hAnsi="仿宋" w:cs="仿宋" w:hint="eastAsia"/>
            <w:lang w:eastAsia="zh-CN"/>
          </w:rPr>
          <w:t>(二)、滤布项目建设必要性分析</w:t>
        </w:r>
        <w:r>
          <w:tab/>
        </w:r>
        <w:r>
          <w:fldChar w:fldCharType="begin"/>
        </w:r>
        <w:r>
          <w:instrText xml:space="preserve"> PAGEREF _Toc21962 \h </w:instrText>
        </w:r>
        <w:r>
          <w:fldChar w:fldCharType="separate"/>
        </w:r>
        <w:r>
          <w:t>13</w:t>
        </w:r>
        <w:r>
          <w:fldChar w:fldCharType="end"/>
        </w:r>
      </w:hyperlink>
    </w:p>
    <w:p>
      <w:pPr>
        <w:pStyle w:val="TOC1"/>
        <w:tabs>
          <w:tab w:val="right" w:leader="dot" w:pos="8306"/>
        </w:tabs>
      </w:pPr>
      <w:hyperlink w:anchor="_Toc13630" w:history="1">
        <w:r>
          <w:rPr>
            <w:rFonts w:ascii="仿宋" w:eastAsia="仿宋" w:hAnsi="仿宋" w:cs="仿宋" w:hint="eastAsia"/>
            <w:lang w:eastAsia="zh-CN"/>
          </w:rPr>
          <w:t>五、产品规划分析</w:t>
        </w:r>
        <w:r>
          <w:tab/>
        </w:r>
        <w:r>
          <w:fldChar w:fldCharType="begin"/>
        </w:r>
        <w:r>
          <w:instrText xml:space="preserve"> PAGEREF _Toc13630 \h </w:instrText>
        </w:r>
        <w:r>
          <w:fldChar w:fldCharType="separate"/>
        </w:r>
        <w:r>
          <w:t>15</w:t>
        </w:r>
        <w:r>
          <w:fldChar w:fldCharType="end"/>
        </w:r>
      </w:hyperlink>
    </w:p>
    <w:p>
      <w:pPr>
        <w:pStyle w:val="TOC2"/>
        <w:tabs>
          <w:tab w:val="right" w:leader="dot" w:pos="8306"/>
        </w:tabs>
      </w:pPr>
      <w:hyperlink w:anchor="_Toc29929" w:history="1">
        <w:r>
          <w:rPr>
            <w:rFonts w:ascii="仿宋" w:eastAsia="仿宋" w:hAnsi="仿宋" w:cs="仿宋" w:hint="eastAsia"/>
            <w:lang w:eastAsia="zh-CN"/>
          </w:rPr>
          <w:t>(一)、产品规划</w:t>
        </w:r>
        <w:r>
          <w:tab/>
        </w:r>
        <w:r>
          <w:fldChar w:fldCharType="begin"/>
        </w:r>
        <w:r>
          <w:instrText xml:space="preserve"> PAGEREF _Toc29929 \h </w:instrText>
        </w:r>
        <w:r>
          <w:fldChar w:fldCharType="separate"/>
        </w:r>
        <w:r>
          <w:t>15</w:t>
        </w:r>
        <w:r>
          <w:fldChar w:fldCharType="end"/>
        </w:r>
      </w:hyperlink>
    </w:p>
    <w:p>
      <w:pPr>
        <w:pStyle w:val="TOC2"/>
        <w:tabs>
          <w:tab w:val="right" w:leader="dot" w:pos="8306"/>
        </w:tabs>
      </w:pPr>
      <w:hyperlink w:anchor="_Toc24644" w:history="1">
        <w:r>
          <w:rPr>
            <w:rFonts w:ascii="仿宋" w:eastAsia="仿宋" w:hAnsi="仿宋" w:cs="仿宋" w:hint="eastAsia"/>
            <w:lang w:eastAsia="zh-CN"/>
          </w:rPr>
          <w:t>(二)、建设规模</w:t>
        </w:r>
        <w:r>
          <w:tab/>
        </w:r>
        <w:r>
          <w:fldChar w:fldCharType="begin"/>
        </w:r>
        <w:r>
          <w:instrText xml:space="preserve"> PAGEREF _Toc24644 \h </w:instrText>
        </w:r>
        <w:r>
          <w:fldChar w:fldCharType="separate"/>
        </w:r>
        <w:r>
          <w:t>15</w:t>
        </w:r>
        <w:r>
          <w:fldChar w:fldCharType="end"/>
        </w:r>
      </w:hyperlink>
    </w:p>
    <w:p>
      <w:pPr>
        <w:pStyle w:val="TOC1"/>
        <w:tabs>
          <w:tab w:val="right" w:leader="dot" w:pos="8306"/>
        </w:tabs>
      </w:pPr>
      <w:hyperlink w:anchor="_Toc4556" w:history="1">
        <w:r>
          <w:rPr>
            <w:rFonts w:ascii="仿宋" w:eastAsia="仿宋" w:hAnsi="仿宋" w:cs="仿宋" w:hint="eastAsia"/>
            <w:lang w:eastAsia="zh-CN"/>
          </w:rPr>
          <w:t>六、滤布项目选址可行性分析</w:t>
        </w:r>
        <w:r>
          <w:tab/>
        </w:r>
        <w:r>
          <w:fldChar w:fldCharType="begin"/>
        </w:r>
        <w:r>
          <w:instrText xml:space="preserve"> PAGEREF _Toc4556 \h </w:instrText>
        </w:r>
        <w:r>
          <w:fldChar w:fldCharType="separate"/>
        </w:r>
        <w:r>
          <w:t>17</w:t>
        </w:r>
        <w:r>
          <w:fldChar w:fldCharType="end"/>
        </w:r>
      </w:hyperlink>
    </w:p>
    <w:p>
      <w:pPr>
        <w:pStyle w:val="TOC2"/>
        <w:tabs>
          <w:tab w:val="right" w:leader="dot" w:pos="8306"/>
        </w:tabs>
      </w:pPr>
      <w:hyperlink w:anchor="_Toc2650" w:history="1">
        <w:r>
          <w:rPr>
            <w:rFonts w:ascii="仿宋" w:eastAsia="仿宋" w:hAnsi="仿宋" w:cs="仿宋" w:hint="eastAsia"/>
            <w:lang w:eastAsia="zh-CN"/>
          </w:rPr>
          <w:t>(一)、滤布项目选址</w:t>
        </w:r>
        <w:r>
          <w:tab/>
        </w:r>
        <w:r>
          <w:fldChar w:fldCharType="begin"/>
        </w:r>
        <w:r>
          <w:instrText xml:space="preserve"> PAGEREF _Toc2650 \h </w:instrText>
        </w:r>
        <w:r>
          <w:fldChar w:fldCharType="separate"/>
        </w:r>
        <w:r>
          <w:t>17</w:t>
        </w:r>
        <w:r>
          <w:fldChar w:fldCharType="end"/>
        </w:r>
      </w:hyperlink>
    </w:p>
    <w:p>
      <w:pPr>
        <w:pStyle w:val="TOC2"/>
        <w:tabs>
          <w:tab w:val="right" w:leader="dot" w:pos="8306"/>
        </w:tabs>
      </w:pPr>
      <w:hyperlink w:anchor="_Toc371" w:history="1">
        <w:r>
          <w:rPr>
            <w:rFonts w:ascii="仿宋" w:eastAsia="仿宋" w:hAnsi="仿宋" w:cs="仿宋" w:hint="eastAsia"/>
            <w:lang w:eastAsia="zh-CN"/>
          </w:rPr>
          <w:t>(二)、用地控制指标</w:t>
        </w:r>
        <w:r>
          <w:tab/>
        </w:r>
        <w:r>
          <w:fldChar w:fldCharType="begin"/>
        </w:r>
        <w:r>
          <w:instrText xml:space="preserve"> PAGEREF _Toc371 \h </w:instrText>
        </w:r>
        <w:r>
          <w:fldChar w:fldCharType="separate"/>
        </w:r>
        <w:r>
          <w:t>17</w:t>
        </w:r>
        <w:r>
          <w:fldChar w:fldCharType="end"/>
        </w:r>
      </w:hyperlink>
    </w:p>
    <w:p>
      <w:pPr>
        <w:pStyle w:val="TOC2"/>
        <w:tabs>
          <w:tab w:val="right" w:leader="dot" w:pos="8306"/>
        </w:tabs>
      </w:pPr>
      <w:hyperlink w:anchor="_Toc8524" w:history="1">
        <w:r>
          <w:rPr>
            <w:rFonts w:ascii="仿宋" w:eastAsia="仿宋" w:hAnsi="仿宋" w:cs="仿宋" w:hint="eastAsia"/>
            <w:lang w:eastAsia="zh-CN"/>
          </w:rPr>
          <w:t>(三)、节约用地措施</w:t>
        </w:r>
        <w:r>
          <w:tab/>
        </w:r>
        <w:r>
          <w:fldChar w:fldCharType="begin"/>
        </w:r>
        <w:r>
          <w:instrText xml:space="preserve"> PAGEREF _Toc8524 \h </w:instrText>
        </w:r>
        <w:r>
          <w:fldChar w:fldCharType="separate"/>
        </w:r>
        <w:r>
          <w:t>19</w:t>
        </w:r>
        <w:r>
          <w:fldChar w:fldCharType="end"/>
        </w:r>
      </w:hyperlink>
    </w:p>
    <w:p>
      <w:pPr>
        <w:pStyle w:val="TOC2"/>
        <w:tabs>
          <w:tab w:val="right" w:leader="dot" w:pos="8306"/>
        </w:tabs>
      </w:pPr>
      <w:hyperlink w:anchor="_Toc31741" w:history="1">
        <w:r>
          <w:rPr>
            <w:rFonts w:ascii="仿宋" w:eastAsia="仿宋" w:hAnsi="仿宋" w:cs="仿宋" w:hint="eastAsia"/>
            <w:lang w:eastAsia="zh-CN"/>
          </w:rPr>
          <w:t>(四)、总图布置方案</w:t>
        </w:r>
        <w:r>
          <w:tab/>
        </w:r>
        <w:r>
          <w:fldChar w:fldCharType="begin"/>
        </w:r>
        <w:r>
          <w:instrText xml:space="preserve"> PAGEREF _Toc31741 \h </w:instrText>
        </w:r>
        <w:r>
          <w:fldChar w:fldCharType="separate"/>
        </w:r>
        <w:r>
          <w:t>20</w:t>
        </w:r>
        <w:r>
          <w:fldChar w:fldCharType="end"/>
        </w:r>
      </w:hyperlink>
    </w:p>
    <w:p>
      <w:pPr>
        <w:pStyle w:val="TOC2"/>
        <w:tabs>
          <w:tab w:val="right" w:leader="dot" w:pos="8306"/>
        </w:tabs>
      </w:pPr>
      <w:hyperlink w:anchor="_Toc8231" w:history="1">
        <w:r>
          <w:rPr>
            <w:rFonts w:ascii="仿宋" w:eastAsia="仿宋" w:hAnsi="仿宋" w:cs="仿宋" w:hint="eastAsia"/>
            <w:lang w:eastAsia="zh-CN"/>
          </w:rPr>
          <w:t>(五)、选址综合评价</w:t>
        </w:r>
        <w:r>
          <w:tab/>
        </w:r>
        <w:r>
          <w:fldChar w:fldCharType="begin"/>
        </w:r>
        <w:r>
          <w:instrText xml:space="preserve"> PAGEREF _Toc8231 \h </w:instrText>
        </w:r>
        <w:r>
          <w:fldChar w:fldCharType="separate"/>
        </w:r>
        <w:r>
          <w:t>21</w:t>
        </w:r>
        <w:r>
          <w:fldChar w:fldCharType="end"/>
        </w:r>
      </w:hyperlink>
    </w:p>
    <w:p>
      <w:pPr>
        <w:pStyle w:val="TOC1"/>
        <w:tabs>
          <w:tab w:val="right" w:leader="dot" w:pos="8306"/>
        </w:tabs>
      </w:pPr>
      <w:hyperlink w:anchor="_Toc11815" w:history="1">
        <w:r>
          <w:rPr>
            <w:rFonts w:ascii="仿宋" w:eastAsia="仿宋" w:hAnsi="仿宋" w:cs="仿宋" w:hint="eastAsia"/>
            <w:lang w:eastAsia="zh-CN"/>
          </w:rPr>
          <w:t>七、滤布项目风险管理</w:t>
        </w:r>
        <w:r>
          <w:tab/>
        </w:r>
        <w:r>
          <w:fldChar w:fldCharType="begin"/>
        </w:r>
        <w:r>
          <w:instrText xml:space="preserve"> PAGEREF _Toc11815 \h </w:instrText>
        </w:r>
        <w:r>
          <w:fldChar w:fldCharType="separate"/>
        </w:r>
        <w:r>
          <w:t>22</w:t>
        </w:r>
        <w:r>
          <w:fldChar w:fldCharType="end"/>
        </w:r>
      </w:hyperlink>
    </w:p>
    <w:p>
      <w:pPr>
        <w:pStyle w:val="TOC2"/>
        <w:tabs>
          <w:tab w:val="right" w:leader="dot" w:pos="8306"/>
        </w:tabs>
      </w:pPr>
      <w:hyperlink w:anchor="_Toc3875" w:history="1">
        <w:r>
          <w:rPr>
            <w:rFonts w:ascii="仿宋" w:eastAsia="仿宋" w:hAnsi="仿宋" w:cs="仿宋" w:hint="eastAsia"/>
            <w:lang w:eastAsia="zh-CN"/>
          </w:rPr>
          <w:t>(一)、风险识别与评估</w:t>
        </w:r>
        <w:r>
          <w:tab/>
        </w:r>
        <w:r>
          <w:fldChar w:fldCharType="begin"/>
        </w:r>
        <w:r>
          <w:instrText xml:space="preserve"> PAGEREF _Toc3875 \h </w:instrText>
        </w:r>
        <w:r>
          <w:fldChar w:fldCharType="separate"/>
        </w:r>
        <w:r>
          <w:t>22</w:t>
        </w:r>
        <w:r>
          <w:fldChar w:fldCharType="end"/>
        </w:r>
      </w:hyperlink>
    </w:p>
    <w:p>
      <w:pPr>
        <w:pStyle w:val="TOC2"/>
        <w:tabs>
          <w:tab w:val="right" w:leader="dot" w:pos="8306"/>
        </w:tabs>
      </w:pPr>
      <w:hyperlink w:anchor="_Toc7144" w:history="1">
        <w:r>
          <w:rPr>
            <w:rFonts w:ascii="仿宋" w:eastAsia="仿宋" w:hAnsi="仿宋" w:cs="仿宋" w:hint="eastAsia"/>
            <w:lang w:eastAsia="zh-CN"/>
          </w:rPr>
          <w:t>(二)、风险应对策略</w:t>
        </w:r>
        <w:r>
          <w:tab/>
        </w:r>
        <w:r>
          <w:fldChar w:fldCharType="begin"/>
        </w:r>
        <w:r>
          <w:instrText xml:space="preserve"> PAGEREF _Toc7144 \h </w:instrText>
        </w:r>
        <w:r>
          <w:fldChar w:fldCharType="separate"/>
        </w:r>
        <w:r>
          <w:t>23</w:t>
        </w:r>
        <w:r>
          <w:fldChar w:fldCharType="end"/>
        </w:r>
      </w:hyperlink>
    </w:p>
    <w:p>
      <w:pPr>
        <w:pStyle w:val="TOC2"/>
        <w:tabs>
          <w:tab w:val="right" w:leader="dot" w:pos="8306"/>
        </w:tabs>
      </w:pPr>
      <w:hyperlink w:anchor="_Toc13403" w:history="1">
        <w:r>
          <w:rPr>
            <w:rFonts w:ascii="仿宋" w:eastAsia="仿宋" w:hAnsi="仿宋" w:cs="仿宋" w:hint="eastAsia"/>
            <w:lang w:eastAsia="zh-CN"/>
          </w:rPr>
          <w:t>(三)、风险监控与控制</w:t>
        </w:r>
        <w:r>
          <w:tab/>
        </w:r>
        <w:r>
          <w:fldChar w:fldCharType="begin"/>
        </w:r>
        <w:r>
          <w:instrText xml:space="preserve"> PAGEREF _Toc13403 \h </w:instrText>
        </w:r>
        <w:r>
          <w:fldChar w:fldCharType="separate"/>
        </w:r>
        <w:r>
          <w:t>25</w:t>
        </w:r>
        <w:r>
          <w:fldChar w:fldCharType="end"/>
        </w:r>
      </w:hyperlink>
    </w:p>
    <w:p>
      <w:pPr>
        <w:pStyle w:val="TOC1"/>
        <w:tabs>
          <w:tab w:val="right" w:leader="dot" w:pos="8306"/>
        </w:tabs>
      </w:pPr>
      <w:hyperlink w:anchor="_Toc1266" w:history="1">
        <w:r>
          <w:rPr>
            <w:rFonts w:ascii="仿宋" w:eastAsia="仿宋" w:hAnsi="仿宋" w:cs="仿宋" w:hint="eastAsia"/>
            <w:lang w:eastAsia="zh-CN"/>
          </w:rPr>
          <w:t>八、滤布项目计划安排</w:t>
        </w:r>
        <w:r>
          <w:tab/>
        </w:r>
        <w:r>
          <w:fldChar w:fldCharType="begin"/>
        </w:r>
        <w:r>
          <w:instrText xml:space="preserve"> PAGEREF _Toc1266 \h </w:instrText>
        </w:r>
        <w:r>
          <w:fldChar w:fldCharType="separate"/>
        </w:r>
        <w:r>
          <w:t>26</w:t>
        </w:r>
        <w:r>
          <w:fldChar w:fldCharType="end"/>
        </w:r>
      </w:hyperlink>
    </w:p>
    <w:p>
      <w:pPr>
        <w:pStyle w:val="TOC2"/>
        <w:tabs>
          <w:tab w:val="right" w:leader="dot" w:pos="8306"/>
        </w:tabs>
      </w:pPr>
      <w:hyperlink w:anchor="_Toc715" w:history="1">
        <w:r>
          <w:rPr>
            <w:rFonts w:ascii="仿宋" w:eastAsia="仿宋" w:hAnsi="仿宋" w:cs="仿宋" w:hint="eastAsia"/>
            <w:lang w:eastAsia="zh-CN"/>
          </w:rPr>
          <w:t>(一)、建设周期</w:t>
        </w:r>
        <w:r>
          <w:tab/>
        </w:r>
        <w:r>
          <w:fldChar w:fldCharType="begin"/>
        </w:r>
        <w:r>
          <w:instrText xml:space="preserve"> PAGEREF _Toc715 \h </w:instrText>
        </w:r>
        <w:r>
          <w:fldChar w:fldCharType="separate"/>
        </w:r>
        <w:r>
          <w:t>26</w:t>
        </w:r>
        <w:r>
          <w:fldChar w:fldCharType="end"/>
        </w:r>
      </w:hyperlink>
    </w:p>
    <w:p>
      <w:pPr>
        <w:pStyle w:val="TOC2"/>
        <w:tabs>
          <w:tab w:val="right" w:leader="dot" w:pos="8306"/>
        </w:tabs>
      </w:pPr>
      <w:hyperlink w:anchor="_Toc16918" w:history="1">
        <w:r>
          <w:rPr>
            <w:rFonts w:ascii="仿宋" w:eastAsia="仿宋" w:hAnsi="仿宋" w:cs="仿宋" w:hint="eastAsia"/>
            <w:lang w:eastAsia="zh-CN"/>
          </w:rPr>
          <w:t>(二)、建设进度</w:t>
        </w:r>
        <w:r>
          <w:tab/>
        </w:r>
        <w:r>
          <w:fldChar w:fldCharType="begin"/>
        </w:r>
        <w:r>
          <w:instrText xml:space="preserve"> PAGEREF _Toc16918 \h </w:instrText>
        </w:r>
        <w:r>
          <w:fldChar w:fldCharType="separate"/>
        </w:r>
        <w:r>
          <w:t>26</w:t>
        </w:r>
        <w:r>
          <w:fldChar w:fldCharType="end"/>
        </w:r>
      </w:hyperlink>
    </w:p>
    <w:p>
      <w:pPr>
        <w:pStyle w:val="TOC2"/>
        <w:tabs>
          <w:tab w:val="right" w:leader="dot" w:pos="8306"/>
        </w:tabs>
      </w:pPr>
      <w:hyperlink w:anchor="_Toc677" w:history="1">
        <w:r>
          <w:rPr>
            <w:rFonts w:ascii="仿宋" w:eastAsia="仿宋" w:hAnsi="仿宋" w:cs="仿宋" w:hint="eastAsia"/>
            <w:lang w:eastAsia="zh-CN"/>
          </w:rPr>
          <w:t>(三)、进度安排注意事项</w:t>
        </w:r>
        <w:r>
          <w:tab/>
        </w:r>
        <w:r>
          <w:fldChar w:fldCharType="begin"/>
        </w:r>
        <w:r>
          <w:instrText xml:space="preserve"> PAGEREF _Toc677 \h </w:instrText>
        </w:r>
        <w:r>
          <w:fldChar w:fldCharType="separate"/>
        </w:r>
        <w:r>
          <w:t>27</w:t>
        </w:r>
        <w:r>
          <w:fldChar w:fldCharType="end"/>
        </w:r>
      </w:hyperlink>
    </w:p>
    <w:p>
      <w:pPr>
        <w:pStyle w:val="TOC2"/>
        <w:tabs>
          <w:tab w:val="right" w:leader="dot" w:pos="8306"/>
        </w:tabs>
      </w:pPr>
      <w:hyperlink w:anchor="_Toc2777" w:history="1">
        <w:r>
          <w:rPr>
            <w:rFonts w:ascii="仿宋" w:eastAsia="仿宋" w:hAnsi="仿宋" w:cs="仿宋" w:hint="eastAsia"/>
            <w:lang w:eastAsia="zh-CN"/>
          </w:rPr>
          <w:t>(四)、人力资源配置</w:t>
        </w:r>
        <w:r>
          <w:tab/>
        </w:r>
        <w:r>
          <w:fldChar w:fldCharType="begin"/>
        </w:r>
        <w:r>
          <w:instrText xml:space="preserve"> PAGEREF _Toc2777 \h </w:instrText>
        </w:r>
        <w:r>
          <w:fldChar w:fldCharType="separate"/>
        </w:r>
        <w:r>
          <w:t>29</w:t>
        </w:r>
        <w:r>
          <w:fldChar w:fldCharType="end"/>
        </w:r>
      </w:hyperlink>
    </w:p>
    <w:p>
      <w:pPr>
        <w:pStyle w:val="TOC1"/>
        <w:tabs>
          <w:tab w:val="right" w:leader="dot" w:pos="8306"/>
        </w:tabs>
      </w:pPr>
      <w:hyperlink w:anchor="_Toc1287" w:history="1">
        <w:r>
          <w:rPr>
            <w:rFonts w:ascii="仿宋" w:eastAsia="仿宋" w:hAnsi="仿宋" w:cs="仿宋" w:hint="eastAsia"/>
            <w:lang w:eastAsia="zh-CN"/>
          </w:rPr>
          <w:t>九、生产安全保护</w:t>
        </w:r>
        <w:r>
          <w:tab/>
        </w:r>
        <w:r>
          <w:fldChar w:fldCharType="begin"/>
        </w:r>
        <w:r>
          <w:instrText xml:space="preserve"> PAGEREF _Toc1287 \h </w:instrText>
        </w:r>
        <w:r>
          <w:fldChar w:fldCharType="separate"/>
        </w:r>
        <w:r>
          <w:t>30</w:t>
        </w:r>
        <w:r>
          <w:fldChar w:fldCharType="end"/>
        </w:r>
      </w:hyperlink>
    </w:p>
    <w:p>
      <w:pPr>
        <w:pStyle w:val="TOC2"/>
        <w:tabs>
          <w:tab w:val="right" w:leader="dot" w:pos="8306"/>
        </w:tabs>
      </w:pPr>
      <w:hyperlink w:anchor="_Toc19657" w:history="1">
        <w:r>
          <w:rPr>
            <w:rFonts w:ascii="仿宋" w:eastAsia="仿宋" w:hAnsi="仿宋" w:cs="仿宋" w:hint="eastAsia"/>
            <w:lang w:eastAsia="zh-CN"/>
          </w:rPr>
          <w:t>(一)、消防安全</w:t>
        </w:r>
        <w:r>
          <w:tab/>
        </w:r>
        <w:r>
          <w:fldChar w:fldCharType="begin"/>
        </w:r>
        <w:r>
          <w:instrText xml:space="preserve"> PAGEREF _Toc19657 \h </w:instrText>
        </w:r>
        <w:r>
          <w:fldChar w:fldCharType="separate"/>
        </w:r>
        <w:r>
          <w:t>30</w:t>
        </w:r>
        <w:r>
          <w:fldChar w:fldCharType="end"/>
        </w:r>
      </w:hyperlink>
    </w:p>
    <w:p>
      <w:pPr>
        <w:pStyle w:val="TOC2"/>
        <w:tabs>
          <w:tab w:val="right" w:leader="dot" w:pos="8306"/>
        </w:tabs>
      </w:pPr>
      <w:hyperlink w:anchor="_Toc18064" w:history="1">
        <w:r>
          <w:rPr>
            <w:rFonts w:ascii="仿宋" w:eastAsia="仿宋" w:hAnsi="仿宋" w:cs="仿宋" w:hint="eastAsia"/>
            <w:lang w:eastAsia="zh-CN"/>
          </w:rPr>
          <w:t>(二)、防火防爆总图布置措施</w:t>
        </w:r>
        <w:r>
          <w:tab/>
        </w:r>
        <w:r>
          <w:fldChar w:fldCharType="begin"/>
        </w:r>
        <w:r>
          <w:instrText xml:space="preserve"> PAGEREF _Toc18064 \h </w:instrText>
        </w:r>
        <w:r>
          <w:fldChar w:fldCharType="separate"/>
        </w:r>
        <w:r>
          <w:t>31</w:t>
        </w:r>
        <w:r>
          <w:fldChar w:fldCharType="end"/>
        </w:r>
      </w:hyperlink>
    </w:p>
    <w:p>
      <w:pPr>
        <w:pStyle w:val="TOC2"/>
        <w:tabs>
          <w:tab w:val="right" w:leader="dot" w:pos="8306"/>
        </w:tabs>
      </w:pPr>
      <w:hyperlink w:anchor="_Toc19016" w:history="1">
        <w:r>
          <w:rPr>
            <w:rFonts w:ascii="仿宋" w:eastAsia="仿宋" w:hAnsi="仿宋" w:cs="仿宋" w:hint="eastAsia"/>
            <w:lang w:eastAsia="zh-CN"/>
          </w:rPr>
          <w:t>(三)、自然灾害防范措施</w:t>
        </w:r>
        <w:r>
          <w:tab/>
        </w:r>
        <w:r>
          <w:fldChar w:fldCharType="begin"/>
        </w:r>
        <w:r>
          <w:instrText xml:space="preserve"> PAGEREF _Toc19016 \h </w:instrText>
        </w:r>
        <w:r>
          <w:fldChar w:fldCharType="separate"/>
        </w:r>
        <w:r>
          <w:t>32</w:t>
        </w:r>
        <w:r>
          <w:fldChar w:fldCharType="end"/>
        </w:r>
      </w:hyperlink>
    </w:p>
    <w:p>
      <w:pPr>
        <w:pStyle w:val="TOC2"/>
        <w:tabs>
          <w:tab w:val="right" w:leader="dot" w:pos="8306"/>
        </w:tabs>
      </w:pPr>
      <w:hyperlink w:anchor="_Toc32614" w:history="1">
        <w:r>
          <w:rPr>
            <w:rFonts w:ascii="仿宋" w:eastAsia="仿宋" w:hAnsi="仿宋" w:cs="仿宋" w:hint="eastAsia"/>
            <w:lang w:eastAsia="zh-CN"/>
          </w:rPr>
          <w:t>(四)、安全色及安全标志使用要求</w:t>
        </w:r>
        <w:r>
          <w:tab/>
        </w:r>
        <w:r>
          <w:fldChar w:fldCharType="begin"/>
        </w:r>
        <w:r>
          <w:instrText xml:space="preserve"> PAGEREF _Toc32614 \h </w:instrText>
        </w:r>
        <w:r>
          <w:fldChar w:fldCharType="separate"/>
        </w:r>
        <w:r>
          <w:t>33</w:t>
        </w:r>
        <w:r>
          <w:fldChar w:fldCharType="end"/>
        </w:r>
      </w:hyperlink>
    </w:p>
    <w:p>
      <w:pPr>
        <w:pStyle w:val="TOC2"/>
        <w:tabs>
          <w:tab w:val="right" w:leader="dot" w:pos="8306"/>
        </w:tabs>
      </w:pPr>
      <w:hyperlink w:anchor="_Toc9453" w:history="1">
        <w:r>
          <w:rPr>
            <w:rFonts w:ascii="仿宋" w:eastAsia="仿宋" w:hAnsi="仿宋" w:cs="仿宋" w:hint="eastAsia"/>
            <w:lang w:eastAsia="zh-CN"/>
          </w:rPr>
          <w:t>(五)、防尘防毒措施</w:t>
        </w:r>
        <w:r>
          <w:tab/>
        </w:r>
        <w:r>
          <w:fldChar w:fldCharType="begin"/>
        </w:r>
        <w:r>
          <w:instrText xml:space="preserve"> PAGEREF _Toc9453 \h </w:instrText>
        </w:r>
        <w:r>
          <w:fldChar w:fldCharType="separate"/>
        </w:r>
        <w:r>
          <w:t>34</w:t>
        </w:r>
        <w:r>
          <w:fldChar w:fldCharType="end"/>
        </w:r>
      </w:hyperlink>
    </w:p>
    <w:p>
      <w:pPr>
        <w:pStyle w:val="TOC2"/>
        <w:tabs>
          <w:tab w:val="right" w:leader="dot" w:pos="8306"/>
        </w:tabs>
      </w:pPr>
      <w:hyperlink w:anchor="_Toc5291" w:history="1">
        <w:r>
          <w:rPr>
            <w:rFonts w:ascii="仿宋" w:eastAsia="仿宋" w:hAnsi="仿宋" w:cs="仿宋" w:hint="eastAsia"/>
            <w:lang w:eastAsia="zh-CN"/>
          </w:rPr>
          <w:t>(六)、防静电、触电防护及防雷措施</w:t>
        </w:r>
        <w:r>
          <w:tab/>
        </w:r>
        <w:r>
          <w:fldChar w:fldCharType="begin"/>
        </w:r>
        <w:r>
          <w:instrText xml:space="preserve"> PAGEREF _Toc5291 \h </w:instrText>
        </w:r>
        <w:r>
          <w:fldChar w:fldCharType="separate"/>
        </w:r>
        <w:r>
          <w:t>35</w:t>
        </w:r>
        <w:r>
          <w:fldChar w:fldCharType="end"/>
        </w:r>
      </w:hyperlink>
    </w:p>
    <w:p>
      <w:pPr>
        <w:pStyle w:val="TOC2"/>
        <w:tabs>
          <w:tab w:val="right" w:leader="dot" w:pos="8306"/>
        </w:tabs>
      </w:pPr>
      <w:hyperlink w:anchor="_Toc22439" w:history="1">
        <w:r>
          <w:rPr>
            <w:rFonts w:ascii="仿宋" w:eastAsia="仿宋" w:hAnsi="仿宋" w:cs="仿宋" w:hint="eastAsia"/>
            <w:lang w:eastAsia="zh-CN"/>
          </w:rPr>
          <w:t>(七)、机械设备安全保障措施</w:t>
        </w:r>
        <w:r>
          <w:tab/>
        </w:r>
        <w:r>
          <w:fldChar w:fldCharType="begin"/>
        </w:r>
        <w:r>
          <w:instrText xml:space="preserve"> PAGEREF _Toc22439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80" w:history="1">
        <w:r>
          <w:rPr>
            <w:rFonts w:ascii="仿宋" w:eastAsia="仿宋" w:hAnsi="仿宋" w:cs="仿宋" w:hint="eastAsia"/>
            <w:lang w:eastAsia="zh-CN"/>
          </w:rPr>
          <w:t>十、滤布项目人力资源管理</w:t>
        </w:r>
        <w:r>
          <w:tab/>
        </w:r>
        <w:r>
          <w:fldChar w:fldCharType="begin"/>
        </w:r>
        <w:r>
          <w:instrText xml:space="preserve"> PAGEREF _Toc32380 \h </w:instrText>
        </w:r>
        <w:r>
          <w:fldChar w:fldCharType="separate"/>
        </w:r>
        <w:r>
          <w:t>37</w:t>
        </w:r>
        <w:r>
          <w:fldChar w:fldCharType="end"/>
        </w:r>
      </w:hyperlink>
    </w:p>
    <w:p>
      <w:pPr>
        <w:pStyle w:val="TOC2"/>
        <w:tabs>
          <w:tab w:val="right" w:leader="dot" w:pos="8306"/>
        </w:tabs>
      </w:pPr>
      <w:hyperlink w:anchor="_Toc1867" w:history="1">
        <w:r>
          <w:rPr>
            <w:rFonts w:ascii="仿宋" w:eastAsia="仿宋" w:hAnsi="仿宋" w:cs="仿宋" w:hint="eastAsia"/>
            <w:lang w:eastAsia="zh-CN"/>
          </w:rPr>
          <w:t>(一)、建立健全的预算管理制度</w:t>
        </w:r>
        <w:r>
          <w:tab/>
        </w:r>
        <w:r>
          <w:fldChar w:fldCharType="begin"/>
        </w:r>
        <w:r>
          <w:instrText xml:space="preserve"> PAGEREF _Toc1867 \h </w:instrText>
        </w:r>
        <w:r>
          <w:fldChar w:fldCharType="separate"/>
        </w:r>
        <w:r>
          <w:t>37</w:t>
        </w:r>
        <w:r>
          <w:fldChar w:fldCharType="end"/>
        </w:r>
      </w:hyperlink>
    </w:p>
    <w:p>
      <w:pPr>
        <w:pStyle w:val="TOC2"/>
        <w:tabs>
          <w:tab w:val="right" w:leader="dot" w:pos="8306"/>
        </w:tabs>
      </w:pPr>
      <w:hyperlink w:anchor="_Toc20199" w:history="1">
        <w:r>
          <w:rPr>
            <w:rFonts w:ascii="仿宋" w:eastAsia="仿宋" w:hAnsi="仿宋" w:cs="仿宋" w:hint="eastAsia"/>
            <w:lang w:eastAsia="zh-CN"/>
          </w:rPr>
          <w:t>(二)、加强资金流动监控</w:t>
        </w:r>
        <w:r>
          <w:tab/>
        </w:r>
        <w:r>
          <w:fldChar w:fldCharType="begin"/>
        </w:r>
        <w:r>
          <w:instrText xml:space="preserve"> PAGEREF _Toc20199 \h </w:instrText>
        </w:r>
        <w:r>
          <w:fldChar w:fldCharType="separate"/>
        </w:r>
        <w:r>
          <w:t>39</w:t>
        </w:r>
        <w:r>
          <w:fldChar w:fldCharType="end"/>
        </w:r>
      </w:hyperlink>
    </w:p>
    <w:p>
      <w:pPr>
        <w:pStyle w:val="TOC2"/>
        <w:tabs>
          <w:tab w:val="right" w:leader="dot" w:pos="8306"/>
        </w:tabs>
      </w:pPr>
      <w:hyperlink w:anchor="_Toc1071" w:history="1">
        <w:r>
          <w:rPr>
            <w:rFonts w:ascii="仿宋" w:eastAsia="仿宋" w:hAnsi="仿宋" w:cs="仿宋" w:hint="eastAsia"/>
            <w:lang w:eastAsia="zh-CN"/>
          </w:rPr>
          <w:t>(三)、制定完善的风险控制机制</w:t>
        </w:r>
        <w:r>
          <w:tab/>
        </w:r>
        <w:r>
          <w:fldChar w:fldCharType="begin"/>
        </w:r>
        <w:r>
          <w:instrText xml:space="preserve"> PAGEREF _Toc1071 \h </w:instrText>
        </w:r>
        <w:r>
          <w:fldChar w:fldCharType="separate"/>
        </w:r>
        <w:r>
          <w:t>40</w:t>
        </w:r>
        <w:r>
          <w:fldChar w:fldCharType="end"/>
        </w:r>
      </w:hyperlink>
    </w:p>
    <w:p>
      <w:pPr>
        <w:pStyle w:val="TOC2"/>
        <w:tabs>
          <w:tab w:val="right" w:leader="dot" w:pos="8306"/>
        </w:tabs>
      </w:pPr>
      <w:hyperlink w:anchor="_Toc26995" w:history="1">
        <w:r>
          <w:rPr>
            <w:rFonts w:ascii="仿宋" w:eastAsia="仿宋" w:hAnsi="仿宋" w:cs="仿宋" w:hint="eastAsia"/>
            <w:lang w:eastAsia="zh-CN"/>
          </w:rPr>
          <w:t>(四)、优化成本管理</w:t>
        </w:r>
        <w:r>
          <w:tab/>
        </w:r>
        <w:r>
          <w:fldChar w:fldCharType="begin"/>
        </w:r>
        <w:r>
          <w:instrText xml:space="preserve"> PAGEREF _Toc26995 \h </w:instrText>
        </w:r>
        <w:r>
          <w:fldChar w:fldCharType="separate"/>
        </w:r>
        <w:r>
          <w:t>41</w:t>
        </w:r>
        <w:r>
          <w:fldChar w:fldCharType="end"/>
        </w:r>
      </w:hyperlink>
    </w:p>
    <w:p>
      <w:pPr>
        <w:pStyle w:val="TOC1"/>
        <w:tabs>
          <w:tab w:val="right" w:leader="dot" w:pos="8306"/>
        </w:tabs>
      </w:pPr>
      <w:hyperlink w:anchor="_Toc28160" w:history="1">
        <w:r>
          <w:rPr>
            <w:rFonts w:ascii="仿宋" w:eastAsia="仿宋" w:hAnsi="仿宋" w:cs="仿宋" w:hint="eastAsia"/>
            <w:lang w:eastAsia="zh-CN"/>
          </w:rPr>
          <w:t>十一、滤布项目投资规划</w:t>
        </w:r>
        <w:r>
          <w:tab/>
        </w:r>
        <w:r>
          <w:fldChar w:fldCharType="begin"/>
        </w:r>
        <w:r>
          <w:instrText xml:space="preserve"> PAGEREF _Toc28160 \h </w:instrText>
        </w:r>
        <w:r>
          <w:fldChar w:fldCharType="separate"/>
        </w:r>
        <w:r>
          <w:t>43</w:t>
        </w:r>
        <w:r>
          <w:fldChar w:fldCharType="end"/>
        </w:r>
      </w:hyperlink>
    </w:p>
    <w:p>
      <w:pPr>
        <w:pStyle w:val="TOC2"/>
        <w:tabs>
          <w:tab w:val="right" w:leader="dot" w:pos="8306"/>
        </w:tabs>
      </w:pPr>
      <w:hyperlink w:anchor="_Toc14400" w:history="1">
        <w:r>
          <w:rPr>
            <w:rFonts w:ascii="仿宋" w:eastAsia="仿宋" w:hAnsi="仿宋" w:cs="仿宋" w:hint="eastAsia"/>
            <w:lang w:eastAsia="zh-CN"/>
          </w:rPr>
          <w:t>(一)、滤布项目总投资估算</w:t>
        </w:r>
        <w:r>
          <w:tab/>
        </w:r>
        <w:r>
          <w:fldChar w:fldCharType="begin"/>
        </w:r>
        <w:r>
          <w:instrText xml:space="preserve"> PAGEREF _Toc14400 \h </w:instrText>
        </w:r>
        <w:r>
          <w:fldChar w:fldCharType="separate"/>
        </w:r>
        <w:r>
          <w:t>43</w:t>
        </w:r>
        <w:r>
          <w:fldChar w:fldCharType="end"/>
        </w:r>
      </w:hyperlink>
    </w:p>
    <w:p>
      <w:pPr>
        <w:pStyle w:val="TOC2"/>
        <w:tabs>
          <w:tab w:val="right" w:leader="dot" w:pos="8306"/>
        </w:tabs>
      </w:pPr>
      <w:hyperlink w:anchor="_Toc13052" w:history="1">
        <w:r>
          <w:rPr>
            <w:rFonts w:ascii="仿宋" w:eastAsia="仿宋" w:hAnsi="仿宋" w:cs="仿宋" w:hint="eastAsia"/>
            <w:lang w:eastAsia="zh-CN"/>
          </w:rPr>
          <w:t>(二)、资金筹措</w:t>
        </w:r>
        <w:r>
          <w:tab/>
        </w:r>
        <w:r>
          <w:fldChar w:fldCharType="begin"/>
        </w:r>
        <w:r>
          <w:instrText xml:space="preserve"> PAGEREF _Toc13052 \h </w:instrText>
        </w:r>
        <w:r>
          <w:fldChar w:fldCharType="separate"/>
        </w:r>
        <w:r>
          <w:t>44</w:t>
        </w:r>
        <w:r>
          <w:fldChar w:fldCharType="end"/>
        </w:r>
      </w:hyperlink>
    </w:p>
    <w:p>
      <w:pPr>
        <w:pStyle w:val="TOC1"/>
        <w:tabs>
          <w:tab w:val="right" w:leader="dot" w:pos="8306"/>
        </w:tabs>
      </w:pPr>
      <w:hyperlink w:anchor="_Toc21187" w:history="1">
        <w:r>
          <w:rPr>
            <w:rFonts w:ascii="仿宋" w:eastAsia="仿宋" w:hAnsi="仿宋" w:cs="仿宋" w:hint="eastAsia"/>
            <w:lang w:eastAsia="zh-CN"/>
          </w:rPr>
          <w:t>十二、滤布项目社会影响</w:t>
        </w:r>
        <w:r>
          <w:tab/>
        </w:r>
        <w:r>
          <w:fldChar w:fldCharType="begin"/>
        </w:r>
        <w:r>
          <w:instrText xml:space="preserve"> PAGEREF _Toc21187 \h </w:instrText>
        </w:r>
        <w:r>
          <w:fldChar w:fldCharType="separate"/>
        </w:r>
        <w:r>
          <w:t>45</w:t>
        </w:r>
        <w:r>
          <w:fldChar w:fldCharType="end"/>
        </w:r>
      </w:hyperlink>
    </w:p>
    <w:p>
      <w:pPr>
        <w:pStyle w:val="TOC2"/>
        <w:tabs>
          <w:tab w:val="right" w:leader="dot" w:pos="8306"/>
        </w:tabs>
      </w:pPr>
      <w:hyperlink w:anchor="_Toc11821" w:history="1">
        <w:r>
          <w:rPr>
            <w:rFonts w:ascii="仿宋" w:eastAsia="仿宋" w:hAnsi="仿宋" w:cs="仿宋" w:hint="eastAsia"/>
            <w:lang w:eastAsia="zh-CN"/>
          </w:rPr>
          <w:t>(一)、社会责任与义务</w:t>
        </w:r>
        <w:r>
          <w:tab/>
        </w:r>
        <w:r>
          <w:fldChar w:fldCharType="begin"/>
        </w:r>
        <w:r>
          <w:instrText xml:space="preserve"> PAGEREF _Toc11821 \h </w:instrText>
        </w:r>
        <w:r>
          <w:fldChar w:fldCharType="separate"/>
        </w:r>
        <w:r>
          <w:t>45</w:t>
        </w:r>
        <w:r>
          <w:fldChar w:fldCharType="end"/>
        </w:r>
      </w:hyperlink>
    </w:p>
    <w:p>
      <w:pPr>
        <w:pStyle w:val="TOC2"/>
        <w:tabs>
          <w:tab w:val="right" w:leader="dot" w:pos="8306"/>
        </w:tabs>
      </w:pPr>
      <w:hyperlink w:anchor="_Toc27551" w:history="1">
        <w:r>
          <w:rPr>
            <w:rFonts w:ascii="仿宋" w:eastAsia="仿宋" w:hAnsi="仿宋" w:cs="仿宋" w:hint="eastAsia"/>
            <w:lang w:eastAsia="zh-CN"/>
          </w:rPr>
          <w:t>(二)、社会参与与沟通</w:t>
        </w:r>
        <w:r>
          <w:tab/>
        </w:r>
        <w:r>
          <w:fldChar w:fldCharType="begin"/>
        </w:r>
        <w:r>
          <w:instrText xml:space="preserve"> PAGEREF _Toc27551 \h </w:instrText>
        </w:r>
        <w:r>
          <w:fldChar w:fldCharType="separate"/>
        </w:r>
        <w:r>
          <w:t>45</w:t>
        </w:r>
        <w:r>
          <w:fldChar w:fldCharType="end"/>
        </w:r>
      </w:hyperlink>
    </w:p>
    <w:p>
      <w:pPr>
        <w:pStyle w:val="TOC1"/>
        <w:tabs>
          <w:tab w:val="right" w:leader="dot" w:pos="8306"/>
        </w:tabs>
      </w:pPr>
      <w:hyperlink w:anchor="_Toc1123" w:history="1">
        <w:r>
          <w:rPr>
            <w:rFonts w:ascii="仿宋" w:eastAsia="仿宋" w:hAnsi="仿宋" w:cs="仿宋" w:hint="eastAsia"/>
            <w:lang w:eastAsia="zh-CN"/>
          </w:rPr>
          <w:t>十三、风险识别与分类</w:t>
        </w:r>
        <w:r>
          <w:tab/>
        </w:r>
        <w:r>
          <w:fldChar w:fldCharType="begin"/>
        </w:r>
        <w:r>
          <w:instrText xml:space="preserve"> PAGEREF _Toc1123 \h </w:instrText>
        </w:r>
        <w:r>
          <w:fldChar w:fldCharType="separate"/>
        </w:r>
        <w:r>
          <w:t>46</w:t>
        </w:r>
        <w:r>
          <w:fldChar w:fldCharType="end"/>
        </w:r>
      </w:hyperlink>
    </w:p>
    <w:p>
      <w:pPr>
        <w:pStyle w:val="TOC2"/>
        <w:tabs>
          <w:tab w:val="right" w:leader="dot" w:pos="8306"/>
        </w:tabs>
      </w:pPr>
      <w:hyperlink w:anchor="_Toc17981" w:history="1">
        <w:r>
          <w:rPr>
            <w:rFonts w:ascii="仿宋" w:eastAsia="仿宋" w:hAnsi="仿宋" w:cs="仿宋" w:hint="eastAsia"/>
            <w:lang w:eastAsia="zh-CN"/>
          </w:rPr>
          <w:t>(一)、风险识别</w:t>
        </w:r>
        <w:r>
          <w:tab/>
        </w:r>
        <w:r>
          <w:fldChar w:fldCharType="begin"/>
        </w:r>
        <w:r>
          <w:instrText xml:space="preserve"> PAGEREF _Toc17981 \h </w:instrText>
        </w:r>
        <w:r>
          <w:fldChar w:fldCharType="separate"/>
        </w:r>
        <w:r>
          <w:t>46</w:t>
        </w:r>
        <w:r>
          <w:fldChar w:fldCharType="end"/>
        </w:r>
      </w:hyperlink>
    </w:p>
    <w:p>
      <w:pPr>
        <w:pStyle w:val="TOC2"/>
        <w:tabs>
          <w:tab w:val="right" w:leader="dot" w:pos="8306"/>
        </w:tabs>
      </w:pPr>
      <w:hyperlink w:anchor="_Toc7665" w:history="1">
        <w:r>
          <w:rPr>
            <w:rFonts w:ascii="仿宋" w:eastAsia="仿宋" w:hAnsi="仿宋" w:cs="仿宋" w:hint="eastAsia"/>
            <w:lang w:eastAsia="zh-CN"/>
          </w:rPr>
          <w:t>(二)、风险分类</w:t>
        </w:r>
        <w:r>
          <w:tab/>
        </w:r>
        <w:r>
          <w:fldChar w:fldCharType="begin"/>
        </w:r>
        <w:r>
          <w:instrText xml:space="preserve"> PAGEREF _Toc7665 \h </w:instrText>
        </w:r>
        <w:r>
          <w:fldChar w:fldCharType="separate"/>
        </w:r>
        <w:r>
          <w:t>47</w:t>
        </w:r>
        <w:r>
          <w:fldChar w:fldCharType="end"/>
        </w:r>
      </w:hyperlink>
    </w:p>
    <w:p>
      <w:pPr>
        <w:pStyle w:val="TOC1"/>
        <w:tabs>
          <w:tab w:val="right" w:leader="dot" w:pos="8306"/>
        </w:tabs>
      </w:pPr>
      <w:hyperlink w:anchor="_Toc14847" w:history="1">
        <w:r>
          <w:rPr>
            <w:rFonts w:ascii="仿宋" w:eastAsia="仿宋" w:hAnsi="仿宋" w:cs="仿宋" w:hint="eastAsia"/>
            <w:lang w:eastAsia="zh-CN"/>
          </w:rPr>
          <w:t>十四、供应链管理</w:t>
        </w:r>
        <w:r>
          <w:tab/>
        </w:r>
        <w:r>
          <w:fldChar w:fldCharType="begin"/>
        </w:r>
        <w:r>
          <w:instrText xml:space="preserve"> PAGEREF _Toc14847 \h </w:instrText>
        </w:r>
        <w:r>
          <w:fldChar w:fldCharType="separate"/>
        </w:r>
        <w:r>
          <w:t>49</w:t>
        </w:r>
        <w:r>
          <w:fldChar w:fldCharType="end"/>
        </w:r>
      </w:hyperlink>
    </w:p>
    <w:p>
      <w:pPr>
        <w:pStyle w:val="TOC2"/>
        <w:tabs>
          <w:tab w:val="right" w:leader="dot" w:pos="8306"/>
        </w:tabs>
      </w:pPr>
      <w:hyperlink w:anchor="_Toc19333" w:history="1">
        <w:r>
          <w:rPr>
            <w:rFonts w:ascii="仿宋" w:eastAsia="仿宋" w:hAnsi="仿宋" w:cs="仿宋" w:hint="eastAsia"/>
            <w:lang w:eastAsia="zh-CN"/>
          </w:rPr>
          <w:t>(一)、供应链战略规划</w:t>
        </w:r>
        <w:r>
          <w:tab/>
        </w:r>
        <w:r>
          <w:fldChar w:fldCharType="begin"/>
        </w:r>
        <w:r>
          <w:instrText xml:space="preserve"> PAGEREF _Toc19333 \h </w:instrText>
        </w:r>
        <w:r>
          <w:fldChar w:fldCharType="separate"/>
        </w:r>
        <w:r>
          <w:t>49</w:t>
        </w:r>
        <w:r>
          <w:fldChar w:fldCharType="end"/>
        </w:r>
      </w:hyperlink>
    </w:p>
    <w:p>
      <w:pPr>
        <w:pStyle w:val="TOC2"/>
        <w:tabs>
          <w:tab w:val="right" w:leader="dot" w:pos="8306"/>
        </w:tabs>
      </w:pPr>
      <w:hyperlink w:anchor="_Toc14414" w:history="1">
        <w:r>
          <w:rPr>
            <w:rFonts w:ascii="仿宋" w:eastAsia="仿宋" w:hAnsi="仿宋" w:cs="仿宋" w:hint="eastAsia"/>
            <w:lang w:eastAsia="zh-CN"/>
          </w:rPr>
          <w:t>(二)、供应商选择与合作</w:t>
        </w:r>
        <w:r>
          <w:tab/>
        </w:r>
        <w:r>
          <w:fldChar w:fldCharType="begin"/>
        </w:r>
        <w:r>
          <w:instrText xml:space="preserve"> PAGEREF _Toc14414 \h </w:instrText>
        </w:r>
        <w:r>
          <w:fldChar w:fldCharType="separate"/>
        </w:r>
        <w:r>
          <w:t>51</w:t>
        </w:r>
        <w:r>
          <w:fldChar w:fldCharType="end"/>
        </w:r>
      </w:hyperlink>
    </w:p>
    <w:p>
      <w:pPr>
        <w:pStyle w:val="TOC2"/>
        <w:tabs>
          <w:tab w:val="right" w:leader="dot" w:pos="8306"/>
        </w:tabs>
      </w:pPr>
      <w:hyperlink w:anchor="_Toc22164" w:history="1">
        <w:r>
          <w:rPr>
            <w:rFonts w:ascii="仿宋" w:eastAsia="仿宋" w:hAnsi="仿宋" w:cs="仿宋" w:hint="eastAsia"/>
            <w:lang w:eastAsia="zh-CN"/>
          </w:rPr>
          <w:t>(三)、物流与库存管理</w:t>
        </w:r>
        <w:r>
          <w:tab/>
        </w:r>
        <w:r>
          <w:fldChar w:fldCharType="begin"/>
        </w:r>
        <w:r>
          <w:instrText xml:space="preserve"> PAGEREF _Toc22164 \h </w:instrText>
        </w:r>
        <w:r>
          <w:fldChar w:fldCharType="separate"/>
        </w:r>
        <w:r>
          <w:t>52</w:t>
        </w:r>
        <w:r>
          <w:fldChar w:fldCharType="end"/>
        </w:r>
      </w:hyperlink>
    </w:p>
    <w:p>
      <w:pPr>
        <w:pStyle w:val="TOC1"/>
        <w:tabs>
          <w:tab w:val="right" w:leader="dot" w:pos="8306"/>
        </w:tabs>
      </w:pPr>
      <w:hyperlink w:anchor="_Toc13263" w:history="1">
        <w:r>
          <w:rPr>
            <w:rFonts w:ascii="仿宋" w:eastAsia="仿宋" w:hAnsi="仿宋" w:cs="仿宋" w:hint="eastAsia"/>
            <w:lang w:eastAsia="zh-CN"/>
          </w:rPr>
          <w:t>十五、滤布项目变更管理</w:t>
        </w:r>
        <w:r>
          <w:tab/>
        </w:r>
        <w:r>
          <w:fldChar w:fldCharType="begin"/>
        </w:r>
        <w:r>
          <w:instrText xml:space="preserve"> PAGEREF _Toc13263 \h </w:instrText>
        </w:r>
        <w:r>
          <w:fldChar w:fldCharType="separate"/>
        </w:r>
        <w:r>
          <w:t>53</w:t>
        </w:r>
        <w:r>
          <w:fldChar w:fldCharType="end"/>
        </w:r>
      </w:hyperlink>
    </w:p>
    <w:p>
      <w:pPr>
        <w:pStyle w:val="TOC2"/>
        <w:tabs>
          <w:tab w:val="right" w:leader="dot" w:pos="8306"/>
        </w:tabs>
      </w:pPr>
      <w:hyperlink w:anchor="_Toc548" w:history="1">
        <w:r>
          <w:rPr>
            <w:rFonts w:ascii="仿宋" w:eastAsia="仿宋" w:hAnsi="仿宋" w:cs="仿宋" w:hint="eastAsia"/>
            <w:lang w:eastAsia="zh-CN"/>
          </w:rPr>
          <w:t>(一)、变更申请与评估</w:t>
        </w:r>
        <w:r>
          <w:tab/>
        </w:r>
        <w:r>
          <w:fldChar w:fldCharType="begin"/>
        </w:r>
        <w:r>
          <w:instrText xml:space="preserve"> PAGEREF _Toc548 \h </w:instrText>
        </w:r>
        <w:r>
          <w:fldChar w:fldCharType="separate"/>
        </w:r>
        <w:r>
          <w:t>53</w:t>
        </w:r>
        <w:r>
          <w:fldChar w:fldCharType="end"/>
        </w:r>
      </w:hyperlink>
    </w:p>
    <w:p>
      <w:pPr>
        <w:pStyle w:val="TOC2"/>
        <w:tabs>
          <w:tab w:val="right" w:leader="dot" w:pos="8306"/>
        </w:tabs>
      </w:pPr>
      <w:hyperlink w:anchor="_Toc31362" w:history="1">
        <w:r>
          <w:rPr>
            <w:rFonts w:ascii="仿宋" w:eastAsia="仿宋" w:hAnsi="仿宋" w:cs="仿宋" w:hint="eastAsia"/>
            <w:lang w:eastAsia="zh-CN"/>
          </w:rPr>
          <w:t>(二)、变更实施与控制</w:t>
        </w:r>
        <w:r>
          <w:tab/>
        </w:r>
        <w:r>
          <w:fldChar w:fldCharType="begin"/>
        </w:r>
        <w:r>
          <w:instrText xml:space="preserve"> PAGEREF _Toc31362 \h </w:instrText>
        </w:r>
        <w:r>
          <w:fldChar w:fldCharType="separate"/>
        </w:r>
        <w:r>
          <w:t>54</w:t>
        </w:r>
        <w:r>
          <w:fldChar w:fldCharType="end"/>
        </w:r>
      </w:hyperlink>
    </w:p>
    <w:p>
      <w:pPr>
        <w:pStyle w:val="TOC1"/>
        <w:tabs>
          <w:tab w:val="right" w:leader="dot" w:pos="8306"/>
        </w:tabs>
      </w:pPr>
      <w:hyperlink w:anchor="_Toc26373" w:history="1">
        <w:r>
          <w:rPr>
            <w:rFonts w:ascii="仿宋" w:eastAsia="仿宋" w:hAnsi="仿宋" w:cs="仿宋" w:hint="eastAsia"/>
            <w:lang w:eastAsia="zh-CN"/>
          </w:rPr>
          <w:t>十六、滤布项目治理与监督</w:t>
        </w:r>
        <w:r>
          <w:tab/>
        </w:r>
        <w:r>
          <w:fldChar w:fldCharType="begin"/>
        </w:r>
        <w:r>
          <w:instrText xml:space="preserve"> PAGEREF _Toc26373 \h </w:instrText>
        </w:r>
        <w:r>
          <w:fldChar w:fldCharType="separate"/>
        </w:r>
        <w:r>
          <w:t>54</w:t>
        </w:r>
        <w:r>
          <w:fldChar w:fldCharType="end"/>
        </w:r>
      </w:hyperlink>
    </w:p>
    <w:p>
      <w:pPr>
        <w:pStyle w:val="TOC2"/>
        <w:tabs>
          <w:tab w:val="right" w:leader="dot" w:pos="8306"/>
        </w:tabs>
      </w:pPr>
      <w:hyperlink w:anchor="_Toc24984" w:history="1">
        <w:r>
          <w:rPr>
            <w:rFonts w:ascii="仿宋" w:eastAsia="仿宋" w:hAnsi="仿宋" w:cs="仿宋" w:hint="eastAsia"/>
            <w:lang w:eastAsia="zh-CN"/>
          </w:rPr>
          <w:t>(一)、滤布项目治理结构</w:t>
        </w:r>
        <w:r>
          <w:tab/>
        </w:r>
        <w:r>
          <w:fldChar w:fldCharType="begin"/>
        </w:r>
        <w:r>
          <w:instrText xml:space="preserve"> PAGEREF _Toc24984 \h </w:instrText>
        </w:r>
        <w:r>
          <w:fldChar w:fldCharType="separate"/>
        </w:r>
        <w:r>
          <w:t>54</w:t>
        </w:r>
        <w:r>
          <w:fldChar w:fldCharType="end"/>
        </w:r>
      </w:hyperlink>
    </w:p>
    <w:p>
      <w:pPr>
        <w:pStyle w:val="TOC2"/>
        <w:tabs>
          <w:tab w:val="right" w:leader="dot" w:pos="8306"/>
        </w:tabs>
      </w:pPr>
      <w:hyperlink w:anchor="_Toc11958" w:history="1">
        <w:r>
          <w:rPr>
            <w:rFonts w:ascii="仿宋" w:eastAsia="仿宋" w:hAnsi="仿宋" w:cs="仿宋" w:hint="eastAsia"/>
            <w:lang w:eastAsia="zh-CN"/>
          </w:rPr>
          <w:t>(二)、监督与审计</w:t>
        </w:r>
        <w:r>
          <w:tab/>
        </w:r>
        <w:r>
          <w:fldChar w:fldCharType="begin"/>
        </w:r>
        <w:r>
          <w:instrText xml:space="preserve"> PAGEREF _Toc11958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44"/>
      <w:r>
        <w:rPr>
          <w:rFonts w:ascii="仿宋" w:eastAsia="仿宋" w:hAnsi="仿宋" w:cs="仿宋" w:hint="eastAsia"/>
          <w:sz w:val="28"/>
          <w:lang w:eastAsia="zh-CN"/>
        </w:rPr>
        <w:t>一、滤布项目绩效评估</w:t>
      </w:r>
      <w:bookmarkEnd w:id="2"/>
    </w:p>
    <w:p>
      <w:pPr>
        <w:pStyle w:val="Heading2"/>
        <w:rPr>
          <w:rFonts w:ascii="仿宋" w:eastAsia="仿宋" w:hAnsi="仿宋" w:cs="仿宋" w:hint="eastAsia"/>
          <w:lang w:eastAsia="zh-CN"/>
        </w:rPr>
      </w:pPr>
      <w:bookmarkStart w:id="3" w:name="_Toc99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在滤布项目中，我们设计了一套全面的绩效评估指标，以确保滤布项目的可控和成功交付。这些指标跨足滤布项目目标、成本、进度和质量等多个维度，为我们提供了全面洞察滤布项目的健康状况。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目标达成率是我们关注的首要指标。我们设定了明确的目标，并通过定期监测和评估，迅速发现并应对潜在的目标偏差。这为滤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成本绩效是另一个核心关注点。通过实际成本与预算成本的对比分析，我们深入了解成本差异的原因，及时调整资源分配，保持滤布项目在经济效益方面的合理水平。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进度作为关键的绩效指标之一，得到了精心的关注。我们制定了详细的滤布项目进度计划，并设立了进度符合度指标，确保实际进度与计划进度保持一致。这使我们能够快速发现和解决潜在的进度问题，保持滤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布项目绩效的不可或缺的一环。我们引入了一系列的质量标准和客户满意度指标，以确保滤布项目交付的成果在质量上达到或超越预期水平。通过持续监测这些指标，我们努力提升滤布项目整体质量水平，为滤布项目的成功交付提供有力保障。通过这些科学且全面的绩效评估，我们能够更好地引导滤布项目的持续改进，确保滤布项目目标的顺利达成。</w:t>
      </w:r>
    </w:p>
    <w:p>
      <w:pPr>
        <w:pStyle w:val="Heading2"/>
        <w:ind w:firstLine="560" w:firstLineChars="200"/>
        <w:rPr>
          <w:rFonts w:ascii="仿宋" w:eastAsia="仿宋" w:hAnsi="仿宋" w:cs="仿宋" w:hint="eastAsia"/>
          <w:sz w:val="28"/>
          <w:lang w:eastAsia="zh-CN"/>
        </w:rPr>
      </w:pPr>
      <w:bookmarkStart w:id="4" w:name="_Toc1789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绩效评估是滤布项目中的关键环节，为确保滤布项目达到预期目标，我们采用了多层次、多维度的绩效评估方法。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滤布项目的战略目标对齐，确保每个决策和行动都与滤布项目整体目标保持一致。团队会定期召开战略对齐会议，审视当前工作与滤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布项目进度、质量、成本和风险等方面。这些指标通过数据收集和分析，为滤布项目管理团队提供了客观的评估依据。例如，我们通过滤布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绩效评估不仅仅停留在滤布项目内部，还考虑了滤布项目对外部环境的影响。我们定期进行干系人满意度调查，以了解各利益相关方对滤布项目的期望和满意度，并及时做出调整。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这种多层次、多角度的绩效评估方法，使得我们能够全面了解滤布项目的运行状态，及时做出调整，确保滤布项目在不断变化的环境中保持稳健前行。</w:t>
      </w:r>
    </w:p>
    <w:p>
      <w:pPr>
        <w:pStyle w:val="Heading2"/>
        <w:ind w:firstLine="560" w:firstLineChars="200"/>
        <w:rPr>
          <w:rFonts w:ascii="仿宋" w:eastAsia="仿宋" w:hAnsi="仿宋" w:cs="仿宋" w:hint="eastAsia"/>
          <w:sz w:val="28"/>
          <w:lang w:eastAsia="zh-CN"/>
        </w:rPr>
      </w:pPr>
      <w:bookmarkStart w:id="5" w:name="_Toc228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为了确保滤布项目的有效管理和不断优化，我们采用了精心设计的绩效评估周期。这个周期旨在实现灵活、实时和全面的评估，以适应滤布项目执行中的各种挑战。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布项目的不同需求，分为短期、中期和长期。短期评估关注每个迭代或工作周期，以及时发现和解决当前任务中的问题。中期评估涵盖几个迭代，深入了解整体滤布项目的趋势和性能。长期评估则着眼于整个滤布项目阶段，确保滤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布项目管理工具和协作平台，团队成员能够随时更新和分享滤布项目数据。这种实时性的反馈机制使我们能够及时察觉潜在问题，快速调整，保持滤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布项目的决策制定密不可分。每个周期的滤布项目回顾会议成为集体总结经验、识别问题深层次原因并找到创新解决方案的平台。这种定期的反思与调整机制使滤布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77"/>
      <w:r>
        <w:rPr>
          <w:rFonts w:ascii="仿宋" w:eastAsia="仿宋" w:hAnsi="仿宋" w:cs="仿宋" w:hint="eastAsia"/>
          <w:sz w:val="28"/>
          <w:lang w:eastAsia="zh-CN"/>
        </w:rPr>
        <w:t>二、滤布项目文档管理</w:t>
      </w:r>
      <w:bookmarkEnd w:id="6"/>
    </w:p>
    <w:p>
      <w:pPr>
        <w:pStyle w:val="Heading2"/>
        <w:rPr>
          <w:rFonts w:ascii="仿宋" w:eastAsia="仿宋" w:hAnsi="仿宋" w:cs="仿宋" w:hint="eastAsia"/>
          <w:lang w:eastAsia="zh-CN"/>
        </w:rPr>
      </w:pPr>
      <w:bookmarkStart w:id="7" w:name="_Toc1760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滤布项目高度重视文档的质量和准确性，以支持滤布项目的各项活动和决策。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文档的编制始于滤布项目计划的初期，我们制定了详细的文档编制计划，明确了每个文档的内容、格式和编写责任人。在滤布项目启动阶段，我们首先编制了滤布项目章程，明确定义了滤布项目的目标、范围、风险等关键要素。随后，滤布项目团队根据计划陆续编制了需求文档、设计文档、测试文档等各类文档，确保滤布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滤布项目管理中的重要环节，旨在确保滤布项目文档符合质量标准和滤布项目需求。在滤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除了内部审查，我们还进行了外部审查，邀请滤布项目相关利益方和专业领域的专家对文档进行独立审查。这有助于获取更全面、客观的反馈，确保滤布项目文档不仅符合内部标准，也满足外部需求。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滤布项目在文档编制与审查方面建立了严格的管理机制，通过规范的流程和多维度的审查，确保滤布项目文档的质量、准确性和可靠性，为滤布项目的顺利推进提供了有力支持。</w:t>
      </w:r>
    </w:p>
    <w:p>
      <w:pPr>
        <w:pStyle w:val="Heading2"/>
        <w:ind w:firstLine="560" w:firstLineChars="200"/>
        <w:rPr>
          <w:rFonts w:ascii="仿宋" w:eastAsia="仿宋" w:hAnsi="仿宋" w:cs="仿宋" w:hint="eastAsia"/>
          <w:sz w:val="28"/>
          <w:lang w:eastAsia="zh-CN"/>
        </w:rPr>
      </w:pPr>
      <w:bookmarkStart w:id="8" w:name="_Toc1729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在滤布项目中，我们致力于优化文档发布与分发过程，以确保信息的高效传递和团队间协作的顺畅进行。以下是我们采取的关键优化策略：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我们通过多渠道发布文档，包括电子邮件、滤布项目管理平台、内部网站等，以满足不同团队成员的偏好和需求。多渠道发布确保了信息的全面覆盖。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我们采用了精细的权限控制，确保只有授权人员可以访问敏感信息。这种安全措施保护了滤布项目文档的机密性，防止了未经授权的信息泄露。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375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文档存档与归档是滤布项目生命周期中一个至关重要的环节，直接关系到滤布项目信息的长期保存和历史记录的完整性。在滤布项目中，我们实施了一系列有效的文档存档与归档管理策略：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5106"/>
      <w:r>
        <w:rPr>
          <w:rFonts w:ascii="仿宋" w:eastAsia="仿宋" w:hAnsi="仿宋" w:cs="仿宋" w:hint="eastAsia"/>
          <w:sz w:val="28"/>
          <w:lang w:eastAsia="zh-CN"/>
        </w:rPr>
        <w:t>三、滤布项目危机管理</w:t>
      </w:r>
      <w:bookmarkEnd w:id="10"/>
    </w:p>
    <w:p>
      <w:pPr>
        <w:pStyle w:val="Heading2"/>
        <w:rPr>
          <w:rFonts w:ascii="仿宋" w:eastAsia="仿宋" w:hAnsi="仿宋" w:cs="仿宋" w:hint="eastAsia"/>
          <w:lang w:eastAsia="zh-CN"/>
        </w:rPr>
      </w:pPr>
      <w:bookmarkStart w:id="11" w:name="_Toc1049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滤布项目危机管理中，危机预警与识别是确保滤布项目稳健运行的核心步骤。通过建立全面的监测机制，滤布项目团队旨在及时发现和理解潜在的风险和危机因素，以便采取及时的预防和应对措施，确保滤布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首先，通过深入的风险评估，滤布项目团队全面分析了整个滤布项目和各个阶段可能存在的威胁。这包括准确评估每个潜在风险的发生概率和可能影响的程度，为后续危机预警提供了有力支持。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滤布项目团队着重于明确定义滤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滤布项目进展的持续监控，团队能够及时发现潜在问题并作出迅速反应。滤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在这一阶段，团队的专业素养和反应速度将发挥至关重要的作用，以确保潜在危机能够在初期得到有效的处理，最大程度地减轻负面影响。通过危机预警与识别，滤布项目得以更有序、可控地推进。</w:t>
      </w:r>
    </w:p>
    <w:p>
      <w:pPr>
        <w:pStyle w:val="Heading2"/>
        <w:ind w:firstLine="560" w:firstLineChars="200"/>
        <w:rPr>
          <w:rFonts w:ascii="仿宋" w:eastAsia="仿宋" w:hAnsi="仿宋" w:cs="仿宋" w:hint="eastAsia"/>
          <w:sz w:val="28"/>
          <w:lang w:eastAsia="zh-CN"/>
        </w:rPr>
      </w:pPr>
      <w:bookmarkStart w:id="12" w:name="_Toc1291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在危机发生时，滤布项目团队立即行动，成立了应急小组。该小组的任务是迅速制定并实施紧急应对措施，以最小化潜在损失。以下是采取的主要措施：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暂停滤布项目进度：为遏制危机蔓延，滤布项目暂时停止进行，以便全面评估当前状况。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资源重新分配：重新评估滤布项目资源的分配，确保最大限度地减小损失。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实时沟通：与关键利益相关者建立实时沟通机制，向他们传递滤布项目危机的实际状况，保障滤布项目核心利益。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在紧急应对的同时，滤布项目团队强调了团队协作和有效沟通的重要性。以下是团队协作的关键举措：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信息共享机制：建立了信息共享平台，确保团队成员能够及时获取滤布项目危机的实时信息。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领导者沟通：滤布项目领导者通过定期会议和即时沟通工具，指导团队应对危机，保持团队稳定运行。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随着危机得到初步控制，滤布项目团队转向制定恢复计划，以确保滤布项目能够从中迅速恢复。主要恢复计划包括：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修复受损的进度计划：重新评估滤布项目进度，制定修复计划，确保滤布项目尽快回归正常进程。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重新调整资源分配：优化资源分配，确保滤布项目在有限资源下高效运转。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风险管理机制加强：对滤布项目风险进行全面评估，制定更强化的风险管理策略，以预防未来可能的危机。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0104"/>
      <w:r>
        <w:rPr>
          <w:rFonts w:ascii="仿宋" w:eastAsia="仿宋" w:hAnsi="仿宋" w:cs="仿宋" w:hint="eastAsia"/>
          <w:sz w:val="28"/>
          <w:lang w:eastAsia="zh-CN"/>
        </w:rPr>
        <w:t>四、滤布项目建设背景及必要性分析</w:t>
      </w:r>
      <w:bookmarkEnd w:id="13"/>
    </w:p>
    <w:p>
      <w:pPr>
        <w:pStyle w:val="Heading2"/>
        <w:rPr>
          <w:rFonts w:ascii="仿宋" w:eastAsia="仿宋" w:hAnsi="仿宋" w:cs="仿宋" w:hint="eastAsia"/>
          <w:lang w:eastAsia="zh-CN"/>
        </w:rPr>
      </w:pPr>
      <w:bookmarkStart w:id="14" w:name="_Toc24329"/>
      <w:r>
        <w:rPr>
          <w:rFonts w:ascii="仿宋" w:eastAsia="仿宋" w:hAnsi="仿宋" w:cs="仿宋" w:hint="eastAsia"/>
          <w:lang w:eastAsia="zh-CN"/>
        </w:rPr>
        <w:t>(一)、滤布项目背景分析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我们的背景分析将深入挖掘当前行业的发展趋势，通过对竞争态势的全面审视，找到滤布项目在这个潮流中的定位。同时，我们将关注行业内涌现的新兴机遇，以便滤布项目更好地融入行业发展的潮流中。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布项目提供了强大的发展动力。我们将聚焦于行业内最新的技术发展趋势，包括但不限于人工智能、大数据分析、物联网等领域。通过深度的技术研究，我们将确保滤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布项目发展的源泉。我们将投入更多的精力对市场需求进行深入剖析，超越表面的需求，深入挖掘潜在的市场痛点和机遇。通过对市场需求的细致了解，滤布项目将更有针对性地设计解决方案，满足市场的多样化需求，从而更好地促进滤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布项目战略至关重要。我们将对竞争态势进行更为深入的分析，包括但不限于市场份额、产品特点、客户满意度等多个维度。通过深度的竞争分析，滤布项目将能够更准确地把握市场脉搏，制定具有竞争力的滤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布项目的发展具有直接的影响。我们将进行更为全面的法规和政策分析，了解行业发展中的潜在法律风险和合规挑战。通过充分了解和遵守相关法规，滤布项目将确保在法律框架内合法合规运营，为滤布项目的稳健发展提供有力支持。</w:t>
      </w:r>
    </w:p>
    <w:p>
      <w:pPr>
        <w:pStyle w:val="Heading2"/>
        <w:ind w:firstLine="560" w:firstLineChars="200"/>
        <w:rPr>
          <w:rFonts w:ascii="仿宋" w:eastAsia="仿宋" w:hAnsi="仿宋" w:cs="仿宋" w:hint="eastAsia"/>
          <w:sz w:val="28"/>
          <w:lang w:eastAsia="zh-CN"/>
        </w:rPr>
      </w:pPr>
      <w:bookmarkStart w:id="15" w:name="_Toc21962"/>
      <w:r>
        <w:rPr>
          <w:rFonts w:ascii="仿宋" w:eastAsia="仿宋" w:hAnsi="仿宋" w:cs="仿宋" w:hint="eastAsia"/>
          <w:sz w:val="28"/>
          <w:lang w:eastAsia="zh-CN"/>
        </w:rPr>
        <w:t>(二)、滤布项目建设必要性分析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建设的迫切性源于对行业发展趋势的深刻洞察。我们正处于一个行业变革的时代，科技创新、数字化转型成为企业发展的关键动力。滤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建设不仅仅是为了跟上潮流，更是为了通过技术创新推动企业的持续发展。通过引入先进的技术和解决方案，滤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布项目的建设成为必然选择，通过提高产品质量、拓展服务领域，从而在竞争中获得更多的机会。滤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布项目建设的必要性体现在对客户需求更精准的满足。通过滤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滤布项目建设的背后是对企业持续创新的追求。只有通过不断创新，企业才能在竞争中立于不败之地。滤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3630"/>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29929"/>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滤布项目的主要产品是XXXX，预计年产值为XXX万元。这一产品在市场中占据着重要的地位，其广泛的应用范围使得该滤布项目的市场前景非常广阔。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布项目的xxx产品作为重要的原材料之一，将在多个领域发挥关键作用。其在建筑、交通、能源等方面的广泛应用将为整个产业链提供强大的支持，形成产业协同效应。滤布项目的年产值XXX万XXX万XXX万万元不仅反映了其在市场上的巨大潜力，更预示着它对国民经济的积极贡献。这种关联度高、涉及面广的产业关系，使得该滤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4644"/>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总征地面积为XXXX平方米，相当于约XX.XX亩，其中净用地面积为XXXX平方米，红线范围内相当于约XX.XX亩。这一用地规模充分考虑了滤布项目的建设需求，保障了滤布项目在合适的空间内得以充分发展。滤布项目规划的总建筑面积为XXXX平方米，其中主体工程建设占XXXX平方米，计容建筑面积达XXXX平方米。预计建筑工程的投资将达到XXXX万元，为滤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计划购置的设备共计XXXX台（套），设备购置费用为XXXX万元。这一设备购置计划充分考虑到滤布项目的生产需求和技术要求，确保了滤布项目在生产运营中具备先进的技术装备和高效的生产能力。设备的合理配置将为滤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计划总投资为XXXX万元，预计年实现营业收入为XXXX万元。这一产能规模的设定旨在确保滤布项目能够在投资与回报之间取得平衡，实现长期可持续的发展。滤布项目的总投资充分考虑到各个方面的需求，包括用地建设、设备购置等多个环节，以确保滤布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https://d.book118.com/815103012333011103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E6B82"/>
    <w:rsid w:val="7E2E6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10301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2024-02-07T05:03:00Z</dcterms:created>
  <dcterms:modified xsi:type="dcterms:W3CDTF">2024-02-07T05:03:22Z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C3ADECD64AB343019A37BE0228FABAB5_11</vt:lpwstr>
  </property>
  <property fmtid="{D5CDD505-2E9C-101B-9397-08002B2CF9AE}" pid="3" name="KSOProductBuildVer">
    <vt:lpwstr>2052-12.1.0.16250</vt:lpwstr>
  </property>
</Properties>
</file>