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工厂餐饮相关行业公司成立报告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5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_Toc18050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_Toc6041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_Toc19043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_Toc28989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1" w:history="1">
        <w:r>
          <w:rPr>
            <w:rFonts w:ascii="仿宋" w:eastAsia="仿宋" w:hAnsi="仿宋" w:cs="仿宋" w:hint="eastAsia"/>
            <w:lang w:eastAsia="zh-CN"/>
          </w:rPr>
          <w:t>(七)、工厂餐饮项目建设必要性分析</w:t>
        </w:r>
        <w:r>
          <w:tab/>
        </w:r>
        <w:r>
          <w:fldChar w:fldCharType="begin"/>
        </w:r>
        <w:r>
          <w:instrText xml:space="preserve"> PAGEREF _Toc29751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_Toc28556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_Toc11844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_Toc14308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_Toc17123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_Toc20407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_Toc29540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_Toc9325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_Toc10478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9" w:history="1">
        <w:r>
          <w:rPr>
            <w:rFonts w:ascii="仿宋" w:eastAsia="仿宋" w:hAnsi="仿宋" w:cs="仿宋" w:hint="eastAsia"/>
            <w:lang w:eastAsia="zh-CN"/>
          </w:rPr>
          <w:t>四、工厂餐饮项目概况</w:t>
        </w:r>
        <w:r>
          <w:tab/>
        </w:r>
        <w:r>
          <w:fldChar w:fldCharType="begin"/>
        </w:r>
        <w:r>
          <w:instrText xml:space="preserve"> PAGEREF _Toc5249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1" w:history="1">
        <w:r>
          <w:rPr>
            <w:rFonts w:ascii="仿宋" w:eastAsia="仿宋" w:hAnsi="仿宋" w:cs="仿宋" w:hint="eastAsia"/>
            <w:lang w:eastAsia="zh-CN"/>
          </w:rPr>
          <w:t>(二)、工厂餐饮项目提出的理由</w:t>
        </w:r>
        <w:r>
          <w:tab/>
        </w:r>
        <w:r>
          <w:fldChar w:fldCharType="begin"/>
        </w:r>
        <w:r>
          <w:instrText xml:space="preserve"> PAGEREF _Toc31961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9" w:history="1">
        <w:r>
          <w:rPr>
            <w:rFonts w:ascii="仿宋" w:eastAsia="仿宋" w:hAnsi="仿宋" w:cs="仿宋" w:hint="eastAsia"/>
            <w:lang w:eastAsia="zh-CN"/>
          </w:rPr>
          <w:t>(三)、工厂餐饮项目选址</w:t>
        </w:r>
        <w:r>
          <w:tab/>
        </w:r>
        <w:r>
          <w:fldChar w:fldCharType="begin"/>
        </w:r>
        <w:r>
          <w:instrText xml:space="preserve"> PAGEREF _Toc19689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6" w:history="1">
        <w:r>
          <w:rPr>
            <w:rFonts w:ascii="仿宋" w:eastAsia="仿宋" w:hAnsi="仿宋" w:cs="仿宋" w:hint="eastAsia"/>
            <w:lang w:eastAsia="zh-CN"/>
          </w:rPr>
          <w:t>(六)、工厂餐饮项目投资</w:t>
        </w:r>
        <w:r>
          <w:tab/>
        </w:r>
        <w:r>
          <w:fldChar w:fldCharType="begin"/>
        </w:r>
        <w:r>
          <w:instrText xml:space="preserve"> PAGEREF _Toc26906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9" w:history="1">
        <w:r>
          <w:rPr>
            <w:rFonts w:ascii="仿宋" w:eastAsia="仿宋" w:hAnsi="仿宋" w:cs="仿宋" w:hint="eastAsia"/>
            <w:lang w:eastAsia="zh-CN"/>
          </w:rPr>
          <w:t>(七)、工厂餐饮项目进度规划</w:t>
        </w:r>
        <w:r>
          <w:tab/>
        </w:r>
        <w:r>
          <w:fldChar w:fldCharType="begin"/>
        </w:r>
        <w:r>
          <w:instrText xml:space="preserve"> PAGEREF _Toc18149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_Toc24348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3" w:history="1">
        <w:r>
          <w:rPr>
            <w:rFonts w:ascii="仿宋" w:eastAsia="仿宋" w:hAnsi="仿宋" w:cs="仿宋" w:hint="eastAsia"/>
            <w:lang w:eastAsia="zh-CN"/>
          </w:rPr>
          <w:t>(九)、工厂餐饮项目综合评价</w:t>
        </w:r>
        <w:r>
          <w:tab/>
        </w:r>
        <w:r>
          <w:fldChar w:fldCharType="begin"/>
        </w:r>
        <w:r>
          <w:instrText xml:space="preserve"> PAGEREF _Toc32353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(一)、工厂餐饮项目选址原则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_Toc10172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5" w:history="1">
        <w:r>
          <w:rPr>
            <w:rFonts w:ascii="仿宋" w:eastAsia="仿宋" w:hAnsi="仿宋" w:cs="仿宋" w:hint="eastAsia"/>
            <w:lang w:eastAsia="zh-CN"/>
          </w:rPr>
          <w:t>(五)、工厂餐饮项目选址综合评价</w:t>
        </w:r>
        <w:r>
          <w:tab/>
        </w:r>
        <w:r>
          <w:fldChar w:fldCharType="begin"/>
        </w:r>
        <w:r>
          <w:instrText xml:space="preserve"> PAGEREF _Toc3635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_Toc14357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_Toc5386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_Toc18399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_Toc28816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3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_Toc9372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_Toc29441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_Toc32689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_Toc16603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_Toc14377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21" w:history="1">
        <w:r>
          <w:rPr>
            <w:rFonts w:ascii="仿宋" w:eastAsia="仿宋" w:hAnsi="仿宋" w:cs="仿宋" w:hint="eastAsia"/>
            <w:lang w:eastAsia="zh-CN"/>
          </w:rPr>
          <w:t>七、工厂餐饮项目风险分析</w:t>
        </w:r>
        <w:r>
          <w:tab/>
        </w:r>
        <w:r>
          <w:fldChar w:fldCharType="begin"/>
        </w:r>
        <w:r>
          <w:instrText xml:space="preserve"> PAGEREF _Toc25821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0" w:history="1">
        <w:r>
          <w:rPr>
            <w:rFonts w:ascii="仿宋" w:eastAsia="仿宋" w:hAnsi="仿宋" w:cs="仿宋" w:hint="eastAsia"/>
            <w:lang w:eastAsia="zh-CN"/>
          </w:rPr>
          <w:t>(一)、工厂餐饮项目风险分析</w:t>
        </w:r>
        <w:r>
          <w:tab/>
        </w:r>
        <w:r>
          <w:fldChar w:fldCharType="begin"/>
        </w:r>
        <w:r>
          <w:instrText xml:space="preserve"> PAGEREF _Toc17620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7" w:history="1">
        <w:r>
          <w:rPr>
            <w:rFonts w:ascii="仿宋" w:eastAsia="仿宋" w:hAnsi="仿宋" w:cs="仿宋" w:hint="eastAsia"/>
            <w:lang w:eastAsia="zh-CN"/>
          </w:rPr>
          <w:t>(二)、工厂餐饮项目风险对策</w:t>
        </w:r>
        <w:r>
          <w:tab/>
        </w:r>
        <w:r>
          <w:fldChar w:fldCharType="begin"/>
        </w:r>
        <w:r>
          <w:instrText xml:space="preserve"> PAGEREF _Toc11047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_Toc31804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_Toc30913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_Toc25004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1" w:history="1">
        <w:r>
          <w:rPr>
            <w:rFonts w:ascii="仿宋" w:eastAsia="仿宋" w:hAnsi="仿宋" w:cs="仿宋" w:hint="eastAsia"/>
            <w:lang w:eastAsia="zh-CN"/>
          </w:rPr>
          <w:t>(五)、工厂餐饮项目总投资</w:t>
        </w:r>
        <w:r>
          <w:tab/>
        </w:r>
        <w:r>
          <w:fldChar w:fldCharType="begin"/>
        </w:r>
        <w:r>
          <w:instrText xml:space="preserve"> PAGEREF _Toc25231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九、工厂餐饮项目经济效益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_Toc13560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" w:history="1">
        <w:r>
          <w:rPr>
            <w:rFonts w:ascii="仿宋" w:eastAsia="仿宋" w:hAnsi="仿宋" w:cs="仿宋" w:hint="eastAsia"/>
            <w:lang w:eastAsia="zh-CN"/>
          </w:rPr>
          <w:t>(三)、工厂餐饮项目盈利能力分析</w:t>
        </w:r>
        <w:r>
          <w:tab/>
        </w:r>
        <w:r>
          <w:fldChar w:fldCharType="begin"/>
        </w:r>
        <w:r>
          <w:instrText xml:space="preserve"> PAGEREF _Toc484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_Toc15722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_Toc18643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_Toc27033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_Toc1909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_Toc4550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_Toc22996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_Toc21654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_Toc3958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_Toc23151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3" w:history="1">
        <w:r>
          <w:rPr>
            <w:rFonts w:ascii="仿宋" w:eastAsia="仿宋" w:hAnsi="仿宋" w:cs="仿宋" w:hint="eastAsia"/>
            <w:lang w:eastAsia="zh-CN"/>
          </w:rPr>
          <w:t>(二)、合作工厂餐饮项目</w:t>
        </w:r>
        <w:r>
          <w:tab/>
        </w:r>
        <w:r>
          <w:fldChar w:fldCharType="begin"/>
        </w:r>
        <w:r>
          <w:instrText xml:space="preserve"> PAGEREF _Toc16903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_Toc26851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_Toc30164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_Toc15140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_Toc5307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_Toc758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6" w:history="1">
        <w:r>
          <w:rPr>
            <w:rFonts w:ascii="仿宋" w:eastAsia="仿宋" w:hAnsi="仿宋" w:cs="仿宋" w:hint="eastAsia"/>
            <w:lang w:eastAsia="zh-CN"/>
          </w:rPr>
          <w:t>(一)、社会责任工厂餐饮项目</w:t>
        </w:r>
        <w:r>
          <w:tab/>
        </w:r>
        <w:r>
          <w:fldChar w:fldCharType="begin"/>
        </w:r>
        <w:r>
          <w:instrText xml:space="preserve"> PAGEREF _Toc17656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_Toc3324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5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65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97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https://d.book118.com/815110022343011100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工厂餐饮相关行业公司成立报告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工厂餐饮相关行业公司成立报告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工厂餐饮相关行业公司成立报告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工厂餐饮相关行业公司成立报告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工厂餐饮相关行业公司成立报告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5110022343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2024-01-18T02:43:00Z</dcterms:created>
  <dcterms:modified xsi:type="dcterms:W3CDTF">2024-01-18T02:43:44Z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60FF7253261E420B94CF1998EE5C7EC6_11</vt:lpwstr>
  </property>
  <property fmtid="{D5CDD505-2E9C-101B-9397-08002B2CF9AE}" pid="3" name="KSOProductBuildVer">
    <vt:lpwstr>2052-12.1.0.16120</vt:lpwstr>
  </property>
</Properties>
</file>