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直线马达试验台项目规划设计蓝图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96" w:history="1">
        <w:r>
          <w:rPr>
            <w:rFonts w:ascii="仿宋" w:eastAsia="仿宋" w:hAnsi="仿宋" w:cs="仿宋" w:hint="eastAsia"/>
            <w:lang w:eastAsia="zh-CN"/>
          </w:rPr>
          <w:t>概论</w:t>
        </w:r>
        <w:r>
          <w:tab/>
        </w:r>
        <w:r>
          <w:fldChar w:fldCharType="begin"/>
        </w:r>
        <w:r>
          <w:instrText xml:space="preserve"> PAGEREF _Toc25396 \h </w:instrText>
        </w:r>
        <w:r>
          <w:fldChar w:fldCharType="separate"/>
        </w:r>
        <w:r>
          <w:t>3</w:t>
        </w:r>
        <w:r>
          <w:fldChar w:fldCharType="end"/>
        </w:r>
      </w:hyperlink>
    </w:p>
    <w:p>
      <w:pPr>
        <w:pStyle w:val="TOC1"/>
        <w:tabs>
          <w:tab w:val="right" w:leader="dot" w:pos="8306"/>
        </w:tabs>
      </w:pPr>
      <w:hyperlink w:anchor="_Toc24196" w:history="1">
        <w:r>
          <w:rPr>
            <w:rFonts w:ascii="仿宋" w:eastAsia="仿宋" w:hAnsi="仿宋" w:cs="仿宋" w:hint="eastAsia"/>
            <w:lang w:eastAsia="zh-CN"/>
          </w:rPr>
          <w:t>一、直线马达试验台项目危机管理</w:t>
        </w:r>
        <w:r>
          <w:tab/>
        </w:r>
        <w:r>
          <w:fldChar w:fldCharType="begin"/>
        </w:r>
        <w:r>
          <w:instrText xml:space="preserve"> PAGEREF _Toc24196 \h </w:instrText>
        </w:r>
        <w:r>
          <w:fldChar w:fldCharType="separate"/>
        </w:r>
        <w:r>
          <w:t>3</w:t>
        </w:r>
        <w:r>
          <w:fldChar w:fldCharType="end"/>
        </w:r>
      </w:hyperlink>
    </w:p>
    <w:p>
      <w:pPr>
        <w:pStyle w:val="TOC2"/>
        <w:tabs>
          <w:tab w:val="right" w:leader="dot" w:pos="8306"/>
        </w:tabs>
      </w:pPr>
      <w:hyperlink w:anchor="_Toc23978" w:history="1">
        <w:r>
          <w:rPr>
            <w:rFonts w:ascii="仿宋" w:eastAsia="仿宋" w:hAnsi="仿宋" w:cs="仿宋" w:hint="eastAsia"/>
            <w:lang w:eastAsia="zh-CN"/>
          </w:rPr>
          <w:t>(一)、危机预警与识别</w:t>
        </w:r>
        <w:r>
          <w:tab/>
        </w:r>
        <w:r>
          <w:fldChar w:fldCharType="begin"/>
        </w:r>
        <w:r>
          <w:instrText xml:space="preserve"> PAGEREF _Toc23978 \h </w:instrText>
        </w:r>
        <w:r>
          <w:fldChar w:fldCharType="separate"/>
        </w:r>
        <w:r>
          <w:t>3</w:t>
        </w:r>
        <w:r>
          <w:fldChar w:fldCharType="end"/>
        </w:r>
      </w:hyperlink>
    </w:p>
    <w:p>
      <w:pPr>
        <w:pStyle w:val="TOC2"/>
        <w:tabs>
          <w:tab w:val="right" w:leader="dot" w:pos="8306"/>
        </w:tabs>
      </w:pPr>
      <w:hyperlink w:anchor="_Toc27875" w:history="1">
        <w:r>
          <w:rPr>
            <w:rFonts w:ascii="仿宋" w:eastAsia="仿宋" w:hAnsi="仿宋" w:cs="仿宋" w:hint="eastAsia"/>
            <w:lang w:eastAsia="zh-CN"/>
          </w:rPr>
          <w:t>(二)、危机应对与恢复</w:t>
        </w:r>
        <w:r>
          <w:tab/>
        </w:r>
        <w:r>
          <w:fldChar w:fldCharType="begin"/>
        </w:r>
        <w:r>
          <w:instrText xml:space="preserve"> PAGEREF _Toc27875 \h </w:instrText>
        </w:r>
        <w:r>
          <w:fldChar w:fldCharType="separate"/>
        </w:r>
        <w:r>
          <w:t>4</w:t>
        </w:r>
        <w:r>
          <w:fldChar w:fldCharType="end"/>
        </w:r>
      </w:hyperlink>
    </w:p>
    <w:p>
      <w:pPr>
        <w:pStyle w:val="TOC1"/>
        <w:tabs>
          <w:tab w:val="right" w:leader="dot" w:pos="8306"/>
        </w:tabs>
      </w:pPr>
      <w:hyperlink w:anchor="_Toc14697" w:history="1">
        <w:r>
          <w:rPr>
            <w:rFonts w:ascii="仿宋" w:eastAsia="仿宋" w:hAnsi="仿宋" w:cs="仿宋" w:hint="eastAsia"/>
            <w:lang w:eastAsia="zh-CN"/>
          </w:rPr>
          <w:t>二、直线马达试验台项目文档管理</w:t>
        </w:r>
        <w:r>
          <w:tab/>
        </w:r>
        <w:r>
          <w:fldChar w:fldCharType="begin"/>
        </w:r>
        <w:r>
          <w:instrText xml:space="preserve"> PAGEREF _Toc14697 \h </w:instrText>
        </w:r>
        <w:r>
          <w:fldChar w:fldCharType="separate"/>
        </w:r>
        <w:r>
          <w:t>6</w:t>
        </w:r>
        <w:r>
          <w:fldChar w:fldCharType="end"/>
        </w:r>
      </w:hyperlink>
    </w:p>
    <w:p>
      <w:pPr>
        <w:pStyle w:val="TOC2"/>
        <w:tabs>
          <w:tab w:val="right" w:leader="dot" w:pos="8306"/>
        </w:tabs>
      </w:pPr>
      <w:hyperlink w:anchor="_Toc17589" w:history="1">
        <w:r>
          <w:rPr>
            <w:rFonts w:ascii="仿宋" w:eastAsia="仿宋" w:hAnsi="仿宋" w:cs="仿宋" w:hint="eastAsia"/>
            <w:lang w:eastAsia="zh-CN"/>
          </w:rPr>
          <w:t>(一)、文档编制与审查</w:t>
        </w:r>
        <w:r>
          <w:tab/>
        </w:r>
        <w:r>
          <w:fldChar w:fldCharType="begin"/>
        </w:r>
        <w:r>
          <w:instrText xml:space="preserve"> PAGEREF _Toc17589 \h </w:instrText>
        </w:r>
        <w:r>
          <w:fldChar w:fldCharType="separate"/>
        </w:r>
        <w:r>
          <w:t>6</w:t>
        </w:r>
        <w:r>
          <w:fldChar w:fldCharType="end"/>
        </w:r>
      </w:hyperlink>
    </w:p>
    <w:p>
      <w:pPr>
        <w:pStyle w:val="TOC2"/>
        <w:tabs>
          <w:tab w:val="right" w:leader="dot" w:pos="8306"/>
        </w:tabs>
      </w:pPr>
      <w:hyperlink w:anchor="_Toc29161" w:history="1">
        <w:r>
          <w:rPr>
            <w:rFonts w:ascii="仿宋" w:eastAsia="仿宋" w:hAnsi="仿宋" w:cs="仿宋" w:hint="eastAsia"/>
            <w:lang w:eastAsia="zh-CN"/>
          </w:rPr>
          <w:t>(二)、文档发布与分发</w:t>
        </w:r>
        <w:r>
          <w:tab/>
        </w:r>
        <w:r>
          <w:fldChar w:fldCharType="begin"/>
        </w:r>
        <w:r>
          <w:instrText xml:space="preserve"> PAGEREF _Toc29161 \h </w:instrText>
        </w:r>
        <w:r>
          <w:fldChar w:fldCharType="separate"/>
        </w:r>
        <w:r>
          <w:t>7</w:t>
        </w:r>
        <w:r>
          <w:fldChar w:fldCharType="end"/>
        </w:r>
      </w:hyperlink>
    </w:p>
    <w:p>
      <w:pPr>
        <w:pStyle w:val="TOC2"/>
        <w:tabs>
          <w:tab w:val="right" w:leader="dot" w:pos="8306"/>
        </w:tabs>
      </w:pPr>
      <w:hyperlink w:anchor="_Toc22511" w:history="1">
        <w:r>
          <w:rPr>
            <w:rFonts w:ascii="仿宋" w:eastAsia="仿宋" w:hAnsi="仿宋" w:cs="仿宋" w:hint="eastAsia"/>
            <w:lang w:eastAsia="zh-CN"/>
          </w:rPr>
          <w:t>(三)、文档存档与归档</w:t>
        </w:r>
        <w:r>
          <w:tab/>
        </w:r>
        <w:r>
          <w:fldChar w:fldCharType="begin"/>
        </w:r>
        <w:r>
          <w:instrText xml:space="preserve"> PAGEREF _Toc22511 \h </w:instrText>
        </w:r>
        <w:r>
          <w:fldChar w:fldCharType="separate"/>
        </w:r>
        <w:r>
          <w:t>8</w:t>
        </w:r>
        <w:r>
          <w:fldChar w:fldCharType="end"/>
        </w:r>
      </w:hyperlink>
    </w:p>
    <w:p>
      <w:pPr>
        <w:pStyle w:val="TOC1"/>
        <w:tabs>
          <w:tab w:val="right" w:leader="dot" w:pos="8306"/>
        </w:tabs>
      </w:pPr>
      <w:hyperlink w:anchor="_Toc3111" w:history="1">
        <w:r>
          <w:rPr>
            <w:rFonts w:ascii="仿宋" w:eastAsia="仿宋" w:hAnsi="仿宋" w:cs="仿宋" w:hint="eastAsia"/>
            <w:lang w:eastAsia="zh-CN"/>
          </w:rPr>
          <w:t>三、直线马达试验台项目可持续发展</w:t>
        </w:r>
        <w:r>
          <w:tab/>
        </w:r>
        <w:r>
          <w:fldChar w:fldCharType="begin"/>
        </w:r>
        <w:r>
          <w:instrText xml:space="preserve"> PAGEREF _Toc3111 \h </w:instrText>
        </w:r>
        <w:r>
          <w:fldChar w:fldCharType="separate"/>
        </w:r>
        <w:r>
          <w:t>9</w:t>
        </w:r>
        <w:r>
          <w:fldChar w:fldCharType="end"/>
        </w:r>
      </w:hyperlink>
    </w:p>
    <w:p>
      <w:pPr>
        <w:pStyle w:val="TOC2"/>
        <w:tabs>
          <w:tab w:val="right" w:leader="dot" w:pos="8306"/>
        </w:tabs>
      </w:pPr>
      <w:hyperlink w:anchor="_Toc28434" w:history="1">
        <w:r>
          <w:rPr>
            <w:rFonts w:ascii="仿宋" w:eastAsia="仿宋" w:hAnsi="仿宋" w:cs="仿宋" w:hint="eastAsia"/>
            <w:lang w:eastAsia="zh-CN"/>
          </w:rPr>
          <w:t>(一)、可持续战略与实践</w:t>
        </w:r>
        <w:r>
          <w:tab/>
        </w:r>
        <w:r>
          <w:fldChar w:fldCharType="begin"/>
        </w:r>
        <w:r>
          <w:instrText xml:space="preserve"> PAGEREF _Toc28434 \h </w:instrText>
        </w:r>
        <w:r>
          <w:fldChar w:fldCharType="separate"/>
        </w:r>
        <w:r>
          <w:t>9</w:t>
        </w:r>
        <w:r>
          <w:fldChar w:fldCharType="end"/>
        </w:r>
      </w:hyperlink>
    </w:p>
    <w:p>
      <w:pPr>
        <w:pStyle w:val="TOC2"/>
        <w:tabs>
          <w:tab w:val="right" w:leader="dot" w:pos="8306"/>
        </w:tabs>
      </w:pPr>
      <w:hyperlink w:anchor="_Toc28747" w:history="1">
        <w:r>
          <w:rPr>
            <w:rFonts w:ascii="仿宋" w:eastAsia="仿宋" w:hAnsi="仿宋" w:cs="仿宋" w:hint="eastAsia"/>
            <w:lang w:eastAsia="zh-CN"/>
          </w:rPr>
          <w:t>(二)、环保与社会责任</w:t>
        </w:r>
        <w:r>
          <w:tab/>
        </w:r>
        <w:r>
          <w:fldChar w:fldCharType="begin"/>
        </w:r>
        <w:r>
          <w:instrText xml:space="preserve"> PAGEREF _Toc28747 \h </w:instrText>
        </w:r>
        <w:r>
          <w:fldChar w:fldCharType="separate"/>
        </w:r>
        <w:r>
          <w:t>10</w:t>
        </w:r>
        <w:r>
          <w:fldChar w:fldCharType="end"/>
        </w:r>
      </w:hyperlink>
    </w:p>
    <w:p>
      <w:pPr>
        <w:pStyle w:val="TOC1"/>
        <w:tabs>
          <w:tab w:val="right" w:leader="dot" w:pos="8306"/>
        </w:tabs>
      </w:pPr>
      <w:hyperlink w:anchor="_Toc13476" w:history="1">
        <w:r>
          <w:rPr>
            <w:rFonts w:ascii="仿宋" w:eastAsia="仿宋" w:hAnsi="仿宋" w:cs="仿宋" w:hint="eastAsia"/>
            <w:lang w:eastAsia="zh-CN"/>
          </w:rPr>
          <w:t>四、市场分析、调研</w:t>
        </w:r>
        <w:r>
          <w:tab/>
        </w:r>
        <w:r>
          <w:fldChar w:fldCharType="begin"/>
        </w:r>
        <w:r>
          <w:instrText xml:space="preserve"> PAGEREF _Toc13476 \h </w:instrText>
        </w:r>
        <w:r>
          <w:fldChar w:fldCharType="separate"/>
        </w:r>
        <w:r>
          <w:t>11</w:t>
        </w:r>
        <w:r>
          <w:fldChar w:fldCharType="end"/>
        </w:r>
      </w:hyperlink>
    </w:p>
    <w:p>
      <w:pPr>
        <w:pStyle w:val="TOC2"/>
        <w:tabs>
          <w:tab w:val="right" w:leader="dot" w:pos="8306"/>
        </w:tabs>
      </w:pPr>
      <w:hyperlink w:anchor="_Toc32185" w:history="1">
        <w:r>
          <w:rPr>
            <w:rFonts w:ascii="仿宋" w:eastAsia="仿宋" w:hAnsi="仿宋" w:cs="仿宋" w:hint="eastAsia"/>
            <w:lang w:eastAsia="zh-CN"/>
          </w:rPr>
          <w:t>(一)、直线马达试验台行业分析</w:t>
        </w:r>
        <w:r>
          <w:tab/>
        </w:r>
        <w:r>
          <w:fldChar w:fldCharType="begin"/>
        </w:r>
        <w:r>
          <w:instrText xml:space="preserve"> PAGEREF _Toc32185 \h </w:instrText>
        </w:r>
        <w:r>
          <w:fldChar w:fldCharType="separate"/>
        </w:r>
        <w:r>
          <w:t>11</w:t>
        </w:r>
        <w:r>
          <w:fldChar w:fldCharType="end"/>
        </w:r>
      </w:hyperlink>
    </w:p>
    <w:p>
      <w:pPr>
        <w:pStyle w:val="TOC2"/>
        <w:tabs>
          <w:tab w:val="right" w:leader="dot" w:pos="8306"/>
        </w:tabs>
      </w:pPr>
      <w:hyperlink w:anchor="_Toc21901" w:history="1">
        <w:r>
          <w:rPr>
            <w:rFonts w:ascii="仿宋" w:eastAsia="仿宋" w:hAnsi="仿宋" w:cs="仿宋" w:hint="eastAsia"/>
            <w:lang w:eastAsia="zh-CN"/>
          </w:rPr>
          <w:t>(二)、直线马达试验台市场分析预测</w:t>
        </w:r>
        <w:r>
          <w:tab/>
        </w:r>
        <w:r>
          <w:fldChar w:fldCharType="begin"/>
        </w:r>
        <w:r>
          <w:instrText xml:space="preserve"> PAGEREF _Toc21901 \h </w:instrText>
        </w:r>
        <w:r>
          <w:fldChar w:fldCharType="separate"/>
        </w:r>
        <w:r>
          <w:t>12</w:t>
        </w:r>
        <w:r>
          <w:fldChar w:fldCharType="end"/>
        </w:r>
      </w:hyperlink>
    </w:p>
    <w:p>
      <w:pPr>
        <w:pStyle w:val="TOC1"/>
        <w:tabs>
          <w:tab w:val="right" w:leader="dot" w:pos="8306"/>
        </w:tabs>
      </w:pPr>
      <w:hyperlink w:anchor="_Toc5253" w:history="1">
        <w:r>
          <w:rPr>
            <w:rFonts w:ascii="仿宋" w:eastAsia="仿宋" w:hAnsi="仿宋" w:cs="仿宋" w:hint="eastAsia"/>
            <w:lang w:eastAsia="zh-CN"/>
          </w:rPr>
          <w:t>五、直线马达试验台项目土建工程</w:t>
        </w:r>
        <w:r>
          <w:tab/>
        </w:r>
        <w:r>
          <w:fldChar w:fldCharType="begin"/>
        </w:r>
        <w:r>
          <w:instrText xml:space="preserve"> PAGEREF _Toc5253 \h </w:instrText>
        </w:r>
        <w:r>
          <w:fldChar w:fldCharType="separate"/>
        </w:r>
        <w:r>
          <w:t>12</w:t>
        </w:r>
        <w:r>
          <w:fldChar w:fldCharType="end"/>
        </w:r>
      </w:hyperlink>
    </w:p>
    <w:p>
      <w:pPr>
        <w:pStyle w:val="TOC2"/>
        <w:tabs>
          <w:tab w:val="right" w:leader="dot" w:pos="8306"/>
        </w:tabs>
      </w:pPr>
      <w:hyperlink w:anchor="_Toc9522" w:history="1">
        <w:r>
          <w:rPr>
            <w:rFonts w:ascii="仿宋" w:eastAsia="仿宋" w:hAnsi="仿宋" w:cs="仿宋" w:hint="eastAsia"/>
            <w:lang w:eastAsia="zh-CN"/>
          </w:rPr>
          <w:t>(一)、建筑工程设计原则</w:t>
        </w:r>
        <w:r>
          <w:tab/>
        </w:r>
        <w:r>
          <w:fldChar w:fldCharType="begin"/>
        </w:r>
        <w:r>
          <w:instrText xml:space="preserve"> PAGEREF _Toc9522 \h </w:instrText>
        </w:r>
        <w:r>
          <w:fldChar w:fldCharType="separate"/>
        </w:r>
        <w:r>
          <w:t>12</w:t>
        </w:r>
        <w:r>
          <w:fldChar w:fldCharType="end"/>
        </w:r>
      </w:hyperlink>
    </w:p>
    <w:p>
      <w:pPr>
        <w:pStyle w:val="TOC2"/>
        <w:tabs>
          <w:tab w:val="right" w:leader="dot" w:pos="8306"/>
        </w:tabs>
      </w:pPr>
      <w:hyperlink w:anchor="_Toc26524" w:history="1">
        <w:r>
          <w:rPr>
            <w:rFonts w:ascii="仿宋" w:eastAsia="仿宋" w:hAnsi="仿宋" w:cs="仿宋" w:hint="eastAsia"/>
            <w:lang w:eastAsia="zh-CN"/>
          </w:rPr>
          <w:t>(二)、土建工程设计年限及安全等级</w:t>
        </w:r>
        <w:r>
          <w:tab/>
        </w:r>
        <w:r>
          <w:fldChar w:fldCharType="begin"/>
        </w:r>
        <w:r>
          <w:instrText xml:space="preserve"> PAGEREF _Toc26524 \h </w:instrText>
        </w:r>
        <w:r>
          <w:fldChar w:fldCharType="separate"/>
        </w:r>
        <w:r>
          <w:t>14</w:t>
        </w:r>
        <w:r>
          <w:fldChar w:fldCharType="end"/>
        </w:r>
      </w:hyperlink>
    </w:p>
    <w:p>
      <w:pPr>
        <w:pStyle w:val="TOC2"/>
        <w:tabs>
          <w:tab w:val="right" w:leader="dot" w:pos="8306"/>
        </w:tabs>
      </w:pPr>
      <w:hyperlink w:anchor="_Toc27518" w:history="1">
        <w:r>
          <w:rPr>
            <w:rFonts w:ascii="仿宋" w:eastAsia="仿宋" w:hAnsi="仿宋" w:cs="仿宋" w:hint="eastAsia"/>
            <w:lang w:eastAsia="zh-CN"/>
          </w:rPr>
          <w:t>(三)、建筑工程设计总体要求</w:t>
        </w:r>
        <w:r>
          <w:tab/>
        </w:r>
        <w:r>
          <w:fldChar w:fldCharType="begin"/>
        </w:r>
        <w:r>
          <w:instrText xml:space="preserve"> PAGEREF _Toc27518 \h </w:instrText>
        </w:r>
        <w:r>
          <w:fldChar w:fldCharType="separate"/>
        </w:r>
        <w:r>
          <w:t>15</w:t>
        </w:r>
        <w:r>
          <w:fldChar w:fldCharType="end"/>
        </w:r>
      </w:hyperlink>
    </w:p>
    <w:p>
      <w:pPr>
        <w:pStyle w:val="TOC2"/>
        <w:tabs>
          <w:tab w:val="right" w:leader="dot" w:pos="8306"/>
        </w:tabs>
      </w:pPr>
      <w:hyperlink w:anchor="_Toc17699" w:history="1">
        <w:r>
          <w:rPr>
            <w:rFonts w:ascii="仿宋" w:eastAsia="仿宋" w:hAnsi="仿宋" w:cs="仿宋" w:hint="eastAsia"/>
            <w:lang w:eastAsia="zh-CN"/>
          </w:rPr>
          <w:t>(四)、土建工程建设指标</w:t>
        </w:r>
        <w:r>
          <w:tab/>
        </w:r>
        <w:r>
          <w:fldChar w:fldCharType="begin"/>
        </w:r>
        <w:r>
          <w:instrText xml:space="preserve"> PAGEREF _Toc17699 \h </w:instrText>
        </w:r>
        <w:r>
          <w:fldChar w:fldCharType="separate"/>
        </w:r>
        <w:r>
          <w:t>15</w:t>
        </w:r>
        <w:r>
          <w:fldChar w:fldCharType="end"/>
        </w:r>
      </w:hyperlink>
    </w:p>
    <w:p>
      <w:pPr>
        <w:pStyle w:val="TOC1"/>
        <w:tabs>
          <w:tab w:val="right" w:leader="dot" w:pos="8306"/>
        </w:tabs>
      </w:pPr>
      <w:hyperlink w:anchor="_Toc29767" w:history="1">
        <w:r>
          <w:rPr>
            <w:rFonts w:ascii="仿宋" w:eastAsia="仿宋" w:hAnsi="仿宋" w:cs="仿宋" w:hint="eastAsia"/>
            <w:lang w:eastAsia="zh-CN"/>
          </w:rPr>
          <w:t>六、直线马达试验台项目绩效评估</w:t>
        </w:r>
        <w:r>
          <w:tab/>
        </w:r>
        <w:r>
          <w:fldChar w:fldCharType="begin"/>
        </w:r>
        <w:r>
          <w:instrText xml:space="preserve"> PAGEREF _Toc29767 \h </w:instrText>
        </w:r>
        <w:r>
          <w:fldChar w:fldCharType="separate"/>
        </w:r>
        <w:r>
          <w:t>16</w:t>
        </w:r>
        <w:r>
          <w:fldChar w:fldCharType="end"/>
        </w:r>
      </w:hyperlink>
    </w:p>
    <w:p>
      <w:pPr>
        <w:pStyle w:val="TOC2"/>
        <w:tabs>
          <w:tab w:val="right" w:leader="dot" w:pos="8306"/>
        </w:tabs>
      </w:pPr>
      <w:hyperlink w:anchor="_Toc11990" w:history="1">
        <w:r>
          <w:rPr>
            <w:rFonts w:ascii="仿宋" w:eastAsia="仿宋" w:hAnsi="仿宋" w:cs="仿宋" w:hint="eastAsia"/>
            <w:lang w:eastAsia="zh-CN"/>
          </w:rPr>
          <w:t>(一)、绩效评估指标</w:t>
        </w:r>
        <w:r>
          <w:tab/>
        </w:r>
        <w:r>
          <w:fldChar w:fldCharType="begin"/>
        </w:r>
        <w:r>
          <w:instrText xml:space="preserve"> PAGEREF _Toc11990 \h </w:instrText>
        </w:r>
        <w:r>
          <w:fldChar w:fldCharType="separate"/>
        </w:r>
        <w:r>
          <w:t>16</w:t>
        </w:r>
        <w:r>
          <w:fldChar w:fldCharType="end"/>
        </w:r>
      </w:hyperlink>
    </w:p>
    <w:p>
      <w:pPr>
        <w:pStyle w:val="TOC2"/>
        <w:tabs>
          <w:tab w:val="right" w:leader="dot" w:pos="8306"/>
        </w:tabs>
      </w:pPr>
      <w:hyperlink w:anchor="_Toc29348" w:history="1">
        <w:r>
          <w:rPr>
            <w:rFonts w:ascii="仿宋" w:eastAsia="仿宋" w:hAnsi="仿宋" w:cs="仿宋" w:hint="eastAsia"/>
            <w:lang w:eastAsia="zh-CN"/>
          </w:rPr>
          <w:t>(二)、绩效评估方法</w:t>
        </w:r>
        <w:r>
          <w:tab/>
        </w:r>
        <w:r>
          <w:fldChar w:fldCharType="begin"/>
        </w:r>
        <w:r>
          <w:instrText xml:space="preserve"> PAGEREF _Toc29348 \h </w:instrText>
        </w:r>
        <w:r>
          <w:fldChar w:fldCharType="separate"/>
        </w:r>
        <w:r>
          <w:t>17</w:t>
        </w:r>
        <w:r>
          <w:fldChar w:fldCharType="end"/>
        </w:r>
      </w:hyperlink>
    </w:p>
    <w:p>
      <w:pPr>
        <w:pStyle w:val="TOC2"/>
        <w:tabs>
          <w:tab w:val="right" w:leader="dot" w:pos="8306"/>
        </w:tabs>
      </w:pPr>
      <w:hyperlink w:anchor="_Toc10873" w:history="1">
        <w:r>
          <w:rPr>
            <w:rFonts w:ascii="仿宋" w:eastAsia="仿宋" w:hAnsi="仿宋" w:cs="仿宋" w:hint="eastAsia"/>
            <w:lang w:eastAsia="zh-CN"/>
          </w:rPr>
          <w:t>(三)、绩效评估周期</w:t>
        </w:r>
        <w:r>
          <w:tab/>
        </w:r>
        <w:r>
          <w:fldChar w:fldCharType="begin"/>
        </w:r>
        <w:r>
          <w:instrText xml:space="preserve"> PAGEREF _Toc10873 \h </w:instrText>
        </w:r>
        <w:r>
          <w:fldChar w:fldCharType="separate"/>
        </w:r>
        <w:r>
          <w:t>18</w:t>
        </w:r>
        <w:r>
          <w:fldChar w:fldCharType="end"/>
        </w:r>
      </w:hyperlink>
    </w:p>
    <w:p>
      <w:pPr>
        <w:pStyle w:val="TOC1"/>
        <w:tabs>
          <w:tab w:val="right" w:leader="dot" w:pos="8306"/>
        </w:tabs>
      </w:pPr>
      <w:hyperlink w:anchor="_Toc8243" w:history="1">
        <w:r>
          <w:rPr>
            <w:rFonts w:ascii="仿宋" w:eastAsia="仿宋" w:hAnsi="仿宋" w:cs="仿宋" w:hint="eastAsia"/>
            <w:lang w:eastAsia="zh-CN"/>
          </w:rPr>
          <w:t>七、直线马达试验台项目社会影响</w:t>
        </w:r>
        <w:r>
          <w:tab/>
        </w:r>
        <w:r>
          <w:fldChar w:fldCharType="begin"/>
        </w:r>
        <w:r>
          <w:instrText xml:space="preserve"> PAGEREF _Toc8243 \h </w:instrText>
        </w:r>
        <w:r>
          <w:fldChar w:fldCharType="separate"/>
        </w:r>
        <w:r>
          <w:t>19</w:t>
        </w:r>
        <w:r>
          <w:fldChar w:fldCharType="end"/>
        </w:r>
      </w:hyperlink>
    </w:p>
    <w:p>
      <w:pPr>
        <w:pStyle w:val="TOC2"/>
        <w:tabs>
          <w:tab w:val="right" w:leader="dot" w:pos="8306"/>
        </w:tabs>
      </w:pPr>
      <w:hyperlink w:anchor="_Toc12937" w:history="1">
        <w:r>
          <w:rPr>
            <w:rFonts w:ascii="仿宋" w:eastAsia="仿宋" w:hAnsi="仿宋" w:cs="仿宋" w:hint="eastAsia"/>
            <w:lang w:eastAsia="zh-CN"/>
          </w:rPr>
          <w:t>(一)、社会责任与义务</w:t>
        </w:r>
        <w:r>
          <w:tab/>
        </w:r>
        <w:r>
          <w:fldChar w:fldCharType="begin"/>
        </w:r>
        <w:r>
          <w:instrText xml:space="preserve"> PAGEREF _Toc12937 \h </w:instrText>
        </w:r>
        <w:r>
          <w:fldChar w:fldCharType="separate"/>
        </w:r>
        <w:r>
          <w:t>19</w:t>
        </w:r>
        <w:r>
          <w:fldChar w:fldCharType="end"/>
        </w:r>
      </w:hyperlink>
    </w:p>
    <w:p>
      <w:pPr>
        <w:pStyle w:val="TOC2"/>
        <w:tabs>
          <w:tab w:val="right" w:leader="dot" w:pos="8306"/>
        </w:tabs>
      </w:pPr>
      <w:hyperlink w:anchor="_Toc32614" w:history="1">
        <w:r>
          <w:rPr>
            <w:rFonts w:ascii="仿宋" w:eastAsia="仿宋" w:hAnsi="仿宋" w:cs="仿宋" w:hint="eastAsia"/>
            <w:lang w:eastAsia="zh-CN"/>
          </w:rPr>
          <w:t>(二)、社会参与与沟通</w:t>
        </w:r>
        <w:r>
          <w:tab/>
        </w:r>
        <w:r>
          <w:fldChar w:fldCharType="begin"/>
        </w:r>
        <w:r>
          <w:instrText xml:space="preserve"> PAGEREF _Toc32614 \h </w:instrText>
        </w:r>
        <w:r>
          <w:fldChar w:fldCharType="separate"/>
        </w:r>
        <w:r>
          <w:t>20</w:t>
        </w:r>
        <w:r>
          <w:fldChar w:fldCharType="end"/>
        </w:r>
      </w:hyperlink>
    </w:p>
    <w:p>
      <w:pPr>
        <w:pStyle w:val="TOC1"/>
        <w:tabs>
          <w:tab w:val="right" w:leader="dot" w:pos="8306"/>
        </w:tabs>
      </w:pPr>
      <w:hyperlink w:anchor="_Toc12763" w:history="1">
        <w:r>
          <w:rPr>
            <w:rFonts w:ascii="仿宋" w:eastAsia="仿宋" w:hAnsi="仿宋" w:cs="仿宋" w:hint="eastAsia"/>
            <w:lang w:eastAsia="zh-CN"/>
          </w:rPr>
          <w:t>八、直线马达试验台项目计划安排</w:t>
        </w:r>
        <w:r>
          <w:tab/>
        </w:r>
        <w:r>
          <w:fldChar w:fldCharType="begin"/>
        </w:r>
        <w:r>
          <w:instrText xml:space="preserve"> PAGEREF _Toc12763 \h </w:instrText>
        </w:r>
        <w:r>
          <w:fldChar w:fldCharType="separate"/>
        </w:r>
        <w:r>
          <w:t>21</w:t>
        </w:r>
        <w:r>
          <w:fldChar w:fldCharType="end"/>
        </w:r>
      </w:hyperlink>
    </w:p>
    <w:p>
      <w:pPr>
        <w:pStyle w:val="TOC2"/>
        <w:tabs>
          <w:tab w:val="right" w:leader="dot" w:pos="8306"/>
        </w:tabs>
      </w:pPr>
      <w:hyperlink w:anchor="_Toc8522" w:history="1">
        <w:r>
          <w:rPr>
            <w:rFonts w:ascii="仿宋" w:eastAsia="仿宋" w:hAnsi="仿宋" w:cs="仿宋" w:hint="eastAsia"/>
            <w:lang w:eastAsia="zh-CN"/>
          </w:rPr>
          <w:t>(一)、建设周期</w:t>
        </w:r>
        <w:r>
          <w:tab/>
        </w:r>
        <w:r>
          <w:fldChar w:fldCharType="begin"/>
        </w:r>
        <w:r>
          <w:instrText xml:space="preserve"> PAGEREF _Toc8522 \h </w:instrText>
        </w:r>
        <w:r>
          <w:fldChar w:fldCharType="separate"/>
        </w:r>
        <w:r>
          <w:t>21</w:t>
        </w:r>
        <w:r>
          <w:fldChar w:fldCharType="end"/>
        </w:r>
      </w:hyperlink>
    </w:p>
    <w:p>
      <w:pPr>
        <w:pStyle w:val="TOC2"/>
        <w:tabs>
          <w:tab w:val="right" w:leader="dot" w:pos="8306"/>
        </w:tabs>
      </w:pPr>
      <w:hyperlink w:anchor="_Toc2248" w:history="1">
        <w:r>
          <w:rPr>
            <w:rFonts w:ascii="仿宋" w:eastAsia="仿宋" w:hAnsi="仿宋" w:cs="仿宋" w:hint="eastAsia"/>
            <w:lang w:eastAsia="zh-CN"/>
          </w:rPr>
          <w:t>(二)、建设进度</w:t>
        </w:r>
        <w:r>
          <w:tab/>
        </w:r>
        <w:r>
          <w:fldChar w:fldCharType="begin"/>
        </w:r>
        <w:r>
          <w:instrText xml:space="preserve"> PAGEREF _Toc2248 \h </w:instrText>
        </w:r>
        <w:r>
          <w:fldChar w:fldCharType="separate"/>
        </w:r>
        <w:r>
          <w:t>22</w:t>
        </w:r>
        <w:r>
          <w:fldChar w:fldCharType="end"/>
        </w:r>
      </w:hyperlink>
    </w:p>
    <w:p>
      <w:pPr>
        <w:pStyle w:val="TOC2"/>
        <w:tabs>
          <w:tab w:val="right" w:leader="dot" w:pos="8306"/>
        </w:tabs>
      </w:pPr>
      <w:hyperlink w:anchor="_Toc4703" w:history="1">
        <w:r>
          <w:rPr>
            <w:rFonts w:ascii="仿宋" w:eastAsia="仿宋" w:hAnsi="仿宋" w:cs="仿宋" w:hint="eastAsia"/>
            <w:lang w:eastAsia="zh-CN"/>
          </w:rPr>
          <w:t>(三)、进度安排注意事项</w:t>
        </w:r>
        <w:r>
          <w:tab/>
        </w:r>
        <w:r>
          <w:fldChar w:fldCharType="begin"/>
        </w:r>
        <w:r>
          <w:instrText xml:space="preserve"> PAGEREF _Toc4703 \h </w:instrText>
        </w:r>
        <w:r>
          <w:fldChar w:fldCharType="separate"/>
        </w:r>
        <w:r>
          <w:t>23</w:t>
        </w:r>
        <w:r>
          <w:fldChar w:fldCharType="end"/>
        </w:r>
      </w:hyperlink>
    </w:p>
    <w:p>
      <w:pPr>
        <w:pStyle w:val="TOC2"/>
        <w:tabs>
          <w:tab w:val="right" w:leader="dot" w:pos="8306"/>
        </w:tabs>
      </w:pPr>
      <w:hyperlink w:anchor="_Toc20753" w:history="1">
        <w:r>
          <w:rPr>
            <w:rFonts w:ascii="仿宋" w:eastAsia="仿宋" w:hAnsi="仿宋" w:cs="仿宋" w:hint="eastAsia"/>
            <w:lang w:eastAsia="zh-CN"/>
          </w:rPr>
          <w:t>(四)、人力资源配置</w:t>
        </w:r>
        <w:r>
          <w:tab/>
        </w:r>
        <w:r>
          <w:fldChar w:fldCharType="begin"/>
        </w:r>
        <w:r>
          <w:instrText xml:space="preserve"> PAGEREF _Toc20753 \h </w:instrText>
        </w:r>
        <w:r>
          <w:fldChar w:fldCharType="separate"/>
        </w:r>
        <w:r>
          <w:t>24</w:t>
        </w:r>
        <w:r>
          <w:fldChar w:fldCharType="end"/>
        </w:r>
      </w:hyperlink>
    </w:p>
    <w:p>
      <w:pPr>
        <w:pStyle w:val="TOC1"/>
        <w:tabs>
          <w:tab w:val="right" w:leader="dot" w:pos="8306"/>
        </w:tabs>
      </w:pPr>
      <w:hyperlink w:anchor="_Toc28553" w:history="1">
        <w:r>
          <w:rPr>
            <w:rFonts w:ascii="仿宋" w:eastAsia="仿宋" w:hAnsi="仿宋" w:cs="仿宋" w:hint="eastAsia"/>
            <w:lang w:eastAsia="zh-CN"/>
          </w:rPr>
          <w:t>九、直线马达试验台项目环境影响分析</w:t>
        </w:r>
        <w:r>
          <w:tab/>
        </w:r>
        <w:r>
          <w:fldChar w:fldCharType="begin"/>
        </w:r>
        <w:r>
          <w:instrText xml:space="preserve"> PAGEREF _Toc28553 \h </w:instrText>
        </w:r>
        <w:r>
          <w:fldChar w:fldCharType="separate"/>
        </w:r>
        <w:r>
          <w:t>25</w:t>
        </w:r>
        <w:r>
          <w:fldChar w:fldCharType="end"/>
        </w:r>
      </w:hyperlink>
    </w:p>
    <w:p>
      <w:pPr>
        <w:pStyle w:val="TOC2"/>
        <w:tabs>
          <w:tab w:val="right" w:leader="dot" w:pos="8306"/>
        </w:tabs>
      </w:pPr>
      <w:hyperlink w:anchor="_Toc32169" w:history="1">
        <w:r>
          <w:rPr>
            <w:rFonts w:ascii="仿宋" w:eastAsia="仿宋" w:hAnsi="仿宋" w:cs="仿宋" w:hint="eastAsia"/>
            <w:lang w:eastAsia="zh-CN"/>
          </w:rPr>
          <w:t>(一)、建设区域环境质量现状</w:t>
        </w:r>
        <w:r>
          <w:tab/>
        </w:r>
        <w:r>
          <w:fldChar w:fldCharType="begin"/>
        </w:r>
        <w:r>
          <w:instrText xml:space="preserve"> PAGEREF _Toc32169 \h </w:instrText>
        </w:r>
        <w:r>
          <w:fldChar w:fldCharType="separate"/>
        </w:r>
        <w:r>
          <w:t>25</w:t>
        </w:r>
        <w:r>
          <w:fldChar w:fldCharType="end"/>
        </w:r>
      </w:hyperlink>
    </w:p>
    <w:p>
      <w:pPr>
        <w:pStyle w:val="TOC2"/>
        <w:tabs>
          <w:tab w:val="right" w:leader="dot" w:pos="8306"/>
        </w:tabs>
      </w:pPr>
      <w:hyperlink w:anchor="_Toc27418" w:history="1">
        <w:r>
          <w:rPr>
            <w:rFonts w:ascii="仿宋" w:eastAsia="仿宋" w:hAnsi="仿宋" w:cs="仿宋" w:hint="eastAsia"/>
            <w:lang w:eastAsia="zh-CN"/>
          </w:rPr>
          <w:t>(二)、建设期环境保护</w:t>
        </w:r>
        <w:r>
          <w:tab/>
        </w:r>
        <w:r>
          <w:fldChar w:fldCharType="begin"/>
        </w:r>
        <w:r>
          <w:instrText xml:space="preserve"> PAGEREF _Toc27418 \h </w:instrText>
        </w:r>
        <w:r>
          <w:fldChar w:fldCharType="separate"/>
        </w:r>
        <w:r>
          <w:t>26</w:t>
        </w:r>
        <w:r>
          <w:fldChar w:fldCharType="end"/>
        </w:r>
      </w:hyperlink>
    </w:p>
    <w:p>
      <w:pPr>
        <w:pStyle w:val="TOC2"/>
        <w:tabs>
          <w:tab w:val="right" w:leader="dot" w:pos="8306"/>
        </w:tabs>
      </w:pPr>
      <w:hyperlink w:anchor="_Toc7685" w:history="1">
        <w:r>
          <w:rPr>
            <w:rFonts w:ascii="仿宋" w:eastAsia="仿宋" w:hAnsi="仿宋" w:cs="仿宋" w:hint="eastAsia"/>
            <w:lang w:eastAsia="zh-CN"/>
          </w:rPr>
          <w:t>(三)、运营期环境保护</w:t>
        </w:r>
        <w:r>
          <w:tab/>
        </w:r>
        <w:r>
          <w:fldChar w:fldCharType="begin"/>
        </w:r>
        <w:r>
          <w:instrText xml:space="preserve"> PAGEREF _Toc7685 \h </w:instrText>
        </w:r>
        <w:r>
          <w:fldChar w:fldCharType="separate"/>
        </w:r>
        <w:r>
          <w:t>28</w:t>
        </w:r>
        <w:r>
          <w:fldChar w:fldCharType="end"/>
        </w:r>
      </w:hyperlink>
    </w:p>
    <w:p>
      <w:pPr>
        <w:pStyle w:val="TOC2"/>
        <w:tabs>
          <w:tab w:val="right" w:leader="dot" w:pos="8306"/>
        </w:tabs>
      </w:pPr>
      <w:hyperlink w:anchor="_Toc2941" w:history="1">
        <w:r>
          <w:rPr>
            <w:rFonts w:ascii="仿宋" w:eastAsia="仿宋" w:hAnsi="仿宋" w:cs="仿宋" w:hint="eastAsia"/>
            <w:lang w:eastAsia="zh-CN"/>
          </w:rPr>
          <w:t>(四)、直线马达试验台项目建设对区域经济的影响</w:t>
        </w:r>
        <w:r>
          <w:tab/>
        </w:r>
        <w:r>
          <w:fldChar w:fldCharType="begin"/>
        </w:r>
        <w:r>
          <w:instrText xml:space="preserve"> PAGEREF _Toc2941 \h </w:instrText>
        </w:r>
        <w:r>
          <w:fldChar w:fldCharType="separate"/>
        </w:r>
        <w:r>
          <w:t>29</w:t>
        </w:r>
        <w:r>
          <w:fldChar w:fldCharType="end"/>
        </w:r>
      </w:hyperlink>
    </w:p>
    <w:p>
      <w:pPr>
        <w:pStyle w:val="TOC2"/>
        <w:tabs>
          <w:tab w:val="right" w:leader="dot" w:pos="8306"/>
        </w:tabs>
      </w:pPr>
      <w:hyperlink w:anchor="_Toc2204" w:history="1">
        <w:r>
          <w:rPr>
            <w:rFonts w:ascii="仿宋" w:eastAsia="仿宋" w:hAnsi="仿宋" w:cs="仿宋" w:hint="eastAsia"/>
            <w:lang w:eastAsia="zh-CN"/>
          </w:rPr>
          <w:t>(五)、废弃物处理</w:t>
        </w:r>
        <w:r>
          <w:tab/>
        </w:r>
        <w:r>
          <w:fldChar w:fldCharType="begin"/>
        </w:r>
        <w:r>
          <w:instrText xml:space="preserve"> PAGEREF _Toc2204 \h </w:instrText>
        </w:r>
        <w:r>
          <w:fldChar w:fldCharType="separate"/>
        </w:r>
        <w:r>
          <w:t>31</w:t>
        </w:r>
        <w:r>
          <w:fldChar w:fldCharType="end"/>
        </w:r>
      </w:hyperlink>
    </w:p>
    <w:p>
      <w:pPr>
        <w:pStyle w:val="TOC2"/>
        <w:tabs>
          <w:tab w:val="right" w:leader="dot" w:pos="8306"/>
        </w:tabs>
      </w:pPr>
      <w:hyperlink w:anchor="_Toc30746" w:history="1">
        <w:r>
          <w:rPr>
            <w:rFonts w:ascii="仿宋" w:eastAsia="仿宋" w:hAnsi="仿宋" w:cs="仿宋" w:hint="eastAsia"/>
            <w:lang w:eastAsia="zh-CN"/>
          </w:rPr>
          <w:t>(六)、特殊环境影响分析</w:t>
        </w:r>
        <w:r>
          <w:tab/>
        </w:r>
        <w:r>
          <w:fldChar w:fldCharType="begin"/>
        </w:r>
        <w:r>
          <w:instrText xml:space="preserve"> PAGEREF _Toc30746 \h </w:instrText>
        </w:r>
        <w:r>
          <w:fldChar w:fldCharType="separate"/>
        </w:r>
        <w:r>
          <w:t>32</w:t>
        </w:r>
        <w:r>
          <w:fldChar w:fldCharType="end"/>
        </w:r>
      </w:hyperlink>
    </w:p>
    <w:p>
      <w:pPr>
        <w:pStyle w:val="TOC2"/>
        <w:tabs>
          <w:tab w:val="right" w:leader="dot" w:pos="8306"/>
        </w:tabs>
      </w:pPr>
      <w:hyperlink w:anchor="_Toc3775" w:history="1">
        <w:r>
          <w:rPr>
            <w:rFonts w:ascii="仿宋" w:eastAsia="仿宋" w:hAnsi="仿宋" w:cs="仿宋" w:hint="eastAsia"/>
            <w:lang w:eastAsia="zh-CN"/>
          </w:rPr>
          <w:t>(七)、清洁生产</w:t>
        </w:r>
        <w:r>
          <w:tab/>
        </w:r>
        <w:r>
          <w:fldChar w:fldCharType="begin"/>
        </w:r>
        <w:r>
          <w:instrText xml:space="preserve"> PAGEREF _Toc3775 \h </w:instrText>
        </w:r>
        <w:r>
          <w:fldChar w:fldCharType="separate"/>
        </w:r>
        <w:r>
          <w:t>34</w:t>
        </w:r>
        <w:r>
          <w:fldChar w:fldCharType="end"/>
        </w:r>
      </w:hyperlink>
    </w:p>
    <w:p>
      <w:pPr>
        <w:pStyle w:val="TOC2"/>
        <w:tabs>
          <w:tab w:val="right" w:leader="dot" w:pos="8306"/>
        </w:tabs>
      </w:pPr>
      <w:hyperlink w:anchor="_Toc3681" w:history="1">
        <w:r>
          <w:rPr>
            <w:rFonts w:ascii="仿宋" w:eastAsia="仿宋" w:hAnsi="仿宋" w:cs="仿宋" w:hint="eastAsia"/>
            <w:lang w:eastAsia="zh-CN"/>
          </w:rPr>
          <w:t>(八)、环境保护综合评价</w:t>
        </w:r>
        <w:r>
          <w:tab/>
        </w:r>
        <w:r>
          <w:fldChar w:fldCharType="begin"/>
        </w:r>
        <w:r>
          <w:instrText xml:space="preserve"> PAGEREF _Toc3681 \h </w:instrText>
        </w:r>
        <w:r>
          <w:fldChar w:fldCharType="separate"/>
        </w:r>
        <w:r>
          <w:t>35</w:t>
        </w:r>
        <w:r>
          <w:fldChar w:fldCharType="end"/>
        </w:r>
      </w:hyperlink>
    </w:p>
    <w:p>
      <w:pPr>
        <w:pStyle w:val="TOC1"/>
        <w:tabs>
          <w:tab w:val="right" w:leader="dot" w:pos="8306"/>
        </w:tabs>
      </w:pPr>
      <w:hyperlink w:anchor="_Toc11259" w:history="1">
        <w:r>
          <w:rPr>
            <w:rFonts w:ascii="仿宋" w:eastAsia="仿宋" w:hAnsi="仿宋" w:cs="仿宋" w:hint="eastAsia"/>
            <w:lang w:eastAsia="zh-CN"/>
          </w:rPr>
          <w:t>十、直线马达试验台项目创新与研发</w:t>
        </w:r>
        <w:r>
          <w:tab/>
        </w:r>
        <w:r>
          <w:fldChar w:fldCharType="begin"/>
        </w:r>
        <w:r>
          <w:instrText xml:space="preserve"> PAGEREF _Toc11259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8" w:history="1">
        <w:r>
          <w:rPr>
            <w:rFonts w:ascii="仿宋" w:eastAsia="仿宋" w:hAnsi="仿宋" w:cs="仿宋" w:hint="eastAsia"/>
            <w:lang w:eastAsia="zh-CN"/>
          </w:rPr>
          <w:t>(一)、创新策略与方向</w:t>
        </w:r>
        <w:r>
          <w:tab/>
        </w:r>
        <w:r>
          <w:fldChar w:fldCharType="begin"/>
        </w:r>
        <w:r>
          <w:instrText xml:space="preserve"> PAGEREF _Toc2078 \h </w:instrText>
        </w:r>
        <w:r>
          <w:fldChar w:fldCharType="separate"/>
        </w:r>
        <w:r>
          <w:t>36</w:t>
        </w:r>
        <w:r>
          <w:fldChar w:fldCharType="end"/>
        </w:r>
      </w:hyperlink>
    </w:p>
    <w:p>
      <w:pPr>
        <w:pStyle w:val="TOC2"/>
        <w:tabs>
          <w:tab w:val="right" w:leader="dot" w:pos="8306"/>
        </w:tabs>
      </w:pPr>
      <w:hyperlink w:anchor="_Toc30099" w:history="1">
        <w:r>
          <w:rPr>
            <w:rFonts w:ascii="仿宋" w:eastAsia="仿宋" w:hAnsi="仿宋" w:cs="仿宋" w:hint="eastAsia"/>
            <w:lang w:eastAsia="zh-CN"/>
          </w:rPr>
          <w:t>(二)、研发规划与投入</w:t>
        </w:r>
        <w:r>
          <w:tab/>
        </w:r>
        <w:r>
          <w:fldChar w:fldCharType="begin"/>
        </w:r>
        <w:r>
          <w:instrText xml:space="preserve"> PAGEREF _Toc30099 \h </w:instrText>
        </w:r>
        <w:r>
          <w:fldChar w:fldCharType="separate"/>
        </w:r>
        <w:r>
          <w:t>37</w:t>
        </w:r>
        <w:r>
          <w:fldChar w:fldCharType="end"/>
        </w:r>
      </w:hyperlink>
    </w:p>
    <w:p>
      <w:pPr>
        <w:pStyle w:val="TOC1"/>
        <w:tabs>
          <w:tab w:val="right" w:leader="dot" w:pos="8306"/>
        </w:tabs>
      </w:pPr>
      <w:hyperlink w:anchor="_Toc1415" w:history="1">
        <w:r>
          <w:rPr>
            <w:rFonts w:ascii="仿宋" w:eastAsia="仿宋" w:hAnsi="仿宋" w:cs="仿宋" w:hint="eastAsia"/>
            <w:lang w:eastAsia="zh-CN"/>
          </w:rPr>
          <w:t>十一、直线马达试验台项目投资规划</w:t>
        </w:r>
        <w:r>
          <w:tab/>
        </w:r>
        <w:r>
          <w:fldChar w:fldCharType="begin"/>
        </w:r>
        <w:r>
          <w:instrText xml:space="preserve"> PAGEREF _Toc1415 \h </w:instrText>
        </w:r>
        <w:r>
          <w:fldChar w:fldCharType="separate"/>
        </w:r>
        <w:r>
          <w:t>39</w:t>
        </w:r>
        <w:r>
          <w:fldChar w:fldCharType="end"/>
        </w:r>
      </w:hyperlink>
    </w:p>
    <w:p>
      <w:pPr>
        <w:pStyle w:val="TOC2"/>
        <w:tabs>
          <w:tab w:val="right" w:leader="dot" w:pos="8306"/>
        </w:tabs>
      </w:pPr>
      <w:hyperlink w:anchor="_Toc29410" w:history="1">
        <w:r>
          <w:rPr>
            <w:rFonts w:ascii="仿宋" w:eastAsia="仿宋" w:hAnsi="仿宋" w:cs="仿宋" w:hint="eastAsia"/>
            <w:lang w:eastAsia="zh-CN"/>
          </w:rPr>
          <w:t>(一)、直线马达试验台项目总投资估算</w:t>
        </w:r>
        <w:r>
          <w:tab/>
        </w:r>
        <w:r>
          <w:fldChar w:fldCharType="begin"/>
        </w:r>
        <w:r>
          <w:instrText xml:space="preserve"> PAGEREF _Toc29410 \h </w:instrText>
        </w:r>
        <w:r>
          <w:fldChar w:fldCharType="separate"/>
        </w:r>
        <w:r>
          <w:t>39</w:t>
        </w:r>
        <w:r>
          <w:fldChar w:fldCharType="end"/>
        </w:r>
      </w:hyperlink>
    </w:p>
    <w:p>
      <w:pPr>
        <w:pStyle w:val="TOC2"/>
        <w:tabs>
          <w:tab w:val="right" w:leader="dot" w:pos="8306"/>
        </w:tabs>
      </w:pPr>
      <w:hyperlink w:anchor="_Toc8355" w:history="1">
        <w:r>
          <w:rPr>
            <w:rFonts w:ascii="仿宋" w:eastAsia="仿宋" w:hAnsi="仿宋" w:cs="仿宋" w:hint="eastAsia"/>
            <w:lang w:eastAsia="zh-CN"/>
          </w:rPr>
          <w:t>(二)、资金筹措</w:t>
        </w:r>
        <w:r>
          <w:tab/>
        </w:r>
        <w:r>
          <w:fldChar w:fldCharType="begin"/>
        </w:r>
        <w:r>
          <w:instrText xml:space="preserve"> PAGEREF _Toc8355 \h </w:instrText>
        </w:r>
        <w:r>
          <w:fldChar w:fldCharType="separate"/>
        </w:r>
        <w:r>
          <w:t>40</w:t>
        </w:r>
        <w:r>
          <w:fldChar w:fldCharType="end"/>
        </w:r>
      </w:hyperlink>
    </w:p>
    <w:p>
      <w:pPr>
        <w:pStyle w:val="TOC1"/>
        <w:tabs>
          <w:tab w:val="right" w:leader="dot" w:pos="8306"/>
        </w:tabs>
      </w:pPr>
      <w:hyperlink w:anchor="_Toc3481" w:history="1">
        <w:r>
          <w:rPr>
            <w:rFonts w:ascii="仿宋" w:eastAsia="仿宋" w:hAnsi="仿宋" w:cs="仿宋" w:hint="eastAsia"/>
            <w:lang w:eastAsia="zh-CN"/>
          </w:rPr>
          <w:t>十二、直线马达试验台项目经营效益</w:t>
        </w:r>
        <w:r>
          <w:tab/>
        </w:r>
        <w:r>
          <w:fldChar w:fldCharType="begin"/>
        </w:r>
        <w:r>
          <w:instrText xml:space="preserve"> PAGEREF _Toc3481 \h </w:instrText>
        </w:r>
        <w:r>
          <w:fldChar w:fldCharType="separate"/>
        </w:r>
        <w:r>
          <w:t>41</w:t>
        </w:r>
        <w:r>
          <w:fldChar w:fldCharType="end"/>
        </w:r>
      </w:hyperlink>
    </w:p>
    <w:p>
      <w:pPr>
        <w:pStyle w:val="TOC2"/>
        <w:tabs>
          <w:tab w:val="right" w:leader="dot" w:pos="8306"/>
        </w:tabs>
      </w:pPr>
      <w:hyperlink w:anchor="_Toc7417" w:history="1">
        <w:r>
          <w:rPr>
            <w:rFonts w:ascii="仿宋" w:eastAsia="仿宋" w:hAnsi="仿宋" w:cs="仿宋" w:hint="eastAsia"/>
            <w:lang w:eastAsia="zh-CN"/>
          </w:rPr>
          <w:t>(一)、经济评价财务测算</w:t>
        </w:r>
        <w:r>
          <w:tab/>
        </w:r>
        <w:r>
          <w:fldChar w:fldCharType="begin"/>
        </w:r>
        <w:r>
          <w:instrText xml:space="preserve"> PAGEREF _Toc7417 \h </w:instrText>
        </w:r>
        <w:r>
          <w:fldChar w:fldCharType="separate"/>
        </w:r>
        <w:r>
          <w:t>41</w:t>
        </w:r>
        <w:r>
          <w:fldChar w:fldCharType="end"/>
        </w:r>
      </w:hyperlink>
    </w:p>
    <w:p>
      <w:pPr>
        <w:pStyle w:val="TOC2"/>
        <w:tabs>
          <w:tab w:val="right" w:leader="dot" w:pos="8306"/>
        </w:tabs>
      </w:pPr>
      <w:hyperlink w:anchor="_Toc320" w:history="1">
        <w:r>
          <w:rPr>
            <w:rFonts w:ascii="仿宋" w:eastAsia="仿宋" w:hAnsi="仿宋" w:cs="仿宋" w:hint="eastAsia"/>
            <w:lang w:eastAsia="zh-CN"/>
          </w:rPr>
          <w:t>(二)、直线马达试验台项目盈利能力分析</w:t>
        </w:r>
        <w:r>
          <w:tab/>
        </w:r>
        <w:r>
          <w:fldChar w:fldCharType="begin"/>
        </w:r>
        <w:r>
          <w:instrText xml:space="preserve"> PAGEREF _Toc320 \h </w:instrText>
        </w:r>
        <w:r>
          <w:fldChar w:fldCharType="separate"/>
        </w:r>
        <w:r>
          <w:t>43</w:t>
        </w:r>
        <w:r>
          <w:fldChar w:fldCharType="end"/>
        </w:r>
      </w:hyperlink>
    </w:p>
    <w:p>
      <w:pPr>
        <w:pStyle w:val="TOC1"/>
        <w:tabs>
          <w:tab w:val="right" w:leader="dot" w:pos="8306"/>
        </w:tabs>
      </w:pPr>
      <w:hyperlink w:anchor="_Toc7593" w:history="1">
        <w:r>
          <w:rPr>
            <w:rFonts w:ascii="仿宋" w:eastAsia="仿宋" w:hAnsi="仿宋" w:cs="仿宋" w:hint="eastAsia"/>
            <w:lang w:eastAsia="zh-CN"/>
          </w:rPr>
          <w:t>十三、供应链管理</w:t>
        </w:r>
        <w:r>
          <w:tab/>
        </w:r>
        <w:r>
          <w:fldChar w:fldCharType="begin"/>
        </w:r>
        <w:r>
          <w:instrText xml:space="preserve"> PAGEREF _Toc7593 \h </w:instrText>
        </w:r>
        <w:r>
          <w:fldChar w:fldCharType="separate"/>
        </w:r>
        <w:r>
          <w:t>43</w:t>
        </w:r>
        <w:r>
          <w:fldChar w:fldCharType="end"/>
        </w:r>
      </w:hyperlink>
    </w:p>
    <w:p>
      <w:pPr>
        <w:pStyle w:val="TOC2"/>
        <w:tabs>
          <w:tab w:val="right" w:leader="dot" w:pos="8306"/>
        </w:tabs>
      </w:pPr>
      <w:hyperlink w:anchor="_Toc11102" w:history="1">
        <w:r>
          <w:rPr>
            <w:rFonts w:ascii="仿宋" w:eastAsia="仿宋" w:hAnsi="仿宋" w:cs="仿宋" w:hint="eastAsia"/>
            <w:lang w:eastAsia="zh-CN"/>
          </w:rPr>
          <w:t>(一)、供应链战略规划</w:t>
        </w:r>
        <w:r>
          <w:tab/>
        </w:r>
        <w:r>
          <w:fldChar w:fldCharType="begin"/>
        </w:r>
        <w:r>
          <w:instrText xml:space="preserve"> PAGEREF _Toc11102 \h </w:instrText>
        </w:r>
        <w:r>
          <w:fldChar w:fldCharType="separate"/>
        </w:r>
        <w:r>
          <w:t>43</w:t>
        </w:r>
        <w:r>
          <w:fldChar w:fldCharType="end"/>
        </w:r>
      </w:hyperlink>
    </w:p>
    <w:p>
      <w:pPr>
        <w:pStyle w:val="TOC2"/>
        <w:tabs>
          <w:tab w:val="right" w:leader="dot" w:pos="8306"/>
        </w:tabs>
      </w:pPr>
      <w:hyperlink w:anchor="_Toc23903" w:history="1">
        <w:r>
          <w:rPr>
            <w:rFonts w:ascii="仿宋" w:eastAsia="仿宋" w:hAnsi="仿宋" w:cs="仿宋" w:hint="eastAsia"/>
            <w:lang w:eastAsia="zh-CN"/>
          </w:rPr>
          <w:t>(二)、供应商选择与合作</w:t>
        </w:r>
        <w:r>
          <w:tab/>
        </w:r>
        <w:r>
          <w:fldChar w:fldCharType="begin"/>
        </w:r>
        <w:r>
          <w:instrText xml:space="preserve"> PAGEREF _Toc23903 \h </w:instrText>
        </w:r>
        <w:r>
          <w:fldChar w:fldCharType="separate"/>
        </w:r>
        <w:r>
          <w:t>45</w:t>
        </w:r>
        <w:r>
          <w:fldChar w:fldCharType="end"/>
        </w:r>
      </w:hyperlink>
    </w:p>
    <w:p>
      <w:pPr>
        <w:pStyle w:val="TOC2"/>
        <w:tabs>
          <w:tab w:val="right" w:leader="dot" w:pos="8306"/>
        </w:tabs>
      </w:pPr>
      <w:hyperlink w:anchor="_Toc27182" w:history="1">
        <w:r>
          <w:rPr>
            <w:rFonts w:ascii="仿宋" w:eastAsia="仿宋" w:hAnsi="仿宋" w:cs="仿宋" w:hint="eastAsia"/>
            <w:lang w:eastAsia="zh-CN"/>
          </w:rPr>
          <w:t>(三)、物流与库存管理</w:t>
        </w:r>
        <w:r>
          <w:tab/>
        </w:r>
        <w:r>
          <w:fldChar w:fldCharType="begin"/>
        </w:r>
        <w:r>
          <w:instrText xml:space="preserve"> PAGEREF _Toc27182 \h </w:instrText>
        </w:r>
        <w:r>
          <w:fldChar w:fldCharType="separate"/>
        </w:r>
        <w:r>
          <w:t>46</w:t>
        </w:r>
        <w:r>
          <w:fldChar w:fldCharType="end"/>
        </w:r>
      </w:hyperlink>
    </w:p>
    <w:p>
      <w:pPr>
        <w:pStyle w:val="TOC1"/>
        <w:tabs>
          <w:tab w:val="right" w:leader="dot" w:pos="8306"/>
        </w:tabs>
      </w:pPr>
      <w:hyperlink w:anchor="_Toc32442" w:history="1">
        <w:r>
          <w:rPr>
            <w:rFonts w:ascii="仿宋" w:eastAsia="仿宋" w:hAnsi="仿宋" w:cs="仿宋" w:hint="eastAsia"/>
            <w:lang w:eastAsia="zh-CN"/>
          </w:rPr>
          <w:t>十四、质量管理体系</w:t>
        </w:r>
        <w:r>
          <w:tab/>
        </w:r>
        <w:r>
          <w:fldChar w:fldCharType="begin"/>
        </w:r>
        <w:r>
          <w:instrText xml:space="preserve"> PAGEREF _Toc32442 \h </w:instrText>
        </w:r>
        <w:r>
          <w:fldChar w:fldCharType="separate"/>
        </w:r>
        <w:r>
          <w:t>48</w:t>
        </w:r>
        <w:r>
          <w:fldChar w:fldCharType="end"/>
        </w:r>
      </w:hyperlink>
    </w:p>
    <w:p>
      <w:pPr>
        <w:pStyle w:val="TOC2"/>
        <w:tabs>
          <w:tab w:val="right" w:leader="dot" w:pos="8306"/>
        </w:tabs>
      </w:pPr>
      <w:hyperlink w:anchor="_Toc26073" w:history="1">
        <w:r>
          <w:rPr>
            <w:rFonts w:ascii="仿宋" w:eastAsia="仿宋" w:hAnsi="仿宋" w:cs="仿宋" w:hint="eastAsia"/>
            <w:lang w:eastAsia="zh-CN"/>
          </w:rPr>
          <w:t>(一)、质量目标与方针</w:t>
        </w:r>
        <w:r>
          <w:tab/>
        </w:r>
        <w:r>
          <w:fldChar w:fldCharType="begin"/>
        </w:r>
        <w:r>
          <w:instrText xml:space="preserve"> PAGEREF _Toc26073 \h </w:instrText>
        </w:r>
        <w:r>
          <w:fldChar w:fldCharType="separate"/>
        </w:r>
        <w:r>
          <w:t>48</w:t>
        </w:r>
        <w:r>
          <w:fldChar w:fldCharType="end"/>
        </w:r>
      </w:hyperlink>
    </w:p>
    <w:p>
      <w:pPr>
        <w:pStyle w:val="TOC2"/>
        <w:tabs>
          <w:tab w:val="right" w:leader="dot" w:pos="8306"/>
        </w:tabs>
      </w:pPr>
      <w:hyperlink w:anchor="_Toc291" w:history="1">
        <w:r>
          <w:rPr>
            <w:rFonts w:ascii="仿宋" w:eastAsia="仿宋" w:hAnsi="仿宋" w:cs="仿宋" w:hint="eastAsia"/>
            <w:lang w:eastAsia="zh-CN"/>
          </w:rPr>
          <w:t>(二)、质量管理责任</w:t>
        </w:r>
        <w:r>
          <w:tab/>
        </w:r>
        <w:r>
          <w:fldChar w:fldCharType="begin"/>
        </w:r>
        <w:r>
          <w:instrText xml:space="preserve"> PAGEREF _Toc291 \h </w:instrText>
        </w:r>
        <w:r>
          <w:fldChar w:fldCharType="separate"/>
        </w:r>
        <w:r>
          <w:t>49</w:t>
        </w:r>
        <w:r>
          <w:fldChar w:fldCharType="end"/>
        </w:r>
      </w:hyperlink>
    </w:p>
    <w:p>
      <w:pPr>
        <w:pStyle w:val="TOC2"/>
        <w:tabs>
          <w:tab w:val="right" w:leader="dot" w:pos="8306"/>
        </w:tabs>
      </w:pPr>
      <w:hyperlink w:anchor="_Toc16512" w:history="1">
        <w:r>
          <w:rPr>
            <w:rFonts w:ascii="仿宋" w:eastAsia="仿宋" w:hAnsi="仿宋" w:cs="仿宋" w:hint="eastAsia"/>
            <w:lang w:eastAsia="zh-CN"/>
          </w:rPr>
          <w:t>(三)、质量管理体系文件</w:t>
        </w:r>
        <w:r>
          <w:tab/>
        </w:r>
        <w:r>
          <w:fldChar w:fldCharType="begin"/>
        </w:r>
        <w:r>
          <w:instrText xml:space="preserve"> PAGEREF _Toc16512 \h </w:instrText>
        </w:r>
        <w:r>
          <w:fldChar w:fldCharType="separate"/>
        </w:r>
        <w:r>
          <w:t>50</w:t>
        </w:r>
        <w:r>
          <w:fldChar w:fldCharType="end"/>
        </w:r>
      </w:hyperlink>
    </w:p>
    <w:p>
      <w:pPr>
        <w:pStyle w:val="TOC2"/>
        <w:tabs>
          <w:tab w:val="right" w:leader="dot" w:pos="8306"/>
        </w:tabs>
      </w:pPr>
      <w:hyperlink w:anchor="_Toc1321" w:history="1">
        <w:r>
          <w:rPr>
            <w:rFonts w:ascii="仿宋" w:eastAsia="仿宋" w:hAnsi="仿宋" w:cs="仿宋" w:hint="eastAsia"/>
            <w:lang w:eastAsia="zh-CN"/>
          </w:rPr>
          <w:t>(四)、质量培训与教育</w:t>
        </w:r>
        <w:r>
          <w:tab/>
        </w:r>
        <w:r>
          <w:fldChar w:fldCharType="begin"/>
        </w:r>
        <w:r>
          <w:instrText xml:space="preserve"> PAGEREF _Toc1321 \h </w:instrText>
        </w:r>
        <w:r>
          <w:fldChar w:fldCharType="separate"/>
        </w:r>
        <w:r>
          <w:t>52</w:t>
        </w:r>
        <w:r>
          <w:fldChar w:fldCharType="end"/>
        </w:r>
      </w:hyperlink>
    </w:p>
    <w:p>
      <w:pPr>
        <w:pStyle w:val="TOC2"/>
        <w:tabs>
          <w:tab w:val="right" w:leader="dot" w:pos="8306"/>
        </w:tabs>
      </w:pPr>
      <w:hyperlink w:anchor="_Toc19361" w:history="1">
        <w:r>
          <w:rPr>
            <w:rFonts w:ascii="仿宋" w:eastAsia="仿宋" w:hAnsi="仿宋" w:cs="仿宋" w:hint="eastAsia"/>
            <w:lang w:eastAsia="zh-CN"/>
          </w:rPr>
          <w:t>(五)、质量审核与评价</w:t>
        </w:r>
        <w:r>
          <w:tab/>
        </w:r>
        <w:r>
          <w:fldChar w:fldCharType="begin"/>
        </w:r>
        <w:r>
          <w:instrText xml:space="preserve"> PAGEREF _Toc19361 \h </w:instrText>
        </w:r>
        <w:r>
          <w:fldChar w:fldCharType="separate"/>
        </w:r>
        <w:r>
          <w:t>53</w:t>
        </w:r>
        <w:r>
          <w:fldChar w:fldCharType="end"/>
        </w:r>
      </w:hyperlink>
    </w:p>
    <w:p>
      <w:pPr>
        <w:pStyle w:val="TOC2"/>
        <w:tabs>
          <w:tab w:val="right" w:leader="dot" w:pos="8306"/>
        </w:tabs>
      </w:pPr>
      <w:hyperlink w:anchor="_Toc9428" w:history="1">
        <w:r>
          <w:rPr>
            <w:rFonts w:ascii="仿宋" w:eastAsia="仿宋" w:hAnsi="仿宋" w:cs="仿宋" w:hint="eastAsia"/>
            <w:lang w:eastAsia="zh-CN"/>
          </w:rPr>
          <w:t>(六)、不符合与纠正措施</w:t>
        </w:r>
        <w:r>
          <w:tab/>
        </w:r>
        <w:r>
          <w:fldChar w:fldCharType="begin"/>
        </w:r>
        <w:r>
          <w:instrText xml:space="preserve"> PAGEREF _Toc9428 \h </w:instrText>
        </w:r>
        <w:r>
          <w:fldChar w:fldCharType="separate"/>
        </w:r>
        <w:r>
          <w:t>55</w:t>
        </w:r>
        <w:r>
          <w:fldChar w:fldCharType="end"/>
        </w:r>
      </w:hyperlink>
    </w:p>
    <w:p>
      <w:pPr>
        <w:pStyle w:val="TOC1"/>
        <w:tabs>
          <w:tab w:val="right" w:leader="dot" w:pos="8306"/>
        </w:tabs>
      </w:pPr>
      <w:hyperlink w:anchor="_Toc5530" w:history="1">
        <w:r>
          <w:rPr>
            <w:rFonts w:ascii="仿宋" w:eastAsia="仿宋" w:hAnsi="仿宋" w:cs="仿宋" w:hint="eastAsia"/>
            <w:lang w:eastAsia="zh-CN"/>
          </w:rPr>
          <w:t>十五、利益相关者分析与沟通计划</w:t>
        </w:r>
        <w:r>
          <w:tab/>
        </w:r>
        <w:r>
          <w:fldChar w:fldCharType="begin"/>
        </w:r>
        <w:r>
          <w:instrText xml:space="preserve"> PAGEREF _Toc5530 \h </w:instrText>
        </w:r>
        <w:r>
          <w:fldChar w:fldCharType="separate"/>
        </w:r>
        <w:r>
          <w:t>56</w:t>
        </w:r>
        <w:r>
          <w:fldChar w:fldCharType="end"/>
        </w:r>
      </w:hyperlink>
    </w:p>
    <w:p>
      <w:pPr>
        <w:pStyle w:val="TOC2"/>
        <w:tabs>
          <w:tab w:val="right" w:leader="dot" w:pos="8306"/>
        </w:tabs>
      </w:pPr>
      <w:hyperlink w:anchor="_Toc1944" w:history="1">
        <w:r>
          <w:rPr>
            <w:rFonts w:ascii="仿宋" w:eastAsia="仿宋" w:hAnsi="仿宋" w:cs="仿宋" w:hint="eastAsia"/>
            <w:lang w:eastAsia="zh-CN"/>
          </w:rPr>
          <w:t>(一)、利益相关者分析</w:t>
        </w:r>
        <w:r>
          <w:tab/>
        </w:r>
        <w:r>
          <w:fldChar w:fldCharType="begin"/>
        </w:r>
        <w:r>
          <w:instrText xml:space="preserve"> PAGEREF _Toc1944 \h </w:instrText>
        </w:r>
        <w:r>
          <w:fldChar w:fldCharType="separate"/>
        </w:r>
        <w:r>
          <w:t>56</w:t>
        </w:r>
        <w:r>
          <w:fldChar w:fldCharType="end"/>
        </w:r>
      </w:hyperlink>
    </w:p>
    <w:p>
      <w:pPr>
        <w:pStyle w:val="TOC2"/>
        <w:tabs>
          <w:tab w:val="right" w:leader="dot" w:pos="8306"/>
        </w:tabs>
      </w:pPr>
      <w:hyperlink w:anchor="_Toc30813" w:history="1">
        <w:r>
          <w:rPr>
            <w:rFonts w:ascii="仿宋" w:eastAsia="仿宋" w:hAnsi="仿宋" w:cs="仿宋" w:hint="eastAsia"/>
            <w:lang w:eastAsia="zh-CN"/>
          </w:rPr>
          <w:t>(二)、沟通计划</w:t>
        </w:r>
        <w:r>
          <w:tab/>
        </w:r>
        <w:r>
          <w:fldChar w:fldCharType="begin"/>
        </w:r>
        <w:r>
          <w:instrText xml:space="preserve"> PAGEREF _Toc30813 \h </w:instrText>
        </w:r>
        <w:r>
          <w:fldChar w:fldCharType="separate"/>
        </w:r>
        <w:r>
          <w:t>57</w:t>
        </w:r>
        <w:r>
          <w:fldChar w:fldCharType="end"/>
        </w:r>
      </w:hyperlink>
    </w:p>
    <w:p>
      <w:pPr>
        <w:pStyle w:val="TOC1"/>
        <w:tabs>
          <w:tab w:val="right" w:leader="dot" w:pos="8306"/>
        </w:tabs>
      </w:pPr>
      <w:hyperlink w:anchor="_Toc22216" w:history="1">
        <w:r>
          <w:rPr>
            <w:rFonts w:ascii="仿宋" w:eastAsia="仿宋" w:hAnsi="仿宋" w:cs="仿宋" w:hint="eastAsia"/>
            <w:lang w:eastAsia="zh-CN"/>
          </w:rPr>
          <w:t>十六、直线马达试验台项目工程方案分析</w:t>
        </w:r>
        <w:r>
          <w:tab/>
        </w:r>
        <w:r>
          <w:fldChar w:fldCharType="begin"/>
        </w:r>
        <w:r>
          <w:instrText xml:space="preserve"> PAGEREF _Toc22216 \h </w:instrText>
        </w:r>
        <w:r>
          <w:fldChar w:fldCharType="separate"/>
        </w:r>
        <w:r>
          <w:t>58</w:t>
        </w:r>
        <w:r>
          <w:fldChar w:fldCharType="end"/>
        </w:r>
      </w:hyperlink>
    </w:p>
    <w:p>
      <w:pPr>
        <w:pStyle w:val="TOC2"/>
        <w:tabs>
          <w:tab w:val="right" w:leader="dot" w:pos="8306"/>
        </w:tabs>
      </w:pPr>
      <w:hyperlink w:anchor="_Toc23174" w:history="1">
        <w:r>
          <w:rPr>
            <w:rFonts w:ascii="仿宋" w:eastAsia="仿宋" w:hAnsi="仿宋" w:cs="仿宋" w:hint="eastAsia"/>
            <w:lang w:eastAsia="zh-CN"/>
          </w:rPr>
          <w:t>(一)、建筑工程设计原则</w:t>
        </w:r>
        <w:r>
          <w:tab/>
        </w:r>
        <w:r>
          <w:fldChar w:fldCharType="begin"/>
        </w:r>
        <w:r>
          <w:instrText xml:space="preserve"> PAGEREF _Toc23174 \h </w:instrText>
        </w:r>
        <w:r>
          <w:fldChar w:fldCharType="separate"/>
        </w:r>
        <w:r>
          <w:t>58</w:t>
        </w:r>
        <w:r>
          <w:fldChar w:fldCharType="end"/>
        </w:r>
      </w:hyperlink>
    </w:p>
    <w:p>
      <w:pPr>
        <w:pStyle w:val="TOC2"/>
        <w:tabs>
          <w:tab w:val="right" w:leader="dot" w:pos="8306"/>
        </w:tabs>
      </w:pPr>
      <w:hyperlink w:anchor="_Toc7868" w:history="1">
        <w:r>
          <w:rPr>
            <w:rFonts w:ascii="仿宋" w:eastAsia="仿宋" w:hAnsi="仿宋" w:cs="仿宋" w:hint="eastAsia"/>
            <w:lang w:eastAsia="zh-CN"/>
          </w:rPr>
          <w:t>(二)、土建工程建设指标</w:t>
        </w:r>
        <w:r>
          <w:tab/>
        </w:r>
        <w:r>
          <w:fldChar w:fldCharType="begin"/>
        </w:r>
        <w:r>
          <w:instrText xml:space="preserve"> PAGEREF _Toc7868 \h </w:instrText>
        </w:r>
        <w:r>
          <w:fldChar w:fldCharType="separate"/>
        </w:r>
        <w:r>
          <w:t>61</w:t>
        </w:r>
        <w:r>
          <w:fldChar w:fldCharType="end"/>
        </w:r>
      </w:hyperlink>
    </w:p>
    <w:p>
      <w:pPr>
        <w:pStyle w:val="TOC1"/>
        <w:tabs>
          <w:tab w:val="right" w:leader="dot" w:pos="8306"/>
        </w:tabs>
      </w:pPr>
      <w:hyperlink w:anchor="_Toc7803" w:history="1">
        <w:r>
          <w:rPr>
            <w:rFonts w:ascii="仿宋" w:eastAsia="仿宋" w:hAnsi="仿宋" w:cs="仿宋" w:hint="eastAsia"/>
            <w:lang w:eastAsia="zh-CN"/>
          </w:rPr>
          <w:t>十七、直线马达试验台项目实施保障措施</w:t>
        </w:r>
        <w:r>
          <w:tab/>
        </w:r>
        <w:r>
          <w:fldChar w:fldCharType="begin"/>
        </w:r>
        <w:r>
          <w:instrText xml:space="preserve"> PAGEREF _Toc7803 \h </w:instrText>
        </w:r>
        <w:r>
          <w:fldChar w:fldCharType="separate"/>
        </w:r>
        <w:r>
          <w:t>63</w:t>
        </w:r>
        <w:r>
          <w:fldChar w:fldCharType="end"/>
        </w:r>
      </w:hyperlink>
    </w:p>
    <w:p>
      <w:pPr>
        <w:pStyle w:val="TOC2"/>
        <w:tabs>
          <w:tab w:val="right" w:leader="dot" w:pos="8306"/>
        </w:tabs>
      </w:pPr>
      <w:hyperlink w:anchor="_Toc18950" w:history="1">
        <w:r>
          <w:rPr>
            <w:rFonts w:ascii="仿宋" w:eastAsia="仿宋" w:hAnsi="仿宋" w:cs="仿宋" w:hint="eastAsia"/>
            <w:lang w:eastAsia="zh-CN"/>
          </w:rPr>
          <w:t>(一)、直线马达试验台项目实施保障机制</w:t>
        </w:r>
        <w:r>
          <w:tab/>
        </w:r>
        <w:r>
          <w:fldChar w:fldCharType="begin"/>
        </w:r>
        <w:r>
          <w:instrText xml:space="preserve"> PAGEREF _Toc18950 \h </w:instrText>
        </w:r>
        <w:r>
          <w:fldChar w:fldCharType="separate"/>
        </w:r>
        <w:r>
          <w:t>63</w:t>
        </w:r>
        <w:r>
          <w:fldChar w:fldCharType="end"/>
        </w:r>
      </w:hyperlink>
    </w:p>
    <w:p>
      <w:pPr>
        <w:pStyle w:val="TOC2"/>
        <w:tabs>
          <w:tab w:val="right" w:leader="dot" w:pos="8306"/>
        </w:tabs>
      </w:pPr>
      <w:hyperlink w:anchor="_Toc22339" w:history="1">
        <w:r>
          <w:rPr>
            <w:rFonts w:ascii="仿宋" w:eastAsia="仿宋" w:hAnsi="仿宋" w:cs="仿宋" w:hint="eastAsia"/>
            <w:lang w:eastAsia="zh-CN"/>
          </w:rPr>
          <w:t>(二)、直线马达试验台项目法律合规要求</w:t>
        </w:r>
        <w:r>
          <w:tab/>
        </w:r>
        <w:r>
          <w:fldChar w:fldCharType="begin"/>
        </w:r>
        <w:r>
          <w:instrText xml:space="preserve"> PAGEREF _Toc22339 \h </w:instrText>
        </w:r>
        <w:r>
          <w:fldChar w:fldCharType="separate"/>
        </w:r>
        <w:r>
          <w:t>67</w:t>
        </w:r>
        <w:r>
          <w:fldChar w:fldCharType="end"/>
        </w:r>
      </w:hyperlink>
    </w:p>
    <w:p>
      <w:pPr>
        <w:pStyle w:val="TOC2"/>
        <w:tabs>
          <w:tab w:val="right" w:leader="dot" w:pos="8306"/>
        </w:tabs>
      </w:pPr>
      <w:hyperlink w:anchor="_Toc3941" w:history="1">
        <w:r>
          <w:rPr>
            <w:rFonts w:ascii="仿宋" w:eastAsia="仿宋" w:hAnsi="仿宋" w:cs="仿宋" w:hint="eastAsia"/>
            <w:lang w:eastAsia="zh-CN"/>
          </w:rPr>
          <w:t>(三)、直线马达试验台项目合同管理与法律事务</w:t>
        </w:r>
        <w:r>
          <w:tab/>
        </w:r>
        <w:r>
          <w:fldChar w:fldCharType="begin"/>
        </w:r>
        <w:r>
          <w:instrText xml:space="preserve"> PAGEREF _Toc3941 \h </w:instrText>
        </w:r>
        <w:r>
          <w:fldChar w:fldCharType="separate"/>
        </w:r>
        <w:r>
          <w:t>71</w:t>
        </w:r>
        <w:r>
          <w:fldChar w:fldCharType="end"/>
        </w:r>
      </w:hyperlink>
    </w:p>
    <w:p>
      <w:pPr>
        <w:pStyle w:val="TOC2"/>
        <w:tabs>
          <w:tab w:val="right" w:leader="dot" w:pos="8306"/>
        </w:tabs>
      </w:pPr>
      <w:hyperlink w:anchor="_Toc22821" w:history="1">
        <w:r>
          <w:rPr>
            <w:rFonts w:ascii="仿宋" w:eastAsia="仿宋" w:hAnsi="仿宋" w:cs="仿宋" w:hint="eastAsia"/>
            <w:lang w:eastAsia="zh-CN"/>
          </w:rPr>
          <w:t>(四)、直线马达试验台项目知识产权保护策略</w:t>
        </w:r>
        <w:r>
          <w:tab/>
        </w:r>
        <w:r>
          <w:fldChar w:fldCharType="begin"/>
        </w:r>
        <w:r>
          <w:instrText xml:space="preserve"> PAGEREF _Toc22821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196"/>
      <w:r>
        <w:rPr>
          <w:rFonts w:ascii="仿宋" w:eastAsia="仿宋" w:hAnsi="仿宋" w:cs="仿宋" w:hint="eastAsia"/>
          <w:sz w:val="28"/>
          <w:lang w:eastAsia="zh-CN"/>
        </w:rPr>
        <w:t>一、直线马达试验台项目危机管理</w:t>
      </w:r>
      <w:bookmarkEnd w:id="2"/>
    </w:p>
    <w:p>
      <w:pPr>
        <w:pStyle w:val="Heading2"/>
        <w:rPr>
          <w:rFonts w:ascii="仿宋" w:eastAsia="仿宋" w:hAnsi="仿宋" w:cs="仿宋" w:hint="eastAsia"/>
          <w:lang w:eastAsia="zh-CN"/>
        </w:rPr>
      </w:pPr>
      <w:bookmarkStart w:id="3" w:name="_Toc2397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危机管理中，危机预警与识别是确保直线马达试验台项目稳健运行的核心步骤。通过建立全面的监测机制，直线马达试验台项目团队旨在及时发现和理解潜在的风险和危机因素，以便采取及时的预防和应对措施，确保直线马达试验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直线马达试验台项目团队全面分析了整个直线马达试验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直线马达试验台项目团队着重于明确定义直线马达试验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直线马达试验台项目进展的持续监控，团队能够及时发现潜在问题并作出迅速反应。直线马达试验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在这一阶段，团队的专业素养和反应速度将发挥至关重要的作用，以确保潜在危机能够在初期得到有效的处理，最大程度地减轻负面影响。通过危机预警与识别，直线马达试验台项目得以更有序、可控地推进。</w:t>
      </w:r>
    </w:p>
    <w:p>
      <w:pPr>
        <w:pStyle w:val="Heading2"/>
        <w:ind w:firstLine="560" w:firstLineChars="200"/>
        <w:rPr>
          <w:rFonts w:ascii="仿宋" w:eastAsia="仿宋" w:hAnsi="仿宋" w:cs="仿宋" w:hint="eastAsia"/>
          <w:sz w:val="28"/>
          <w:lang w:eastAsia="zh-CN"/>
        </w:rPr>
      </w:pPr>
      <w:bookmarkStart w:id="4" w:name="_Toc2787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在危机发生时，直线马达试验台项目团队立即行动，成立了应急小组。该小组的任务是迅速制定并实施紧急应对措施，以最小化潜在损失。以下是采取的主要措施：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暂停直线马达试验台项目进度：为遏制危机蔓延，直线马达试验台项目暂时停止进行，以便全面评估当前状况。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资源重新分配：重新评估直线马达试验台项目资源的分配，确保最大限度地减小损失。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实时沟通：与关键利益相关者建立实时沟通机制，向他们传递直线马达试验台项目危机的实际状况，保障直线马达试验台项目核心利益。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在紧急应对的同时，直线马达试验台项目团队强调了团队协作和有效沟通的重要性。以下是团队协作的关键举措：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信息共享机制：建立了信息共享平台，确保团队成员能够及时获取直线马达试验台项目危机的实时信息。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领导者沟通：直线马达试验台项目领导者通过定期会议和即时沟通工具，指导团队应对危机，保持团队稳定运行。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随着危机得到初步控制，直线马达试验台项目团队转向制定恢复计划，以确保直线马达试验台项目能够从中迅速恢复。主要恢复计划包括：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修复受损的进度计划：重新评估直线马达试验台项目进度，制定修复计划，确保直线马达试验台项目尽快回归正常进程。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重新调整资源分配：优化资源分配，确保直线马达试验台项目在有限资源下高效运转。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风险管理机制加强：对直线马达试验台项目风险进行全面评估，制定更强化的风险管理策略，以预防未来可能的危机。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697"/>
      <w:r>
        <w:rPr>
          <w:rFonts w:ascii="仿宋" w:eastAsia="仿宋" w:hAnsi="仿宋" w:cs="仿宋" w:hint="eastAsia"/>
          <w:sz w:val="28"/>
          <w:lang w:eastAsia="zh-CN"/>
        </w:rPr>
        <w:t>二、直线马达试验台项目文档管理</w:t>
      </w:r>
      <w:bookmarkEnd w:id="5"/>
    </w:p>
    <w:p>
      <w:pPr>
        <w:pStyle w:val="Heading2"/>
        <w:rPr>
          <w:rFonts w:ascii="仿宋" w:eastAsia="仿宋" w:hAnsi="仿宋" w:cs="仿宋" w:hint="eastAsia"/>
          <w:lang w:eastAsia="zh-CN"/>
        </w:rPr>
      </w:pPr>
      <w:bookmarkStart w:id="6" w:name="_Toc1758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直线马达试验台项目高度重视文档的质量和准确性，以支持直线马达试验台项目的各项活动和决策。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文档的编制始于直线马达试验台项目计划的初期，我们制定了详细的文档编制计划，明确了每个文档的内容、格式和编写责任人。在直线马达试验台项目启动阶段，我们首先编制了直线马达试验台项目章程，明确定义了直线马达试验台项目的目标、范围、风险等关键要素。随后，直线马达试验台项目团队根据计划陆续编制了需求文档、设计文档、测试文档等各类文档，确保直线马达试验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直线马达试验台项目管理中的重要环节，旨在确保直线马达试验台项目文档符合质量标准和直线马达试验台项目需求。在直线马达试验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直线马达试验台项目相关利益方和专业领域的专家对文档进行独立审查。这有助于获取更全面、客观的反馈，确保直线马达试验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直线马达试验台项目在文档编制与审查方面建立了严格的管理机制，通过规范的流程和多维度的审查，确保直线马达试验台项目文档的质量、准确性和可靠性，为直线马达试验台项目的顺利推进提供了有力支持。</w:t>
      </w:r>
    </w:p>
    <w:p>
      <w:pPr>
        <w:pStyle w:val="Heading2"/>
        <w:ind w:firstLine="560" w:firstLineChars="200"/>
        <w:rPr>
          <w:rFonts w:ascii="仿宋" w:eastAsia="仿宋" w:hAnsi="仿宋" w:cs="仿宋" w:hint="eastAsia"/>
          <w:sz w:val="28"/>
          <w:lang w:eastAsia="zh-CN"/>
        </w:rPr>
      </w:pPr>
      <w:bookmarkStart w:id="7" w:name="_Toc2916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我们通过多渠道发布文档，包括电子邮件、直线马达试验台项目管理平台、内部网站等，以满足不同团队成员的偏好和需求。多渠道发布确保了信息的全面覆盖。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我们采用了精细的权限控制，确保只有授权人员可以访问敏感信息。这种安全措施保护了直线马达试验台项目文档的机密性，防止了未经授权的信息泄露。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251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直线马达试验台项目生命周期中一个至关重要的环节，直接关系到直线马达试验台项目信息的长期保存和历史记录的完整性。在直线马达试验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11"/>
      <w:r>
        <w:rPr>
          <w:rFonts w:ascii="仿宋" w:eastAsia="仿宋" w:hAnsi="仿宋" w:cs="仿宋" w:hint="eastAsia"/>
          <w:sz w:val="28"/>
          <w:lang w:eastAsia="zh-CN"/>
        </w:rPr>
        <w:t>三、直线马达试验台项目可持续发展</w:t>
      </w:r>
      <w:bookmarkEnd w:id="9"/>
    </w:p>
    <w:p>
      <w:pPr>
        <w:pStyle w:val="Heading2"/>
        <w:rPr>
          <w:rFonts w:ascii="仿宋" w:eastAsia="仿宋" w:hAnsi="仿宋" w:cs="仿宋" w:hint="eastAsia"/>
          <w:lang w:eastAsia="zh-CN"/>
        </w:rPr>
      </w:pPr>
      <w:bookmarkStart w:id="10" w:name="_Toc28434"/>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中，直线马达试验台项目团队着眼于未来，明确了可持续发展的战略方向。制定的具体可持续发展目标包括降低资源使用、采用环保技术、最大化社会效益等。这一步骤不仅有助于直线马达试验台项目在环保和社会责任方面达到最高标准，也为未来提供了明确的指引，确保直线马达试验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可持续实践的融入直线马达试验台项目管理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直线马达试验台项目管理周期。从直线马达试验台项目规划开始，直线马达试验台项目团队就考虑了环境和社会的因素。在执行阶段，直线马达试验台项目团队积极推动绿色技术的应用，优化资源利用。此外，关注员工的社会责任，通过培训和沟通活动提高员工对可持续发展的认知，使他们能够在日常工作中践行可持续实践。这些举措不仅为直线马达试验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874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扎根于直线马达试验台项目的可持续发展理念，我们深信环保与社会责任是直线马达试验台项目成功的关键支柱。在直线马达试验台项目的每一步，我们都致力于通过创新和实践，履行对环境和社会的坚定责任。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团队通过引入先进的环保技术、建立高效的废物处理系统以及推动能源节约措施，积极履行环保责任。定期的环保监测和评估确保直线马达试验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不仅致力于自身可持续发展，还注重对社会的回馈。通过支持社区直线马达试验台项目、参与慈善事业、提供培训机会等方式，直线马达试验台项目积极履行社会责任。与当地社区建立积极互动，关注员工的工作与生活平衡，以及员工的身心健康，是直线马达试验台项目在社会责任层面的关键举措。这样的实践不仅增强了直线马达试验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3476"/>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32185"/>
      <w:r>
        <w:rPr>
          <w:rFonts w:ascii="仿宋" w:eastAsia="仿宋" w:hAnsi="仿宋" w:cs="仿宋" w:hint="eastAsia"/>
          <w:lang w:eastAsia="zh-CN"/>
        </w:rPr>
        <w:t>(一)、直线马达试验台行业分析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行业一直以来都是市场的关注焦点。行业内的发展趋势、竞争态势以及潜在机会都对直线马达试验台项目的推进产生深远的影响。通过深入研究行业的整体概貌，我们将更好地理解行业的核心特征，为直线马达试验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行业，技术一直是推动创新和发展的关键因素。我们将对当前技术趋势进行详尽分析，包括但不限于人工智能、大数据应用、先进制造技术等。这有助于直线马达试验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直线马达试验台项目成功的基础。我们将对主要竞争对手进行深入研究，包括其市场份额、产品特点、市场定位等。通过全面了解竞争对手的优势和劣势，直线马达试验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1901"/>
      <w:r>
        <w:rPr>
          <w:rFonts w:ascii="仿宋" w:eastAsia="仿宋" w:hAnsi="仿宋" w:cs="仿宋" w:hint="eastAsia"/>
          <w:sz w:val="28"/>
          <w:lang w:eastAsia="zh-CN"/>
        </w:rPr>
        <w:t>(二)、直线马达试验台市场分析预测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直线马达试验台市场未来的增长趋势。这包括市场的整体规模、各细分领域的发展趋势等。直线马达试验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直线马达试验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直线马达试验台项目实施过程中需要充分考虑的因素。我们将对市场风险进行全面评估，包括但不限于政策法规风险、市场竞争风险、技术变革风险等。通过对潜在风险的深入分析，直线马达试验台项目可以制定相应的风险缓解策略，降低不确定性对直线马达试验台项目的影响。</w:t>
      </w:r>
    </w:p>
    <w:p>
      <w:pPr>
        <w:pStyle w:val="Heading1"/>
        <w:ind w:firstLine="560" w:firstLineChars="200"/>
        <w:rPr>
          <w:rFonts w:ascii="仿宋" w:eastAsia="仿宋" w:hAnsi="仿宋" w:cs="仿宋" w:hint="eastAsia"/>
          <w:sz w:val="28"/>
          <w:lang w:eastAsia="zh-CN"/>
        </w:rPr>
      </w:pPr>
      <w:bookmarkStart w:id="15" w:name="_Toc5253"/>
      <w:r>
        <w:rPr>
          <w:rFonts w:ascii="仿宋" w:eastAsia="仿宋" w:hAnsi="仿宋" w:cs="仿宋" w:hint="eastAsia"/>
          <w:sz w:val="28"/>
          <w:lang w:eastAsia="zh-CN"/>
        </w:rPr>
        <w:t>五、直线马达试验台项目土建工程</w:t>
      </w:r>
      <w:bookmarkEnd w:id="15"/>
    </w:p>
    <w:p>
      <w:pPr>
        <w:pStyle w:val="Heading2"/>
        <w:rPr>
          <w:rFonts w:ascii="仿宋" w:eastAsia="仿宋" w:hAnsi="仿宋" w:cs="仿宋" w:hint="eastAsia"/>
          <w:lang w:eastAsia="zh-CN"/>
        </w:rPr>
      </w:pPr>
      <w:bookmarkStart w:id="16" w:name="_Toc952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在直线马达试验台项目的建筑工程设计中，我们将秉承一系列重要的设计原则，以确保直线马达试验台项目建筑在功能、美观、可持续性等方面达到最佳效果。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首要原则是确保建筑的功能性得到最大化的发挥。我们将充分理解直线马达试验台项目的实际需求，合理布局各个功能区域，保证建筑在满足业务需求的同时，提供高效的工作环境。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在建筑设计中，我们将综合考虑建设和运营成本。通过精细的经济效益分析，确保设计方案在高效利用资源的同时，对直线马达试验台项目的长期盈利能力有积极的贡献。</w:t>
      </w:r>
    </w:p>
    <w:p>
      <w:pPr>
        <w:pStyle w:val="Heading2"/>
        <w:ind w:firstLine="560" w:firstLineChars="200"/>
        <w:rPr>
          <w:rFonts w:ascii="仿宋" w:eastAsia="仿宋" w:hAnsi="仿宋" w:cs="仿宋" w:hint="eastAsia"/>
          <w:sz w:val="28"/>
          <w:lang w:eastAsia="zh-CN"/>
        </w:rPr>
      </w:pPr>
      <w:bookmarkStart w:id="17" w:name="_Toc2652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的土建工程设计中，我们将精准设定设计年限，结合直线马达试验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直线马达试验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751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直线马达试验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直线马达试验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直线马达试验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769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本期工程直线马达试验台项目预计总建筑面积XXX平方米，其中：计容建筑面积XXX平方米，计划建筑工程投资XX万元，占直线马达试验台项目总投资的XX%。</w:t>
      </w:r>
    </w:p>
    <w:p>
      <w:pPr>
        <w:pStyle w:val="Heading1"/>
        <w:ind w:firstLine="560" w:firstLineChars="200"/>
        <w:rPr>
          <w:rFonts w:ascii="仿宋" w:eastAsia="仿宋" w:hAnsi="仿宋" w:cs="仿宋" w:hint="eastAsia"/>
          <w:sz w:val="28"/>
          <w:lang w:eastAsia="zh-CN"/>
        </w:rPr>
      </w:pPr>
      <w:bookmarkStart w:id="20" w:name="_Toc29767"/>
      <w:r>
        <w:rPr>
          <w:rFonts w:ascii="仿宋" w:eastAsia="仿宋" w:hAnsi="仿宋" w:cs="仿宋" w:hint="eastAsia"/>
          <w:sz w:val="28"/>
          <w:lang w:eastAsia="zh-CN"/>
        </w:rPr>
        <w:t>六、直线马达试验台项目绩效评估</w:t>
      </w:r>
      <w:bookmarkEnd w:id="20"/>
    </w:p>
    <w:p>
      <w:pPr>
        <w:pStyle w:val="Heading2"/>
        <w:rPr>
          <w:rFonts w:ascii="仿宋" w:eastAsia="仿宋" w:hAnsi="仿宋" w:cs="仿宋" w:hint="eastAsia"/>
          <w:lang w:eastAsia="zh-CN"/>
        </w:rPr>
      </w:pPr>
      <w:bookmarkStart w:id="21" w:name="_Toc11990"/>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直线马达试验台项目中，我们设计了一套全面的绩效评估指标，以确保直线马达试验台项目的可控和成功交付。这些指标跨足直线马达试验台项目目标、成本、进度和质量等多个维度，为我们提供了全面洞察直线马达试验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目标达成率是我们关注的首要指标。我们设定了明确的目标，并通过定期监测和评估，迅速发现并应对潜在的目标偏差。这为直线马达试验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成本绩效是另一个核心关注点。通过实际成本与预算成本的对比分析，我们深入了解成本差异的原因，及时调整资源分配，保持直线马达试验台项目在经济效益方面的合理水平。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线马达试验台项目进度作为关键的绩效指标之一，得到了精心的关注。我们制定了详细的直线马达试验台项目进度计划，并设立了进度符合度指标，确保实际进度与计划进度保持一致。这使我们能够快速发现和解决潜在的进度问题，保持直线马达试验台项目的正常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https://d.book118.com/815112042243011123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直线马达试验台项目规划设计蓝图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620DE"/>
    <w:rsid w:val="041620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1120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2024-03-06T22:01:00Z</dcterms:created>
  <dcterms:modified xsi:type="dcterms:W3CDTF">2024-03-06T22:02:00Z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7416557EC1F543E6BCAC06A322419042_11</vt:lpwstr>
  </property>
  <property fmtid="{D5CDD505-2E9C-101B-9397-08002B2CF9AE}" pid="3" name="KSOProductBuildVer">
    <vt:lpwstr>2052-12.1.0.16388</vt:lpwstr>
  </property>
</Properties>
</file>