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6" w:history="1">
        <w:r>
          <w:rPr>
            <w:rFonts w:ascii="仿宋" w:eastAsia="仿宋" w:hAnsi="仿宋" w:cs="仿宋" w:hint="eastAsia"/>
            <w:lang w:eastAsia="zh-CN"/>
          </w:rPr>
          <w:t>概论</w:t>
        </w:r>
        <w:r>
          <w:tab/>
        </w:r>
        <w:r>
          <w:fldChar w:fldCharType="begin"/>
        </w:r>
        <w:r>
          <w:instrText xml:space="preserve"> PAGEREF _Toc31406 \h </w:instrText>
        </w:r>
        <w:r>
          <w:fldChar w:fldCharType="separate"/>
        </w:r>
        <w:r>
          <w:t>3</w:t>
        </w:r>
        <w:r>
          <w:fldChar w:fldCharType="end"/>
        </w:r>
      </w:hyperlink>
    </w:p>
    <w:p>
      <w:pPr>
        <w:pStyle w:val="TOC1"/>
        <w:tabs>
          <w:tab w:val="right" w:leader="dot" w:pos="8306"/>
        </w:tabs>
      </w:pPr>
      <w:hyperlink w:anchor="_Toc23777" w:history="1">
        <w:r>
          <w:rPr>
            <w:rFonts w:ascii="仿宋" w:eastAsia="仿宋" w:hAnsi="仿宋" w:cs="仿宋" w:hint="eastAsia"/>
            <w:lang w:eastAsia="zh-CN"/>
          </w:rPr>
          <w:t>一、财务管理与成本控制</w:t>
        </w:r>
        <w:r>
          <w:tab/>
        </w:r>
        <w:r>
          <w:fldChar w:fldCharType="begin"/>
        </w:r>
        <w:r>
          <w:instrText xml:space="preserve"> PAGEREF _Toc23777 \h </w:instrText>
        </w:r>
        <w:r>
          <w:fldChar w:fldCharType="separate"/>
        </w:r>
        <w:r>
          <w:t>3</w:t>
        </w:r>
        <w:r>
          <w:fldChar w:fldCharType="end"/>
        </w:r>
      </w:hyperlink>
    </w:p>
    <w:p>
      <w:pPr>
        <w:pStyle w:val="TOC2"/>
        <w:tabs>
          <w:tab w:val="right" w:leader="dot" w:pos="8306"/>
        </w:tabs>
      </w:pPr>
      <w:hyperlink w:anchor="_Toc14112" w:history="1">
        <w:r>
          <w:rPr>
            <w:rFonts w:ascii="仿宋" w:eastAsia="仿宋" w:hAnsi="仿宋" w:cs="仿宋" w:hint="eastAsia"/>
            <w:lang w:eastAsia="zh-CN"/>
          </w:rPr>
          <w:t>(一)、财务管理体系建设</w:t>
        </w:r>
        <w:r>
          <w:tab/>
        </w:r>
        <w:r>
          <w:fldChar w:fldCharType="begin"/>
        </w:r>
        <w:r>
          <w:instrText xml:space="preserve"> PAGEREF _Toc14112 \h </w:instrText>
        </w:r>
        <w:r>
          <w:fldChar w:fldCharType="separate"/>
        </w:r>
        <w:r>
          <w:t>3</w:t>
        </w:r>
        <w:r>
          <w:fldChar w:fldCharType="end"/>
        </w:r>
      </w:hyperlink>
    </w:p>
    <w:p>
      <w:pPr>
        <w:pStyle w:val="TOC2"/>
        <w:tabs>
          <w:tab w:val="right" w:leader="dot" w:pos="8306"/>
        </w:tabs>
      </w:pPr>
      <w:hyperlink w:anchor="_Toc14862" w:history="1">
        <w:r>
          <w:rPr>
            <w:rFonts w:ascii="仿宋" w:eastAsia="仿宋" w:hAnsi="仿宋" w:cs="仿宋" w:hint="eastAsia"/>
            <w:lang w:eastAsia="zh-CN"/>
          </w:rPr>
          <w:t>(二)、成本控制措施</w:t>
        </w:r>
        <w:r>
          <w:tab/>
        </w:r>
        <w:r>
          <w:fldChar w:fldCharType="begin"/>
        </w:r>
        <w:r>
          <w:instrText xml:space="preserve"> PAGEREF _Toc14862 \h </w:instrText>
        </w:r>
        <w:r>
          <w:fldChar w:fldCharType="separate"/>
        </w:r>
        <w:r>
          <w:t>4</w:t>
        </w:r>
        <w:r>
          <w:fldChar w:fldCharType="end"/>
        </w:r>
      </w:hyperlink>
    </w:p>
    <w:p>
      <w:pPr>
        <w:pStyle w:val="TOC1"/>
        <w:tabs>
          <w:tab w:val="right" w:leader="dot" w:pos="8306"/>
        </w:tabs>
      </w:pPr>
      <w:hyperlink w:anchor="_Toc32694" w:history="1">
        <w:r>
          <w:rPr>
            <w:rFonts w:ascii="仿宋" w:eastAsia="仿宋" w:hAnsi="仿宋" w:cs="仿宋" w:hint="eastAsia"/>
            <w:lang w:eastAsia="zh-CN"/>
          </w:rPr>
          <w:t>二、经济影响分析</w:t>
        </w:r>
        <w:r>
          <w:tab/>
        </w:r>
        <w:r>
          <w:fldChar w:fldCharType="begin"/>
        </w:r>
        <w:r>
          <w:instrText xml:space="preserve"> PAGEREF _Toc32694 \h </w:instrText>
        </w:r>
        <w:r>
          <w:fldChar w:fldCharType="separate"/>
        </w:r>
        <w:r>
          <w:t>5</w:t>
        </w:r>
        <w:r>
          <w:fldChar w:fldCharType="end"/>
        </w:r>
      </w:hyperlink>
    </w:p>
    <w:p>
      <w:pPr>
        <w:pStyle w:val="TOC2"/>
        <w:tabs>
          <w:tab w:val="right" w:leader="dot" w:pos="8306"/>
        </w:tabs>
      </w:pPr>
      <w:hyperlink w:anchor="_Toc31000" w:history="1">
        <w:r>
          <w:rPr>
            <w:rFonts w:ascii="仿宋" w:eastAsia="仿宋" w:hAnsi="仿宋" w:cs="仿宋" w:hint="eastAsia"/>
            <w:lang w:eastAsia="zh-CN"/>
          </w:rPr>
          <w:t>(一)、经济费用效益或费用效果分析</w:t>
        </w:r>
        <w:r>
          <w:tab/>
        </w:r>
        <w:r>
          <w:fldChar w:fldCharType="begin"/>
        </w:r>
        <w:r>
          <w:instrText xml:space="preserve"> PAGEREF _Toc31000 \h </w:instrText>
        </w:r>
        <w:r>
          <w:fldChar w:fldCharType="separate"/>
        </w:r>
        <w:r>
          <w:t>5</w:t>
        </w:r>
        <w:r>
          <w:fldChar w:fldCharType="end"/>
        </w:r>
      </w:hyperlink>
    </w:p>
    <w:p>
      <w:pPr>
        <w:pStyle w:val="TOC2"/>
        <w:tabs>
          <w:tab w:val="right" w:leader="dot" w:pos="8306"/>
        </w:tabs>
      </w:pPr>
      <w:hyperlink w:anchor="_Toc19666" w:history="1">
        <w:r>
          <w:rPr>
            <w:rFonts w:ascii="仿宋" w:eastAsia="仿宋" w:hAnsi="仿宋" w:cs="仿宋" w:hint="eastAsia"/>
            <w:lang w:eastAsia="zh-CN"/>
          </w:rPr>
          <w:t>(二)、行业影响分析</w:t>
        </w:r>
        <w:r>
          <w:tab/>
        </w:r>
        <w:r>
          <w:fldChar w:fldCharType="begin"/>
        </w:r>
        <w:r>
          <w:instrText xml:space="preserve"> PAGEREF _Toc19666 \h </w:instrText>
        </w:r>
        <w:r>
          <w:fldChar w:fldCharType="separate"/>
        </w:r>
        <w:r>
          <w:t>8</w:t>
        </w:r>
        <w:r>
          <w:fldChar w:fldCharType="end"/>
        </w:r>
      </w:hyperlink>
    </w:p>
    <w:p>
      <w:pPr>
        <w:pStyle w:val="TOC2"/>
        <w:tabs>
          <w:tab w:val="right" w:leader="dot" w:pos="8306"/>
        </w:tabs>
      </w:pPr>
      <w:hyperlink w:anchor="_Toc30005" w:history="1">
        <w:r>
          <w:rPr>
            <w:rFonts w:ascii="仿宋" w:eastAsia="仿宋" w:hAnsi="仿宋" w:cs="仿宋" w:hint="eastAsia"/>
            <w:lang w:eastAsia="zh-CN"/>
          </w:rPr>
          <w:t>(三)、区域经济影响分析</w:t>
        </w:r>
        <w:r>
          <w:tab/>
        </w:r>
        <w:r>
          <w:fldChar w:fldCharType="begin"/>
        </w:r>
        <w:r>
          <w:instrText xml:space="preserve"> PAGEREF _Toc30005 \h </w:instrText>
        </w:r>
        <w:r>
          <w:fldChar w:fldCharType="separate"/>
        </w:r>
        <w:r>
          <w:t>9</w:t>
        </w:r>
        <w:r>
          <w:fldChar w:fldCharType="end"/>
        </w:r>
      </w:hyperlink>
    </w:p>
    <w:p>
      <w:pPr>
        <w:pStyle w:val="TOC2"/>
        <w:tabs>
          <w:tab w:val="right" w:leader="dot" w:pos="8306"/>
        </w:tabs>
      </w:pPr>
      <w:hyperlink w:anchor="_Toc10180" w:history="1">
        <w:r>
          <w:rPr>
            <w:rFonts w:ascii="仿宋" w:eastAsia="仿宋" w:hAnsi="仿宋" w:cs="仿宋" w:hint="eastAsia"/>
            <w:lang w:eastAsia="zh-CN"/>
          </w:rPr>
          <w:t>(四)、宏观经济影响分析</w:t>
        </w:r>
        <w:r>
          <w:tab/>
        </w:r>
        <w:r>
          <w:fldChar w:fldCharType="begin"/>
        </w:r>
        <w:r>
          <w:instrText xml:space="preserve"> PAGEREF _Toc10180 \h </w:instrText>
        </w:r>
        <w:r>
          <w:fldChar w:fldCharType="separate"/>
        </w:r>
        <w:r>
          <w:t>10</w:t>
        </w:r>
        <w:r>
          <w:fldChar w:fldCharType="end"/>
        </w:r>
      </w:hyperlink>
    </w:p>
    <w:p>
      <w:pPr>
        <w:pStyle w:val="TOC1"/>
        <w:tabs>
          <w:tab w:val="right" w:leader="dot" w:pos="8306"/>
        </w:tabs>
      </w:pPr>
      <w:hyperlink w:anchor="_Toc2465" w:history="1">
        <w:r>
          <w:rPr>
            <w:rFonts w:ascii="仿宋" w:eastAsia="仿宋" w:hAnsi="仿宋" w:cs="仿宋" w:hint="eastAsia"/>
            <w:lang w:eastAsia="zh-CN"/>
          </w:rPr>
          <w:t>三、发展规划、产业政策和行业准入分析</w:t>
        </w:r>
        <w:r>
          <w:tab/>
        </w:r>
        <w:r>
          <w:fldChar w:fldCharType="begin"/>
        </w:r>
        <w:r>
          <w:instrText xml:space="preserve"> PAGEREF _Toc2465 \h </w:instrText>
        </w:r>
        <w:r>
          <w:fldChar w:fldCharType="separate"/>
        </w:r>
        <w:r>
          <w:t>12</w:t>
        </w:r>
        <w:r>
          <w:fldChar w:fldCharType="end"/>
        </w:r>
      </w:hyperlink>
    </w:p>
    <w:p>
      <w:pPr>
        <w:pStyle w:val="TOC2"/>
        <w:tabs>
          <w:tab w:val="right" w:leader="dot" w:pos="8306"/>
        </w:tabs>
      </w:pPr>
      <w:hyperlink w:anchor="_Toc16733" w:history="1">
        <w:r>
          <w:rPr>
            <w:rFonts w:ascii="仿宋" w:eastAsia="仿宋" w:hAnsi="仿宋" w:cs="仿宋" w:hint="eastAsia"/>
            <w:lang w:eastAsia="zh-CN"/>
          </w:rPr>
          <w:t>(一)、发展规划分析</w:t>
        </w:r>
        <w:r>
          <w:tab/>
        </w:r>
        <w:r>
          <w:fldChar w:fldCharType="begin"/>
        </w:r>
        <w:r>
          <w:instrText xml:space="preserve"> PAGEREF _Toc16733 \h </w:instrText>
        </w:r>
        <w:r>
          <w:fldChar w:fldCharType="separate"/>
        </w:r>
        <w:r>
          <w:t>12</w:t>
        </w:r>
        <w:r>
          <w:fldChar w:fldCharType="end"/>
        </w:r>
      </w:hyperlink>
    </w:p>
    <w:p>
      <w:pPr>
        <w:pStyle w:val="TOC2"/>
        <w:tabs>
          <w:tab w:val="right" w:leader="dot" w:pos="8306"/>
        </w:tabs>
      </w:pPr>
      <w:hyperlink w:anchor="_Toc25695" w:history="1">
        <w:r>
          <w:rPr>
            <w:rFonts w:ascii="仿宋" w:eastAsia="仿宋" w:hAnsi="仿宋" w:cs="仿宋" w:hint="eastAsia"/>
            <w:lang w:eastAsia="zh-CN"/>
          </w:rPr>
          <w:t>(二)、产业政策分析</w:t>
        </w:r>
        <w:r>
          <w:tab/>
        </w:r>
        <w:r>
          <w:fldChar w:fldCharType="begin"/>
        </w:r>
        <w:r>
          <w:instrText xml:space="preserve"> PAGEREF _Toc25695 \h </w:instrText>
        </w:r>
        <w:r>
          <w:fldChar w:fldCharType="separate"/>
        </w:r>
        <w:r>
          <w:t>13</w:t>
        </w:r>
        <w:r>
          <w:fldChar w:fldCharType="end"/>
        </w:r>
      </w:hyperlink>
    </w:p>
    <w:p>
      <w:pPr>
        <w:pStyle w:val="TOC2"/>
        <w:tabs>
          <w:tab w:val="right" w:leader="dot" w:pos="8306"/>
        </w:tabs>
      </w:pPr>
      <w:hyperlink w:anchor="_Toc13859" w:history="1">
        <w:r>
          <w:rPr>
            <w:rFonts w:ascii="仿宋" w:eastAsia="仿宋" w:hAnsi="仿宋" w:cs="仿宋" w:hint="eastAsia"/>
            <w:lang w:eastAsia="zh-CN"/>
          </w:rPr>
          <w:t>(三)、行业准入分析</w:t>
        </w:r>
        <w:r>
          <w:tab/>
        </w:r>
        <w:r>
          <w:fldChar w:fldCharType="begin"/>
        </w:r>
        <w:r>
          <w:instrText xml:space="preserve"> PAGEREF _Toc13859 \h </w:instrText>
        </w:r>
        <w:r>
          <w:fldChar w:fldCharType="separate"/>
        </w:r>
        <w:r>
          <w:t>15</w:t>
        </w:r>
        <w:r>
          <w:fldChar w:fldCharType="end"/>
        </w:r>
      </w:hyperlink>
    </w:p>
    <w:p>
      <w:pPr>
        <w:pStyle w:val="TOC1"/>
        <w:tabs>
          <w:tab w:val="right" w:leader="dot" w:pos="8306"/>
        </w:tabs>
      </w:pPr>
      <w:hyperlink w:anchor="_Toc1069" w:history="1">
        <w:r>
          <w:rPr>
            <w:rFonts w:ascii="仿宋" w:eastAsia="仿宋" w:hAnsi="仿宋" w:cs="仿宋" w:hint="eastAsia"/>
            <w:lang w:eastAsia="zh-CN"/>
          </w:rPr>
          <w:t>四、洗涤项目概论</w:t>
        </w:r>
        <w:r>
          <w:tab/>
        </w:r>
        <w:r>
          <w:fldChar w:fldCharType="begin"/>
        </w:r>
        <w:r>
          <w:instrText xml:space="preserve"> PAGEREF _Toc1069 \h </w:instrText>
        </w:r>
        <w:r>
          <w:fldChar w:fldCharType="separate"/>
        </w:r>
        <w:r>
          <w:t>16</w:t>
        </w:r>
        <w:r>
          <w:fldChar w:fldCharType="end"/>
        </w:r>
      </w:hyperlink>
    </w:p>
    <w:p>
      <w:pPr>
        <w:pStyle w:val="TOC2"/>
        <w:tabs>
          <w:tab w:val="right" w:leader="dot" w:pos="8306"/>
        </w:tabs>
      </w:pPr>
      <w:hyperlink w:anchor="_Toc13569" w:history="1">
        <w:r>
          <w:rPr>
            <w:rFonts w:ascii="仿宋" w:eastAsia="仿宋" w:hAnsi="仿宋" w:cs="仿宋" w:hint="eastAsia"/>
            <w:lang w:eastAsia="zh-CN"/>
          </w:rPr>
          <w:t>(一)、项目申报单位概况</w:t>
        </w:r>
        <w:r>
          <w:tab/>
        </w:r>
        <w:r>
          <w:fldChar w:fldCharType="begin"/>
        </w:r>
        <w:r>
          <w:instrText xml:space="preserve"> PAGEREF _Toc13569 \h </w:instrText>
        </w:r>
        <w:r>
          <w:fldChar w:fldCharType="separate"/>
        </w:r>
        <w:r>
          <w:t>16</w:t>
        </w:r>
        <w:r>
          <w:fldChar w:fldCharType="end"/>
        </w:r>
      </w:hyperlink>
    </w:p>
    <w:p>
      <w:pPr>
        <w:pStyle w:val="TOC2"/>
        <w:tabs>
          <w:tab w:val="right" w:leader="dot" w:pos="8306"/>
        </w:tabs>
      </w:pPr>
      <w:hyperlink w:anchor="_Toc25309" w:history="1">
        <w:r>
          <w:rPr>
            <w:rFonts w:ascii="仿宋" w:eastAsia="仿宋" w:hAnsi="仿宋" w:cs="仿宋" w:hint="eastAsia"/>
            <w:lang w:eastAsia="zh-CN"/>
          </w:rPr>
          <w:t>(二)、项目概况</w:t>
        </w:r>
        <w:r>
          <w:tab/>
        </w:r>
        <w:r>
          <w:fldChar w:fldCharType="begin"/>
        </w:r>
        <w:r>
          <w:instrText xml:space="preserve"> PAGEREF _Toc25309 \h </w:instrText>
        </w:r>
        <w:r>
          <w:fldChar w:fldCharType="separate"/>
        </w:r>
        <w:r>
          <w:t>17</w:t>
        </w:r>
        <w:r>
          <w:fldChar w:fldCharType="end"/>
        </w:r>
      </w:hyperlink>
    </w:p>
    <w:p>
      <w:pPr>
        <w:pStyle w:val="TOC1"/>
        <w:tabs>
          <w:tab w:val="right" w:leader="dot" w:pos="8306"/>
        </w:tabs>
      </w:pPr>
      <w:hyperlink w:anchor="_Toc9392" w:history="1">
        <w:r>
          <w:rPr>
            <w:rFonts w:ascii="仿宋" w:eastAsia="仿宋" w:hAnsi="仿宋" w:cs="仿宋" w:hint="eastAsia"/>
            <w:lang w:eastAsia="zh-CN"/>
          </w:rPr>
          <w:t>五、环境和生态影响分析</w:t>
        </w:r>
        <w:r>
          <w:tab/>
        </w:r>
        <w:r>
          <w:fldChar w:fldCharType="begin"/>
        </w:r>
        <w:r>
          <w:instrText xml:space="preserve"> PAGEREF _Toc9392 \h </w:instrText>
        </w:r>
        <w:r>
          <w:fldChar w:fldCharType="separate"/>
        </w:r>
        <w:r>
          <w:t>20</w:t>
        </w:r>
        <w:r>
          <w:fldChar w:fldCharType="end"/>
        </w:r>
      </w:hyperlink>
    </w:p>
    <w:p>
      <w:pPr>
        <w:pStyle w:val="TOC2"/>
        <w:tabs>
          <w:tab w:val="right" w:leader="dot" w:pos="8306"/>
        </w:tabs>
      </w:pPr>
      <w:hyperlink w:anchor="_Toc6066" w:history="1">
        <w:r>
          <w:rPr>
            <w:rFonts w:ascii="仿宋" w:eastAsia="仿宋" w:hAnsi="仿宋" w:cs="仿宋" w:hint="eastAsia"/>
            <w:lang w:eastAsia="zh-CN"/>
          </w:rPr>
          <w:t>(一)、环境和生态现状</w:t>
        </w:r>
        <w:r>
          <w:tab/>
        </w:r>
        <w:r>
          <w:fldChar w:fldCharType="begin"/>
        </w:r>
        <w:r>
          <w:instrText xml:space="preserve"> PAGEREF _Toc6066 \h </w:instrText>
        </w:r>
        <w:r>
          <w:fldChar w:fldCharType="separate"/>
        </w:r>
        <w:r>
          <w:t>20</w:t>
        </w:r>
        <w:r>
          <w:fldChar w:fldCharType="end"/>
        </w:r>
      </w:hyperlink>
    </w:p>
    <w:p>
      <w:pPr>
        <w:pStyle w:val="TOC2"/>
        <w:tabs>
          <w:tab w:val="right" w:leader="dot" w:pos="8306"/>
        </w:tabs>
      </w:pPr>
      <w:hyperlink w:anchor="_Toc1322" w:history="1">
        <w:r>
          <w:rPr>
            <w:rFonts w:ascii="仿宋" w:eastAsia="仿宋" w:hAnsi="仿宋" w:cs="仿宋" w:hint="eastAsia"/>
            <w:lang w:eastAsia="zh-CN"/>
          </w:rPr>
          <w:t>(二)、生态环境影响分析</w:t>
        </w:r>
        <w:r>
          <w:tab/>
        </w:r>
        <w:r>
          <w:fldChar w:fldCharType="begin"/>
        </w:r>
        <w:r>
          <w:instrText xml:space="preserve"> PAGEREF _Toc1322 \h </w:instrText>
        </w:r>
        <w:r>
          <w:fldChar w:fldCharType="separate"/>
        </w:r>
        <w:r>
          <w:t>22</w:t>
        </w:r>
        <w:r>
          <w:fldChar w:fldCharType="end"/>
        </w:r>
      </w:hyperlink>
    </w:p>
    <w:p>
      <w:pPr>
        <w:pStyle w:val="TOC2"/>
        <w:tabs>
          <w:tab w:val="right" w:leader="dot" w:pos="8306"/>
        </w:tabs>
      </w:pPr>
      <w:hyperlink w:anchor="_Toc22903" w:history="1">
        <w:r>
          <w:rPr>
            <w:rFonts w:ascii="仿宋" w:eastAsia="仿宋" w:hAnsi="仿宋" w:cs="仿宋" w:hint="eastAsia"/>
            <w:lang w:eastAsia="zh-CN"/>
          </w:rPr>
          <w:t>(三)、生态环境保护措施</w:t>
        </w:r>
        <w:r>
          <w:tab/>
        </w:r>
        <w:r>
          <w:fldChar w:fldCharType="begin"/>
        </w:r>
        <w:r>
          <w:instrText xml:space="preserve"> PAGEREF _Toc22903 \h </w:instrText>
        </w:r>
        <w:r>
          <w:fldChar w:fldCharType="separate"/>
        </w:r>
        <w:r>
          <w:t>23</w:t>
        </w:r>
        <w:r>
          <w:fldChar w:fldCharType="end"/>
        </w:r>
      </w:hyperlink>
    </w:p>
    <w:p>
      <w:pPr>
        <w:pStyle w:val="TOC2"/>
        <w:tabs>
          <w:tab w:val="right" w:leader="dot" w:pos="8306"/>
        </w:tabs>
      </w:pPr>
      <w:hyperlink w:anchor="_Toc30177" w:history="1">
        <w:r>
          <w:rPr>
            <w:rFonts w:ascii="仿宋" w:eastAsia="仿宋" w:hAnsi="仿宋" w:cs="仿宋" w:hint="eastAsia"/>
            <w:lang w:eastAsia="zh-CN"/>
          </w:rPr>
          <w:t>(四)、地质灾害影响分析</w:t>
        </w:r>
        <w:r>
          <w:tab/>
        </w:r>
        <w:r>
          <w:fldChar w:fldCharType="begin"/>
        </w:r>
        <w:r>
          <w:instrText xml:space="preserve"> PAGEREF _Toc30177 \h </w:instrText>
        </w:r>
        <w:r>
          <w:fldChar w:fldCharType="separate"/>
        </w:r>
        <w:r>
          <w:t>24</w:t>
        </w:r>
        <w:r>
          <w:fldChar w:fldCharType="end"/>
        </w:r>
      </w:hyperlink>
    </w:p>
    <w:p>
      <w:pPr>
        <w:pStyle w:val="TOC2"/>
        <w:tabs>
          <w:tab w:val="right" w:leader="dot" w:pos="8306"/>
        </w:tabs>
      </w:pPr>
      <w:hyperlink w:anchor="_Toc18017" w:history="1">
        <w:r>
          <w:rPr>
            <w:rFonts w:ascii="仿宋" w:eastAsia="仿宋" w:hAnsi="仿宋" w:cs="仿宋" w:hint="eastAsia"/>
            <w:lang w:eastAsia="zh-CN"/>
          </w:rPr>
          <w:t>(五)、特殊环境影响</w:t>
        </w:r>
        <w:r>
          <w:tab/>
        </w:r>
        <w:r>
          <w:fldChar w:fldCharType="begin"/>
        </w:r>
        <w:r>
          <w:instrText xml:space="preserve"> PAGEREF _Toc18017 \h </w:instrText>
        </w:r>
        <w:r>
          <w:fldChar w:fldCharType="separate"/>
        </w:r>
        <w:r>
          <w:t>26</w:t>
        </w:r>
        <w:r>
          <w:fldChar w:fldCharType="end"/>
        </w:r>
      </w:hyperlink>
    </w:p>
    <w:p>
      <w:pPr>
        <w:pStyle w:val="TOC1"/>
        <w:tabs>
          <w:tab w:val="right" w:leader="dot" w:pos="8306"/>
        </w:tabs>
      </w:pPr>
      <w:hyperlink w:anchor="_Toc20119" w:history="1">
        <w:r>
          <w:rPr>
            <w:rFonts w:ascii="仿宋" w:eastAsia="仿宋" w:hAnsi="仿宋" w:cs="仿宋" w:hint="eastAsia"/>
            <w:lang w:eastAsia="zh-CN"/>
          </w:rPr>
          <w:t>六、背景、必要性分析</w:t>
        </w:r>
        <w:r>
          <w:tab/>
        </w:r>
        <w:r>
          <w:fldChar w:fldCharType="begin"/>
        </w:r>
        <w:r>
          <w:instrText xml:space="preserve"> PAGEREF _Toc20119 \h </w:instrText>
        </w:r>
        <w:r>
          <w:fldChar w:fldCharType="separate"/>
        </w:r>
        <w:r>
          <w:t>27</w:t>
        </w:r>
        <w:r>
          <w:fldChar w:fldCharType="end"/>
        </w:r>
      </w:hyperlink>
    </w:p>
    <w:p>
      <w:pPr>
        <w:pStyle w:val="TOC2"/>
        <w:tabs>
          <w:tab w:val="right" w:leader="dot" w:pos="8306"/>
        </w:tabs>
      </w:pPr>
      <w:hyperlink w:anchor="_Toc18435" w:history="1">
        <w:r>
          <w:rPr>
            <w:rFonts w:ascii="仿宋" w:eastAsia="仿宋" w:hAnsi="仿宋" w:cs="仿宋" w:hint="eastAsia"/>
            <w:lang w:eastAsia="zh-CN"/>
          </w:rPr>
          <w:t>(一)、项目建设背景</w:t>
        </w:r>
        <w:r>
          <w:tab/>
        </w:r>
        <w:r>
          <w:fldChar w:fldCharType="begin"/>
        </w:r>
        <w:r>
          <w:instrText xml:space="preserve"> PAGEREF _Toc18435 \h </w:instrText>
        </w:r>
        <w:r>
          <w:fldChar w:fldCharType="separate"/>
        </w:r>
        <w:r>
          <w:t>27</w:t>
        </w:r>
        <w:r>
          <w:fldChar w:fldCharType="end"/>
        </w:r>
      </w:hyperlink>
    </w:p>
    <w:p>
      <w:pPr>
        <w:pStyle w:val="TOC2"/>
        <w:tabs>
          <w:tab w:val="right" w:leader="dot" w:pos="8306"/>
        </w:tabs>
      </w:pPr>
      <w:hyperlink w:anchor="_Toc26630" w:history="1">
        <w:r>
          <w:rPr>
            <w:rFonts w:ascii="仿宋" w:eastAsia="仿宋" w:hAnsi="仿宋" w:cs="仿宋" w:hint="eastAsia"/>
            <w:lang w:eastAsia="zh-CN"/>
          </w:rPr>
          <w:t>(二)、必要性分析</w:t>
        </w:r>
        <w:r>
          <w:tab/>
        </w:r>
        <w:r>
          <w:fldChar w:fldCharType="begin"/>
        </w:r>
        <w:r>
          <w:instrText xml:space="preserve"> PAGEREF _Toc26630 \h </w:instrText>
        </w:r>
        <w:r>
          <w:fldChar w:fldCharType="separate"/>
        </w:r>
        <w:r>
          <w:t>28</w:t>
        </w:r>
        <w:r>
          <w:fldChar w:fldCharType="end"/>
        </w:r>
      </w:hyperlink>
    </w:p>
    <w:p>
      <w:pPr>
        <w:pStyle w:val="TOC2"/>
        <w:tabs>
          <w:tab w:val="right" w:leader="dot" w:pos="8306"/>
        </w:tabs>
      </w:pPr>
      <w:hyperlink w:anchor="_Toc23513" w:history="1">
        <w:r>
          <w:rPr>
            <w:rFonts w:ascii="仿宋" w:eastAsia="仿宋" w:hAnsi="仿宋" w:cs="仿宋" w:hint="eastAsia"/>
            <w:lang w:eastAsia="zh-CN"/>
          </w:rPr>
          <w:t>(三)、项目建设有利条件</w:t>
        </w:r>
        <w:r>
          <w:tab/>
        </w:r>
        <w:r>
          <w:fldChar w:fldCharType="begin"/>
        </w:r>
        <w:r>
          <w:instrText xml:space="preserve"> PAGEREF _Toc23513 \h </w:instrText>
        </w:r>
        <w:r>
          <w:fldChar w:fldCharType="separate"/>
        </w:r>
        <w:r>
          <w:t>29</w:t>
        </w:r>
        <w:r>
          <w:fldChar w:fldCharType="end"/>
        </w:r>
      </w:hyperlink>
    </w:p>
    <w:p>
      <w:pPr>
        <w:pStyle w:val="TOC1"/>
        <w:tabs>
          <w:tab w:val="right" w:leader="dot" w:pos="8306"/>
        </w:tabs>
      </w:pPr>
      <w:hyperlink w:anchor="_Toc23227" w:history="1">
        <w:r>
          <w:rPr>
            <w:rFonts w:ascii="仿宋" w:eastAsia="仿宋" w:hAnsi="仿宋" w:cs="仿宋" w:hint="eastAsia"/>
            <w:lang w:eastAsia="zh-CN"/>
          </w:rPr>
          <w:t>七、资金管理与财务规划</w:t>
        </w:r>
        <w:r>
          <w:tab/>
        </w:r>
        <w:r>
          <w:fldChar w:fldCharType="begin"/>
        </w:r>
        <w:r>
          <w:instrText xml:space="preserve"> PAGEREF _Toc23227 \h </w:instrText>
        </w:r>
        <w:r>
          <w:fldChar w:fldCharType="separate"/>
        </w:r>
        <w:r>
          <w:t>31</w:t>
        </w:r>
        <w:r>
          <w:fldChar w:fldCharType="end"/>
        </w:r>
      </w:hyperlink>
    </w:p>
    <w:p>
      <w:pPr>
        <w:pStyle w:val="TOC2"/>
        <w:tabs>
          <w:tab w:val="right" w:leader="dot" w:pos="8306"/>
        </w:tabs>
      </w:pPr>
      <w:hyperlink w:anchor="_Toc3382" w:history="1">
        <w:r>
          <w:rPr>
            <w:rFonts w:ascii="仿宋" w:eastAsia="仿宋" w:hAnsi="仿宋" w:cs="仿宋" w:hint="eastAsia"/>
            <w:lang w:eastAsia="zh-CN"/>
          </w:rPr>
          <w:t>(一)、项目资金来源与筹措</w:t>
        </w:r>
        <w:r>
          <w:tab/>
        </w:r>
        <w:r>
          <w:fldChar w:fldCharType="begin"/>
        </w:r>
        <w:r>
          <w:instrText xml:space="preserve"> PAGEREF _Toc3382 \h </w:instrText>
        </w:r>
        <w:r>
          <w:fldChar w:fldCharType="separate"/>
        </w:r>
        <w:r>
          <w:t>31</w:t>
        </w:r>
        <w:r>
          <w:fldChar w:fldCharType="end"/>
        </w:r>
      </w:hyperlink>
    </w:p>
    <w:p>
      <w:pPr>
        <w:pStyle w:val="TOC2"/>
        <w:tabs>
          <w:tab w:val="right" w:leader="dot" w:pos="8306"/>
        </w:tabs>
      </w:pPr>
      <w:hyperlink w:anchor="_Toc28111" w:history="1">
        <w:r>
          <w:rPr>
            <w:rFonts w:ascii="仿宋" w:eastAsia="仿宋" w:hAnsi="仿宋" w:cs="仿宋" w:hint="eastAsia"/>
            <w:lang w:eastAsia="zh-CN"/>
          </w:rPr>
          <w:t>(二)、资金使用与监管</w:t>
        </w:r>
        <w:r>
          <w:tab/>
        </w:r>
        <w:r>
          <w:fldChar w:fldCharType="begin"/>
        </w:r>
        <w:r>
          <w:instrText xml:space="preserve"> PAGEREF _Toc28111 \h </w:instrText>
        </w:r>
        <w:r>
          <w:fldChar w:fldCharType="separate"/>
        </w:r>
        <w:r>
          <w:t>32</w:t>
        </w:r>
        <w:r>
          <w:fldChar w:fldCharType="end"/>
        </w:r>
      </w:hyperlink>
    </w:p>
    <w:p>
      <w:pPr>
        <w:pStyle w:val="TOC2"/>
        <w:tabs>
          <w:tab w:val="right" w:leader="dot" w:pos="8306"/>
        </w:tabs>
      </w:pPr>
      <w:hyperlink w:anchor="_Toc5018" w:history="1">
        <w:r>
          <w:rPr>
            <w:rFonts w:ascii="仿宋" w:eastAsia="仿宋" w:hAnsi="仿宋" w:cs="仿宋" w:hint="eastAsia"/>
            <w:lang w:eastAsia="zh-CN"/>
          </w:rPr>
          <w:t>(三)、财务规划与预测</w:t>
        </w:r>
        <w:r>
          <w:tab/>
        </w:r>
        <w:r>
          <w:fldChar w:fldCharType="begin"/>
        </w:r>
        <w:r>
          <w:instrText xml:space="preserve"> PAGEREF _Toc5018 \h </w:instrText>
        </w:r>
        <w:r>
          <w:fldChar w:fldCharType="separate"/>
        </w:r>
        <w:r>
          <w:t>34</w:t>
        </w:r>
        <w:r>
          <w:fldChar w:fldCharType="end"/>
        </w:r>
      </w:hyperlink>
    </w:p>
    <w:p>
      <w:pPr>
        <w:pStyle w:val="TOC1"/>
        <w:tabs>
          <w:tab w:val="right" w:leader="dot" w:pos="8306"/>
        </w:tabs>
      </w:pPr>
      <w:hyperlink w:anchor="_Toc31844" w:history="1">
        <w:r>
          <w:rPr>
            <w:rFonts w:ascii="仿宋" w:eastAsia="仿宋" w:hAnsi="仿宋" w:cs="仿宋" w:hint="eastAsia"/>
            <w:lang w:eastAsia="zh-CN"/>
          </w:rPr>
          <w:t>八、土地利用与规划方案</w:t>
        </w:r>
        <w:r>
          <w:tab/>
        </w:r>
        <w:r>
          <w:fldChar w:fldCharType="begin"/>
        </w:r>
        <w:r>
          <w:instrText xml:space="preserve"> PAGEREF _Toc31844 \h </w:instrText>
        </w:r>
        <w:r>
          <w:fldChar w:fldCharType="separate"/>
        </w:r>
        <w:r>
          <w:t>35</w:t>
        </w:r>
        <w:r>
          <w:fldChar w:fldCharType="end"/>
        </w:r>
      </w:hyperlink>
    </w:p>
    <w:p>
      <w:pPr>
        <w:pStyle w:val="TOC2"/>
        <w:tabs>
          <w:tab w:val="right" w:leader="dot" w:pos="8306"/>
        </w:tabs>
      </w:pPr>
      <w:hyperlink w:anchor="_Toc24761" w:history="1">
        <w:r>
          <w:rPr>
            <w:rFonts w:ascii="仿宋" w:eastAsia="仿宋" w:hAnsi="仿宋" w:cs="仿宋" w:hint="eastAsia"/>
            <w:lang w:eastAsia="zh-CN"/>
          </w:rPr>
          <w:t>(一)、项目用地情况分析</w:t>
        </w:r>
        <w:r>
          <w:tab/>
        </w:r>
        <w:r>
          <w:fldChar w:fldCharType="begin"/>
        </w:r>
        <w:r>
          <w:instrText xml:space="preserve"> PAGEREF _Toc24761 \h </w:instrText>
        </w:r>
        <w:r>
          <w:fldChar w:fldCharType="separate"/>
        </w:r>
        <w:r>
          <w:t>35</w:t>
        </w:r>
        <w:r>
          <w:fldChar w:fldCharType="end"/>
        </w:r>
      </w:hyperlink>
    </w:p>
    <w:p>
      <w:pPr>
        <w:pStyle w:val="TOC2"/>
        <w:tabs>
          <w:tab w:val="right" w:leader="dot" w:pos="8306"/>
        </w:tabs>
      </w:pPr>
      <w:hyperlink w:anchor="_Toc4111" w:history="1">
        <w:r>
          <w:rPr>
            <w:rFonts w:ascii="仿宋" w:eastAsia="仿宋" w:hAnsi="仿宋" w:cs="仿宋" w:hint="eastAsia"/>
            <w:lang w:eastAsia="zh-CN"/>
          </w:rPr>
          <w:t>(二)、土地利用规划方案</w:t>
        </w:r>
        <w:r>
          <w:tab/>
        </w:r>
        <w:r>
          <w:fldChar w:fldCharType="begin"/>
        </w:r>
        <w:r>
          <w:instrText xml:space="preserve"> PAGEREF _Toc4111 \h </w:instrText>
        </w:r>
        <w:r>
          <w:fldChar w:fldCharType="separate"/>
        </w:r>
        <w:r>
          <w:t>36</w:t>
        </w:r>
        <w:r>
          <w:fldChar w:fldCharType="end"/>
        </w:r>
      </w:hyperlink>
    </w:p>
    <w:p>
      <w:pPr>
        <w:pStyle w:val="TOC1"/>
        <w:tabs>
          <w:tab w:val="right" w:leader="dot" w:pos="8306"/>
        </w:tabs>
      </w:pPr>
      <w:hyperlink w:anchor="_Toc956" w:history="1">
        <w:r>
          <w:rPr>
            <w:rFonts w:ascii="仿宋" w:eastAsia="仿宋" w:hAnsi="仿宋" w:cs="仿宋" w:hint="eastAsia"/>
            <w:lang w:eastAsia="zh-CN"/>
          </w:rPr>
          <w:t>九、环境保护与绿色发展</w:t>
        </w:r>
        <w:r>
          <w:tab/>
        </w:r>
        <w:r>
          <w:fldChar w:fldCharType="begin"/>
        </w:r>
        <w:r>
          <w:instrText xml:space="preserve"> PAGEREF _Toc956 \h </w:instrText>
        </w:r>
        <w:r>
          <w:fldChar w:fldCharType="separate"/>
        </w:r>
        <w:r>
          <w:t>37</w:t>
        </w:r>
        <w:r>
          <w:fldChar w:fldCharType="end"/>
        </w:r>
      </w:hyperlink>
    </w:p>
    <w:p>
      <w:pPr>
        <w:pStyle w:val="TOC2"/>
        <w:tabs>
          <w:tab w:val="right" w:leader="dot" w:pos="8306"/>
        </w:tabs>
      </w:pPr>
      <w:hyperlink w:anchor="_Toc8090" w:history="1">
        <w:r>
          <w:rPr>
            <w:rFonts w:ascii="仿宋" w:eastAsia="仿宋" w:hAnsi="仿宋" w:cs="仿宋" w:hint="eastAsia"/>
            <w:lang w:eastAsia="zh-CN"/>
          </w:rPr>
          <w:t>(一)、环境保护措施</w:t>
        </w:r>
        <w:r>
          <w:tab/>
        </w:r>
        <w:r>
          <w:fldChar w:fldCharType="begin"/>
        </w:r>
        <w:r>
          <w:instrText xml:space="preserve"> PAGEREF _Toc8090 \h </w:instrText>
        </w:r>
        <w:r>
          <w:fldChar w:fldCharType="separate"/>
        </w:r>
        <w:r>
          <w:t>37</w:t>
        </w:r>
        <w:r>
          <w:fldChar w:fldCharType="end"/>
        </w:r>
      </w:hyperlink>
    </w:p>
    <w:p>
      <w:pPr>
        <w:pStyle w:val="TOC2"/>
        <w:tabs>
          <w:tab w:val="right" w:leader="dot" w:pos="8306"/>
        </w:tabs>
      </w:pPr>
      <w:hyperlink w:anchor="_Toc13183" w:history="1">
        <w:r>
          <w:rPr>
            <w:rFonts w:ascii="仿宋" w:eastAsia="仿宋" w:hAnsi="仿宋" w:cs="仿宋" w:hint="eastAsia"/>
            <w:lang w:eastAsia="zh-CN"/>
          </w:rPr>
          <w:t>(二)、绿色发展与可持续发展策略</w:t>
        </w:r>
        <w:r>
          <w:tab/>
        </w:r>
        <w:r>
          <w:fldChar w:fldCharType="begin"/>
        </w:r>
        <w:r>
          <w:instrText xml:space="preserve"> PAGEREF _Toc13183 \h </w:instrText>
        </w:r>
        <w:r>
          <w:fldChar w:fldCharType="separate"/>
        </w:r>
        <w:r>
          <w:t>39</w:t>
        </w:r>
        <w:r>
          <w:fldChar w:fldCharType="end"/>
        </w:r>
      </w:hyperlink>
    </w:p>
    <w:p>
      <w:pPr>
        <w:pStyle w:val="TOC1"/>
        <w:tabs>
          <w:tab w:val="right" w:leader="dot" w:pos="8306"/>
        </w:tabs>
      </w:pPr>
      <w:hyperlink w:anchor="_Toc7359" w:history="1">
        <w:r>
          <w:rPr>
            <w:rFonts w:ascii="仿宋" w:eastAsia="仿宋" w:hAnsi="仿宋" w:cs="仿宋" w:hint="eastAsia"/>
            <w:lang w:eastAsia="zh-CN"/>
          </w:rPr>
          <w:t>十、安全与应急管理</w:t>
        </w:r>
        <w:r>
          <w:tab/>
        </w:r>
        <w:r>
          <w:fldChar w:fldCharType="begin"/>
        </w:r>
        <w:r>
          <w:instrText xml:space="preserve"> PAGEREF _Toc7359 \h </w:instrText>
        </w:r>
        <w:r>
          <w:fldChar w:fldCharType="separate"/>
        </w:r>
        <w:r>
          <w:t>40</w:t>
        </w:r>
        <w:r>
          <w:fldChar w:fldCharType="end"/>
        </w:r>
      </w:hyperlink>
    </w:p>
    <w:p>
      <w:pPr>
        <w:pStyle w:val="TOC2"/>
        <w:tabs>
          <w:tab w:val="right" w:leader="dot" w:pos="8306"/>
        </w:tabs>
      </w:pPr>
      <w:hyperlink w:anchor="_Toc8161" w:history="1">
        <w:r>
          <w:rPr>
            <w:rFonts w:ascii="仿宋" w:eastAsia="仿宋" w:hAnsi="仿宋" w:cs="仿宋" w:hint="eastAsia"/>
            <w:lang w:eastAsia="zh-CN"/>
          </w:rPr>
          <w:t>(一)、安全生产管理</w:t>
        </w:r>
        <w:r>
          <w:tab/>
        </w:r>
        <w:r>
          <w:fldChar w:fldCharType="begin"/>
        </w:r>
        <w:r>
          <w:instrText xml:space="preserve"> PAGEREF _Toc8161 \h </w:instrText>
        </w:r>
        <w:r>
          <w:fldChar w:fldCharType="separate"/>
        </w:r>
        <w:r>
          <w:t>40</w:t>
        </w:r>
        <w:r>
          <w:fldChar w:fldCharType="end"/>
        </w:r>
      </w:hyperlink>
    </w:p>
    <w:p>
      <w:pPr>
        <w:pStyle w:val="TOC2"/>
        <w:tabs>
          <w:tab w:val="right" w:leader="dot" w:pos="8306"/>
        </w:tabs>
      </w:pPr>
      <w:hyperlink w:anchor="_Toc4298" w:history="1">
        <w:r>
          <w:rPr>
            <w:rFonts w:ascii="仿宋" w:eastAsia="仿宋" w:hAnsi="仿宋" w:cs="仿宋" w:hint="eastAsia"/>
            <w:lang w:eastAsia="zh-CN"/>
          </w:rPr>
          <w:t>(二)、应急预案与响应</w:t>
        </w:r>
        <w:r>
          <w:tab/>
        </w:r>
        <w:r>
          <w:fldChar w:fldCharType="begin"/>
        </w:r>
        <w:r>
          <w:instrText xml:space="preserve"> PAGEREF _Toc4298 \h </w:instrText>
        </w:r>
        <w:r>
          <w:fldChar w:fldCharType="separate"/>
        </w:r>
        <w:r>
          <w:t>41</w:t>
        </w:r>
        <w:r>
          <w:fldChar w:fldCharType="end"/>
        </w:r>
      </w:hyperlink>
    </w:p>
    <w:p>
      <w:pPr>
        <w:pStyle w:val="TOC1"/>
        <w:tabs>
          <w:tab w:val="right" w:leader="dot" w:pos="8306"/>
        </w:tabs>
      </w:pPr>
      <w:hyperlink w:anchor="_Toc27223" w:history="1">
        <w:r>
          <w:rPr>
            <w:rFonts w:ascii="仿宋" w:eastAsia="仿宋" w:hAnsi="仿宋" w:cs="仿宋" w:hint="eastAsia"/>
            <w:lang w:eastAsia="zh-CN"/>
          </w:rPr>
          <w:t>十一、项目变更管理</w:t>
        </w:r>
        <w:r>
          <w:tab/>
        </w:r>
        <w:r>
          <w:fldChar w:fldCharType="begin"/>
        </w:r>
        <w:r>
          <w:instrText xml:space="preserve"> PAGEREF _Toc27223 \h </w:instrText>
        </w:r>
        <w:r>
          <w:fldChar w:fldCharType="separate"/>
        </w:r>
        <w:r>
          <w:t>43</w:t>
        </w:r>
        <w:r>
          <w:fldChar w:fldCharType="end"/>
        </w:r>
      </w:hyperlink>
    </w:p>
    <w:p>
      <w:pPr>
        <w:pStyle w:val="TOC2"/>
        <w:tabs>
          <w:tab w:val="right" w:leader="dot" w:pos="8306"/>
        </w:tabs>
      </w:pPr>
      <w:hyperlink w:anchor="_Toc18246" w:history="1">
        <w:r>
          <w:rPr>
            <w:rFonts w:ascii="仿宋" w:eastAsia="仿宋" w:hAnsi="仿宋" w:cs="仿宋" w:hint="eastAsia"/>
            <w:lang w:eastAsia="zh-CN"/>
          </w:rPr>
          <w:t>(一)、变更控制流程</w:t>
        </w:r>
        <w:r>
          <w:tab/>
        </w:r>
        <w:r>
          <w:fldChar w:fldCharType="begin"/>
        </w:r>
        <w:r>
          <w:instrText xml:space="preserve"> PAGEREF _Toc18246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28" w:history="1">
        <w:r>
          <w:rPr>
            <w:rFonts w:ascii="仿宋" w:eastAsia="仿宋" w:hAnsi="仿宋" w:cs="仿宋" w:hint="eastAsia"/>
            <w:lang w:eastAsia="zh-CN"/>
          </w:rPr>
          <w:t>(二)、影响评估与处理</w:t>
        </w:r>
        <w:r>
          <w:tab/>
        </w:r>
        <w:r>
          <w:fldChar w:fldCharType="begin"/>
        </w:r>
        <w:r>
          <w:instrText xml:space="preserve"> PAGEREF _Toc26728 \h </w:instrText>
        </w:r>
        <w:r>
          <w:fldChar w:fldCharType="separate"/>
        </w:r>
        <w:r>
          <w:t>44</w:t>
        </w:r>
        <w:r>
          <w:fldChar w:fldCharType="end"/>
        </w:r>
      </w:hyperlink>
    </w:p>
    <w:p>
      <w:pPr>
        <w:pStyle w:val="TOC2"/>
        <w:tabs>
          <w:tab w:val="right" w:leader="dot" w:pos="8306"/>
        </w:tabs>
      </w:pPr>
      <w:hyperlink w:anchor="_Toc16164" w:history="1">
        <w:r>
          <w:rPr>
            <w:rFonts w:ascii="仿宋" w:eastAsia="仿宋" w:hAnsi="仿宋" w:cs="仿宋" w:hint="eastAsia"/>
            <w:lang w:eastAsia="zh-CN"/>
          </w:rPr>
          <w:t>(三)、变更记录与追踪</w:t>
        </w:r>
        <w:r>
          <w:tab/>
        </w:r>
        <w:r>
          <w:fldChar w:fldCharType="begin"/>
        </w:r>
        <w:r>
          <w:instrText xml:space="preserve"> PAGEREF _Toc16164 \h </w:instrText>
        </w:r>
        <w:r>
          <w:fldChar w:fldCharType="separate"/>
        </w:r>
        <w:r>
          <w:t>46</w:t>
        </w:r>
        <w:r>
          <w:fldChar w:fldCharType="end"/>
        </w:r>
      </w:hyperlink>
    </w:p>
    <w:p>
      <w:pPr>
        <w:pStyle w:val="TOC2"/>
        <w:tabs>
          <w:tab w:val="right" w:leader="dot" w:pos="8306"/>
        </w:tabs>
      </w:pPr>
      <w:hyperlink w:anchor="_Toc9917" w:history="1">
        <w:r>
          <w:rPr>
            <w:rFonts w:ascii="仿宋" w:eastAsia="仿宋" w:hAnsi="仿宋" w:cs="仿宋" w:hint="eastAsia"/>
            <w:lang w:eastAsia="zh-CN"/>
          </w:rPr>
          <w:t>(四)、变更管理策略</w:t>
        </w:r>
        <w:r>
          <w:tab/>
        </w:r>
        <w:r>
          <w:fldChar w:fldCharType="begin"/>
        </w:r>
        <w:r>
          <w:instrText xml:space="preserve"> PAGEREF _Toc9917 \h </w:instrText>
        </w:r>
        <w:r>
          <w:fldChar w:fldCharType="separate"/>
        </w:r>
        <w:r>
          <w:t>47</w:t>
        </w:r>
        <w:r>
          <w:fldChar w:fldCharType="end"/>
        </w:r>
      </w:hyperlink>
    </w:p>
    <w:p>
      <w:pPr>
        <w:pStyle w:val="TOC1"/>
        <w:tabs>
          <w:tab w:val="right" w:leader="dot" w:pos="8306"/>
        </w:tabs>
      </w:pPr>
      <w:hyperlink w:anchor="_Toc7672" w:history="1">
        <w:r>
          <w:rPr>
            <w:rFonts w:ascii="仿宋" w:eastAsia="仿宋" w:hAnsi="仿宋" w:cs="仿宋" w:hint="eastAsia"/>
            <w:lang w:eastAsia="zh-CN"/>
          </w:rPr>
          <w:t>十二、项目实施与管理方案</w:t>
        </w:r>
        <w:r>
          <w:tab/>
        </w:r>
        <w:r>
          <w:fldChar w:fldCharType="begin"/>
        </w:r>
        <w:r>
          <w:instrText xml:space="preserve"> PAGEREF _Toc7672 \h </w:instrText>
        </w:r>
        <w:r>
          <w:fldChar w:fldCharType="separate"/>
        </w:r>
        <w:r>
          <w:t>49</w:t>
        </w:r>
        <w:r>
          <w:fldChar w:fldCharType="end"/>
        </w:r>
      </w:hyperlink>
    </w:p>
    <w:p>
      <w:pPr>
        <w:pStyle w:val="TOC2"/>
        <w:tabs>
          <w:tab w:val="right" w:leader="dot" w:pos="8306"/>
        </w:tabs>
      </w:pPr>
      <w:hyperlink w:anchor="_Toc6627" w:history="1">
        <w:r>
          <w:rPr>
            <w:rFonts w:ascii="仿宋" w:eastAsia="仿宋" w:hAnsi="仿宋" w:cs="仿宋" w:hint="eastAsia"/>
            <w:lang w:eastAsia="zh-CN"/>
          </w:rPr>
          <w:t>(一)、项目实施计划</w:t>
        </w:r>
        <w:r>
          <w:tab/>
        </w:r>
        <w:r>
          <w:fldChar w:fldCharType="begin"/>
        </w:r>
        <w:r>
          <w:instrText xml:space="preserve"> PAGEREF _Toc6627 \h </w:instrText>
        </w:r>
        <w:r>
          <w:fldChar w:fldCharType="separate"/>
        </w:r>
        <w:r>
          <w:t>49</w:t>
        </w:r>
        <w:r>
          <w:fldChar w:fldCharType="end"/>
        </w:r>
      </w:hyperlink>
    </w:p>
    <w:p>
      <w:pPr>
        <w:pStyle w:val="TOC2"/>
        <w:tabs>
          <w:tab w:val="right" w:leader="dot" w:pos="8306"/>
        </w:tabs>
      </w:pPr>
      <w:hyperlink w:anchor="_Toc32321" w:history="1">
        <w:r>
          <w:rPr>
            <w:rFonts w:ascii="仿宋" w:eastAsia="仿宋" w:hAnsi="仿宋" w:cs="仿宋" w:hint="eastAsia"/>
            <w:lang w:eastAsia="zh-CN"/>
          </w:rPr>
          <w:t>(二)、项目组织机构与职责</w:t>
        </w:r>
        <w:r>
          <w:tab/>
        </w:r>
        <w:r>
          <w:fldChar w:fldCharType="begin"/>
        </w:r>
        <w:r>
          <w:instrText xml:space="preserve"> PAGEREF _Toc32321 \h </w:instrText>
        </w:r>
        <w:r>
          <w:fldChar w:fldCharType="separate"/>
        </w:r>
        <w:r>
          <w:t>50</w:t>
        </w:r>
        <w:r>
          <w:fldChar w:fldCharType="end"/>
        </w:r>
      </w:hyperlink>
    </w:p>
    <w:p>
      <w:pPr>
        <w:pStyle w:val="TOC2"/>
        <w:tabs>
          <w:tab w:val="right" w:leader="dot" w:pos="8306"/>
        </w:tabs>
      </w:pPr>
      <w:hyperlink w:anchor="_Toc4598" w:history="1">
        <w:r>
          <w:rPr>
            <w:rFonts w:ascii="仿宋" w:eastAsia="仿宋" w:hAnsi="仿宋" w:cs="仿宋" w:hint="eastAsia"/>
            <w:lang w:eastAsia="zh-CN"/>
          </w:rPr>
          <w:t>(三)、项目管理与监控体系</w:t>
        </w:r>
        <w:r>
          <w:tab/>
        </w:r>
        <w:r>
          <w:fldChar w:fldCharType="begin"/>
        </w:r>
        <w:r>
          <w:instrText xml:space="preserve"> PAGEREF _Toc4598 \h </w:instrText>
        </w:r>
        <w:r>
          <w:fldChar w:fldCharType="separate"/>
        </w:r>
        <w:r>
          <w:t>53</w:t>
        </w:r>
        <w:r>
          <w:fldChar w:fldCharType="end"/>
        </w:r>
      </w:hyperlink>
    </w:p>
    <w:p>
      <w:pPr>
        <w:pStyle w:val="TOC1"/>
        <w:tabs>
          <w:tab w:val="right" w:leader="dot" w:pos="8306"/>
        </w:tabs>
      </w:pPr>
      <w:hyperlink w:anchor="_Toc30940" w:history="1">
        <w:r>
          <w:rPr>
            <w:rFonts w:ascii="仿宋" w:eastAsia="仿宋" w:hAnsi="仿宋" w:cs="仿宋" w:hint="eastAsia"/>
            <w:lang w:eastAsia="zh-CN"/>
          </w:rPr>
          <w:t>十三、知识产权管理与保护</w:t>
        </w:r>
        <w:r>
          <w:tab/>
        </w:r>
        <w:r>
          <w:fldChar w:fldCharType="begin"/>
        </w:r>
        <w:r>
          <w:instrText xml:space="preserve"> PAGEREF _Toc30940 \h </w:instrText>
        </w:r>
        <w:r>
          <w:fldChar w:fldCharType="separate"/>
        </w:r>
        <w:r>
          <w:t>55</w:t>
        </w:r>
        <w:r>
          <w:fldChar w:fldCharType="end"/>
        </w:r>
      </w:hyperlink>
    </w:p>
    <w:p>
      <w:pPr>
        <w:pStyle w:val="TOC2"/>
        <w:tabs>
          <w:tab w:val="right" w:leader="dot" w:pos="8306"/>
        </w:tabs>
      </w:pPr>
      <w:hyperlink w:anchor="_Toc28875" w:history="1">
        <w:r>
          <w:rPr>
            <w:rFonts w:ascii="仿宋" w:eastAsia="仿宋" w:hAnsi="仿宋" w:cs="仿宋" w:hint="eastAsia"/>
            <w:lang w:eastAsia="zh-CN"/>
          </w:rPr>
          <w:t>(一)、知识产权管理体系建设</w:t>
        </w:r>
        <w:r>
          <w:tab/>
        </w:r>
        <w:r>
          <w:fldChar w:fldCharType="begin"/>
        </w:r>
        <w:r>
          <w:instrText xml:space="preserve"> PAGEREF _Toc28875 \h </w:instrText>
        </w:r>
        <w:r>
          <w:fldChar w:fldCharType="separate"/>
        </w:r>
        <w:r>
          <w:t>55</w:t>
        </w:r>
        <w:r>
          <w:fldChar w:fldCharType="end"/>
        </w:r>
      </w:hyperlink>
    </w:p>
    <w:p>
      <w:pPr>
        <w:pStyle w:val="TOC2"/>
        <w:tabs>
          <w:tab w:val="right" w:leader="dot" w:pos="8306"/>
        </w:tabs>
      </w:pPr>
      <w:hyperlink w:anchor="_Toc2825" w:history="1">
        <w:r>
          <w:rPr>
            <w:rFonts w:ascii="仿宋" w:eastAsia="仿宋" w:hAnsi="仿宋" w:cs="仿宋" w:hint="eastAsia"/>
            <w:lang w:eastAsia="zh-CN"/>
          </w:rPr>
          <w:t>(二)、知识产权保护措施</w:t>
        </w:r>
        <w:r>
          <w:tab/>
        </w:r>
        <w:r>
          <w:fldChar w:fldCharType="begin"/>
        </w:r>
        <w:r>
          <w:instrText xml:space="preserve"> PAGEREF _Toc2825 \h </w:instrText>
        </w:r>
        <w:r>
          <w:fldChar w:fldCharType="separate"/>
        </w:r>
        <w:r>
          <w:t>55</w:t>
        </w:r>
        <w:r>
          <w:fldChar w:fldCharType="end"/>
        </w:r>
      </w:hyperlink>
    </w:p>
    <w:p>
      <w:pPr>
        <w:pStyle w:val="TOC1"/>
        <w:tabs>
          <w:tab w:val="right" w:leader="dot" w:pos="8306"/>
        </w:tabs>
      </w:pPr>
      <w:hyperlink w:anchor="_Toc24156" w:history="1">
        <w:r>
          <w:rPr>
            <w:rFonts w:ascii="仿宋" w:eastAsia="仿宋" w:hAnsi="仿宋" w:cs="仿宋" w:hint="eastAsia"/>
            <w:lang w:eastAsia="zh-CN"/>
          </w:rPr>
          <w:t>十四、项目施工方案</w:t>
        </w:r>
        <w:r>
          <w:tab/>
        </w:r>
        <w:r>
          <w:fldChar w:fldCharType="begin"/>
        </w:r>
        <w:r>
          <w:instrText xml:space="preserve"> PAGEREF _Toc24156 \h </w:instrText>
        </w:r>
        <w:r>
          <w:fldChar w:fldCharType="separate"/>
        </w:r>
        <w:r>
          <w:t>57</w:t>
        </w:r>
        <w:r>
          <w:fldChar w:fldCharType="end"/>
        </w:r>
      </w:hyperlink>
    </w:p>
    <w:p>
      <w:pPr>
        <w:pStyle w:val="TOC2"/>
        <w:tabs>
          <w:tab w:val="right" w:leader="dot" w:pos="8306"/>
        </w:tabs>
      </w:pPr>
      <w:hyperlink w:anchor="_Toc17842" w:history="1">
        <w:r>
          <w:rPr>
            <w:rFonts w:ascii="仿宋" w:eastAsia="仿宋" w:hAnsi="仿宋" w:cs="仿宋" w:hint="eastAsia"/>
            <w:lang w:eastAsia="zh-CN"/>
          </w:rPr>
          <w:t>(一)、施工组织设计</w:t>
        </w:r>
        <w:r>
          <w:tab/>
        </w:r>
        <w:r>
          <w:fldChar w:fldCharType="begin"/>
        </w:r>
        <w:r>
          <w:instrText xml:space="preserve"> PAGEREF _Toc17842 \h </w:instrText>
        </w:r>
        <w:r>
          <w:fldChar w:fldCharType="separate"/>
        </w:r>
        <w:r>
          <w:t>57</w:t>
        </w:r>
        <w:r>
          <w:fldChar w:fldCharType="end"/>
        </w:r>
      </w:hyperlink>
    </w:p>
    <w:p>
      <w:pPr>
        <w:pStyle w:val="TOC2"/>
        <w:tabs>
          <w:tab w:val="right" w:leader="dot" w:pos="8306"/>
        </w:tabs>
      </w:pPr>
      <w:hyperlink w:anchor="_Toc21875" w:history="1">
        <w:r>
          <w:rPr>
            <w:rFonts w:ascii="仿宋" w:eastAsia="仿宋" w:hAnsi="仿宋" w:cs="仿宋" w:hint="eastAsia"/>
            <w:lang w:eastAsia="zh-CN"/>
          </w:rPr>
          <w:t>(二)、施工工艺与技术路线</w:t>
        </w:r>
        <w:r>
          <w:tab/>
        </w:r>
        <w:r>
          <w:fldChar w:fldCharType="begin"/>
        </w:r>
        <w:r>
          <w:instrText xml:space="preserve"> PAGEREF _Toc21875 \h </w:instrText>
        </w:r>
        <w:r>
          <w:fldChar w:fldCharType="separate"/>
        </w:r>
        <w:r>
          <w:t>59</w:t>
        </w:r>
        <w:r>
          <w:fldChar w:fldCharType="end"/>
        </w:r>
      </w:hyperlink>
    </w:p>
    <w:p>
      <w:pPr>
        <w:pStyle w:val="TOC2"/>
        <w:tabs>
          <w:tab w:val="right" w:leader="dot" w:pos="8306"/>
        </w:tabs>
      </w:pPr>
      <w:hyperlink w:anchor="_Toc22484" w:history="1">
        <w:r>
          <w:rPr>
            <w:rFonts w:ascii="仿宋" w:eastAsia="仿宋" w:hAnsi="仿宋" w:cs="仿宋" w:hint="eastAsia"/>
            <w:lang w:eastAsia="zh-CN"/>
          </w:rPr>
          <w:t>(三)、关键节点施工计划</w:t>
        </w:r>
        <w:r>
          <w:tab/>
        </w:r>
        <w:r>
          <w:fldChar w:fldCharType="begin"/>
        </w:r>
        <w:r>
          <w:instrText xml:space="preserve"> PAGEREF _Toc22484 \h </w:instrText>
        </w:r>
        <w:r>
          <w:fldChar w:fldCharType="separate"/>
        </w:r>
        <w:r>
          <w:t>60</w:t>
        </w:r>
        <w:r>
          <w:fldChar w:fldCharType="end"/>
        </w:r>
      </w:hyperlink>
    </w:p>
    <w:p>
      <w:pPr>
        <w:pStyle w:val="TOC2"/>
        <w:tabs>
          <w:tab w:val="right" w:leader="dot" w:pos="8306"/>
        </w:tabs>
      </w:pPr>
      <w:hyperlink w:anchor="_Toc29430" w:history="1">
        <w:r>
          <w:rPr>
            <w:rFonts w:ascii="仿宋" w:eastAsia="仿宋" w:hAnsi="仿宋" w:cs="仿宋" w:hint="eastAsia"/>
            <w:lang w:eastAsia="zh-CN"/>
          </w:rPr>
          <w:t>(四)、施工现场管理</w:t>
        </w:r>
        <w:r>
          <w:tab/>
        </w:r>
        <w:r>
          <w:fldChar w:fldCharType="begin"/>
        </w:r>
        <w:r>
          <w:instrText xml:space="preserve"> PAGEREF _Toc29430 \h </w:instrText>
        </w:r>
        <w:r>
          <w:fldChar w:fldCharType="separate"/>
        </w:r>
        <w:r>
          <w:t>61</w:t>
        </w:r>
        <w:r>
          <w:fldChar w:fldCharType="end"/>
        </w:r>
      </w:hyperlink>
    </w:p>
    <w:p>
      <w:pPr>
        <w:pStyle w:val="TOC1"/>
        <w:tabs>
          <w:tab w:val="right" w:leader="dot" w:pos="8306"/>
        </w:tabs>
      </w:pPr>
      <w:hyperlink w:anchor="_Toc21812" w:history="1">
        <w:r>
          <w:rPr>
            <w:rFonts w:ascii="仿宋" w:eastAsia="仿宋" w:hAnsi="仿宋" w:cs="仿宋" w:hint="eastAsia"/>
            <w:lang w:eastAsia="zh-CN"/>
          </w:rPr>
          <w:t>十五、产业协同与集群发展</w:t>
        </w:r>
        <w:r>
          <w:tab/>
        </w:r>
        <w:r>
          <w:fldChar w:fldCharType="begin"/>
        </w:r>
        <w:r>
          <w:instrText xml:space="preserve"> PAGEREF _Toc21812 \h </w:instrText>
        </w:r>
        <w:r>
          <w:fldChar w:fldCharType="separate"/>
        </w:r>
        <w:r>
          <w:t>64</w:t>
        </w:r>
        <w:r>
          <w:fldChar w:fldCharType="end"/>
        </w:r>
      </w:hyperlink>
    </w:p>
    <w:p>
      <w:pPr>
        <w:pStyle w:val="TOC2"/>
        <w:tabs>
          <w:tab w:val="right" w:leader="dot" w:pos="8306"/>
        </w:tabs>
      </w:pPr>
      <w:hyperlink w:anchor="_Toc1083" w:history="1">
        <w:r>
          <w:rPr>
            <w:rFonts w:ascii="仿宋" w:eastAsia="仿宋" w:hAnsi="仿宋" w:cs="仿宋" w:hint="eastAsia"/>
            <w:lang w:eastAsia="zh-CN"/>
          </w:rPr>
          <w:t>(一)、产业协同机制建设</w:t>
        </w:r>
        <w:r>
          <w:tab/>
        </w:r>
        <w:r>
          <w:fldChar w:fldCharType="begin"/>
        </w:r>
        <w:r>
          <w:instrText xml:space="preserve"> PAGEREF _Toc1083 \h </w:instrText>
        </w:r>
        <w:r>
          <w:fldChar w:fldCharType="separate"/>
        </w:r>
        <w:r>
          <w:t>64</w:t>
        </w:r>
        <w:r>
          <w:fldChar w:fldCharType="end"/>
        </w:r>
      </w:hyperlink>
    </w:p>
    <w:p>
      <w:pPr>
        <w:pStyle w:val="TOC2"/>
        <w:tabs>
          <w:tab w:val="right" w:leader="dot" w:pos="8306"/>
        </w:tabs>
      </w:pPr>
      <w:hyperlink w:anchor="_Toc25551" w:history="1">
        <w:r>
          <w:rPr>
            <w:rFonts w:ascii="仿宋" w:eastAsia="仿宋" w:hAnsi="仿宋" w:cs="仿宋" w:hint="eastAsia"/>
            <w:lang w:eastAsia="zh-CN"/>
          </w:rPr>
          <w:t>(二)、产业集群培育与发展</w:t>
        </w:r>
        <w:r>
          <w:tab/>
        </w:r>
        <w:r>
          <w:fldChar w:fldCharType="begin"/>
        </w:r>
        <w:r>
          <w:instrText xml:space="preserve"> PAGEREF _Toc25551 \h </w:instrText>
        </w:r>
        <w:r>
          <w:fldChar w:fldCharType="separate"/>
        </w:r>
        <w:r>
          <w:t>65</w:t>
        </w:r>
        <w:r>
          <w:fldChar w:fldCharType="end"/>
        </w:r>
      </w:hyperlink>
    </w:p>
    <w:p>
      <w:pPr>
        <w:pStyle w:val="TOC1"/>
        <w:tabs>
          <w:tab w:val="right" w:leader="dot" w:pos="8306"/>
        </w:tabs>
      </w:pPr>
      <w:hyperlink w:anchor="_Toc30027" w:history="1">
        <w:r>
          <w:rPr>
            <w:rFonts w:ascii="仿宋" w:eastAsia="仿宋" w:hAnsi="仿宋" w:cs="仿宋" w:hint="eastAsia"/>
            <w:lang w:eastAsia="zh-CN"/>
          </w:rPr>
          <w:t>十六、质量管理与控制</w:t>
        </w:r>
        <w:r>
          <w:tab/>
        </w:r>
        <w:r>
          <w:fldChar w:fldCharType="begin"/>
        </w:r>
        <w:r>
          <w:instrText xml:space="preserve"> PAGEREF _Toc30027 \h </w:instrText>
        </w:r>
        <w:r>
          <w:fldChar w:fldCharType="separate"/>
        </w:r>
        <w:r>
          <w:t>66</w:t>
        </w:r>
        <w:r>
          <w:fldChar w:fldCharType="end"/>
        </w:r>
      </w:hyperlink>
    </w:p>
    <w:p>
      <w:pPr>
        <w:pStyle w:val="TOC2"/>
        <w:tabs>
          <w:tab w:val="right" w:leader="dot" w:pos="8306"/>
        </w:tabs>
      </w:pPr>
      <w:hyperlink w:anchor="_Toc3485" w:history="1">
        <w:r>
          <w:rPr>
            <w:rFonts w:ascii="仿宋" w:eastAsia="仿宋" w:hAnsi="仿宋" w:cs="仿宋" w:hint="eastAsia"/>
            <w:lang w:eastAsia="zh-CN"/>
          </w:rPr>
          <w:t>(一)、质量管理体系建设</w:t>
        </w:r>
        <w:r>
          <w:tab/>
        </w:r>
        <w:r>
          <w:fldChar w:fldCharType="begin"/>
        </w:r>
        <w:r>
          <w:instrText xml:space="preserve"> PAGEREF _Toc3485 \h </w:instrText>
        </w:r>
        <w:r>
          <w:fldChar w:fldCharType="separate"/>
        </w:r>
        <w:r>
          <w:t>66</w:t>
        </w:r>
        <w:r>
          <w:fldChar w:fldCharType="end"/>
        </w:r>
      </w:hyperlink>
    </w:p>
    <w:p>
      <w:pPr>
        <w:pStyle w:val="TOC2"/>
        <w:tabs>
          <w:tab w:val="right" w:leader="dot" w:pos="8306"/>
        </w:tabs>
      </w:pPr>
      <w:hyperlink w:anchor="_Toc1542" w:history="1">
        <w:r>
          <w:rPr>
            <w:rFonts w:ascii="仿宋" w:eastAsia="仿宋" w:hAnsi="仿宋" w:cs="仿宋" w:hint="eastAsia"/>
            <w:lang w:eastAsia="zh-CN"/>
          </w:rPr>
          <w:t>(二)、质量控制措施</w:t>
        </w:r>
        <w:r>
          <w:tab/>
        </w:r>
        <w:r>
          <w:fldChar w:fldCharType="begin"/>
        </w:r>
        <w:r>
          <w:instrText xml:space="preserve"> PAGEREF _Toc1542 \h </w:instrText>
        </w:r>
        <w:r>
          <w:fldChar w:fldCharType="separate"/>
        </w:r>
        <w:r>
          <w:t>67</w:t>
        </w:r>
        <w:r>
          <w:fldChar w:fldCharType="end"/>
        </w:r>
      </w:hyperlink>
    </w:p>
    <w:p>
      <w:pPr>
        <w:pStyle w:val="TOC1"/>
        <w:tabs>
          <w:tab w:val="right" w:leader="dot" w:pos="8306"/>
        </w:tabs>
      </w:pPr>
      <w:hyperlink w:anchor="_Toc8610" w:history="1">
        <w:r>
          <w:rPr>
            <w:rFonts w:ascii="仿宋" w:eastAsia="仿宋" w:hAnsi="仿宋" w:cs="仿宋" w:hint="eastAsia"/>
            <w:lang w:eastAsia="zh-CN"/>
          </w:rPr>
          <w:t>十七、企业合规与伦理</w:t>
        </w:r>
        <w:r>
          <w:tab/>
        </w:r>
        <w:r>
          <w:fldChar w:fldCharType="begin"/>
        </w:r>
        <w:r>
          <w:instrText xml:space="preserve"> PAGEREF _Toc8610 \h </w:instrText>
        </w:r>
        <w:r>
          <w:fldChar w:fldCharType="separate"/>
        </w:r>
        <w:r>
          <w:t>68</w:t>
        </w:r>
        <w:r>
          <w:fldChar w:fldCharType="end"/>
        </w:r>
      </w:hyperlink>
    </w:p>
    <w:p>
      <w:pPr>
        <w:pStyle w:val="TOC2"/>
        <w:tabs>
          <w:tab w:val="right" w:leader="dot" w:pos="8306"/>
        </w:tabs>
      </w:pPr>
      <w:hyperlink w:anchor="_Toc9592" w:history="1">
        <w:r>
          <w:rPr>
            <w:rFonts w:ascii="仿宋" w:eastAsia="仿宋" w:hAnsi="仿宋" w:cs="仿宋" w:hint="eastAsia"/>
            <w:lang w:eastAsia="zh-CN"/>
          </w:rPr>
          <w:t>(一)、合规政策与程序</w:t>
        </w:r>
        <w:r>
          <w:tab/>
        </w:r>
        <w:r>
          <w:fldChar w:fldCharType="begin"/>
        </w:r>
        <w:r>
          <w:instrText xml:space="preserve"> PAGEREF _Toc9592 \h </w:instrText>
        </w:r>
        <w:r>
          <w:fldChar w:fldCharType="separate"/>
        </w:r>
        <w:r>
          <w:t>68</w:t>
        </w:r>
        <w:r>
          <w:fldChar w:fldCharType="end"/>
        </w:r>
      </w:hyperlink>
    </w:p>
    <w:p>
      <w:pPr>
        <w:pStyle w:val="TOC2"/>
        <w:tabs>
          <w:tab w:val="right" w:leader="dot" w:pos="8306"/>
        </w:tabs>
      </w:pPr>
      <w:hyperlink w:anchor="_Toc9832" w:history="1">
        <w:r>
          <w:rPr>
            <w:rFonts w:ascii="仿宋" w:eastAsia="仿宋" w:hAnsi="仿宋" w:cs="仿宋" w:hint="eastAsia"/>
            <w:lang w:eastAsia="zh-CN"/>
          </w:rPr>
          <w:t>(二)、伦理规范与培训</w:t>
        </w:r>
        <w:r>
          <w:tab/>
        </w:r>
        <w:r>
          <w:fldChar w:fldCharType="begin"/>
        </w:r>
        <w:r>
          <w:instrText xml:space="preserve"> PAGEREF _Toc9832 \h </w:instrText>
        </w:r>
        <w:r>
          <w:fldChar w:fldCharType="separate"/>
        </w:r>
        <w:r>
          <w:t>70</w:t>
        </w:r>
        <w:r>
          <w:fldChar w:fldCharType="end"/>
        </w:r>
      </w:hyperlink>
    </w:p>
    <w:p>
      <w:pPr>
        <w:pStyle w:val="TOC2"/>
        <w:tabs>
          <w:tab w:val="right" w:leader="dot" w:pos="8306"/>
        </w:tabs>
      </w:pPr>
      <w:hyperlink w:anchor="_Toc3310" w:history="1">
        <w:r>
          <w:rPr>
            <w:rFonts w:ascii="仿宋" w:eastAsia="仿宋" w:hAnsi="仿宋" w:cs="仿宋" w:hint="eastAsia"/>
            <w:lang w:eastAsia="zh-CN"/>
          </w:rPr>
          <w:t>(三)、合规风险评估</w:t>
        </w:r>
        <w:r>
          <w:tab/>
        </w:r>
        <w:r>
          <w:fldChar w:fldCharType="begin"/>
        </w:r>
        <w:r>
          <w:instrText xml:space="preserve"> PAGEREF _Toc3310 \h </w:instrText>
        </w:r>
        <w:r>
          <w:fldChar w:fldCharType="separate"/>
        </w:r>
        <w:r>
          <w:t>70</w:t>
        </w:r>
        <w:r>
          <w:fldChar w:fldCharType="end"/>
        </w:r>
      </w:hyperlink>
    </w:p>
    <w:p>
      <w:pPr>
        <w:pStyle w:val="TOC2"/>
        <w:tabs>
          <w:tab w:val="right" w:leader="dot" w:pos="8306"/>
        </w:tabs>
      </w:pPr>
      <w:hyperlink w:anchor="_Toc12623" w:history="1">
        <w:r>
          <w:rPr>
            <w:rFonts w:ascii="仿宋" w:eastAsia="仿宋" w:hAnsi="仿宋" w:cs="仿宋" w:hint="eastAsia"/>
            <w:lang w:eastAsia="zh-CN"/>
          </w:rPr>
          <w:t>(四)、合规监督与执行</w:t>
        </w:r>
        <w:r>
          <w:tab/>
        </w:r>
        <w:r>
          <w:fldChar w:fldCharType="begin"/>
        </w:r>
        <w:r>
          <w:instrText xml:space="preserve"> PAGEREF _Toc12623 \h </w:instrText>
        </w:r>
        <w:r>
          <w:fldChar w:fldCharType="separate"/>
        </w:r>
        <w:r>
          <w:t>72</w:t>
        </w:r>
        <w:r>
          <w:fldChar w:fldCharType="end"/>
        </w:r>
      </w:hyperlink>
    </w:p>
    <w:p>
      <w:pPr>
        <w:pStyle w:val="TOC1"/>
        <w:tabs>
          <w:tab w:val="right" w:leader="dot" w:pos="8306"/>
        </w:tabs>
      </w:pPr>
      <w:hyperlink w:anchor="_Toc16513" w:history="1">
        <w:r>
          <w:rPr>
            <w:rFonts w:ascii="仿宋" w:eastAsia="仿宋" w:hAnsi="仿宋" w:cs="仿宋" w:hint="eastAsia"/>
            <w:lang w:eastAsia="zh-CN"/>
          </w:rPr>
          <w:t>十八、合作与交流机制建立</w:t>
        </w:r>
        <w:r>
          <w:tab/>
        </w:r>
        <w:r>
          <w:fldChar w:fldCharType="begin"/>
        </w:r>
        <w:r>
          <w:instrText xml:space="preserve"> PAGEREF _Toc16513 \h </w:instrText>
        </w:r>
        <w:r>
          <w:fldChar w:fldCharType="separate"/>
        </w:r>
        <w:r>
          <w:t>72</w:t>
        </w:r>
        <w:r>
          <w:fldChar w:fldCharType="end"/>
        </w:r>
      </w:hyperlink>
    </w:p>
    <w:p>
      <w:pPr>
        <w:pStyle w:val="TOC2"/>
        <w:tabs>
          <w:tab w:val="right" w:leader="dot" w:pos="8306"/>
        </w:tabs>
      </w:pPr>
      <w:hyperlink w:anchor="_Toc20826" w:history="1">
        <w:r>
          <w:rPr>
            <w:rFonts w:ascii="仿宋" w:eastAsia="仿宋" w:hAnsi="仿宋" w:cs="仿宋" w:hint="eastAsia"/>
            <w:lang w:eastAsia="zh-CN"/>
          </w:rPr>
          <w:t>(一)、合作伙伴选择与合作方式</w:t>
        </w:r>
        <w:r>
          <w:tab/>
        </w:r>
        <w:r>
          <w:fldChar w:fldCharType="begin"/>
        </w:r>
        <w:r>
          <w:instrText xml:space="preserve"> PAGEREF _Toc20826 \h </w:instrText>
        </w:r>
        <w:r>
          <w:fldChar w:fldCharType="separate"/>
        </w:r>
        <w:r>
          <w:t>72</w:t>
        </w:r>
        <w:r>
          <w:fldChar w:fldCharType="end"/>
        </w:r>
      </w:hyperlink>
    </w:p>
    <w:p>
      <w:pPr>
        <w:pStyle w:val="TOC2"/>
        <w:tabs>
          <w:tab w:val="right" w:leader="dot" w:pos="8306"/>
        </w:tabs>
      </w:pPr>
      <w:hyperlink w:anchor="_Toc2358" w:history="1">
        <w:r>
          <w:rPr>
            <w:rFonts w:ascii="仿宋" w:eastAsia="仿宋" w:hAnsi="仿宋" w:cs="仿宋" w:hint="eastAsia"/>
            <w:lang w:eastAsia="zh-CN"/>
          </w:rPr>
          <w:t>(二)、交流与合作平台搭建</w:t>
        </w:r>
        <w:r>
          <w:tab/>
        </w:r>
        <w:r>
          <w:fldChar w:fldCharType="begin"/>
        </w:r>
        <w:r>
          <w:instrText xml:space="preserve"> PAGEREF _Toc2358 \h </w:instrText>
        </w:r>
        <w:r>
          <w:fldChar w:fldCharType="separate"/>
        </w:r>
        <w:r>
          <w:t>74</w:t>
        </w:r>
        <w:r>
          <w:fldChar w:fldCharType="end"/>
        </w:r>
      </w:hyperlink>
    </w:p>
    <w:p>
      <w:pPr>
        <w:pStyle w:val="TOC1"/>
        <w:tabs>
          <w:tab w:val="right" w:leader="dot" w:pos="8306"/>
        </w:tabs>
      </w:pPr>
      <w:hyperlink w:anchor="_Toc29021" w:history="1">
        <w:r>
          <w:rPr>
            <w:rFonts w:ascii="仿宋" w:eastAsia="仿宋" w:hAnsi="仿宋" w:cs="仿宋" w:hint="eastAsia"/>
            <w:lang w:eastAsia="zh-CN"/>
          </w:rPr>
          <w:t>十九、创新驱动与持续发展</w:t>
        </w:r>
        <w:r>
          <w:tab/>
        </w:r>
        <w:r>
          <w:fldChar w:fldCharType="begin"/>
        </w:r>
        <w:r>
          <w:instrText xml:space="preserve"> PAGEREF _Toc29021 \h </w:instrText>
        </w:r>
        <w:r>
          <w:fldChar w:fldCharType="separate"/>
        </w:r>
        <w:r>
          <w:t>75</w:t>
        </w:r>
        <w:r>
          <w:fldChar w:fldCharType="end"/>
        </w:r>
      </w:hyperlink>
    </w:p>
    <w:p>
      <w:pPr>
        <w:pStyle w:val="TOC2"/>
        <w:tabs>
          <w:tab w:val="right" w:leader="dot" w:pos="8306"/>
        </w:tabs>
      </w:pPr>
      <w:hyperlink w:anchor="_Toc23781" w:history="1">
        <w:r>
          <w:rPr>
            <w:rFonts w:ascii="仿宋" w:eastAsia="仿宋" w:hAnsi="仿宋" w:cs="仿宋" w:hint="eastAsia"/>
            <w:lang w:eastAsia="zh-CN"/>
          </w:rPr>
          <w:t>(一)、创新驱动战略实施</w:t>
        </w:r>
        <w:r>
          <w:tab/>
        </w:r>
        <w:r>
          <w:fldChar w:fldCharType="begin"/>
        </w:r>
        <w:r>
          <w:instrText xml:space="preserve"> PAGEREF _Toc23781 \h </w:instrText>
        </w:r>
        <w:r>
          <w:fldChar w:fldCharType="separate"/>
        </w:r>
        <w:r>
          <w:t>75</w:t>
        </w:r>
        <w:r>
          <w:fldChar w:fldCharType="end"/>
        </w:r>
      </w:hyperlink>
    </w:p>
    <w:p>
      <w:pPr>
        <w:pStyle w:val="TOC2"/>
        <w:tabs>
          <w:tab w:val="right" w:leader="dot" w:pos="8306"/>
        </w:tabs>
      </w:pPr>
      <w:hyperlink w:anchor="_Toc29890" w:history="1">
        <w:r>
          <w:rPr>
            <w:rFonts w:ascii="仿宋" w:eastAsia="仿宋" w:hAnsi="仿宋" w:cs="仿宋" w:hint="eastAsia"/>
            <w:lang w:eastAsia="zh-CN"/>
          </w:rPr>
          <w:t>(二)、持续发展路径探索</w:t>
        </w:r>
        <w:r>
          <w:tab/>
        </w:r>
        <w:r>
          <w:fldChar w:fldCharType="begin"/>
        </w:r>
        <w:r>
          <w:instrText xml:space="preserve"> PAGEREF _Toc29890 \h </w:instrText>
        </w:r>
        <w:r>
          <w:fldChar w:fldCharType="separate"/>
        </w:r>
        <w:r>
          <w:t>77</w:t>
        </w:r>
        <w:r>
          <w:fldChar w:fldCharType="end"/>
        </w:r>
      </w:hyperlink>
    </w:p>
    <w:p>
      <w:pPr>
        <w:pStyle w:val="TOC1"/>
        <w:tabs>
          <w:tab w:val="right" w:leader="dot" w:pos="8306"/>
        </w:tabs>
      </w:pPr>
      <w:hyperlink w:anchor="_Toc2687" w:history="1">
        <w:r>
          <w:rPr>
            <w:rFonts w:ascii="仿宋" w:eastAsia="仿宋" w:hAnsi="仿宋" w:cs="仿宋" w:hint="eastAsia"/>
            <w:lang w:eastAsia="zh-CN"/>
          </w:rPr>
          <w:t>二十、成果转化与推广应用</w:t>
        </w:r>
        <w:r>
          <w:tab/>
        </w:r>
        <w:r>
          <w:fldChar w:fldCharType="begin"/>
        </w:r>
        <w:r>
          <w:instrText xml:space="preserve"> PAGEREF _Toc2687 \h </w:instrText>
        </w:r>
        <w:r>
          <w:fldChar w:fldCharType="separate"/>
        </w:r>
        <w:r>
          <w:t>81</w:t>
        </w:r>
        <w:r>
          <w:fldChar w:fldCharType="end"/>
        </w:r>
      </w:hyperlink>
    </w:p>
    <w:p>
      <w:pPr>
        <w:pStyle w:val="TOC2"/>
        <w:tabs>
          <w:tab w:val="right" w:leader="dot" w:pos="8306"/>
        </w:tabs>
      </w:pPr>
      <w:hyperlink w:anchor="_Toc11063" w:history="1">
        <w:r>
          <w:rPr>
            <w:rFonts w:ascii="仿宋" w:eastAsia="仿宋" w:hAnsi="仿宋" w:cs="仿宋" w:hint="eastAsia"/>
            <w:lang w:eastAsia="zh-CN"/>
          </w:rPr>
          <w:t>(一)、成果转化策略制定</w:t>
        </w:r>
        <w:r>
          <w:tab/>
        </w:r>
        <w:r>
          <w:fldChar w:fldCharType="begin"/>
        </w:r>
        <w:r>
          <w:instrText xml:space="preserve"> PAGEREF _Toc11063 \h </w:instrText>
        </w:r>
        <w:r>
          <w:fldChar w:fldCharType="separate"/>
        </w:r>
        <w:r>
          <w:t>81</w:t>
        </w:r>
        <w:r>
          <w:fldChar w:fldCharType="end"/>
        </w:r>
      </w:hyperlink>
    </w:p>
    <w:p>
      <w:pPr>
        <w:pStyle w:val="TOC2"/>
        <w:tabs>
          <w:tab w:val="right" w:leader="dot" w:pos="8306"/>
        </w:tabs>
      </w:pPr>
      <w:hyperlink w:anchor="_Toc30069" w:history="1">
        <w:r>
          <w:rPr>
            <w:rFonts w:ascii="仿宋" w:eastAsia="仿宋" w:hAnsi="仿宋" w:cs="仿宋" w:hint="eastAsia"/>
            <w:lang w:eastAsia="zh-CN"/>
          </w:rPr>
          <w:t>(二)、成果推广应用方案</w:t>
        </w:r>
        <w:r>
          <w:tab/>
        </w:r>
        <w:r>
          <w:fldChar w:fldCharType="begin"/>
        </w:r>
        <w:r>
          <w:instrText xml:space="preserve"> PAGEREF _Toc30069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7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11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洗涤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86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69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100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直接收益：假设洗涤项目的产品或服务年销售收入为XX万元。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666"/>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若洗涤项目成功推广新型环保产品，比如采用可回收材料的包装，可能会激发消费者对可持续产品的需求。这种需求的增长可能迫使整个行业转向更环保的产品设计和生产方法。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000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018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洗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洗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洗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https://d.book118.com/815123010142011110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0615D6"/>
    <w:rsid w:val="430615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123010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2024-02-02T14:34:00Z</dcterms:created>
  <dcterms:modified xsi:type="dcterms:W3CDTF">2024-02-02T14:34:54Z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AB4BDCDCEFB849F18A6E808247A831E3_11</vt:lpwstr>
  </property>
  <property fmtid="{D5CDD505-2E9C-101B-9397-08002B2CF9AE}" pid="3" name="KSOProductBuildVer">
    <vt:lpwstr>2052-12.1.0.16250</vt:lpwstr>
  </property>
</Properties>
</file>