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微晶纤维素项目规划设计纲要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79" w:history="1">
        <w:r>
          <w:rPr>
            <w:rFonts w:ascii="仿宋" w:eastAsia="仿宋" w:hAnsi="仿宋" w:cs="仿宋" w:hint="eastAsia"/>
            <w:lang w:eastAsia="zh-CN"/>
          </w:rPr>
          <w:t>前言</w:t>
        </w:r>
        <w:r>
          <w:tab/>
        </w:r>
        <w:r>
          <w:fldChar w:fldCharType="begin"/>
        </w:r>
        <w:r>
          <w:instrText xml:space="preserve"> PAGEREF _Toc16979 \h </w:instrText>
        </w:r>
        <w:r>
          <w:fldChar w:fldCharType="separate"/>
        </w:r>
        <w:r>
          <w:t>3</w:t>
        </w:r>
        <w:r>
          <w:fldChar w:fldCharType="end"/>
        </w:r>
      </w:hyperlink>
    </w:p>
    <w:p>
      <w:pPr>
        <w:pStyle w:val="TOC1"/>
        <w:tabs>
          <w:tab w:val="right" w:leader="dot" w:pos="8306"/>
        </w:tabs>
      </w:pPr>
      <w:hyperlink w:anchor="_Toc12709" w:history="1">
        <w:r>
          <w:rPr>
            <w:rFonts w:ascii="仿宋" w:eastAsia="仿宋" w:hAnsi="仿宋" w:cs="仿宋" w:hint="eastAsia"/>
            <w:lang w:eastAsia="zh-CN"/>
          </w:rPr>
          <w:t>一、微晶纤维素项目绩效评估</w:t>
        </w:r>
        <w:r>
          <w:tab/>
        </w:r>
        <w:r>
          <w:fldChar w:fldCharType="begin"/>
        </w:r>
        <w:r>
          <w:instrText xml:space="preserve"> PAGEREF _Toc12709 \h </w:instrText>
        </w:r>
        <w:r>
          <w:fldChar w:fldCharType="separate"/>
        </w:r>
        <w:r>
          <w:t>3</w:t>
        </w:r>
        <w:r>
          <w:fldChar w:fldCharType="end"/>
        </w:r>
      </w:hyperlink>
    </w:p>
    <w:p>
      <w:pPr>
        <w:pStyle w:val="TOC2"/>
        <w:tabs>
          <w:tab w:val="right" w:leader="dot" w:pos="8306"/>
        </w:tabs>
      </w:pPr>
      <w:hyperlink w:anchor="_Toc12797" w:history="1">
        <w:r>
          <w:rPr>
            <w:rFonts w:ascii="仿宋" w:eastAsia="仿宋" w:hAnsi="仿宋" w:cs="仿宋" w:hint="eastAsia"/>
            <w:lang w:eastAsia="zh-CN"/>
          </w:rPr>
          <w:t>(一)、绩效评估指标</w:t>
        </w:r>
        <w:r>
          <w:tab/>
        </w:r>
        <w:r>
          <w:fldChar w:fldCharType="begin"/>
        </w:r>
        <w:r>
          <w:instrText xml:space="preserve"> PAGEREF _Toc12797 \h </w:instrText>
        </w:r>
        <w:r>
          <w:fldChar w:fldCharType="separate"/>
        </w:r>
        <w:r>
          <w:t>3</w:t>
        </w:r>
        <w:r>
          <w:fldChar w:fldCharType="end"/>
        </w:r>
      </w:hyperlink>
    </w:p>
    <w:p>
      <w:pPr>
        <w:pStyle w:val="TOC2"/>
        <w:tabs>
          <w:tab w:val="right" w:leader="dot" w:pos="8306"/>
        </w:tabs>
      </w:pPr>
      <w:hyperlink w:anchor="_Toc26936" w:history="1">
        <w:r>
          <w:rPr>
            <w:rFonts w:ascii="仿宋" w:eastAsia="仿宋" w:hAnsi="仿宋" w:cs="仿宋" w:hint="eastAsia"/>
            <w:lang w:eastAsia="zh-CN"/>
          </w:rPr>
          <w:t>(二)、绩效评估方法</w:t>
        </w:r>
        <w:r>
          <w:tab/>
        </w:r>
        <w:r>
          <w:fldChar w:fldCharType="begin"/>
        </w:r>
        <w:r>
          <w:instrText xml:space="preserve"> PAGEREF _Toc26936 \h </w:instrText>
        </w:r>
        <w:r>
          <w:fldChar w:fldCharType="separate"/>
        </w:r>
        <w:r>
          <w:t>4</w:t>
        </w:r>
        <w:r>
          <w:fldChar w:fldCharType="end"/>
        </w:r>
      </w:hyperlink>
    </w:p>
    <w:p>
      <w:pPr>
        <w:pStyle w:val="TOC2"/>
        <w:tabs>
          <w:tab w:val="right" w:leader="dot" w:pos="8306"/>
        </w:tabs>
      </w:pPr>
      <w:hyperlink w:anchor="_Toc28976" w:history="1">
        <w:r>
          <w:rPr>
            <w:rFonts w:ascii="仿宋" w:eastAsia="仿宋" w:hAnsi="仿宋" w:cs="仿宋" w:hint="eastAsia"/>
            <w:lang w:eastAsia="zh-CN"/>
          </w:rPr>
          <w:t>(三)、绩效评估周期</w:t>
        </w:r>
        <w:r>
          <w:tab/>
        </w:r>
        <w:r>
          <w:fldChar w:fldCharType="begin"/>
        </w:r>
        <w:r>
          <w:instrText xml:space="preserve"> PAGEREF _Toc28976 \h </w:instrText>
        </w:r>
        <w:r>
          <w:fldChar w:fldCharType="separate"/>
        </w:r>
        <w:r>
          <w:t>5</w:t>
        </w:r>
        <w:r>
          <w:fldChar w:fldCharType="end"/>
        </w:r>
      </w:hyperlink>
    </w:p>
    <w:p>
      <w:pPr>
        <w:pStyle w:val="TOC1"/>
        <w:tabs>
          <w:tab w:val="right" w:leader="dot" w:pos="8306"/>
        </w:tabs>
      </w:pPr>
      <w:hyperlink w:anchor="_Toc3330" w:history="1">
        <w:r>
          <w:rPr>
            <w:rFonts w:ascii="仿宋" w:eastAsia="仿宋" w:hAnsi="仿宋" w:cs="仿宋" w:hint="eastAsia"/>
            <w:lang w:eastAsia="zh-CN"/>
          </w:rPr>
          <w:t>二、微晶纤维素项目建设背景及必要性分析</w:t>
        </w:r>
        <w:r>
          <w:tab/>
        </w:r>
        <w:r>
          <w:fldChar w:fldCharType="begin"/>
        </w:r>
        <w:r>
          <w:instrText xml:space="preserve"> PAGEREF _Toc3330 \h </w:instrText>
        </w:r>
        <w:r>
          <w:fldChar w:fldCharType="separate"/>
        </w:r>
        <w:r>
          <w:t>6</w:t>
        </w:r>
        <w:r>
          <w:fldChar w:fldCharType="end"/>
        </w:r>
      </w:hyperlink>
    </w:p>
    <w:p>
      <w:pPr>
        <w:pStyle w:val="TOC2"/>
        <w:tabs>
          <w:tab w:val="right" w:leader="dot" w:pos="8306"/>
        </w:tabs>
      </w:pPr>
      <w:hyperlink w:anchor="_Toc10318" w:history="1">
        <w:r>
          <w:rPr>
            <w:rFonts w:ascii="仿宋" w:eastAsia="仿宋" w:hAnsi="仿宋" w:cs="仿宋" w:hint="eastAsia"/>
            <w:lang w:eastAsia="zh-CN"/>
          </w:rPr>
          <w:t>(一)、微晶纤维素项目背景分析</w:t>
        </w:r>
        <w:r>
          <w:tab/>
        </w:r>
        <w:r>
          <w:fldChar w:fldCharType="begin"/>
        </w:r>
        <w:r>
          <w:instrText xml:space="preserve"> PAGEREF _Toc10318 \h </w:instrText>
        </w:r>
        <w:r>
          <w:fldChar w:fldCharType="separate"/>
        </w:r>
        <w:r>
          <w:t>6</w:t>
        </w:r>
        <w:r>
          <w:fldChar w:fldCharType="end"/>
        </w:r>
      </w:hyperlink>
    </w:p>
    <w:p>
      <w:pPr>
        <w:pStyle w:val="TOC2"/>
        <w:tabs>
          <w:tab w:val="right" w:leader="dot" w:pos="8306"/>
        </w:tabs>
      </w:pPr>
      <w:hyperlink w:anchor="_Toc11346" w:history="1">
        <w:r>
          <w:rPr>
            <w:rFonts w:ascii="仿宋" w:eastAsia="仿宋" w:hAnsi="仿宋" w:cs="仿宋" w:hint="eastAsia"/>
            <w:lang w:eastAsia="zh-CN"/>
          </w:rPr>
          <w:t>(二)、微晶纤维素项目建设必要性分析</w:t>
        </w:r>
        <w:r>
          <w:tab/>
        </w:r>
        <w:r>
          <w:fldChar w:fldCharType="begin"/>
        </w:r>
        <w:r>
          <w:instrText xml:space="preserve"> PAGEREF _Toc11346 \h </w:instrText>
        </w:r>
        <w:r>
          <w:fldChar w:fldCharType="separate"/>
        </w:r>
        <w:r>
          <w:t>8</w:t>
        </w:r>
        <w:r>
          <w:fldChar w:fldCharType="end"/>
        </w:r>
      </w:hyperlink>
    </w:p>
    <w:p>
      <w:pPr>
        <w:pStyle w:val="TOC1"/>
        <w:tabs>
          <w:tab w:val="right" w:leader="dot" w:pos="8306"/>
        </w:tabs>
      </w:pPr>
      <w:hyperlink w:anchor="_Toc30718" w:history="1">
        <w:r>
          <w:rPr>
            <w:rFonts w:ascii="仿宋" w:eastAsia="仿宋" w:hAnsi="仿宋" w:cs="仿宋" w:hint="eastAsia"/>
            <w:lang w:eastAsia="zh-CN"/>
          </w:rPr>
          <w:t>三、微晶纤维素项目可持续发展</w:t>
        </w:r>
        <w:r>
          <w:tab/>
        </w:r>
        <w:r>
          <w:fldChar w:fldCharType="begin"/>
        </w:r>
        <w:r>
          <w:instrText xml:space="preserve"> PAGEREF _Toc30718 \h </w:instrText>
        </w:r>
        <w:r>
          <w:fldChar w:fldCharType="separate"/>
        </w:r>
        <w:r>
          <w:t>9</w:t>
        </w:r>
        <w:r>
          <w:fldChar w:fldCharType="end"/>
        </w:r>
      </w:hyperlink>
    </w:p>
    <w:p>
      <w:pPr>
        <w:pStyle w:val="TOC2"/>
        <w:tabs>
          <w:tab w:val="right" w:leader="dot" w:pos="8306"/>
        </w:tabs>
      </w:pPr>
      <w:hyperlink w:anchor="_Toc16767" w:history="1">
        <w:r>
          <w:rPr>
            <w:rFonts w:ascii="仿宋" w:eastAsia="仿宋" w:hAnsi="仿宋" w:cs="仿宋" w:hint="eastAsia"/>
            <w:lang w:eastAsia="zh-CN"/>
          </w:rPr>
          <w:t>(一)、可持续战略与实践</w:t>
        </w:r>
        <w:r>
          <w:tab/>
        </w:r>
        <w:r>
          <w:fldChar w:fldCharType="begin"/>
        </w:r>
        <w:r>
          <w:instrText xml:space="preserve"> PAGEREF _Toc16767 \h </w:instrText>
        </w:r>
        <w:r>
          <w:fldChar w:fldCharType="separate"/>
        </w:r>
        <w:r>
          <w:t>9</w:t>
        </w:r>
        <w:r>
          <w:fldChar w:fldCharType="end"/>
        </w:r>
      </w:hyperlink>
    </w:p>
    <w:p>
      <w:pPr>
        <w:pStyle w:val="TOC2"/>
        <w:tabs>
          <w:tab w:val="right" w:leader="dot" w:pos="8306"/>
        </w:tabs>
      </w:pPr>
      <w:hyperlink w:anchor="_Toc1120" w:history="1">
        <w:r>
          <w:rPr>
            <w:rFonts w:ascii="仿宋" w:eastAsia="仿宋" w:hAnsi="仿宋" w:cs="仿宋" w:hint="eastAsia"/>
            <w:lang w:eastAsia="zh-CN"/>
          </w:rPr>
          <w:t>(二)、环保与社会责任</w:t>
        </w:r>
        <w:r>
          <w:tab/>
        </w:r>
        <w:r>
          <w:fldChar w:fldCharType="begin"/>
        </w:r>
        <w:r>
          <w:instrText xml:space="preserve"> PAGEREF _Toc1120 \h </w:instrText>
        </w:r>
        <w:r>
          <w:fldChar w:fldCharType="separate"/>
        </w:r>
        <w:r>
          <w:t>10</w:t>
        </w:r>
        <w:r>
          <w:fldChar w:fldCharType="end"/>
        </w:r>
      </w:hyperlink>
    </w:p>
    <w:p>
      <w:pPr>
        <w:pStyle w:val="TOC1"/>
        <w:tabs>
          <w:tab w:val="right" w:leader="dot" w:pos="8306"/>
        </w:tabs>
      </w:pPr>
      <w:hyperlink w:anchor="_Toc11973" w:history="1">
        <w:r>
          <w:rPr>
            <w:rFonts w:ascii="仿宋" w:eastAsia="仿宋" w:hAnsi="仿宋" w:cs="仿宋" w:hint="eastAsia"/>
            <w:lang w:eastAsia="zh-CN"/>
          </w:rPr>
          <w:t>四、微晶纤维素项目概论</w:t>
        </w:r>
        <w:r>
          <w:tab/>
        </w:r>
        <w:r>
          <w:fldChar w:fldCharType="begin"/>
        </w:r>
        <w:r>
          <w:instrText xml:space="preserve"> PAGEREF _Toc11973 \h </w:instrText>
        </w:r>
        <w:r>
          <w:fldChar w:fldCharType="separate"/>
        </w:r>
        <w:r>
          <w:t>11</w:t>
        </w:r>
        <w:r>
          <w:fldChar w:fldCharType="end"/>
        </w:r>
      </w:hyperlink>
    </w:p>
    <w:p>
      <w:pPr>
        <w:pStyle w:val="TOC2"/>
        <w:tabs>
          <w:tab w:val="right" w:leader="dot" w:pos="8306"/>
        </w:tabs>
      </w:pPr>
      <w:hyperlink w:anchor="_Toc8940" w:history="1">
        <w:r>
          <w:rPr>
            <w:rFonts w:ascii="仿宋" w:eastAsia="仿宋" w:hAnsi="仿宋" w:cs="仿宋" w:hint="eastAsia"/>
            <w:lang w:eastAsia="zh-CN"/>
          </w:rPr>
          <w:t>(一)、微晶纤维素项目概况</w:t>
        </w:r>
        <w:r>
          <w:tab/>
        </w:r>
        <w:r>
          <w:fldChar w:fldCharType="begin"/>
        </w:r>
        <w:r>
          <w:instrText xml:space="preserve"> PAGEREF _Toc8940 \h </w:instrText>
        </w:r>
        <w:r>
          <w:fldChar w:fldCharType="separate"/>
        </w:r>
        <w:r>
          <w:t>11</w:t>
        </w:r>
        <w:r>
          <w:fldChar w:fldCharType="end"/>
        </w:r>
      </w:hyperlink>
    </w:p>
    <w:p>
      <w:pPr>
        <w:pStyle w:val="TOC2"/>
        <w:tabs>
          <w:tab w:val="right" w:leader="dot" w:pos="8306"/>
        </w:tabs>
      </w:pPr>
      <w:hyperlink w:anchor="_Toc18209" w:history="1">
        <w:r>
          <w:rPr>
            <w:rFonts w:ascii="仿宋" w:eastAsia="仿宋" w:hAnsi="仿宋" w:cs="仿宋" w:hint="eastAsia"/>
            <w:lang w:eastAsia="zh-CN"/>
          </w:rPr>
          <w:t>(二)、微晶纤维素项目目标</w:t>
        </w:r>
        <w:r>
          <w:tab/>
        </w:r>
        <w:r>
          <w:fldChar w:fldCharType="begin"/>
        </w:r>
        <w:r>
          <w:instrText xml:space="preserve"> PAGEREF _Toc18209 \h </w:instrText>
        </w:r>
        <w:r>
          <w:fldChar w:fldCharType="separate"/>
        </w:r>
        <w:r>
          <w:t>13</w:t>
        </w:r>
        <w:r>
          <w:fldChar w:fldCharType="end"/>
        </w:r>
      </w:hyperlink>
    </w:p>
    <w:p>
      <w:pPr>
        <w:pStyle w:val="TOC2"/>
        <w:tabs>
          <w:tab w:val="right" w:leader="dot" w:pos="8306"/>
        </w:tabs>
      </w:pPr>
      <w:hyperlink w:anchor="_Toc2160" w:history="1">
        <w:r>
          <w:rPr>
            <w:rFonts w:ascii="仿宋" w:eastAsia="仿宋" w:hAnsi="仿宋" w:cs="仿宋" w:hint="eastAsia"/>
            <w:lang w:eastAsia="zh-CN"/>
          </w:rPr>
          <w:t>(三)、微晶纤维素项目提出的理由</w:t>
        </w:r>
        <w:r>
          <w:tab/>
        </w:r>
        <w:r>
          <w:fldChar w:fldCharType="begin"/>
        </w:r>
        <w:r>
          <w:instrText xml:space="preserve"> PAGEREF _Toc2160 \h </w:instrText>
        </w:r>
        <w:r>
          <w:fldChar w:fldCharType="separate"/>
        </w:r>
        <w:r>
          <w:t>14</w:t>
        </w:r>
        <w:r>
          <w:fldChar w:fldCharType="end"/>
        </w:r>
      </w:hyperlink>
    </w:p>
    <w:p>
      <w:pPr>
        <w:pStyle w:val="TOC2"/>
        <w:tabs>
          <w:tab w:val="right" w:leader="dot" w:pos="8306"/>
        </w:tabs>
      </w:pPr>
      <w:hyperlink w:anchor="_Toc27369" w:history="1">
        <w:r>
          <w:rPr>
            <w:rFonts w:ascii="仿宋" w:eastAsia="仿宋" w:hAnsi="仿宋" w:cs="仿宋" w:hint="eastAsia"/>
            <w:lang w:eastAsia="zh-CN"/>
          </w:rPr>
          <w:t>(四)、微晶纤维素项目意义</w:t>
        </w:r>
        <w:r>
          <w:tab/>
        </w:r>
        <w:r>
          <w:fldChar w:fldCharType="begin"/>
        </w:r>
        <w:r>
          <w:instrText xml:space="preserve"> PAGEREF _Toc27369 \h </w:instrText>
        </w:r>
        <w:r>
          <w:fldChar w:fldCharType="separate"/>
        </w:r>
        <w:r>
          <w:t>16</w:t>
        </w:r>
        <w:r>
          <w:fldChar w:fldCharType="end"/>
        </w:r>
      </w:hyperlink>
    </w:p>
    <w:p>
      <w:pPr>
        <w:pStyle w:val="TOC2"/>
        <w:tabs>
          <w:tab w:val="right" w:leader="dot" w:pos="8306"/>
        </w:tabs>
      </w:pPr>
      <w:hyperlink w:anchor="_Toc32703" w:history="1">
        <w:r>
          <w:rPr>
            <w:rFonts w:ascii="仿宋" w:eastAsia="仿宋" w:hAnsi="仿宋" w:cs="仿宋" w:hint="eastAsia"/>
            <w:lang w:eastAsia="zh-CN"/>
          </w:rPr>
          <w:t>(五)、微晶纤维素项目背景</w:t>
        </w:r>
        <w:r>
          <w:tab/>
        </w:r>
        <w:r>
          <w:fldChar w:fldCharType="begin"/>
        </w:r>
        <w:r>
          <w:instrText xml:space="preserve"> PAGEREF _Toc32703 \h </w:instrText>
        </w:r>
        <w:r>
          <w:fldChar w:fldCharType="separate"/>
        </w:r>
        <w:r>
          <w:t>16</w:t>
        </w:r>
        <w:r>
          <w:fldChar w:fldCharType="end"/>
        </w:r>
      </w:hyperlink>
    </w:p>
    <w:p>
      <w:pPr>
        <w:pStyle w:val="TOC1"/>
        <w:tabs>
          <w:tab w:val="right" w:leader="dot" w:pos="8306"/>
        </w:tabs>
      </w:pPr>
      <w:hyperlink w:anchor="_Toc15915" w:history="1">
        <w:r>
          <w:rPr>
            <w:rFonts w:ascii="仿宋" w:eastAsia="仿宋" w:hAnsi="仿宋" w:cs="仿宋" w:hint="eastAsia"/>
            <w:lang w:eastAsia="zh-CN"/>
          </w:rPr>
          <w:t>五、微晶纤维素项目选址可行性分析</w:t>
        </w:r>
        <w:r>
          <w:tab/>
        </w:r>
        <w:r>
          <w:fldChar w:fldCharType="begin"/>
        </w:r>
        <w:r>
          <w:instrText xml:space="preserve"> PAGEREF _Toc15915 \h </w:instrText>
        </w:r>
        <w:r>
          <w:fldChar w:fldCharType="separate"/>
        </w:r>
        <w:r>
          <w:t>17</w:t>
        </w:r>
        <w:r>
          <w:fldChar w:fldCharType="end"/>
        </w:r>
      </w:hyperlink>
    </w:p>
    <w:p>
      <w:pPr>
        <w:pStyle w:val="TOC2"/>
        <w:tabs>
          <w:tab w:val="right" w:leader="dot" w:pos="8306"/>
        </w:tabs>
      </w:pPr>
      <w:hyperlink w:anchor="_Toc14093" w:history="1">
        <w:r>
          <w:rPr>
            <w:rFonts w:ascii="仿宋" w:eastAsia="仿宋" w:hAnsi="仿宋" w:cs="仿宋" w:hint="eastAsia"/>
            <w:lang w:eastAsia="zh-CN"/>
          </w:rPr>
          <w:t>(一)、微晶纤维素项目选址</w:t>
        </w:r>
        <w:r>
          <w:tab/>
        </w:r>
        <w:r>
          <w:fldChar w:fldCharType="begin"/>
        </w:r>
        <w:r>
          <w:instrText xml:space="preserve"> PAGEREF _Toc14093 \h </w:instrText>
        </w:r>
        <w:r>
          <w:fldChar w:fldCharType="separate"/>
        </w:r>
        <w:r>
          <w:t>17</w:t>
        </w:r>
        <w:r>
          <w:fldChar w:fldCharType="end"/>
        </w:r>
      </w:hyperlink>
    </w:p>
    <w:p>
      <w:pPr>
        <w:pStyle w:val="TOC2"/>
        <w:tabs>
          <w:tab w:val="right" w:leader="dot" w:pos="8306"/>
        </w:tabs>
      </w:pPr>
      <w:hyperlink w:anchor="_Toc28452" w:history="1">
        <w:r>
          <w:rPr>
            <w:rFonts w:ascii="仿宋" w:eastAsia="仿宋" w:hAnsi="仿宋" w:cs="仿宋" w:hint="eastAsia"/>
            <w:lang w:eastAsia="zh-CN"/>
          </w:rPr>
          <w:t>(二)、用地控制指标</w:t>
        </w:r>
        <w:r>
          <w:tab/>
        </w:r>
        <w:r>
          <w:fldChar w:fldCharType="begin"/>
        </w:r>
        <w:r>
          <w:instrText xml:space="preserve"> PAGEREF _Toc28452 \h </w:instrText>
        </w:r>
        <w:r>
          <w:fldChar w:fldCharType="separate"/>
        </w:r>
        <w:r>
          <w:t>17</w:t>
        </w:r>
        <w:r>
          <w:fldChar w:fldCharType="end"/>
        </w:r>
      </w:hyperlink>
    </w:p>
    <w:p>
      <w:pPr>
        <w:pStyle w:val="TOC2"/>
        <w:tabs>
          <w:tab w:val="right" w:leader="dot" w:pos="8306"/>
        </w:tabs>
      </w:pPr>
      <w:hyperlink w:anchor="_Toc24855" w:history="1">
        <w:r>
          <w:rPr>
            <w:rFonts w:ascii="仿宋" w:eastAsia="仿宋" w:hAnsi="仿宋" w:cs="仿宋" w:hint="eastAsia"/>
            <w:lang w:eastAsia="zh-CN"/>
          </w:rPr>
          <w:t>(三)、节约用地措施</w:t>
        </w:r>
        <w:r>
          <w:tab/>
        </w:r>
        <w:r>
          <w:fldChar w:fldCharType="begin"/>
        </w:r>
        <w:r>
          <w:instrText xml:space="preserve"> PAGEREF _Toc24855 \h </w:instrText>
        </w:r>
        <w:r>
          <w:fldChar w:fldCharType="separate"/>
        </w:r>
        <w:r>
          <w:t>19</w:t>
        </w:r>
        <w:r>
          <w:fldChar w:fldCharType="end"/>
        </w:r>
      </w:hyperlink>
    </w:p>
    <w:p>
      <w:pPr>
        <w:pStyle w:val="TOC2"/>
        <w:tabs>
          <w:tab w:val="right" w:leader="dot" w:pos="8306"/>
        </w:tabs>
      </w:pPr>
      <w:hyperlink w:anchor="_Toc30026" w:history="1">
        <w:r>
          <w:rPr>
            <w:rFonts w:ascii="仿宋" w:eastAsia="仿宋" w:hAnsi="仿宋" w:cs="仿宋" w:hint="eastAsia"/>
            <w:lang w:eastAsia="zh-CN"/>
          </w:rPr>
          <w:t>(四)、总图布置方案</w:t>
        </w:r>
        <w:r>
          <w:tab/>
        </w:r>
        <w:r>
          <w:fldChar w:fldCharType="begin"/>
        </w:r>
        <w:r>
          <w:instrText xml:space="preserve"> PAGEREF _Toc30026 \h </w:instrText>
        </w:r>
        <w:r>
          <w:fldChar w:fldCharType="separate"/>
        </w:r>
        <w:r>
          <w:t>20</w:t>
        </w:r>
        <w:r>
          <w:fldChar w:fldCharType="end"/>
        </w:r>
      </w:hyperlink>
    </w:p>
    <w:p>
      <w:pPr>
        <w:pStyle w:val="TOC2"/>
        <w:tabs>
          <w:tab w:val="right" w:leader="dot" w:pos="8306"/>
        </w:tabs>
      </w:pPr>
      <w:hyperlink w:anchor="_Toc4219" w:history="1">
        <w:r>
          <w:rPr>
            <w:rFonts w:ascii="仿宋" w:eastAsia="仿宋" w:hAnsi="仿宋" w:cs="仿宋" w:hint="eastAsia"/>
            <w:lang w:eastAsia="zh-CN"/>
          </w:rPr>
          <w:t>(五)、选址综合评价</w:t>
        </w:r>
        <w:r>
          <w:tab/>
        </w:r>
        <w:r>
          <w:fldChar w:fldCharType="begin"/>
        </w:r>
        <w:r>
          <w:instrText xml:space="preserve"> PAGEREF _Toc4219 \h </w:instrText>
        </w:r>
        <w:r>
          <w:fldChar w:fldCharType="separate"/>
        </w:r>
        <w:r>
          <w:t>21</w:t>
        </w:r>
        <w:r>
          <w:fldChar w:fldCharType="end"/>
        </w:r>
      </w:hyperlink>
    </w:p>
    <w:p>
      <w:pPr>
        <w:pStyle w:val="TOC1"/>
        <w:tabs>
          <w:tab w:val="right" w:leader="dot" w:pos="8306"/>
        </w:tabs>
      </w:pPr>
      <w:hyperlink w:anchor="_Toc13755" w:history="1">
        <w:r>
          <w:rPr>
            <w:rFonts w:ascii="仿宋" w:eastAsia="仿宋" w:hAnsi="仿宋" w:cs="仿宋" w:hint="eastAsia"/>
            <w:lang w:eastAsia="zh-CN"/>
          </w:rPr>
          <w:t>六、微晶纤维素项目土建工程</w:t>
        </w:r>
        <w:r>
          <w:tab/>
        </w:r>
        <w:r>
          <w:fldChar w:fldCharType="begin"/>
        </w:r>
        <w:r>
          <w:instrText xml:space="preserve"> PAGEREF _Toc13755 \h </w:instrText>
        </w:r>
        <w:r>
          <w:fldChar w:fldCharType="separate"/>
        </w:r>
        <w:r>
          <w:t>23</w:t>
        </w:r>
        <w:r>
          <w:fldChar w:fldCharType="end"/>
        </w:r>
      </w:hyperlink>
    </w:p>
    <w:p>
      <w:pPr>
        <w:pStyle w:val="TOC2"/>
        <w:tabs>
          <w:tab w:val="right" w:leader="dot" w:pos="8306"/>
        </w:tabs>
      </w:pPr>
      <w:hyperlink w:anchor="_Toc9972" w:history="1">
        <w:r>
          <w:rPr>
            <w:rFonts w:ascii="仿宋" w:eastAsia="仿宋" w:hAnsi="仿宋" w:cs="仿宋" w:hint="eastAsia"/>
            <w:lang w:eastAsia="zh-CN"/>
          </w:rPr>
          <w:t>(一)、建筑工程设计原则</w:t>
        </w:r>
        <w:r>
          <w:tab/>
        </w:r>
        <w:r>
          <w:fldChar w:fldCharType="begin"/>
        </w:r>
        <w:r>
          <w:instrText xml:space="preserve"> PAGEREF _Toc9972 \h </w:instrText>
        </w:r>
        <w:r>
          <w:fldChar w:fldCharType="separate"/>
        </w:r>
        <w:r>
          <w:t>23</w:t>
        </w:r>
        <w:r>
          <w:fldChar w:fldCharType="end"/>
        </w:r>
      </w:hyperlink>
    </w:p>
    <w:p>
      <w:pPr>
        <w:pStyle w:val="TOC2"/>
        <w:tabs>
          <w:tab w:val="right" w:leader="dot" w:pos="8306"/>
        </w:tabs>
      </w:pPr>
      <w:hyperlink w:anchor="_Toc8208" w:history="1">
        <w:r>
          <w:rPr>
            <w:rFonts w:ascii="仿宋" w:eastAsia="仿宋" w:hAnsi="仿宋" w:cs="仿宋" w:hint="eastAsia"/>
            <w:lang w:eastAsia="zh-CN"/>
          </w:rPr>
          <w:t>(二)、土建工程设计年限及安全等级</w:t>
        </w:r>
        <w:r>
          <w:tab/>
        </w:r>
        <w:r>
          <w:fldChar w:fldCharType="begin"/>
        </w:r>
        <w:r>
          <w:instrText xml:space="preserve"> PAGEREF _Toc8208 \h </w:instrText>
        </w:r>
        <w:r>
          <w:fldChar w:fldCharType="separate"/>
        </w:r>
        <w:r>
          <w:t>24</w:t>
        </w:r>
        <w:r>
          <w:fldChar w:fldCharType="end"/>
        </w:r>
      </w:hyperlink>
    </w:p>
    <w:p>
      <w:pPr>
        <w:pStyle w:val="TOC2"/>
        <w:tabs>
          <w:tab w:val="right" w:leader="dot" w:pos="8306"/>
        </w:tabs>
      </w:pPr>
      <w:hyperlink w:anchor="_Toc16214" w:history="1">
        <w:r>
          <w:rPr>
            <w:rFonts w:ascii="仿宋" w:eastAsia="仿宋" w:hAnsi="仿宋" w:cs="仿宋" w:hint="eastAsia"/>
            <w:lang w:eastAsia="zh-CN"/>
          </w:rPr>
          <w:t>(三)、建筑工程设计总体要求</w:t>
        </w:r>
        <w:r>
          <w:tab/>
        </w:r>
        <w:r>
          <w:fldChar w:fldCharType="begin"/>
        </w:r>
        <w:r>
          <w:instrText xml:space="preserve"> PAGEREF _Toc16214 \h </w:instrText>
        </w:r>
        <w:r>
          <w:fldChar w:fldCharType="separate"/>
        </w:r>
        <w:r>
          <w:t>25</w:t>
        </w:r>
        <w:r>
          <w:fldChar w:fldCharType="end"/>
        </w:r>
      </w:hyperlink>
    </w:p>
    <w:p>
      <w:pPr>
        <w:pStyle w:val="TOC2"/>
        <w:tabs>
          <w:tab w:val="right" w:leader="dot" w:pos="8306"/>
        </w:tabs>
      </w:pPr>
      <w:hyperlink w:anchor="_Toc12007" w:history="1">
        <w:r>
          <w:rPr>
            <w:rFonts w:ascii="仿宋" w:eastAsia="仿宋" w:hAnsi="仿宋" w:cs="仿宋" w:hint="eastAsia"/>
            <w:lang w:eastAsia="zh-CN"/>
          </w:rPr>
          <w:t>(四)、土建工程建设指标</w:t>
        </w:r>
        <w:r>
          <w:tab/>
        </w:r>
        <w:r>
          <w:fldChar w:fldCharType="begin"/>
        </w:r>
        <w:r>
          <w:instrText xml:space="preserve"> PAGEREF _Toc12007 \h </w:instrText>
        </w:r>
        <w:r>
          <w:fldChar w:fldCharType="separate"/>
        </w:r>
        <w:r>
          <w:t>26</w:t>
        </w:r>
        <w:r>
          <w:fldChar w:fldCharType="end"/>
        </w:r>
      </w:hyperlink>
    </w:p>
    <w:p>
      <w:pPr>
        <w:pStyle w:val="TOC1"/>
        <w:tabs>
          <w:tab w:val="right" w:leader="dot" w:pos="8306"/>
        </w:tabs>
      </w:pPr>
      <w:hyperlink w:anchor="_Toc28792" w:history="1">
        <w:r>
          <w:rPr>
            <w:rFonts w:ascii="仿宋" w:eastAsia="仿宋" w:hAnsi="仿宋" w:cs="仿宋" w:hint="eastAsia"/>
            <w:lang w:eastAsia="zh-CN"/>
          </w:rPr>
          <w:t>七、微晶纤维素项目环境影响分析</w:t>
        </w:r>
        <w:r>
          <w:tab/>
        </w:r>
        <w:r>
          <w:fldChar w:fldCharType="begin"/>
        </w:r>
        <w:r>
          <w:instrText xml:space="preserve"> PAGEREF _Toc28792 \h </w:instrText>
        </w:r>
        <w:r>
          <w:fldChar w:fldCharType="separate"/>
        </w:r>
        <w:r>
          <w:t>26</w:t>
        </w:r>
        <w:r>
          <w:fldChar w:fldCharType="end"/>
        </w:r>
      </w:hyperlink>
    </w:p>
    <w:p>
      <w:pPr>
        <w:pStyle w:val="TOC2"/>
        <w:tabs>
          <w:tab w:val="right" w:leader="dot" w:pos="8306"/>
        </w:tabs>
      </w:pPr>
      <w:hyperlink w:anchor="_Toc20899" w:history="1">
        <w:r>
          <w:rPr>
            <w:rFonts w:ascii="仿宋" w:eastAsia="仿宋" w:hAnsi="仿宋" w:cs="仿宋" w:hint="eastAsia"/>
            <w:lang w:eastAsia="zh-CN"/>
          </w:rPr>
          <w:t>(一)、建设区域环境质量现状</w:t>
        </w:r>
        <w:r>
          <w:tab/>
        </w:r>
        <w:r>
          <w:fldChar w:fldCharType="begin"/>
        </w:r>
        <w:r>
          <w:instrText xml:space="preserve"> PAGEREF _Toc20899 \h </w:instrText>
        </w:r>
        <w:r>
          <w:fldChar w:fldCharType="separate"/>
        </w:r>
        <w:r>
          <w:t>26</w:t>
        </w:r>
        <w:r>
          <w:fldChar w:fldCharType="end"/>
        </w:r>
      </w:hyperlink>
    </w:p>
    <w:p>
      <w:pPr>
        <w:pStyle w:val="TOC2"/>
        <w:tabs>
          <w:tab w:val="right" w:leader="dot" w:pos="8306"/>
        </w:tabs>
      </w:pPr>
      <w:hyperlink w:anchor="_Toc30839" w:history="1">
        <w:r>
          <w:rPr>
            <w:rFonts w:ascii="仿宋" w:eastAsia="仿宋" w:hAnsi="仿宋" w:cs="仿宋" w:hint="eastAsia"/>
            <w:lang w:eastAsia="zh-CN"/>
          </w:rPr>
          <w:t>(二)、建设期环境保护</w:t>
        </w:r>
        <w:r>
          <w:tab/>
        </w:r>
        <w:r>
          <w:fldChar w:fldCharType="begin"/>
        </w:r>
        <w:r>
          <w:instrText xml:space="preserve"> PAGEREF _Toc30839 \h </w:instrText>
        </w:r>
        <w:r>
          <w:fldChar w:fldCharType="separate"/>
        </w:r>
        <w:r>
          <w:t>27</w:t>
        </w:r>
        <w:r>
          <w:fldChar w:fldCharType="end"/>
        </w:r>
      </w:hyperlink>
    </w:p>
    <w:p>
      <w:pPr>
        <w:pStyle w:val="TOC2"/>
        <w:tabs>
          <w:tab w:val="right" w:leader="dot" w:pos="8306"/>
        </w:tabs>
      </w:pPr>
      <w:hyperlink w:anchor="_Toc12588" w:history="1">
        <w:r>
          <w:rPr>
            <w:rFonts w:ascii="仿宋" w:eastAsia="仿宋" w:hAnsi="仿宋" w:cs="仿宋" w:hint="eastAsia"/>
            <w:lang w:eastAsia="zh-CN"/>
          </w:rPr>
          <w:t>(三)、运营期环境保护</w:t>
        </w:r>
        <w:r>
          <w:tab/>
        </w:r>
        <w:r>
          <w:fldChar w:fldCharType="begin"/>
        </w:r>
        <w:r>
          <w:instrText xml:space="preserve"> PAGEREF _Toc12588 \h </w:instrText>
        </w:r>
        <w:r>
          <w:fldChar w:fldCharType="separate"/>
        </w:r>
        <w:r>
          <w:t>29</w:t>
        </w:r>
        <w:r>
          <w:fldChar w:fldCharType="end"/>
        </w:r>
      </w:hyperlink>
    </w:p>
    <w:p>
      <w:pPr>
        <w:pStyle w:val="TOC2"/>
        <w:tabs>
          <w:tab w:val="right" w:leader="dot" w:pos="8306"/>
        </w:tabs>
      </w:pPr>
      <w:hyperlink w:anchor="_Toc6895" w:history="1">
        <w:r>
          <w:rPr>
            <w:rFonts w:ascii="仿宋" w:eastAsia="仿宋" w:hAnsi="仿宋" w:cs="仿宋" w:hint="eastAsia"/>
            <w:lang w:eastAsia="zh-CN"/>
          </w:rPr>
          <w:t>(四)、微晶纤维素项目建设对区域经济的影响</w:t>
        </w:r>
        <w:r>
          <w:tab/>
        </w:r>
        <w:r>
          <w:fldChar w:fldCharType="begin"/>
        </w:r>
        <w:r>
          <w:instrText xml:space="preserve"> PAGEREF _Toc6895 \h </w:instrText>
        </w:r>
        <w:r>
          <w:fldChar w:fldCharType="separate"/>
        </w:r>
        <w:r>
          <w:t>30</w:t>
        </w:r>
        <w:r>
          <w:fldChar w:fldCharType="end"/>
        </w:r>
      </w:hyperlink>
    </w:p>
    <w:p>
      <w:pPr>
        <w:pStyle w:val="TOC2"/>
        <w:tabs>
          <w:tab w:val="right" w:leader="dot" w:pos="8306"/>
        </w:tabs>
      </w:pPr>
      <w:hyperlink w:anchor="_Toc4023" w:history="1">
        <w:r>
          <w:rPr>
            <w:rFonts w:ascii="仿宋" w:eastAsia="仿宋" w:hAnsi="仿宋" w:cs="仿宋" w:hint="eastAsia"/>
            <w:lang w:eastAsia="zh-CN"/>
          </w:rPr>
          <w:t>(五)、废弃物处理</w:t>
        </w:r>
        <w:r>
          <w:tab/>
        </w:r>
        <w:r>
          <w:fldChar w:fldCharType="begin"/>
        </w:r>
        <w:r>
          <w:instrText xml:space="preserve"> PAGEREF _Toc4023 \h </w:instrText>
        </w:r>
        <w:r>
          <w:fldChar w:fldCharType="separate"/>
        </w:r>
        <w:r>
          <w:t>32</w:t>
        </w:r>
        <w:r>
          <w:fldChar w:fldCharType="end"/>
        </w:r>
      </w:hyperlink>
    </w:p>
    <w:p>
      <w:pPr>
        <w:pStyle w:val="TOC2"/>
        <w:tabs>
          <w:tab w:val="right" w:leader="dot" w:pos="8306"/>
        </w:tabs>
      </w:pPr>
      <w:hyperlink w:anchor="_Toc4636" w:history="1">
        <w:r>
          <w:rPr>
            <w:rFonts w:ascii="仿宋" w:eastAsia="仿宋" w:hAnsi="仿宋" w:cs="仿宋" w:hint="eastAsia"/>
            <w:lang w:eastAsia="zh-CN"/>
          </w:rPr>
          <w:t>(六)、特殊环境影响分析</w:t>
        </w:r>
        <w:r>
          <w:tab/>
        </w:r>
        <w:r>
          <w:fldChar w:fldCharType="begin"/>
        </w:r>
        <w:r>
          <w:instrText xml:space="preserve"> PAGEREF _Toc4636 \h </w:instrText>
        </w:r>
        <w:r>
          <w:fldChar w:fldCharType="separate"/>
        </w:r>
        <w:r>
          <w:t>33</w:t>
        </w:r>
        <w:r>
          <w:fldChar w:fldCharType="end"/>
        </w:r>
      </w:hyperlink>
    </w:p>
    <w:p>
      <w:pPr>
        <w:pStyle w:val="TOC2"/>
        <w:tabs>
          <w:tab w:val="right" w:leader="dot" w:pos="8306"/>
        </w:tabs>
      </w:pPr>
      <w:hyperlink w:anchor="_Toc17382" w:history="1">
        <w:r>
          <w:rPr>
            <w:rFonts w:ascii="仿宋" w:eastAsia="仿宋" w:hAnsi="仿宋" w:cs="仿宋" w:hint="eastAsia"/>
            <w:lang w:eastAsia="zh-CN"/>
          </w:rPr>
          <w:t>(七)、清洁生产</w:t>
        </w:r>
        <w:r>
          <w:tab/>
        </w:r>
        <w:r>
          <w:fldChar w:fldCharType="begin"/>
        </w:r>
        <w:r>
          <w:instrText xml:space="preserve"> PAGEREF _Toc17382 \h </w:instrText>
        </w:r>
        <w:r>
          <w:fldChar w:fldCharType="separate"/>
        </w:r>
        <w:r>
          <w:t>34</w:t>
        </w:r>
        <w:r>
          <w:fldChar w:fldCharType="end"/>
        </w:r>
      </w:hyperlink>
    </w:p>
    <w:p>
      <w:pPr>
        <w:pStyle w:val="TOC2"/>
        <w:tabs>
          <w:tab w:val="right" w:leader="dot" w:pos="8306"/>
        </w:tabs>
      </w:pPr>
      <w:hyperlink w:anchor="_Toc12812" w:history="1">
        <w:r>
          <w:rPr>
            <w:rFonts w:ascii="仿宋" w:eastAsia="仿宋" w:hAnsi="仿宋" w:cs="仿宋" w:hint="eastAsia"/>
            <w:lang w:eastAsia="zh-CN"/>
          </w:rPr>
          <w:t>(八)、环境保护综合评价</w:t>
        </w:r>
        <w:r>
          <w:tab/>
        </w:r>
        <w:r>
          <w:fldChar w:fldCharType="begin"/>
        </w:r>
        <w:r>
          <w:instrText xml:space="preserve"> PAGEREF _Toc12812 \h </w:instrText>
        </w:r>
        <w:r>
          <w:fldChar w:fldCharType="separate"/>
        </w:r>
        <w:r>
          <w:t>35</w:t>
        </w:r>
        <w:r>
          <w:fldChar w:fldCharType="end"/>
        </w:r>
      </w:hyperlink>
    </w:p>
    <w:p>
      <w:pPr>
        <w:pStyle w:val="TOC1"/>
        <w:tabs>
          <w:tab w:val="right" w:leader="dot" w:pos="8306"/>
        </w:tabs>
      </w:pPr>
      <w:hyperlink w:anchor="_Toc4537" w:history="1">
        <w:r>
          <w:rPr>
            <w:rFonts w:ascii="仿宋" w:eastAsia="仿宋" w:hAnsi="仿宋" w:cs="仿宋" w:hint="eastAsia"/>
            <w:lang w:eastAsia="zh-CN"/>
          </w:rPr>
          <w:t>八、微晶纤维素项目风险管理</w:t>
        </w:r>
        <w:r>
          <w:tab/>
        </w:r>
        <w:r>
          <w:fldChar w:fldCharType="begin"/>
        </w:r>
        <w:r>
          <w:instrText xml:space="preserve"> PAGEREF _Toc4537 \h </w:instrText>
        </w:r>
        <w:r>
          <w:fldChar w:fldCharType="separate"/>
        </w:r>
        <w:r>
          <w:t>37</w:t>
        </w:r>
        <w:r>
          <w:fldChar w:fldCharType="end"/>
        </w:r>
      </w:hyperlink>
    </w:p>
    <w:p>
      <w:pPr>
        <w:pStyle w:val="TOC2"/>
        <w:tabs>
          <w:tab w:val="right" w:leader="dot" w:pos="8306"/>
        </w:tabs>
      </w:pPr>
      <w:hyperlink w:anchor="_Toc5698" w:history="1">
        <w:r>
          <w:rPr>
            <w:rFonts w:ascii="仿宋" w:eastAsia="仿宋" w:hAnsi="仿宋" w:cs="仿宋" w:hint="eastAsia"/>
            <w:lang w:eastAsia="zh-CN"/>
          </w:rPr>
          <w:t>(一)、风险识别与评估</w:t>
        </w:r>
        <w:r>
          <w:tab/>
        </w:r>
        <w:r>
          <w:fldChar w:fldCharType="begin"/>
        </w:r>
        <w:r>
          <w:instrText xml:space="preserve"> PAGEREF _Toc5698 \h </w:instrText>
        </w:r>
        <w:r>
          <w:fldChar w:fldCharType="separate"/>
        </w:r>
        <w:r>
          <w:t>37</w:t>
        </w:r>
        <w:r>
          <w:fldChar w:fldCharType="end"/>
        </w:r>
      </w:hyperlink>
    </w:p>
    <w:p>
      <w:pPr>
        <w:pStyle w:val="TOC2"/>
        <w:tabs>
          <w:tab w:val="right" w:leader="dot" w:pos="8306"/>
        </w:tabs>
      </w:pPr>
      <w:hyperlink w:anchor="_Toc30757" w:history="1">
        <w:r>
          <w:rPr>
            <w:rFonts w:ascii="仿宋" w:eastAsia="仿宋" w:hAnsi="仿宋" w:cs="仿宋" w:hint="eastAsia"/>
            <w:lang w:eastAsia="zh-CN"/>
          </w:rPr>
          <w:t>(二)、风险应对策略</w:t>
        </w:r>
        <w:r>
          <w:tab/>
        </w:r>
        <w:r>
          <w:fldChar w:fldCharType="begin"/>
        </w:r>
        <w:r>
          <w:instrText xml:space="preserve"> PAGEREF _Toc30757 \h </w:instrText>
        </w:r>
        <w:r>
          <w:fldChar w:fldCharType="separate"/>
        </w:r>
        <w:r>
          <w:t>38</w:t>
        </w:r>
        <w:r>
          <w:fldChar w:fldCharType="end"/>
        </w:r>
      </w:hyperlink>
    </w:p>
    <w:p>
      <w:pPr>
        <w:pStyle w:val="TOC2"/>
        <w:tabs>
          <w:tab w:val="right" w:leader="dot" w:pos="8306"/>
        </w:tabs>
      </w:pPr>
      <w:hyperlink w:anchor="_Toc13685" w:history="1">
        <w:r>
          <w:rPr>
            <w:rFonts w:ascii="仿宋" w:eastAsia="仿宋" w:hAnsi="仿宋" w:cs="仿宋" w:hint="eastAsia"/>
            <w:lang w:eastAsia="zh-CN"/>
          </w:rPr>
          <w:t>(三)、风险监控与控制</w:t>
        </w:r>
        <w:r>
          <w:tab/>
        </w:r>
        <w:r>
          <w:fldChar w:fldCharType="begin"/>
        </w:r>
        <w:r>
          <w:instrText xml:space="preserve"> PAGEREF _Toc13685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 w:history="1">
        <w:r>
          <w:rPr>
            <w:rFonts w:ascii="仿宋" w:eastAsia="仿宋" w:hAnsi="仿宋" w:cs="仿宋" w:hint="eastAsia"/>
            <w:lang w:eastAsia="zh-CN"/>
          </w:rPr>
          <w:t>九、微晶纤维素项目社会影响</w:t>
        </w:r>
        <w:r>
          <w:tab/>
        </w:r>
        <w:r>
          <w:fldChar w:fldCharType="begin"/>
        </w:r>
        <w:r>
          <w:instrText xml:space="preserve"> PAGEREF _Toc77 \h </w:instrText>
        </w:r>
        <w:r>
          <w:fldChar w:fldCharType="separate"/>
        </w:r>
        <w:r>
          <w:t>41</w:t>
        </w:r>
        <w:r>
          <w:fldChar w:fldCharType="end"/>
        </w:r>
      </w:hyperlink>
    </w:p>
    <w:p>
      <w:pPr>
        <w:pStyle w:val="TOC2"/>
        <w:tabs>
          <w:tab w:val="right" w:leader="dot" w:pos="8306"/>
        </w:tabs>
      </w:pPr>
      <w:hyperlink w:anchor="_Toc21590" w:history="1">
        <w:r>
          <w:rPr>
            <w:rFonts w:ascii="仿宋" w:eastAsia="仿宋" w:hAnsi="仿宋" w:cs="仿宋" w:hint="eastAsia"/>
            <w:lang w:eastAsia="zh-CN"/>
          </w:rPr>
          <w:t>(一)、社会责任与义务</w:t>
        </w:r>
        <w:r>
          <w:tab/>
        </w:r>
        <w:r>
          <w:fldChar w:fldCharType="begin"/>
        </w:r>
        <w:r>
          <w:instrText xml:space="preserve"> PAGEREF _Toc21590 \h </w:instrText>
        </w:r>
        <w:r>
          <w:fldChar w:fldCharType="separate"/>
        </w:r>
        <w:r>
          <w:t>41</w:t>
        </w:r>
        <w:r>
          <w:fldChar w:fldCharType="end"/>
        </w:r>
      </w:hyperlink>
    </w:p>
    <w:p>
      <w:pPr>
        <w:pStyle w:val="TOC2"/>
        <w:tabs>
          <w:tab w:val="right" w:leader="dot" w:pos="8306"/>
        </w:tabs>
      </w:pPr>
      <w:hyperlink w:anchor="_Toc17338" w:history="1">
        <w:r>
          <w:rPr>
            <w:rFonts w:ascii="仿宋" w:eastAsia="仿宋" w:hAnsi="仿宋" w:cs="仿宋" w:hint="eastAsia"/>
            <w:lang w:eastAsia="zh-CN"/>
          </w:rPr>
          <w:t>(二)、社会参与与沟通</w:t>
        </w:r>
        <w:r>
          <w:tab/>
        </w:r>
        <w:r>
          <w:fldChar w:fldCharType="begin"/>
        </w:r>
        <w:r>
          <w:instrText xml:space="preserve"> PAGEREF _Toc17338 \h </w:instrText>
        </w:r>
        <w:r>
          <w:fldChar w:fldCharType="separate"/>
        </w:r>
        <w:r>
          <w:t>41</w:t>
        </w:r>
        <w:r>
          <w:fldChar w:fldCharType="end"/>
        </w:r>
      </w:hyperlink>
    </w:p>
    <w:p>
      <w:pPr>
        <w:pStyle w:val="TOC1"/>
        <w:tabs>
          <w:tab w:val="right" w:leader="dot" w:pos="8306"/>
        </w:tabs>
      </w:pPr>
      <w:hyperlink w:anchor="_Toc22403" w:history="1">
        <w:r>
          <w:rPr>
            <w:rFonts w:ascii="仿宋" w:eastAsia="仿宋" w:hAnsi="仿宋" w:cs="仿宋" w:hint="eastAsia"/>
            <w:lang w:eastAsia="zh-CN"/>
          </w:rPr>
          <w:t>十、微晶纤维素项目创新与研发</w:t>
        </w:r>
        <w:r>
          <w:tab/>
        </w:r>
        <w:r>
          <w:fldChar w:fldCharType="begin"/>
        </w:r>
        <w:r>
          <w:instrText xml:space="preserve"> PAGEREF _Toc22403 \h </w:instrText>
        </w:r>
        <w:r>
          <w:fldChar w:fldCharType="separate"/>
        </w:r>
        <w:r>
          <w:t>42</w:t>
        </w:r>
        <w:r>
          <w:fldChar w:fldCharType="end"/>
        </w:r>
      </w:hyperlink>
    </w:p>
    <w:p>
      <w:pPr>
        <w:pStyle w:val="TOC2"/>
        <w:tabs>
          <w:tab w:val="right" w:leader="dot" w:pos="8306"/>
        </w:tabs>
      </w:pPr>
      <w:hyperlink w:anchor="_Toc18683" w:history="1">
        <w:r>
          <w:rPr>
            <w:rFonts w:ascii="仿宋" w:eastAsia="仿宋" w:hAnsi="仿宋" w:cs="仿宋" w:hint="eastAsia"/>
            <w:lang w:eastAsia="zh-CN"/>
          </w:rPr>
          <w:t>(一)、创新策略与方向</w:t>
        </w:r>
        <w:r>
          <w:tab/>
        </w:r>
        <w:r>
          <w:fldChar w:fldCharType="begin"/>
        </w:r>
        <w:r>
          <w:instrText xml:space="preserve"> PAGEREF _Toc18683 \h </w:instrText>
        </w:r>
        <w:r>
          <w:fldChar w:fldCharType="separate"/>
        </w:r>
        <w:r>
          <w:t>42</w:t>
        </w:r>
        <w:r>
          <w:fldChar w:fldCharType="end"/>
        </w:r>
      </w:hyperlink>
    </w:p>
    <w:p>
      <w:pPr>
        <w:pStyle w:val="TOC2"/>
        <w:tabs>
          <w:tab w:val="right" w:leader="dot" w:pos="8306"/>
        </w:tabs>
      </w:pPr>
      <w:hyperlink w:anchor="_Toc13837" w:history="1">
        <w:r>
          <w:rPr>
            <w:rFonts w:ascii="仿宋" w:eastAsia="仿宋" w:hAnsi="仿宋" w:cs="仿宋" w:hint="eastAsia"/>
            <w:lang w:eastAsia="zh-CN"/>
          </w:rPr>
          <w:t>(二)、研发规划与投入</w:t>
        </w:r>
        <w:r>
          <w:tab/>
        </w:r>
        <w:r>
          <w:fldChar w:fldCharType="begin"/>
        </w:r>
        <w:r>
          <w:instrText xml:space="preserve"> PAGEREF _Toc13837 \h </w:instrText>
        </w:r>
        <w:r>
          <w:fldChar w:fldCharType="separate"/>
        </w:r>
        <w:r>
          <w:t>44</w:t>
        </w:r>
        <w:r>
          <w:fldChar w:fldCharType="end"/>
        </w:r>
      </w:hyperlink>
    </w:p>
    <w:p>
      <w:pPr>
        <w:pStyle w:val="TOC1"/>
        <w:tabs>
          <w:tab w:val="right" w:leader="dot" w:pos="8306"/>
        </w:tabs>
      </w:pPr>
      <w:hyperlink w:anchor="_Toc4754" w:history="1">
        <w:r>
          <w:rPr>
            <w:rFonts w:ascii="仿宋" w:eastAsia="仿宋" w:hAnsi="仿宋" w:cs="仿宋" w:hint="eastAsia"/>
            <w:lang w:eastAsia="zh-CN"/>
          </w:rPr>
          <w:t>十一、微晶纤维素项目投资规划</w:t>
        </w:r>
        <w:r>
          <w:tab/>
        </w:r>
        <w:r>
          <w:fldChar w:fldCharType="begin"/>
        </w:r>
        <w:r>
          <w:instrText xml:space="preserve"> PAGEREF _Toc4754 \h </w:instrText>
        </w:r>
        <w:r>
          <w:fldChar w:fldCharType="separate"/>
        </w:r>
        <w:r>
          <w:t>45</w:t>
        </w:r>
        <w:r>
          <w:fldChar w:fldCharType="end"/>
        </w:r>
      </w:hyperlink>
    </w:p>
    <w:p>
      <w:pPr>
        <w:pStyle w:val="TOC2"/>
        <w:tabs>
          <w:tab w:val="right" w:leader="dot" w:pos="8306"/>
        </w:tabs>
      </w:pPr>
      <w:hyperlink w:anchor="_Toc6466" w:history="1">
        <w:r>
          <w:rPr>
            <w:rFonts w:ascii="仿宋" w:eastAsia="仿宋" w:hAnsi="仿宋" w:cs="仿宋" w:hint="eastAsia"/>
            <w:lang w:eastAsia="zh-CN"/>
          </w:rPr>
          <w:t>(一)、微晶纤维素项目总投资估算</w:t>
        </w:r>
        <w:r>
          <w:tab/>
        </w:r>
        <w:r>
          <w:fldChar w:fldCharType="begin"/>
        </w:r>
        <w:r>
          <w:instrText xml:space="preserve"> PAGEREF _Toc6466 \h </w:instrText>
        </w:r>
        <w:r>
          <w:fldChar w:fldCharType="separate"/>
        </w:r>
        <w:r>
          <w:t>45</w:t>
        </w:r>
        <w:r>
          <w:fldChar w:fldCharType="end"/>
        </w:r>
      </w:hyperlink>
    </w:p>
    <w:p>
      <w:pPr>
        <w:pStyle w:val="TOC2"/>
        <w:tabs>
          <w:tab w:val="right" w:leader="dot" w:pos="8306"/>
        </w:tabs>
      </w:pPr>
      <w:hyperlink w:anchor="_Toc23077" w:history="1">
        <w:r>
          <w:rPr>
            <w:rFonts w:ascii="仿宋" w:eastAsia="仿宋" w:hAnsi="仿宋" w:cs="仿宋" w:hint="eastAsia"/>
            <w:lang w:eastAsia="zh-CN"/>
          </w:rPr>
          <w:t>(二)、资金筹措</w:t>
        </w:r>
        <w:r>
          <w:tab/>
        </w:r>
        <w:r>
          <w:fldChar w:fldCharType="begin"/>
        </w:r>
        <w:r>
          <w:instrText xml:space="preserve"> PAGEREF _Toc23077 \h </w:instrText>
        </w:r>
        <w:r>
          <w:fldChar w:fldCharType="separate"/>
        </w:r>
        <w:r>
          <w:t>47</w:t>
        </w:r>
        <w:r>
          <w:fldChar w:fldCharType="end"/>
        </w:r>
      </w:hyperlink>
    </w:p>
    <w:p>
      <w:pPr>
        <w:pStyle w:val="TOC1"/>
        <w:tabs>
          <w:tab w:val="right" w:leader="dot" w:pos="8306"/>
        </w:tabs>
      </w:pPr>
      <w:hyperlink w:anchor="_Toc23441" w:history="1">
        <w:r>
          <w:rPr>
            <w:rFonts w:ascii="仿宋" w:eastAsia="仿宋" w:hAnsi="仿宋" w:cs="仿宋" w:hint="eastAsia"/>
            <w:lang w:eastAsia="zh-CN"/>
          </w:rPr>
          <w:t>十二、微晶纤维素项目人力资源培养与发展</w:t>
        </w:r>
        <w:r>
          <w:tab/>
        </w:r>
        <w:r>
          <w:fldChar w:fldCharType="begin"/>
        </w:r>
        <w:r>
          <w:instrText xml:space="preserve"> PAGEREF _Toc23441 \h </w:instrText>
        </w:r>
        <w:r>
          <w:fldChar w:fldCharType="separate"/>
        </w:r>
        <w:r>
          <w:t>47</w:t>
        </w:r>
        <w:r>
          <w:fldChar w:fldCharType="end"/>
        </w:r>
      </w:hyperlink>
    </w:p>
    <w:p>
      <w:pPr>
        <w:pStyle w:val="TOC2"/>
        <w:tabs>
          <w:tab w:val="right" w:leader="dot" w:pos="8306"/>
        </w:tabs>
      </w:pPr>
      <w:hyperlink w:anchor="_Toc579" w:history="1">
        <w:r>
          <w:rPr>
            <w:rFonts w:ascii="仿宋" w:eastAsia="仿宋" w:hAnsi="仿宋" w:cs="仿宋" w:hint="eastAsia"/>
            <w:lang w:eastAsia="zh-CN"/>
          </w:rPr>
          <w:t>(一)、人才需求与规划</w:t>
        </w:r>
        <w:r>
          <w:tab/>
        </w:r>
        <w:r>
          <w:fldChar w:fldCharType="begin"/>
        </w:r>
        <w:r>
          <w:instrText xml:space="preserve"> PAGEREF _Toc579 \h </w:instrText>
        </w:r>
        <w:r>
          <w:fldChar w:fldCharType="separate"/>
        </w:r>
        <w:r>
          <w:t>47</w:t>
        </w:r>
        <w:r>
          <w:fldChar w:fldCharType="end"/>
        </w:r>
      </w:hyperlink>
    </w:p>
    <w:p>
      <w:pPr>
        <w:pStyle w:val="TOC2"/>
        <w:tabs>
          <w:tab w:val="right" w:leader="dot" w:pos="8306"/>
        </w:tabs>
      </w:pPr>
      <w:hyperlink w:anchor="_Toc26560" w:history="1">
        <w:r>
          <w:rPr>
            <w:rFonts w:ascii="仿宋" w:eastAsia="仿宋" w:hAnsi="仿宋" w:cs="仿宋" w:hint="eastAsia"/>
            <w:lang w:eastAsia="zh-CN"/>
          </w:rPr>
          <w:t>(二)、培训与发展计划</w:t>
        </w:r>
        <w:r>
          <w:tab/>
        </w:r>
        <w:r>
          <w:fldChar w:fldCharType="begin"/>
        </w:r>
        <w:r>
          <w:instrText xml:space="preserve"> PAGEREF _Toc26560 \h </w:instrText>
        </w:r>
        <w:r>
          <w:fldChar w:fldCharType="separate"/>
        </w:r>
        <w:r>
          <w:t>48</w:t>
        </w:r>
        <w:r>
          <w:fldChar w:fldCharType="end"/>
        </w:r>
      </w:hyperlink>
    </w:p>
    <w:p>
      <w:pPr>
        <w:pStyle w:val="TOC1"/>
        <w:tabs>
          <w:tab w:val="right" w:leader="dot" w:pos="8306"/>
        </w:tabs>
      </w:pPr>
      <w:hyperlink w:anchor="_Toc23357" w:history="1">
        <w:r>
          <w:rPr>
            <w:rFonts w:ascii="仿宋" w:eastAsia="仿宋" w:hAnsi="仿宋" w:cs="仿宋" w:hint="eastAsia"/>
            <w:lang w:eastAsia="zh-CN"/>
          </w:rPr>
          <w:t>十三、风险识别与分类</w:t>
        </w:r>
        <w:r>
          <w:tab/>
        </w:r>
        <w:r>
          <w:fldChar w:fldCharType="begin"/>
        </w:r>
        <w:r>
          <w:instrText xml:space="preserve"> PAGEREF _Toc23357 \h </w:instrText>
        </w:r>
        <w:r>
          <w:fldChar w:fldCharType="separate"/>
        </w:r>
        <w:r>
          <w:t>48</w:t>
        </w:r>
        <w:r>
          <w:fldChar w:fldCharType="end"/>
        </w:r>
      </w:hyperlink>
    </w:p>
    <w:p>
      <w:pPr>
        <w:pStyle w:val="TOC2"/>
        <w:tabs>
          <w:tab w:val="right" w:leader="dot" w:pos="8306"/>
        </w:tabs>
      </w:pPr>
      <w:hyperlink w:anchor="_Toc17117" w:history="1">
        <w:r>
          <w:rPr>
            <w:rFonts w:ascii="仿宋" w:eastAsia="仿宋" w:hAnsi="仿宋" w:cs="仿宋" w:hint="eastAsia"/>
            <w:lang w:eastAsia="zh-CN"/>
          </w:rPr>
          <w:t>(一)、风险识别</w:t>
        </w:r>
        <w:r>
          <w:tab/>
        </w:r>
        <w:r>
          <w:fldChar w:fldCharType="begin"/>
        </w:r>
        <w:r>
          <w:instrText xml:space="preserve"> PAGEREF _Toc17117 \h </w:instrText>
        </w:r>
        <w:r>
          <w:fldChar w:fldCharType="separate"/>
        </w:r>
        <w:r>
          <w:t>48</w:t>
        </w:r>
        <w:r>
          <w:fldChar w:fldCharType="end"/>
        </w:r>
      </w:hyperlink>
    </w:p>
    <w:p>
      <w:pPr>
        <w:pStyle w:val="TOC2"/>
        <w:tabs>
          <w:tab w:val="right" w:leader="dot" w:pos="8306"/>
        </w:tabs>
      </w:pPr>
      <w:hyperlink w:anchor="_Toc31717" w:history="1">
        <w:r>
          <w:rPr>
            <w:rFonts w:ascii="仿宋" w:eastAsia="仿宋" w:hAnsi="仿宋" w:cs="仿宋" w:hint="eastAsia"/>
            <w:lang w:eastAsia="zh-CN"/>
          </w:rPr>
          <w:t>(二)、风险分类</w:t>
        </w:r>
        <w:r>
          <w:tab/>
        </w:r>
        <w:r>
          <w:fldChar w:fldCharType="begin"/>
        </w:r>
        <w:r>
          <w:instrText xml:space="preserve"> PAGEREF _Toc31717 \h </w:instrText>
        </w:r>
        <w:r>
          <w:fldChar w:fldCharType="separate"/>
        </w:r>
        <w:r>
          <w:t>50</w:t>
        </w:r>
        <w:r>
          <w:fldChar w:fldCharType="end"/>
        </w:r>
      </w:hyperlink>
    </w:p>
    <w:p>
      <w:pPr>
        <w:pStyle w:val="TOC1"/>
        <w:tabs>
          <w:tab w:val="right" w:leader="dot" w:pos="8306"/>
        </w:tabs>
      </w:pPr>
      <w:hyperlink w:anchor="_Toc7812" w:history="1">
        <w:r>
          <w:rPr>
            <w:rFonts w:ascii="仿宋" w:eastAsia="仿宋" w:hAnsi="仿宋" w:cs="仿宋" w:hint="eastAsia"/>
            <w:lang w:eastAsia="zh-CN"/>
          </w:rPr>
          <w:t>十四、微晶纤维素项目治理与监督</w:t>
        </w:r>
        <w:r>
          <w:tab/>
        </w:r>
        <w:r>
          <w:fldChar w:fldCharType="begin"/>
        </w:r>
        <w:r>
          <w:instrText xml:space="preserve"> PAGEREF _Toc7812 \h </w:instrText>
        </w:r>
        <w:r>
          <w:fldChar w:fldCharType="separate"/>
        </w:r>
        <w:r>
          <w:t>52</w:t>
        </w:r>
        <w:r>
          <w:fldChar w:fldCharType="end"/>
        </w:r>
      </w:hyperlink>
    </w:p>
    <w:p>
      <w:pPr>
        <w:pStyle w:val="TOC2"/>
        <w:tabs>
          <w:tab w:val="right" w:leader="dot" w:pos="8306"/>
        </w:tabs>
      </w:pPr>
      <w:hyperlink w:anchor="_Toc13621" w:history="1">
        <w:r>
          <w:rPr>
            <w:rFonts w:ascii="仿宋" w:eastAsia="仿宋" w:hAnsi="仿宋" w:cs="仿宋" w:hint="eastAsia"/>
            <w:lang w:eastAsia="zh-CN"/>
          </w:rPr>
          <w:t>(一)、微晶纤维素项目治理结构</w:t>
        </w:r>
        <w:r>
          <w:tab/>
        </w:r>
        <w:r>
          <w:fldChar w:fldCharType="begin"/>
        </w:r>
        <w:r>
          <w:instrText xml:space="preserve"> PAGEREF _Toc13621 \h </w:instrText>
        </w:r>
        <w:r>
          <w:fldChar w:fldCharType="separate"/>
        </w:r>
        <w:r>
          <w:t>52</w:t>
        </w:r>
        <w:r>
          <w:fldChar w:fldCharType="end"/>
        </w:r>
      </w:hyperlink>
    </w:p>
    <w:p>
      <w:pPr>
        <w:pStyle w:val="TOC2"/>
        <w:tabs>
          <w:tab w:val="right" w:leader="dot" w:pos="8306"/>
        </w:tabs>
      </w:pPr>
      <w:hyperlink w:anchor="_Toc32362" w:history="1">
        <w:r>
          <w:rPr>
            <w:rFonts w:ascii="仿宋" w:eastAsia="仿宋" w:hAnsi="仿宋" w:cs="仿宋" w:hint="eastAsia"/>
            <w:lang w:eastAsia="zh-CN"/>
          </w:rPr>
          <w:t>(二)、监督与审计</w:t>
        </w:r>
        <w:r>
          <w:tab/>
        </w:r>
        <w:r>
          <w:fldChar w:fldCharType="begin"/>
        </w:r>
        <w:r>
          <w:instrText xml:space="preserve"> PAGEREF _Toc32362 \h </w:instrText>
        </w:r>
        <w:r>
          <w:fldChar w:fldCharType="separate"/>
        </w:r>
        <w:r>
          <w:t>53</w:t>
        </w:r>
        <w:r>
          <w:fldChar w:fldCharType="end"/>
        </w:r>
      </w:hyperlink>
    </w:p>
    <w:p>
      <w:pPr>
        <w:pStyle w:val="TOC1"/>
        <w:tabs>
          <w:tab w:val="right" w:leader="dot" w:pos="8306"/>
        </w:tabs>
      </w:pPr>
      <w:hyperlink w:anchor="_Toc8227" w:history="1">
        <w:r>
          <w:rPr>
            <w:rFonts w:ascii="仿宋" w:eastAsia="仿宋" w:hAnsi="仿宋" w:cs="仿宋" w:hint="eastAsia"/>
            <w:lang w:eastAsia="zh-CN"/>
          </w:rPr>
          <w:t>十五、利益相关者分析与沟通计划</w:t>
        </w:r>
        <w:r>
          <w:tab/>
        </w:r>
        <w:r>
          <w:fldChar w:fldCharType="begin"/>
        </w:r>
        <w:r>
          <w:instrText xml:space="preserve"> PAGEREF _Toc8227 \h </w:instrText>
        </w:r>
        <w:r>
          <w:fldChar w:fldCharType="separate"/>
        </w:r>
        <w:r>
          <w:t>55</w:t>
        </w:r>
        <w:r>
          <w:fldChar w:fldCharType="end"/>
        </w:r>
      </w:hyperlink>
    </w:p>
    <w:p>
      <w:pPr>
        <w:pStyle w:val="TOC2"/>
        <w:tabs>
          <w:tab w:val="right" w:leader="dot" w:pos="8306"/>
        </w:tabs>
      </w:pPr>
      <w:hyperlink w:anchor="_Toc4956" w:history="1">
        <w:r>
          <w:rPr>
            <w:rFonts w:ascii="仿宋" w:eastAsia="仿宋" w:hAnsi="仿宋" w:cs="仿宋" w:hint="eastAsia"/>
            <w:lang w:eastAsia="zh-CN"/>
          </w:rPr>
          <w:t>(一)、利益相关者分析</w:t>
        </w:r>
        <w:r>
          <w:tab/>
        </w:r>
        <w:r>
          <w:fldChar w:fldCharType="begin"/>
        </w:r>
        <w:r>
          <w:instrText xml:space="preserve"> PAGEREF _Toc4956 \h </w:instrText>
        </w:r>
        <w:r>
          <w:fldChar w:fldCharType="separate"/>
        </w:r>
        <w:r>
          <w:t>55</w:t>
        </w:r>
        <w:r>
          <w:fldChar w:fldCharType="end"/>
        </w:r>
      </w:hyperlink>
    </w:p>
    <w:p>
      <w:pPr>
        <w:pStyle w:val="TOC2"/>
        <w:tabs>
          <w:tab w:val="right" w:leader="dot" w:pos="8306"/>
        </w:tabs>
      </w:pPr>
      <w:hyperlink w:anchor="_Toc32566" w:history="1">
        <w:r>
          <w:rPr>
            <w:rFonts w:ascii="仿宋" w:eastAsia="仿宋" w:hAnsi="仿宋" w:cs="仿宋" w:hint="eastAsia"/>
            <w:lang w:eastAsia="zh-CN"/>
          </w:rPr>
          <w:t>(二)、沟通计划</w:t>
        </w:r>
        <w:r>
          <w:tab/>
        </w:r>
        <w:r>
          <w:fldChar w:fldCharType="begin"/>
        </w:r>
        <w:r>
          <w:instrText xml:space="preserve"> PAGEREF _Toc32566 \h </w:instrText>
        </w:r>
        <w:r>
          <w:fldChar w:fldCharType="separate"/>
        </w:r>
        <w:r>
          <w:t>56</w:t>
        </w:r>
        <w:r>
          <w:fldChar w:fldCharType="end"/>
        </w:r>
      </w:hyperlink>
    </w:p>
    <w:p>
      <w:pPr>
        <w:pStyle w:val="TOC1"/>
        <w:tabs>
          <w:tab w:val="right" w:leader="dot" w:pos="8306"/>
        </w:tabs>
      </w:pPr>
      <w:hyperlink w:anchor="_Toc16139" w:history="1">
        <w:r>
          <w:rPr>
            <w:rFonts w:ascii="仿宋" w:eastAsia="仿宋" w:hAnsi="仿宋" w:cs="仿宋" w:hint="eastAsia"/>
            <w:lang w:eastAsia="zh-CN"/>
          </w:rPr>
          <w:t>十六、供应链管理</w:t>
        </w:r>
        <w:r>
          <w:tab/>
        </w:r>
        <w:r>
          <w:fldChar w:fldCharType="begin"/>
        </w:r>
        <w:r>
          <w:instrText xml:space="preserve"> PAGEREF _Toc16139 \h </w:instrText>
        </w:r>
        <w:r>
          <w:fldChar w:fldCharType="separate"/>
        </w:r>
        <w:r>
          <w:t>57</w:t>
        </w:r>
        <w:r>
          <w:fldChar w:fldCharType="end"/>
        </w:r>
      </w:hyperlink>
    </w:p>
    <w:p>
      <w:pPr>
        <w:pStyle w:val="TOC2"/>
        <w:tabs>
          <w:tab w:val="right" w:leader="dot" w:pos="8306"/>
        </w:tabs>
      </w:pPr>
      <w:hyperlink w:anchor="_Toc14737" w:history="1">
        <w:r>
          <w:rPr>
            <w:rFonts w:ascii="仿宋" w:eastAsia="仿宋" w:hAnsi="仿宋" w:cs="仿宋" w:hint="eastAsia"/>
            <w:lang w:eastAsia="zh-CN"/>
          </w:rPr>
          <w:t>(一)、供应链战略规划</w:t>
        </w:r>
        <w:r>
          <w:tab/>
        </w:r>
        <w:r>
          <w:fldChar w:fldCharType="begin"/>
        </w:r>
        <w:r>
          <w:instrText xml:space="preserve"> PAGEREF _Toc14737 \h </w:instrText>
        </w:r>
        <w:r>
          <w:fldChar w:fldCharType="separate"/>
        </w:r>
        <w:r>
          <w:t>57</w:t>
        </w:r>
        <w:r>
          <w:fldChar w:fldCharType="end"/>
        </w:r>
      </w:hyperlink>
    </w:p>
    <w:p>
      <w:pPr>
        <w:pStyle w:val="TOC2"/>
        <w:tabs>
          <w:tab w:val="right" w:leader="dot" w:pos="8306"/>
        </w:tabs>
      </w:pPr>
      <w:hyperlink w:anchor="_Toc3932" w:history="1">
        <w:r>
          <w:rPr>
            <w:rFonts w:ascii="仿宋" w:eastAsia="仿宋" w:hAnsi="仿宋" w:cs="仿宋" w:hint="eastAsia"/>
            <w:lang w:eastAsia="zh-CN"/>
          </w:rPr>
          <w:t>(二)、供应商选择与合作</w:t>
        </w:r>
        <w:r>
          <w:tab/>
        </w:r>
        <w:r>
          <w:fldChar w:fldCharType="begin"/>
        </w:r>
        <w:r>
          <w:instrText xml:space="preserve"> PAGEREF _Toc3932 \h </w:instrText>
        </w:r>
        <w:r>
          <w:fldChar w:fldCharType="separate"/>
        </w:r>
        <w:r>
          <w:t>59</w:t>
        </w:r>
        <w:r>
          <w:fldChar w:fldCharType="end"/>
        </w:r>
      </w:hyperlink>
    </w:p>
    <w:p>
      <w:pPr>
        <w:pStyle w:val="TOC2"/>
        <w:tabs>
          <w:tab w:val="right" w:leader="dot" w:pos="8306"/>
        </w:tabs>
      </w:pPr>
      <w:hyperlink w:anchor="_Toc9108" w:history="1">
        <w:r>
          <w:rPr>
            <w:rFonts w:ascii="仿宋" w:eastAsia="仿宋" w:hAnsi="仿宋" w:cs="仿宋" w:hint="eastAsia"/>
            <w:lang w:eastAsia="zh-CN"/>
          </w:rPr>
          <w:t>(三)、物流与库存管理</w:t>
        </w:r>
        <w:r>
          <w:tab/>
        </w:r>
        <w:r>
          <w:fldChar w:fldCharType="begin"/>
        </w:r>
        <w:r>
          <w:instrText xml:space="preserve"> PAGEREF _Toc9108 \h </w:instrText>
        </w:r>
        <w:r>
          <w:fldChar w:fldCharType="separate"/>
        </w:r>
        <w:r>
          <w:t>60</w:t>
        </w:r>
        <w:r>
          <w:fldChar w:fldCharType="end"/>
        </w:r>
      </w:hyperlink>
    </w:p>
    <w:p>
      <w:pPr>
        <w:pStyle w:val="TOC1"/>
        <w:tabs>
          <w:tab w:val="right" w:leader="dot" w:pos="8306"/>
        </w:tabs>
      </w:pPr>
      <w:hyperlink w:anchor="_Toc13589" w:history="1">
        <w:r>
          <w:rPr>
            <w:rFonts w:ascii="仿宋" w:eastAsia="仿宋" w:hAnsi="仿宋" w:cs="仿宋" w:hint="eastAsia"/>
            <w:lang w:eastAsia="zh-CN"/>
          </w:rPr>
          <w:t>十七、微晶纤维素项目变更管理</w:t>
        </w:r>
        <w:r>
          <w:tab/>
        </w:r>
        <w:r>
          <w:fldChar w:fldCharType="begin"/>
        </w:r>
        <w:r>
          <w:instrText xml:space="preserve"> PAGEREF _Toc13589 \h </w:instrText>
        </w:r>
        <w:r>
          <w:fldChar w:fldCharType="separate"/>
        </w:r>
        <w:r>
          <w:t>61</w:t>
        </w:r>
        <w:r>
          <w:fldChar w:fldCharType="end"/>
        </w:r>
      </w:hyperlink>
    </w:p>
    <w:p>
      <w:pPr>
        <w:pStyle w:val="TOC2"/>
        <w:tabs>
          <w:tab w:val="right" w:leader="dot" w:pos="8306"/>
        </w:tabs>
      </w:pPr>
      <w:hyperlink w:anchor="_Toc10561" w:history="1">
        <w:r>
          <w:rPr>
            <w:rFonts w:ascii="仿宋" w:eastAsia="仿宋" w:hAnsi="仿宋" w:cs="仿宋" w:hint="eastAsia"/>
            <w:lang w:eastAsia="zh-CN"/>
          </w:rPr>
          <w:t>(一)、变更申请与评估</w:t>
        </w:r>
        <w:r>
          <w:tab/>
        </w:r>
        <w:r>
          <w:fldChar w:fldCharType="begin"/>
        </w:r>
        <w:r>
          <w:instrText xml:space="preserve"> PAGEREF _Toc10561 \h </w:instrText>
        </w:r>
        <w:r>
          <w:fldChar w:fldCharType="separate"/>
        </w:r>
        <w:r>
          <w:t>61</w:t>
        </w:r>
        <w:r>
          <w:fldChar w:fldCharType="end"/>
        </w:r>
      </w:hyperlink>
    </w:p>
    <w:p>
      <w:pPr>
        <w:pStyle w:val="TOC2"/>
        <w:tabs>
          <w:tab w:val="right" w:leader="dot" w:pos="8306"/>
        </w:tabs>
      </w:pPr>
      <w:hyperlink w:anchor="_Toc22819" w:history="1">
        <w:r>
          <w:rPr>
            <w:rFonts w:ascii="仿宋" w:eastAsia="仿宋" w:hAnsi="仿宋" w:cs="仿宋" w:hint="eastAsia"/>
            <w:lang w:eastAsia="zh-CN"/>
          </w:rPr>
          <w:t>(二)、变更实施与控制</w:t>
        </w:r>
        <w:r>
          <w:tab/>
        </w:r>
        <w:r>
          <w:fldChar w:fldCharType="begin"/>
        </w:r>
        <w:r>
          <w:instrText xml:space="preserve"> PAGEREF _Toc22819 \h </w:instrText>
        </w:r>
        <w:r>
          <w:fldChar w:fldCharType="separate"/>
        </w:r>
        <w:r>
          <w:t>62</w:t>
        </w:r>
        <w:r>
          <w:fldChar w:fldCharType="end"/>
        </w:r>
      </w:hyperlink>
    </w:p>
    <w:p>
      <w:pPr>
        <w:pStyle w:val="TOC1"/>
        <w:tabs>
          <w:tab w:val="right" w:leader="dot" w:pos="8306"/>
        </w:tabs>
      </w:pPr>
      <w:hyperlink w:anchor="_Toc20738" w:history="1">
        <w:r>
          <w:rPr>
            <w:rFonts w:ascii="仿宋" w:eastAsia="仿宋" w:hAnsi="仿宋" w:cs="仿宋" w:hint="eastAsia"/>
            <w:lang w:eastAsia="zh-CN"/>
          </w:rPr>
          <w:t>十八、微晶纤维素项目工程方案分析</w:t>
        </w:r>
        <w:r>
          <w:tab/>
        </w:r>
        <w:r>
          <w:fldChar w:fldCharType="begin"/>
        </w:r>
        <w:r>
          <w:instrText xml:space="preserve"> PAGEREF _Toc20738 \h </w:instrText>
        </w:r>
        <w:r>
          <w:fldChar w:fldCharType="separate"/>
        </w:r>
        <w:r>
          <w:t>62</w:t>
        </w:r>
        <w:r>
          <w:fldChar w:fldCharType="end"/>
        </w:r>
      </w:hyperlink>
    </w:p>
    <w:p>
      <w:pPr>
        <w:pStyle w:val="TOC2"/>
        <w:tabs>
          <w:tab w:val="right" w:leader="dot" w:pos="8306"/>
        </w:tabs>
      </w:pPr>
      <w:hyperlink w:anchor="_Toc3268" w:history="1">
        <w:r>
          <w:rPr>
            <w:rFonts w:ascii="仿宋" w:eastAsia="仿宋" w:hAnsi="仿宋" w:cs="仿宋" w:hint="eastAsia"/>
            <w:lang w:eastAsia="zh-CN"/>
          </w:rPr>
          <w:t>(一)、建筑工程设计原则</w:t>
        </w:r>
        <w:r>
          <w:tab/>
        </w:r>
        <w:r>
          <w:fldChar w:fldCharType="begin"/>
        </w:r>
        <w:r>
          <w:instrText xml:space="preserve"> PAGEREF _Toc3268 \h </w:instrText>
        </w:r>
        <w:r>
          <w:fldChar w:fldCharType="separate"/>
        </w:r>
        <w:r>
          <w:t>62</w:t>
        </w:r>
        <w:r>
          <w:fldChar w:fldCharType="end"/>
        </w:r>
      </w:hyperlink>
    </w:p>
    <w:p>
      <w:pPr>
        <w:pStyle w:val="TOC2"/>
        <w:tabs>
          <w:tab w:val="right" w:leader="dot" w:pos="8306"/>
        </w:tabs>
      </w:pPr>
      <w:hyperlink w:anchor="_Toc401" w:history="1">
        <w:r>
          <w:rPr>
            <w:rFonts w:ascii="仿宋" w:eastAsia="仿宋" w:hAnsi="仿宋" w:cs="仿宋" w:hint="eastAsia"/>
            <w:lang w:eastAsia="zh-CN"/>
          </w:rPr>
          <w:t>(二)、土建工程建设指标</w:t>
        </w:r>
        <w:r>
          <w:tab/>
        </w:r>
        <w:r>
          <w:fldChar w:fldCharType="begin"/>
        </w:r>
        <w:r>
          <w:instrText xml:space="preserve"> PAGEREF _Toc401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09"/>
      <w:r>
        <w:rPr>
          <w:rFonts w:ascii="仿宋" w:eastAsia="仿宋" w:hAnsi="仿宋" w:cs="仿宋" w:hint="eastAsia"/>
          <w:sz w:val="28"/>
          <w:lang w:eastAsia="zh-CN"/>
        </w:rPr>
        <w:t>一、微晶纤维素项目绩效评估</w:t>
      </w:r>
      <w:bookmarkEnd w:id="2"/>
    </w:p>
    <w:p>
      <w:pPr>
        <w:pStyle w:val="Heading2"/>
        <w:rPr>
          <w:rFonts w:ascii="仿宋" w:eastAsia="仿宋" w:hAnsi="仿宋" w:cs="仿宋" w:hint="eastAsia"/>
          <w:lang w:eastAsia="zh-CN"/>
        </w:rPr>
      </w:pPr>
      <w:bookmarkStart w:id="3" w:name="_Toc1279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晶纤维素项目中，我们设计了一套全面的绩效评估指标，以确保微晶纤维素项目的可控和成功交付。这些指标跨足微晶纤维素项目目标、成本、进度和质量等多个维度，为我们提供了全面洞察微晶纤维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目标达成率是我们关注的首要指标。我们设定了明确的目标，并通过定期监测和评估，迅速发现并应对潜在的目标偏差。这为微晶纤维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成本绩效是另一个核心关注点。通过实际成本与预算成本的对比分析，我们深入了解成本差异的原因，及时调整资源分配，保持微晶纤维素项目在经济效益方面的合理水平。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进度作为关键的绩效指标之一，得到了精心的关注。我们制定了详细的微晶纤维素项目进度计划，并设立了进度符合度指标，确保实际进度与计划进度保持一致。这使我们能够快速发现和解决潜在的进度问题，保持微晶纤维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晶纤维素项目绩效的不可或缺的一环。我们引入了一系列的质量标准和客户满意度指标，以确保微晶纤维素项目交付的成果在质量上达到或超越预期水平。通过持续监测这些指标，我们努力提升微晶纤维素项目整体质量水平，为微晶纤维素项目的成功交付提供有力保障。通过这些科学且全面的绩效评估，我们能够更好地引导微晶纤维素项目的持续改进，确保微晶纤维素项目目标的顺利达成。</w:t>
      </w:r>
    </w:p>
    <w:p>
      <w:pPr>
        <w:pStyle w:val="Heading2"/>
        <w:ind w:firstLine="560" w:firstLineChars="200"/>
        <w:rPr>
          <w:rFonts w:ascii="仿宋" w:eastAsia="仿宋" w:hAnsi="仿宋" w:cs="仿宋" w:hint="eastAsia"/>
          <w:sz w:val="28"/>
          <w:lang w:eastAsia="zh-CN"/>
        </w:rPr>
      </w:pPr>
      <w:bookmarkStart w:id="4" w:name="_Toc269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绩效评估是微晶纤维素项目中的关键环节，为确保微晶纤维素项目达到预期目标，我们采用了多层次、多维度的绩效评估方法。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晶纤维素项目的战略目标对齐，确保每个决策和行动都与微晶纤维素项目整体目标保持一致。团队会定期召开战略对齐会议，审视当前工作与微晶纤维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晶纤维素项目进度、质量、成本和风险等方面。这些指标通过数据收集和分析，为微晶纤维素项目管理团队提供了客观的评估依据。例如，我们通过微晶纤维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绩效评估不仅仅停留在微晶纤维素项目内部，还考虑了微晶纤维素项目对外部环境的影响。我们定期进行干系人满意度调查，以了解各利益相关方对微晶纤维素项目的期望和满意度，并及时做出调整。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这种多层次、多角度的绩效评估方法，使得我们能够全面了解微晶纤维素项目的运行状态，及时做出调整，确保微晶纤维素项目在不断变化的环境中保持稳健前行。</w:t>
      </w:r>
    </w:p>
    <w:p>
      <w:pPr>
        <w:pStyle w:val="Heading2"/>
        <w:ind w:firstLine="560" w:firstLineChars="200"/>
        <w:rPr>
          <w:rFonts w:ascii="仿宋" w:eastAsia="仿宋" w:hAnsi="仿宋" w:cs="仿宋" w:hint="eastAsia"/>
          <w:sz w:val="28"/>
          <w:lang w:eastAsia="zh-CN"/>
        </w:rPr>
      </w:pPr>
      <w:bookmarkStart w:id="5" w:name="_Toc2897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为了确保微晶纤维素项目的有效管理和不断优化，我们采用了精心设计的绩效评估周期。这个周期旨在实现灵活、实时和全面的评估，以适应微晶纤维素项目执行中的各种挑战。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晶纤维素项目的不同需求，分为短期、中期和长期。短期评估关注每个迭代或工作周期，以及时发现和解决当前任务中的问题。中期评估涵盖几个迭代，深入了解整体微晶纤维素项目的趋势和性能。长期评估则着眼于整个微晶纤维素项目阶段，确保微晶纤维素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晶纤维素项目管理工具和协作平台，团队成员能够随时更新和分享微晶纤维素项目数据。这种实时性的反馈机制使我们能够及时察觉潜在问题，快速调整，保持微晶纤维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晶纤维素项目的决策制定密不可分。每个周期的微晶纤维素项目回顾会议成为集体总结经验、识别问题深层次原因并找到创新解决方案的平台。这种定期的反思与调整机制使微晶纤维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330"/>
      <w:r>
        <w:rPr>
          <w:rFonts w:ascii="仿宋" w:eastAsia="仿宋" w:hAnsi="仿宋" w:cs="仿宋" w:hint="eastAsia"/>
          <w:sz w:val="28"/>
          <w:lang w:eastAsia="zh-CN"/>
        </w:rPr>
        <w:t>二、微晶纤维素项目建设背景及必要性分析</w:t>
      </w:r>
      <w:bookmarkEnd w:id="6"/>
    </w:p>
    <w:p>
      <w:pPr>
        <w:pStyle w:val="Heading2"/>
        <w:rPr>
          <w:rFonts w:ascii="仿宋" w:eastAsia="仿宋" w:hAnsi="仿宋" w:cs="仿宋" w:hint="eastAsia"/>
          <w:lang w:eastAsia="zh-CN"/>
        </w:rPr>
      </w:pPr>
      <w:bookmarkStart w:id="7" w:name="_Toc10318"/>
      <w:r>
        <w:rPr>
          <w:rFonts w:ascii="仿宋" w:eastAsia="仿宋" w:hAnsi="仿宋" w:cs="仿宋" w:hint="eastAsia"/>
          <w:lang w:eastAsia="zh-CN"/>
        </w:rPr>
        <w:t>(一)、微晶纤维素项目背景分析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晶纤维素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晶纤维素项目在这个潮流中的定位。同时，我们将关注行业内涌现的新兴机遇，以便微晶纤维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晶纤维素项目提供了强大的发展动力。我们将聚焦于行业内最新的技术发展趋势，包括但不限于人工智能、大数据分析、物联网等领域。通过深度的技术研究，我们将确保微晶纤维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晶纤维素项目发展的源泉。我们将投入更多的精力对市场需求进行深入剖析，超越表面的需求，深入挖掘潜在的市场痛点和机遇。通过对市场需求的细致了解，微晶纤维素项目将更有针对性地设计解决方案，满足市场的多样化需求，从而更好地促进微晶纤维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晶纤维素项目战略至关重要。我们将对竞争态势进行更为深入的分析，包括但不限于市场份额、产品特点、客户满意度等多个维度。通过深度的竞争分析，微晶纤维素项目将能够更准确地把握市场脉搏，制定具有竞争力的微晶纤维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晶纤维素项目的发展具有直接的影响。我们将进行更为全面的法规和政策分析，了解行业发展中的潜在法律风险和合规挑战。通过充分了解和遵守相关法规，微晶纤维素项目将确保在法律框架内合法合规运营，为微晶纤维素项目的稳健发展提供有力支持。</w:t>
      </w:r>
    </w:p>
    <w:p>
      <w:pPr>
        <w:pStyle w:val="Heading2"/>
        <w:ind w:firstLine="560" w:firstLineChars="200"/>
        <w:rPr>
          <w:rFonts w:ascii="仿宋" w:eastAsia="仿宋" w:hAnsi="仿宋" w:cs="仿宋" w:hint="eastAsia"/>
          <w:sz w:val="28"/>
          <w:lang w:eastAsia="zh-CN"/>
        </w:rPr>
      </w:pPr>
      <w:bookmarkStart w:id="8" w:name="_Toc11346"/>
      <w:r>
        <w:rPr>
          <w:rFonts w:ascii="仿宋" w:eastAsia="仿宋" w:hAnsi="仿宋" w:cs="仿宋" w:hint="eastAsia"/>
          <w:sz w:val="28"/>
          <w:lang w:eastAsia="zh-CN"/>
        </w:rPr>
        <w:t>(二)、微晶纤维素项目建设必要性分析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建设的迫切性源于对行业发展趋势的深刻洞察。我们正处于一个行业变革的时代，科技创新、数字化转型成为企业发展的关键动力。微晶纤维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建设不仅仅是为了跟上潮流，更是为了通过技术创新推动企业的持续发展。通过引入先进的技术和解决方案，微晶纤维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晶纤维素项目的建设成为必然选择，通过提高产品质量、拓展服务领域，从而在竞争中获得更多的机会。微晶纤维素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晶纤维素项目建设的必要性体现在对客户需求更精准的满足。通过微晶纤维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建设的背后是对企业持续创新的追求。只有通过不断创新，企业才能在竞争中立于不败之地。微晶纤维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718"/>
      <w:r>
        <w:rPr>
          <w:rFonts w:ascii="仿宋" w:eastAsia="仿宋" w:hAnsi="仿宋" w:cs="仿宋" w:hint="eastAsia"/>
          <w:sz w:val="28"/>
          <w:lang w:eastAsia="zh-CN"/>
        </w:rPr>
        <w:t>三、微晶纤维素项目可持续发展</w:t>
      </w:r>
      <w:bookmarkEnd w:id="9"/>
    </w:p>
    <w:p>
      <w:pPr>
        <w:pStyle w:val="Heading2"/>
        <w:rPr>
          <w:rFonts w:ascii="仿宋" w:eastAsia="仿宋" w:hAnsi="仿宋" w:cs="仿宋" w:hint="eastAsia"/>
          <w:lang w:eastAsia="zh-CN"/>
        </w:rPr>
      </w:pPr>
      <w:bookmarkStart w:id="10" w:name="_Toc1676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晶纤维素项目中，微晶纤维素项目团队着眼于未来，明确了可持续发展的战略方向。制定的具体可持续发展目标包括降低资源使用、采用环保技术、最大化社会效益等。这一步骤不仅有助于微晶纤维素项目在环保和社会责任方面达到最高标准，也为未来提供了明确的指引，确保微晶纤维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可持续实践的融入微晶纤维素项目管理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晶纤维素项目管理周期。从微晶纤维素项目规划开始，微晶纤维素项目团队就考虑了环境和社会的因素。在执行阶段，微晶纤维素项目团队积极推动绿色技术的应用，优化资源利用。此外，关注员工的社会责任，通过培训和沟通活动提高员工对可持续发展的认知，使他们能够在日常工作中践行可持续实践。这些举措不仅为微晶纤维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2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扎根于微晶纤维素项目的可持续发展理念，我们深信环保与社会责任是微晶纤维素项目成功的关键支柱。在微晶纤维素项目的每一步，我们都致力于通过创新和实践，履行对环境和社会的坚定责任。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团队通过引入先进的环保技术、建立高效的废物处理系统以及推动能源节约措施，积极履行环保责任。定期的环保监测和评估确保微晶纤维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不仅致力于自身可持续发展，还注重对社会的回馈。通过支持社区微晶纤维素项目、参与慈善事业、提供培训机会等方式，微晶纤维素项目积极履行社会责任。与当地社区建立积极互动，关注员工的工作与生活平衡，以及员工的身心健康，是微晶纤维素项目在社会责任层面的关键举措。这样的实践不仅增强了微晶纤维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1973"/>
      <w:r>
        <w:rPr>
          <w:rFonts w:ascii="仿宋" w:eastAsia="仿宋" w:hAnsi="仿宋" w:cs="仿宋" w:hint="eastAsia"/>
          <w:sz w:val="28"/>
          <w:lang w:eastAsia="zh-CN"/>
        </w:rPr>
        <w:t>四、微晶纤维素项目概论</w:t>
      </w:r>
      <w:bookmarkEnd w:id="12"/>
    </w:p>
    <w:p>
      <w:pPr>
        <w:pStyle w:val="Heading2"/>
        <w:rPr>
          <w:rFonts w:ascii="仿宋" w:eastAsia="仿宋" w:hAnsi="仿宋" w:cs="仿宋" w:hint="eastAsia"/>
          <w:lang w:eastAsia="zh-CN"/>
        </w:rPr>
      </w:pPr>
      <w:bookmarkStart w:id="13" w:name="_Toc8940"/>
      <w:r>
        <w:rPr>
          <w:rFonts w:ascii="仿宋" w:eastAsia="仿宋" w:hAnsi="仿宋" w:cs="仿宋" w:hint="eastAsia"/>
          <w:lang w:eastAsia="zh-CN"/>
        </w:rPr>
        <w:t>(一)、微晶纤维素项目概况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起源追溯至对市场的深入洞察。市场的不断演变与变革为微晶纤维素项目提供了难得的机遇。当前市场存在的需求缺口和变革的大环境共同构成了微晶纤维素项目的背景。这个微晶纤维素项目旨在充分利用市场机遇，填补行业中尚未满足的需求，为客户提供全新的解决方案。市场的变革和需求的增长使得这个微晶纤维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微晶纤维素项目名称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正式命名为微晶纤维素。这个名称不仅仅是一个标识，更代表了微晶纤维素项目的核心理念和愿景。它蕴含着微晶纤维素项目所要解决问题的关键字，具有强烈的表达和辨识度，为微晶纤维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微晶纤维素项目目标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核心目标是提供一种全新、高效的解决方案，满足客户日益增长的需求。微晶纤维素项目追求的不仅仅是满足市场需求，更是在市场中获得卓越的竞争优势。通过不断提升产品或服务的质量和创新水平，微晶纤维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微晶纤维素项目范围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全面涵盖了产品研发、制造、市场推广和售后服务，确保从产品设计到最终用户体验的全方位关注。这一全面的微晶纤维素项目范围是为了确保微晶纤维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微晶纤维素项目时间表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微晶纤维素项目计划在未来18个月内完成，包括研发、测试、市场试点和正式推出等不同阶段。这个时间表的合理设计是为了确保微晶纤维素项目各个阶段的顺利推进，以便按时交付高质量的成果。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微晶纤维素项目预算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微晶纤维素项目总预算估算为XX百万美元，主要分配在研发、市场推广、人员培训和运营等方面。这一充足的预算为微晶纤维素项目提供了充足的资源，确保微晶纤维素项目在各个方面都能取得优异的表现。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微晶纤维素项目风险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可能面临的风险包括市场接受度低、技术难题、竞争激烈等。微晶纤维素项目团队已经制定了相应的风险应对计划，通过前瞻性的风险管理，确保微晶纤维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微晶纤维素项目团队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微晶纤维素项目汇聚了一支经验丰富、多领域专业素养的核心团队，确保微晶纤维素项目在各个方面都能拥有高水平的执行力。团队的协同作战是微晶纤维素项目成功的关键因素之一。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微晶纤维素项目背景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微晶纤维素项目的背景根植于市场对更高效、创新产品的渴望，同时也受到科技发展对行业格局的深刻改变的影响。这为微晶纤维素项目提供了广阔的发展空间和市场需求。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微晶纤维素项目现状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截至目前，微晶纤维素项目已完成市场调研和技术验证，取得了初步的成功。这为微晶纤维素项目在未来的发展奠定了坚实的基础，为更远大的目标打下了坚实的基石。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209"/>
      <w:r>
        <w:rPr>
          <w:rFonts w:ascii="仿宋" w:eastAsia="仿宋" w:hAnsi="仿宋" w:cs="仿宋" w:hint="eastAsia"/>
          <w:sz w:val="28"/>
          <w:lang w:eastAsia="zh-CN"/>
        </w:rPr>
        <w:t>(二)、微晶纤维素项目目标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keyword》微晶纤维素项目首要业务目标是在市场中占据有利地位，实现产品/服务的成功推广和销售。通过不断提升产品质量、创新性，微晶纤维素项目追求成为行业中的领导者，赢得更多客户的青睐。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在科技迅速发展的时代，微晶纤维素项目着眼于技术创新。通过持续的研发和技术升级，微晶纤维素项目旨在推出更具创新性的产品或服务，以满足市场对新鲜、先进解决方案的需求。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为了建立可持续的客户关系，微晶纤维素项目设定了客户满意度目标。通过提供卓越的产品质量和优质的客户服务，微晶纤维素项目追求赢得客户的信任和忠诚度，确保他们的满意度达到行业领先水平。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微晶纤维素项目注重社会责任和可持续发展。通过实施环保、社会责任微晶纤维素项目，微晶纤维素项目致力于在经济发展的同时保护环境，促进社会公平，实现可持续经营。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微晶纤维素项目的团队是实现目标的核心驱动力。因此，微晶纤维素项目设定了团队发展目标，包括提升团队成员的专业技能、培养领导力，以及搭建协同高效的团队工作氛围。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60"/>
      <w:r>
        <w:rPr>
          <w:rFonts w:ascii="仿宋" w:eastAsia="仿宋" w:hAnsi="仿宋" w:cs="仿宋" w:hint="eastAsia"/>
          <w:sz w:val="28"/>
          <w:lang w:eastAsia="zh-CN"/>
        </w:rPr>
        <w:t>(三)、微晶纤维素项目提出的理由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微晶纤维素项目提出的理由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提出源于对市场机遇的深刻洞察。当前市场中存在的需求缺口和行业发展趋势表明，有巨大的商业机会等待被开发。通过准确捕捉市场机遇，微晶纤维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理念基于对技术创新的信仰。通过持续的研发和技术投入，微晶纤维素项目有望推出更具创新性的产品或服务。在科技飞速发展的当下，微晶纤维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提出是为了增强企业的行业竞争力。通过提升产品或服务的质量和独特性，微晶纤维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响应了消费者需求的变化。随着社会和科技的不断发展，消费者对产品和服务的需求也在发生变化。通过深入了解并及时回应消费者的新需求，微晶纤维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微晶纤维素项目的提出是企业战略发展规划的一部分。在面对日益激烈的市场竞争和不断变化的商业环境中，微晶纤维素项目作为企业战略的一环，旨在为企业开辟新的增长领域，巩固企业在行业中的地位。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提出不仅仅是基于商业考量，还注重社会责任。通过推出环保、社会责任等方面的微晶纤维素项目，微晶纤维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微晶纤维素项目的提出反映了对利益相关者期望的关注。包括客户、员工、投资者等利益相关者在企业发展中都有着各自的期望，微晶纤维素项目力求在满足这些期望的同时，取得更大的共赢。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27369"/>
      <w:r>
        <w:rPr>
          <w:rFonts w:ascii="仿宋" w:eastAsia="仿宋" w:hAnsi="仿宋" w:cs="仿宋" w:hint="eastAsia"/>
          <w:sz w:val="28"/>
          <w:lang w:eastAsia="zh-CN"/>
        </w:rPr>
        <w:t>(四)、微晶纤维素项目意义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在实施微晶纤维素项目的过程中，我们不仅仅是在追逐商业成功，更是为企业和社会的多个层面创造了深远的意义。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首要意义在于提升企业的市场竞争力。通过持续的创新和对产品质量的高标准要求，微晶纤维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晶纤维素项目的推进将促使行业技术水平的提升。通过引入先进技术和创新性解决方案，微晶纤维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晶纤维素项目不仅创造了大量就业机会，提高了就业水平，还注重社会责任和环保。通过参与社会公益事业和推动环保微晶纤维素项目，微晶纤维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综合而言，微晶纤维素项目意义重大，不仅推动了企业的发展，也为行业和社会的进步贡献了积极力量。这是一个全面而深刻的影响，将在未来产生可持续的正面效应。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2703"/>
      <w:r>
        <w:rPr>
          <w:rFonts w:ascii="仿宋" w:eastAsia="仿宋" w:hAnsi="仿宋" w:cs="仿宋" w:hint="eastAsia"/>
          <w:sz w:val="28"/>
          <w:lang w:eastAsia="zh-CN"/>
        </w:rPr>
        <w:t>(五)、微晶纤维素项目背景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https://d.book118.com/815213033304011034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6D3DDF"/>
    <w:rsid w:val="106D3D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1303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2024-01-03T22:34:00Z</dcterms:created>
  <dcterms:modified xsi:type="dcterms:W3CDTF">2024-01-03T22:35:07Z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ACAC4DDC19BE454697B1D94DA3A7DE6D_11</vt:lpwstr>
  </property>
  <property fmtid="{D5CDD505-2E9C-101B-9397-08002B2CF9AE}" pid="3" name="KSOProductBuildVer">
    <vt:lpwstr>2052-12.1.0.16120</vt:lpwstr>
  </property>
</Properties>
</file>