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汽缸套项目计划设计方案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75" w:history="1">
        <w:r>
          <w:rPr>
            <w:rFonts w:ascii="仿宋" w:eastAsia="仿宋" w:hAnsi="仿宋" w:cs="仿宋" w:hint="eastAsia"/>
            <w:lang w:eastAsia="zh-CN"/>
          </w:rPr>
          <w:t>序言</w:t>
        </w:r>
        <w:r>
          <w:tab/>
        </w:r>
        <w:r>
          <w:fldChar w:fldCharType="begin"/>
        </w:r>
        <w:r>
          <w:instrText xml:space="preserve"> PAGEREF _Toc28475 \h </w:instrText>
        </w:r>
        <w:r>
          <w:fldChar w:fldCharType="separate"/>
        </w:r>
        <w:r>
          <w:t>3</w:t>
        </w:r>
        <w:r>
          <w:fldChar w:fldCharType="end"/>
        </w:r>
      </w:hyperlink>
    </w:p>
    <w:p>
      <w:pPr>
        <w:pStyle w:val="TOC1"/>
        <w:tabs>
          <w:tab w:val="right" w:leader="dot" w:pos="8306"/>
        </w:tabs>
      </w:pPr>
      <w:hyperlink w:anchor="_Toc4469" w:history="1">
        <w:r>
          <w:rPr>
            <w:rFonts w:ascii="仿宋" w:eastAsia="仿宋" w:hAnsi="仿宋" w:cs="仿宋" w:hint="eastAsia"/>
            <w:lang w:eastAsia="zh-CN"/>
          </w:rPr>
          <w:t>一、汽缸套项目文档管理</w:t>
        </w:r>
        <w:r>
          <w:tab/>
        </w:r>
        <w:r>
          <w:fldChar w:fldCharType="begin"/>
        </w:r>
        <w:r>
          <w:instrText xml:space="preserve"> PAGEREF _Toc4469 \h </w:instrText>
        </w:r>
        <w:r>
          <w:fldChar w:fldCharType="separate"/>
        </w:r>
        <w:r>
          <w:t>3</w:t>
        </w:r>
        <w:r>
          <w:fldChar w:fldCharType="end"/>
        </w:r>
      </w:hyperlink>
    </w:p>
    <w:p>
      <w:pPr>
        <w:pStyle w:val="TOC2"/>
        <w:tabs>
          <w:tab w:val="right" w:leader="dot" w:pos="8306"/>
        </w:tabs>
      </w:pPr>
      <w:hyperlink w:anchor="_Toc21128" w:history="1">
        <w:r>
          <w:rPr>
            <w:rFonts w:ascii="仿宋" w:eastAsia="仿宋" w:hAnsi="仿宋" w:cs="仿宋" w:hint="eastAsia"/>
            <w:lang w:eastAsia="zh-CN"/>
          </w:rPr>
          <w:t>(一)、文档编制与审查</w:t>
        </w:r>
        <w:r>
          <w:tab/>
        </w:r>
        <w:r>
          <w:fldChar w:fldCharType="begin"/>
        </w:r>
        <w:r>
          <w:instrText xml:space="preserve"> PAGEREF _Toc21128 \h </w:instrText>
        </w:r>
        <w:r>
          <w:fldChar w:fldCharType="separate"/>
        </w:r>
        <w:r>
          <w:t>3</w:t>
        </w:r>
        <w:r>
          <w:fldChar w:fldCharType="end"/>
        </w:r>
      </w:hyperlink>
    </w:p>
    <w:p>
      <w:pPr>
        <w:pStyle w:val="TOC2"/>
        <w:tabs>
          <w:tab w:val="right" w:leader="dot" w:pos="8306"/>
        </w:tabs>
      </w:pPr>
      <w:hyperlink w:anchor="_Toc11516" w:history="1">
        <w:r>
          <w:rPr>
            <w:rFonts w:ascii="仿宋" w:eastAsia="仿宋" w:hAnsi="仿宋" w:cs="仿宋" w:hint="eastAsia"/>
            <w:lang w:eastAsia="zh-CN"/>
          </w:rPr>
          <w:t>(二)、文档发布与分发</w:t>
        </w:r>
        <w:r>
          <w:tab/>
        </w:r>
        <w:r>
          <w:fldChar w:fldCharType="begin"/>
        </w:r>
        <w:r>
          <w:instrText xml:space="preserve"> PAGEREF _Toc11516 \h </w:instrText>
        </w:r>
        <w:r>
          <w:fldChar w:fldCharType="separate"/>
        </w:r>
        <w:r>
          <w:t>4</w:t>
        </w:r>
        <w:r>
          <w:fldChar w:fldCharType="end"/>
        </w:r>
      </w:hyperlink>
    </w:p>
    <w:p>
      <w:pPr>
        <w:pStyle w:val="TOC2"/>
        <w:tabs>
          <w:tab w:val="right" w:leader="dot" w:pos="8306"/>
        </w:tabs>
      </w:pPr>
      <w:hyperlink w:anchor="_Toc17861" w:history="1">
        <w:r>
          <w:rPr>
            <w:rFonts w:ascii="仿宋" w:eastAsia="仿宋" w:hAnsi="仿宋" w:cs="仿宋" w:hint="eastAsia"/>
            <w:lang w:eastAsia="zh-CN"/>
          </w:rPr>
          <w:t>(三)、文档存档与归档</w:t>
        </w:r>
        <w:r>
          <w:tab/>
        </w:r>
        <w:r>
          <w:fldChar w:fldCharType="begin"/>
        </w:r>
        <w:r>
          <w:instrText xml:space="preserve"> PAGEREF _Toc17861 \h </w:instrText>
        </w:r>
        <w:r>
          <w:fldChar w:fldCharType="separate"/>
        </w:r>
        <w:r>
          <w:t>5</w:t>
        </w:r>
        <w:r>
          <w:fldChar w:fldCharType="end"/>
        </w:r>
      </w:hyperlink>
    </w:p>
    <w:p>
      <w:pPr>
        <w:pStyle w:val="TOC1"/>
        <w:tabs>
          <w:tab w:val="right" w:leader="dot" w:pos="8306"/>
        </w:tabs>
      </w:pPr>
      <w:hyperlink w:anchor="_Toc16236" w:history="1">
        <w:r>
          <w:rPr>
            <w:rFonts w:ascii="仿宋" w:eastAsia="仿宋" w:hAnsi="仿宋" w:cs="仿宋" w:hint="eastAsia"/>
            <w:lang w:eastAsia="zh-CN"/>
          </w:rPr>
          <w:t>二、汽缸套项目概论</w:t>
        </w:r>
        <w:r>
          <w:tab/>
        </w:r>
        <w:r>
          <w:fldChar w:fldCharType="begin"/>
        </w:r>
        <w:r>
          <w:instrText xml:space="preserve"> PAGEREF _Toc16236 \h </w:instrText>
        </w:r>
        <w:r>
          <w:fldChar w:fldCharType="separate"/>
        </w:r>
        <w:r>
          <w:t>6</w:t>
        </w:r>
        <w:r>
          <w:fldChar w:fldCharType="end"/>
        </w:r>
      </w:hyperlink>
    </w:p>
    <w:p>
      <w:pPr>
        <w:pStyle w:val="TOC2"/>
        <w:tabs>
          <w:tab w:val="right" w:leader="dot" w:pos="8306"/>
        </w:tabs>
      </w:pPr>
      <w:hyperlink w:anchor="_Toc4383" w:history="1">
        <w:r>
          <w:rPr>
            <w:rFonts w:ascii="仿宋" w:eastAsia="仿宋" w:hAnsi="仿宋" w:cs="仿宋" w:hint="eastAsia"/>
            <w:lang w:eastAsia="zh-CN"/>
          </w:rPr>
          <w:t>(一)、汽缸套项目概况</w:t>
        </w:r>
        <w:r>
          <w:tab/>
        </w:r>
        <w:r>
          <w:fldChar w:fldCharType="begin"/>
        </w:r>
        <w:r>
          <w:instrText xml:space="preserve"> PAGEREF _Toc4383 \h </w:instrText>
        </w:r>
        <w:r>
          <w:fldChar w:fldCharType="separate"/>
        </w:r>
        <w:r>
          <w:t>6</w:t>
        </w:r>
        <w:r>
          <w:fldChar w:fldCharType="end"/>
        </w:r>
      </w:hyperlink>
    </w:p>
    <w:p>
      <w:pPr>
        <w:pStyle w:val="TOC2"/>
        <w:tabs>
          <w:tab w:val="right" w:leader="dot" w:pos="8306"/>
        </w:tabs>
      </w:pPr>
      <w:hyperlink w:anchor="_Toc0" w:history="1">
        <w:r>
          <w:rPr>
            <w:rFonts w:ascii="仿宋" w:eastAsia="仿宋" w:hAnsi="仿宋" w:cs="仿宋" w:hint="eastAsia"/>
            <w:lang w:eastAsia="zh-CN"/>
          </w:rPr>
          <w:t>(二)、汽缸套项目目标</w:t>
        </w:r>
        <w:r>
          <w:tab/>
        </w:r>
        <w:r>
          <w:fldChar w:fldCharType="begin"/>
        </w:r>
        <w:r>
          <w:instrText xml:space="preserve"> PAGEREF _Toc0 \h </w:instrText>
        </w:r>
        <w:r>
          <w:fldChar w:fldCharType="separate"/>
        </w:r>
        <w:r>
          <w:t>8</w:t>
        </w:r>
        <w:r>
          <w:fldChar w:fldCharType="end"/>
        </w:r>
      </w:hyperlink>
    </w:p>
    <w:p>
      <w:pPr>
        <w:pStyle w:val="TOC2"/>
        <w:tabs>
          <w:tab w:val="right" w:leader="dot" w:pos="8306"/>
        </w:tabs>
      </w:pPr>
      <w:hyperlink w:anchor="_Toc26527" w:history="1">
        <w:r>
          <w:rPr>
            <w:rFonts w:ascii="仿宋" w:eastAsia="仿宋" w:hAnsi="仿宋" w:cs="仿宋" w:hint="eastAsia"/>
            <w:lang w:eastAsia="zh-CN"/>
          </w:rPr>
          <w:t>(三)、汽缸套项目提出的理由</w:t>
        </w:r>
        <w:r>
          <w:tab/>
        </w:r>
        <w:r>
          <w:fldChar w:fldCharType="begin"/>
        </w:r>
        <w:r>
          <w:instrText xml:space="preserve"> PAGEREF _Toc26527 \h </w:instrText>
        </w:r>
        <w:r>
          <w:fldChar w:fldCharType="separate"/>
        </w:r>
        <w:r>
          <w:t>9</w:t>
        </w:r>
        <w:r>
          <w:fldChar w:fldCharType="end"/>
        </w:r>
      </w:hyperlink>
    </w:p>
    <w:p>
      <w:pPr>
        <w:pStyle w:val="TOC2"/>
        <w:tabs>
          <w:tab w:val="right" w:leader="dot" w:pos="8306"/>
        </w:tabs>
      </w:pPr>
      <w:hyperlink w:anchor="_Toc13165" w:history="1">
        <w:r>
          <w:rPr>
            <w:rFonts w:ascii="仿宋" w:eastAsia="仿宋" w:hAnsi="仿宋" w:cs="仿宋" w:hint="eastAsia"/>
            <w:lang w:eastAsia="zh-CN"/>
          </w:rPr>
          <w:t>(四)、汽缸套项目意义</w:t>
        </w:r>
        <w:r>
          <w:tab/>
        </w:r>
        <w:r>
          <w:fldChar w:fldCharType="begin"/>
        </w:r>
        <w:r>
          <w:instrText xml:space="preserve"> PAGEREF _Toc13165 \h </w:instrText>
        </w:r>
        <w:r>
          <w:fldChar w:fldCharType="separate"/>
        </w:r>
        <w:r>
          <w:t>11</w:t>
        </w:r>
        <w:r>
          <w:fldChar w:fldCharType="end"/>
        </w:r>
      </w:hyperlink>
    </w:p>
    <w:p>
      <w:pPr>
        <w:pStyle w:val="TOC2"/>
        <w:tabs>
          <w:tab w:val="right" w:leader="dot" w:pos="8306"/>
        </w:tabs>
      </w:pPr>
      <w:hyperlink w:anchor="_Toc10669" w:history="1">
        <w:r>
          <w:rPr>
            <w:rFonts w:ascii="仿宋" w:eastAsia="仿宋" w:hAnsi="仿宋" w:cs="仿宋" w:hint="eastAsia"/>
            <w:lang w:eastAsia="zh-CN"/>
          </w:rPr>
          <w:t>(五)、汽缸套项目背景</w:t>
        </w:r>
        <w:r>
          <w:tab/>
        </w:r>
        <w:r>
          <w:fldChar w:fldCharType="begin"/>
        </w:r>
        <w:r>
          <w:instrText xml:space="preserve"> PAGEREF _Toc10669 \h </w:instrText>
        </w:r>
        <w:r>
          <w:fldChar w:fldCharType="separate"/>
        </w:r>
        <w:r>
          <w:t>12</w:t>
        </w:r>
        <w:r>
          <w:fldChar w:fldCharType="end"/>
        </w:r>
      </w:hyperlink>
    </w:p>
    <w:p>
      <w:pPr>
        <w:pStyle w:val="TOC1"/>
        <w:tabs>
          <w:tab w:val="right" w:leader="dot" w:pos="8306"/>
        </w:tabs>
      </w:pPr>
      <w:hyperlink w:anchor="_Toc21728" w:history="1">
        <w:r>
          <w:rPr>
            <w:rFonts w:ascii="仿宋" w:eastAsia="仿宋" w:hAnsi="仿宋" w:cs="仿宋" w:hint="eastAsia"/>
            <w:lang w:eastAsia="zh-CN"/>
          </w:rPr>
          <w:t>三、汽缸套项目选址可行性分析</w:t>
        </w:r>
        <w:r>
          <w:tab/>
        </w:r>
        <w:r>
          <w:fldChar w:fldCharType="begin"/>
        </w:r>
        <w:r>
          <w:instrText xml:space="preserve"> PAGEREF _Toc21728 \h </w:instrText>
        </w:r>
        <w:r>
          <w:fldChar w:fldCharType="separate"/>
        </w:r>
        <w:r>
          <w:t>13</w:t>
        </w:r>
        <w:r>
          <w:fldChar w:fldCharType="end"/>
        </w:r>
      </w:hyperlink>
    </w:p>
    <w:p>
      <w:pPr>
        <w:pStyle w:val="TOC2"/>
        <w:tabs>
          <w:tab w:val="right" w:leader="dot" w:pos="8306"/>
        </w:tabs>
      </w:pPr>
      <w:hyperlink w:anchor="_Toc6306" w:history="1">
        <w:r>
          <w:rPr>
            <w:rFonts w:ascii="仿宋" w:eastAsia="仿宋" w:hAnsi="仿宋" w:cs="仿宋" w:hint="eastAsia"/>
            <w:lang w:eastAsia="zh-CN"/>
          </w:rPr>
          <w:t>(一)、汽缸套项目选址</w:t>
        </w:r>
        <w:r>
          <w:tab/>
        </w:r>
        <w:r>
          <w:fldChar w:fldCharType="begin"/>
        </w:r>
        <w:r>
          <w:instrText xml:space="preserve"> PAGEREF _Toc6306 \h </w:instrText>
        </w:r>
        <w:r>
          <w:fldChar w:fldCharType="separate"/>
        </w:r>
        <w:r>
          <w:t>13</w:t>
        </w:r>
        <w:r>
          <w:fldChar w:fldCharType="end"/>
        </w:r>
      </w:hyperlink>
    </w:p>
    <w:p>
      <w:pPr>
        <w:pStyle w:val="TOC2"/>
        <w:tabs>
          <w:tab w:val="right" w:leader="dot" w:pos="8306"/>
        </w:tabs>
      </w:pPr>
      <w:hyperlink w:anchor="_Toc28605" w:history="1">
        <w:r>
          <w:rPr>
            <w:rFonts w:ascii="仿宋" w:eastAsia="仿宋" w:hAnsi="仿宋" w:cs="仿宋" w:hint="eastAsia"/>
            <w:lang w:eastAsia="zh-CN"/>
          </w:rPr>
          <w:t>(二)、用地控制指标</w:t>
        </w:r>
        <w:r>
          <w:tab/>
        </w:r>
        <w:r>
          <w:fldChar w:fldCharType="begin"/>
        </w:r>
        <w:r>
          <w:instrText xml:space="preserve"> PAGEREF _Toc28605 \h </w:instrText>
        </w:r>
        <w:r>
          <w:fldChar w:fldCharType="separate"/>
        </w:r>
        <w:r>
          <w:t>13</w:t>
        </w:r>
        <w:r>
          <w:fldChar w:fldCharType="end"/>
        </w:r>
      </w:hyperlink>
    </w:p>
    <w:p>
      <w:pPr>
        <w:pStyle w:val="TOC2"/>
        <w:tabs>
          <w:tab w:val="right" w:leader="dot" w:pos="8306"/>
        </w:tabs>
      </w:pPr>
      <w:hyperlink w:anchor="_Toc27637" w:history="1">
        <w:r>
          <w:rPr>
            <w:rFonts w:ascii="仿宋" w:eastAsia="仿宋" w:hAnsi="仿宋" w:cs="仿宋" w:hint="eastAsia"/>
            <w:lang w:eastAsia="zh-CN"/>
          </w:rPr>
          <w:t>(三)、节约用地措施</w:t>
        </w:r>
        <w:r>
          <w:tab/>
        </w:r>
        <w:r>
          <w:fldChar w:fldCharType="begin"/>
        </w:r>
        <w:r>
          <w:instrText xml:space="preserve"> PAGEREF _Toc27637 \h </w:instrText>
        </w:r>
        <w:r>
          <w:fldChar w:fldCharType="separate"/>
        </w:r>
        <w:r>
          <w:t>15</w:t>
        </w:r>
        <w:r>
          <w:fldChar w:fldCharType="end"/>
        </w:r>
      </w:hyperlink>
    </w:p>
    <w:p>
      <w:pPr>
        <w:pStyle w:val="TOC2"/>
        <w:tabs>
          <w:tab w:val="right" w:leader="dot" w:pos="8306"/>
        </w:tabs>
      </w:pPr>
      <w:hyperlink w:anchor="_Toc30883" w:history="1">
        <w:r>
          <w:rPr>
            <w:rFonts w:ascii="仿宋" w:eastAsia="仿宋" w:hAnsi="仿宋" w:cs="仿宋" w:hint="eastAsia"/>
            <w:lang w:eastAsia="zh-CN"/>
          </w:rPr>
          <w:t>(四)、总图布置方案</w:t>
        </w:r>
        <w:r>
          <w:tab/>
        </w:r>
        <w:r>
          <w:fldChar w:fldCharType="begin"/>
        </w:r>
        <w:r>
          <w:instrText xml:space="preserve"> PAGEREF _Toc30883 \h </w:instrText>
        </w:r>
        <w:r>
          <w:fldChar w:fldCharType="separate"/>
        </w:r>
        <w:r>
          <w:t>16</w:t>
        </w:r>
        <w:r>
          <w:fldChar w:fldCharType="end"/>
        </w:r>
      </w:hyperlink>
    </w:p>
    <w:p>
      <w:pPr>
        <w:pStyle w:val="TOC2"/>
        <w:tabs>
          <w:tab w:val="right" w:leader="dot" w:pos="8306"/>
        </w:tabs>
      </w:pPr>
      <w:hyperlink w:anchor="_Toc31943" w:history="1">
        <w:r>
          <w:rPr>
            <w:rFonts w:ascii="仿宋" w:eastAsia="仿宋" w:hAnsi="仿宋" w:cs="仿宋" w:hint="eastAsia"/>
            <w:lang w:eastAsia="zh-CN"/>
          </w:rPr>
          <w:t>(五)、选址综合评价</w:t>
        </w:r>
        <w:r>
          <w:tab/>
        </w:r>
        <w:r>
          <w:fldChar w:fldCharType="begin"/>
        </w:r>
        <w:r>
          <w:instrText xml:space="preserve"> PAGEREF _Toc31943 \h </w:instrText>
        </w:r>
        <w:r>
          <w:fldChar w:fldCharType="separate"/>
        </w:r>
        <w:r>
          <w:t>17</w:t>
        </w:r>
        <w:r>
          <w:fldChar w:fldCharType="end"/>
        </w:r>
      </w:hyperlink>
    </w:p>
    <w:p>
      <w:pPr>
        <w:pStyle w:val="TOC1"/>
        <w:tabs>
          <w:tab w:val="right" w:leader="dot" w:pos="8306"/>
        </w:tabs>
      </w:pPr>
      <w:hyperlink w:anchor="_Toc10047" w:history="1">
        <w:r>
          <w:rPr>
            <w:rFonts w:ascii="仿宋" w:eastAsia="仿宋" w:hAnsi="仿宋" w:cs="仿宋" w:hint="eastAsia"/>
            <w:lang w:eastAsia="zh-CN"/>
          </w:rPr>
          <w:t>四、市场分析、调研</w:t>
        </w:r>
        <w:r>
          <w:tab/>
        </w:r>
        <w:r>
          <w:fldChar w:fldCharType="begin"/>
        </w:r>
        <w:r>
          <w:instrText xml:space="preserve"> PAGEREF _Toc10047 \h </w:instrText>
        </w:r>
        <w:r>
          <w:fldChar w:fldCharType="separate"/>
        </w:r>
        <w:r>
          <w:t>18</w:t>
        </w:r>
        <w:r>
          <w:fldChar w:fldCharType="end"/>
        </w:r>
      </w:hyperlink>
    </w:p>
    <w:p>
      <w:pPr>
        <w:pStyle w:val="TOC2"/>
        <w:tabs>
          <w:tab w:val="right" w:leader="dot" w:pos="8306"/>
        </w:tabs>
      </w:pPr>
      <w:hyperlink w:anchor="_Toc8924" w:history="1">
        <w:r>
          <w:rPr>
            <w:rFonts w:ascii="仿宋" w:eastAsia="仿宋" w:hAnsi="仿宋" w:cs="仿宋" w:hint="eastAsia"/>
            <w:lang w:eastAsia="zh-CN"/>
          </w:rPr>
          <w:t>(一)、汽缸套行业分析</w:t>
        </w:r>
        <w:r>
          <w:tab/>
        </w:r>
        <w:r>
          <w:fldChar w:fldCharType="begin"/>
        </w:r>
        <w:r>
          <w:instrText xml:space="preserve"> PAGEREF _Toc8924 \h </w:instrText>
        </w:r>
        <w:r>
          <w:fldChar w:fldCharType="separate"/>
        </w:r>
        <w:r>
          <w:t>18</w:t>
        </w:r>
        <w:r>
          <w:fldChar w:fldCharType="end"/>
        </w:r>
      </w:hyperlink>
    </w:p>
    <w:p>
      <w:pPr>
        <w:pStyle w:val="TOC2"/>
        <w:tabs>
          <w:tab w:val="right" w:leader="dot" w:pos="8306"/>
        </w:tabs>
      </w:pPr>
      <w:hyperlink w:anchor="_Toc8171" w:history="1">
        <w:r>
          <w:rPr>
            <w:rFonts w:ascii="仿宋" w:eastAsia="仿宋" w:hAnsi="仿宋" w:cs="仿宋" w:hint="eastAsia"/>
            <w:lang w:eastAsia="zh-CN"/>
          </w:rPr>
          <w:t>(二)、汽缸套市场分析预测</w:t>
        </w:r>
        <w:r>
          <w:tab/>
        </w:r>
        <w:r>
          <w:fldChar w:fldCharType="begin"/>
        </w:r>
        <w:r>
          <w:instrText xml:space="preserve"> PAGEREF _Toc8171 \h </w:instrText>
        </w:r>
        <w:r>
          <w:fldChar w:fldCharType="separate"/>
        </w:r>
        <w:r>
          <w:t>19</w:t>
        </w:r>
        <w:r>
          <w:fldChar w:fldCharType="end"/>
        </w:r>
      </w:hyperlink>
    </w:p>
    <w:p>
      <w:pPr>
        <w:pStyle w:val="TOC1"/>
        <w:tabs>
          <w:tab w:val="right" w:leader="dot" w:pos="8306"/>
        </w:tabs>
      </w:pPr>
      <w:hyperlink w:anchor="_Toc30269" w:history="1">
        <w:r>
          <w:rPr>
            <w:rFonts w:ascii="仿宋" w:eastAsia="仿宋" w:hAnsi="仿宋" w:cs="仿宋" w:hint="eastAsia"/>
            <w:lang w:eastAsia="zh-CN"/>
          </w:rPr>
          <w:t>五、汽缸套项目危机管理</w:t>
        </w:r>
        <w:r>
          <w:tab/>
        </w:r>
        <w:r>
          <w:fldChar w:fldCharType="begin"/>
        </w:r>
        <w:r>
          <w:instrText xml:space="preserve"> PAGEREF _Toc30269 \h </w:instrText>
        </w:r>
        <w:r>
          <w:fldChar w:fldCharType="separate"/>
        </w:r>
        <w:r>
          <w:t>19</w:t>
        </w:r>
        <w:r>
          <w:fldChar w:fldCharType="end"/>
        </w:r>
      </w:hyperlink>
    </w:p>
    <w:p>
      <w:pPr>
        <w:pStyle w:val="TOC2"/>
        <w:tabs>
          <w:tab w:val="right" w:leader="dot" w:pos="8306"/>
        </w:tabs>
      </w:pPr>
      <w:hyperlink w:anchor="_Toc29498" w:history="1">
        <w:r>
          <w:rPr>
            <w:rFonts w:ascii="仿宋" w:eastAsia="仿宋" w:hAnsi="仿宋" w:cs="仿宋" w:hint="eastAsia"/>
            <w:lang w:eastAsia="zh-CN"/>
          </w:rPr>
          <w:t>(一)、危机预警与识别</w:t>
        </w:r>
        <w:r>
          <w:tab/>
        </w:r>
        <w:r>
          <w:fldChar w:fldCharType="begin"/>
        </w:r>
        <w:r>
          <w:instrText xml:space="preserve"> PAGEREF _Toc29498 \h </w:instrText>
        </w:r>
        <w:r>
          <w:fldChar w:fldCharType="separate"/>
        </w:r>
        <w:r>
          <w:t>19</w:t>
        </w:r>
        <w:r>
          <w:fldChar w:fldCharType="end"/>
        </w:r>
      </w:hyperlink>
    </w:p>
    <w:p>
      <w:pPr>
        <w:pStyle w:val="TOC2"/>
        <w:tabs>
          <w:tab w:val="right" w:leader="dot" w:pos="8306"/>
        </w:tabs>
      </w:pPr>
      <w:hyperlink w:anchor="_Toc797" w:history="1">
        <w:r>
          <w:rPr>
            <w:rFonts w:ascii="仿宋" w:eastAsia="仿宋" w:hAnsi="仿宋" w:cs="仿宋" w:hint="eastAsia"/>
            <w:lang w:eastAsia="zh-CN"/>
          </w:rPr>
          <w:t>(二)、危机应对与恢复</w:t>
        </w:r>
        <w:r>
          <w:tab/>
        </w:r>
        <w:r>
          <w:fldChar w:fldCharType="begin"/>
        </w:r>
        <w:r>
          <w:instrText xml:space="preserve"> PAGEREF _Toc797 \h </w:instrText>
        </w:r>
        <w:r>
          <w:fldChar w:fldCharType="separate"/>
        </w:r>
        <w:r>
          <w:t>20</w:t>
        </w:r>
        <w:r>
          <w:fldChar w:fldCharType="end"/>
        </w:r>
      </w:hyperlink>
    </w:p>
    <w:p>
      <w:pPr>
        <w:pStyle w:val="TOC1"/>
        <w:tabs>
          <w:tab w:val="right" w:leader="dot" w:pos="8306"/>
        </w:tabs>
      </w:pPr>
      <w:hyperlink w:anchor="_Toc27349" w:history="1">
        <w:r>
          <w:rPr>
            <w:rFonts w:ascii="仿宋" w:eastAsia="仿宋" w:hAnsi="仿宋" w:cs="仿宋" w:hint="eastAsia"/>
            <w:lang w:eastAsia="zh-CN"/>
          </w:rPr>
          <w:t>六、汽缸套项目土建工程</w:t>
        </w:r>
        <w:r>
          <w:tab/>
        </w:r>
        <w:r>
          <w:fldChar w:fldCharType="begin"/>
        </w:r>
        <w:r>
          <w:instrText xml:space="preserve"> PAGEREF _Toc27349 \h </w:instrText>
        </w:r>
        <w:r>
          <w:fldChar w:fldCharType="separate"/>
        </w:r>
        <w:r>
          <w:t>22</w:t>
        </w:r>
        <w:r>
          <w:fldChar w:fldCharType="end"/>
        </w:r>
      </w:hyperlink>
    </w:p>
    <w:p>
      <w:pPr>
        <w:pStyle w:val="TOC2"/>
        <w:tabs>
          <w:tab w:val="right" w:leader="dot" w:pos="8306"/>
        </w:tabs>
      </w:pPr>
      <w:hyperlink w:anchor="_Toc10680" w:history="1">
        <w:r>
          <w:rPr>
            <w:rFonts w:ascii="仿宋" w:eastAsia="仿宋" w:hAnsi="仿宋" w:cs="仿宋" w:hint="eastAsia"/>
            <w:lang w:eastAsia="zh-CN"/>
          </w:rPr>
          <w:t>(一)、建筑工程设计原则</w:t>
        </w:r>
        <w:r>
          <w:tab/>
        </w:r>
        <w:r>
          <w:fldChar w:fldCharType="begin"/>
        </w:r>
        <w:r>
          <w:instrText xml:space="preserve"> PAGEREF _Toc10680 \h </w:instrText>
        </w:r>
        <w:r>
          <w:fldChar w:fldCharType="separate"/>
        </w:r>
        <w:r>
          <w:t>22</w:t>
        </w:r>
        <w:r>
          <w:fldChar w:fldCharType="end"/>
        </w:r>
      </w:hyperlink>
    </w:p>
    <w:p>
      <w:pPr>
        <w:pStyle w:val="TOC2"/>
        <w:tabs>
          <w:tab w:val="right" w:leader="dot" w:pos="8306"/>
        </w:tabs>
      </w:pPr>
      <w:hyperlink w:anchor="_Toc5723" w:history="1">
        <w:r>
          <w:rPr>
            <w:rFonts w:ascii="仿宋" w:eastAsia="仿宋" w:hAnsi="仿宋" w:cs="仿宋" w:hint="eastAsia"/>
            <w:lang w:eastAsia="zh-CN"/>
          </w:rPr>
          <w:t>(二)、土建工程设计年限及安全等级</w:t>
        </w:r>
        <w:r>
          <w:tab/>
        </w:r>
        <w:r>
          <w:fldChar w:fldCharType="begin"/>
        </w:r>
        <w:r>
          <w:instrText xml:space="preserve"> PAGEREF _Toc5723 \h </w:instrText>
        </w:r>
        <w:r>
          <w:fldChar w:fldCharType="separate"/>
        </w:r>
        <w:r>
          <w:t>23</w:t>
        </w:r>
        <w:r>
          <w:fldChar w:fldCharType="end"/>
        </w:r>
      </w:hyperlink>
    </w:p>
    <w:p>
      <w:pPr>
        <w:pStyle w:val="TOC2"/>
        <w:tabs>
          <w:tab w:val="right" w:leader="dot" w:pos="8306"/>
        </w:tabs>
      </w:pPr>
      <w:hyperlink w:anchor="_Toc29245" w:history="1">
        <w:r>
          <w:rPr>
            <w:rFonts w:ascii="仿宋" w:eastAsia="仿宋" w:hAnsi="仿宋" w:cs="仿宋" w:hint="eastAsia"/>
            <w:lang w:eastAsia="zh-CN"/>
          </w:rPr>
          <w:t>(三)、建筑工程设计总体要求</w:t>
        </w:r>
        <w:r>
          <w:tab/>
        </w:r>
        <w:r>
          <w:fldChar w:fldCharType="begin"/>
        </w:r>
        <w:r>
          <w:instrText xml:space="preserve"> PAGEREF _Toc29245 \h </w:instrText>
        </w:r>
        <w:r>
          <w:fldChar w:fldCharType="separate"/>
        </w:r>
        <w:r>
          <w:t>24</w:t>
        </w:r>
        <w:r>
          <w:fldChar w:fldCharType="end"/>
        </w:r>
      </w:hyperlink>
    </w:p>
    <w:p>
      <w:pPr>
        <w:pStyle w:val="TOC2"/>
        <w:tabs>
          <w:tab w:val="right" w:leader="dot" w:pos="8306"/>
        </w:tabs>
      </w:pPr>
      <w:hyperlink w:anchor="_Toc24609" w:history="1">
        <w:r>
          <w:rPr>
            <w:rFonts w:ascii="仿宋" w:eastAsia="仿宋" w:hAnsi="仿宋" w:cs="仿宋" w:hint="eastAsia"/>
            <w:lang w:eastAsia="zh-CN"/>
          </w:rPr>
          <w:t>(四)、土建工程建设指标</w:t>
        </w:r>
        <w:r>
          <w:tab/>
        </w:r>
        <w:r>
          <w:fldChar w:fldCharType="begin"/>
        </w:r>
        <w:r>
          <w:instrText xml:space="preserve"> PAGEREF _Toc24609 \h </w:instrText>
        </w:r>
        <w:r>
          <w:fldChar w:fldCharType="separate"/>
        </w:r>
        <w:r>
          <w:t>25</w:t>
        </w:r>
        <w:r>
          <w:fldChar w:fldCharType="end"/>
        </w:r>
      </w:hyperlink>
    </w:p>
    <w:p>
      <w:pPr>
        <w:pStyle w:val="TOC1"/>
        <w:tabs>
          <w:tab w:val="right" w:leader="dot" w:pos="8306"/>
        </w:tabs>
      </w:pPr>
      <w:hyperlink w:anchor="_Toc7435" w:history="1">
        <w:r>
          <w:rPr>
            <w:rFonts w:ascii="仿宋" w:eastAsia="仿宋" w:hAnsi="仿宋" w:cs="仿宋" w:hint="eastAsia"/>
            <w:lang w:eastAsia="zh-CN"/>
          </w:rPr>
          <w:t>七、汽缸套项目环境影响分析</w:t>
        </w:r>
        <w:r>
          <w:tab/>
        </w:r>
        <w:r>
          <w:fldChar w:fldCharType="begin"/>
        </w:r>
        <w:r>
          <w:instrText xml:space="preserve"> PAGEREF _Toc7435 \h </w:instrText>
        </w:r>
        <w:r>
          <w:fldChar w:fldCharType="separate"/>
        </w:r>
        <w:r>
          <w:t>25</w:t>
        </w:r>
        <w:r>
          <w:fldChar w:fldCharType="end"/>
        </w:r>
      </w:hyperlink>
    </w:p>
    <w:p>
      <w:pPr>
        <w:pStyle w:val="TOC2"/>
        <w:tabs>
          <w:tab w:val="right" w:leader="dot" w:pos="8306"/>
        </w:tabs>
      </w:pPr>
      <w:hyperlink w:anchor="_Toc28926" w:history="1">
        <w:r>
          <w:rPr>
            <w:rFonts w:ascii="仿宋" w:eastAsia="仿宋" w:hAnsi="仿宋" w:cs="仿宋" w:hint="eastAsia"/>
            <w:lang w:eastAsia="zh-CN"/>
          </w:rPr>
          <w:t>(一)、建设区域环境质量现状</w:t>
        </w:r>
        <w:r>
          <w:tab/>
        </w:r>
        <w:r>
          <w:fldChar w:fldCharType="begin"/>
        </w:r>
        <w:r>
          <w:instrText xml:space="preserve"> PAGEREF _Toc28926 \h </w:instrText>
        </w:r>
        <w:r>
          <w:fldChar w:fldCharType="separate"/>
        </w:r>
        <w:r>
          <w:t>25</w:t>
        </w:r>
        <w:r>
          <w:fldChar w:fldCharType="end"/>
        </w:r>
      </w:hyperlink>
    </w:p>
    <w:p>
      <w:pPr>
        <w:pStyle w:val="TOC2"/>
        <w:tabs>
          <w:tab w:val="right" w:leader="dot" w:pos="8306"/>
        </w:tabs>
      </w:pPr>
      <w:hyperlink w:anchor="_Toc14786" w:history="1">
        <w:r>
          <w:rPr>
            <w:rFonts w:ascii="仿宋" w:eastAsia="仿宋" w:hAnsi="仿宋" w:cs="仿宋" w:hint="eastAsia"/>
            <w:lang w:eastAsia="zh-CN"/>
          </w:rPr>
          <w:t>(二)、建设期环境保护</w:t>
        </w:r>
        <w:r>
          <w:tab/>
        </w:r>
        <w:r>
          <w:fldChar w:fldCharType="begin"/>
        </w:r>
        <w:r>
          <w:instrText xml:space="preserve"> PAGEREF _Toc14786 \h </w:instrText>
        </w:r>
        <w:r>
          <w:fldChar w:fldCharType="separate"/>
        </w:r>
        <w:r>
          <w:t>26</w:t>
        </w:r>
        <w:r>
          <w:fldChar w:fldCharType="end"/>
        </w:r>
      </w:hyperlink>
    </w:p>
    <w:p>
      <w:pPr>
        <w:pStyle w:val="TOC2"/>
        <w:tabs>
          <w:tab w:val="right" w:leader="dot" w:pos="8306"/>
        </w:tabs>
      </w:pPr>
      <w:hyperlink w:anchor="_Toc9107" w:history="1">
        <w:r>
          <w:rPr>
            <w:rFonts w:ascii="仿宋" w:eastAsia="仿宋" w:hAnsi="仿宋" w:cs="仿宋" w:hint="eastAsia"/>
            <w:lang w:eastAsia="zh-CN"/>
          </w:rPr>
          <w:t>(三)、运营期环境保护</w:t>
        </w:r>
        <w:r>
          <w:tab/>
        </w:r>
        <w:r>
          <w:fldChar w:fldCharType="begin"/>
        </w:r>
        <w:r>
          <w:instrText xml:space="preserve"> PAGEREF _Toc9107 \h </w:instrText>
        </w:r>
        <w:r>
          <w:fldChar w:fldCharType="separate"/>
        </w:r>
        <w:r>
          <w:t>28</w:t>
        </w:r>
        <w:r>
          <w:fldChar w:fldCharType="end"/>
        </w:r>
      </w:hyperlink>
    </w:p>
    <w:p>
      <w:pPr>
        <w:pStyle w:val="TOC2"/>
        <w:tabs>
          <w:tab w:val="right" w:leader="dot" w:pos="8306"/>
        </w:tabs>
      </w:pPr>
      <w:hyperlink w:anchor="_Toc9209" w:history="1">
        <w:r>
          <w:rPr>
            <w:rFonts w:ascii="仿宋" w:eastAsia="仿宋" w:hAnsi="仿宋" w:cs="仿宋" w:hint="eastAsia"/>
            <w:lang w:eastAsia="zh-CN"/>
          </w:rPr>
          <w:t>(四)、汽缸套项目建设对区域经济的影响</w:t>
        </w:r>
        <w:r>
          <w:tab/>
        </w:r>
        <w:r>
          <w:fldChar w:fldCharType="begin"/>
        </w:r>
        <w:r>
          <w:instrText xml:space="preserve"> PAGEREF _Toc9209 \h </w:instrText>
        </w:r>
        <w:r>
          <w:fldChar w:fldCharType="separate"/>
        </w:r>
        <w:r>
          <w:t>29</w:t>
        </w:r>
        <w:r>
          <w:fldChar w:fldCharType="end"/>
        </w:r>
      </w:hyperlink>
    </w:p>
    <w:p>
      <w:pPr>
        <w:pStyle w:val="TOC2"/>
        <w:tabs>
          <w:tab w:val="right" w:leader="dot" w:pos="8306"/>
        </w:tabs>
      </w:pPr>
      <w:hyperlink w:anchor="_Toc2729" w:history="1">
        <w:r>
          <w:rPr>
            <w:rFonts w:ascii="仿宋" w:eastAsia="仿宋" w:hAnsi="仿宋" w:cs="仿宋" w:hint="eastAsia"/>
            <w:lang w:eastAsia="zh-CN"/>
          </w:rPr>
          <w:t>(五)、废弃物处理</w:t>
        </w:r>
        <w:r>
          <w:tab/>
        </w:r>
        <w:r>
          <w:fldChar w:fldCharType="begin"/>
        </w:r>
        <w:r>
          <w:instrText xml:space="preserve"> PAGEREF _Toc2729 \h </w:instrText>
        </w:r>
        <w:r>
          <w:fldChar w:fldCharType="separate"/>
        </w:r>
        <w:r>
          <w:t>31</w:t>
        </w:r>
        <w:r>
          <w:fldChar w:fldCharType="end"/>
        </w:r>
      </w:hyperlink>
    </w:p>
    <w:p>
      <w:pPr>
        <w:pStyle w:val="TOC2"/>
        <w:tabs>
          <w:tab w:val="right" w:leader="dot" w:pos="8306"/>
        </w:tabs>
      </w:pPr>
      <w:hyperlink w:anchor="_Toc31392" w:history="1">
        <w:r>
          <w:rPr>
            <w:rFonts w:ascii="仿宋" w:eastAsia="仿宋" w:hAnsi="仿宋" w:cs="仿宋" w:hint="eastAsia"/>
            <w:lang w:eastAsia="zh-CN"/>
          </w:rPr>
          <w:t>(六)、特殊环境影响分析</w:t>
        </w:r>
        <w:r>
          <w:tab/>
        </w:r>
        <w:r>
          <w:fldChar w:fldCharType="begin"/>
        </w:r>
        <w:r>
          <w:instrText xml:space="preserve"> PAGEREF _Toc31392 \h </w:instrText>
        </w:r>
        <w:r>
          <w:fldChar w:fldCharType="separate"/>
        </w:r>
        <w:r>
          <w:t>32</w:t>
        </w:r>
        <w:r>
          <w:fldChar w:fldCharType="end"/>
        </w:r>
      </w:hyperlink>
    </w:p>
    <w:p>
      <w:pPr>
        <w:pStyle w:val="TOC2"/>
        <w:tabs>
          <w:tab w:val="right" w:leader="dot" w:pos="8306"/>
        </w:tabs>
      </w:pPr>
      <w:hyperlink w:anchor="_Toc27544" w:history="1">
        <w:r>
          <w:rPr>
            <w:rFonts w:ascii="仿宋" w:eastAsia="仿宋" w:hAnsi="仿宋" w:cs="仿宋" w:hint="eastAsia"/>
            <w:lang w:eastAsia="zh-CN"/>
          </w:rPr>
          <w:t>(七)、清洁生产</w:t>
        </w:r>
        <w:r>
          <w:tab/>
        </w:r>
        <w:r>
          <w:fldChar w:fldCharType="begin"/>
        </w:r>
        <w:r>
          <w:instrText xml:space="preserve"> PAGEREF _Toc27544 \h </w:instrText>
        </w:r>
        <w:r>
          <w:fldChar w:fldCharType="separate"/>
        </w:r>
        <w:r>
          <w:t>33</w:t>
        </w:r>
        <w:r>
          <w:fldChar w:fldCharType="end"/>
        </w:r>
      </w:hyperlink>
    </w:p>
    <w:p>
      <w:pPr>
        <w:pStyle w:val="TOC2"/>
        <w:tabs>
          <w:tab w:val="right" w:leader="dot" w:pos="8306"/>
        </w:tabs>
      </w:pPr>
      <w:hyperlink w:anchor="_Toc3912" w:history="1">
        <w:r>
          <w:rPr>
            <w:rFonts w:ascii="仿宋" w:eastAsia="仿宋" w:hAnsi="仿宋" w:cs="仿宋" w:hint="eastAsia"/>
            <w:lang w:eastAsia="zh-CN"/>
          </w:rPr>
          <w:t>(八)、环境保护综合评价</w:t>
        </w:r>
        <w:r>
          <w:tab/>
        </w:r>
        <w:r>
          <w:fldChar w:fldCharType="begin"/>
        </w:r>
        <w:r>
          <w:instrText xml:space="preserve"> PAGEREF _Toc3912 \h </w:instrText>
        </w:r>
        <w:r>
          <w:fldChar w:fldCharType="separate"/>
        </w:r>
        <w:r>
          <w:t>34</w:t>
        </w:r>
        <w:r>
          <w:fldChar w:fldCharType="end"/>
        </w:r>
      </w:hyperlink>
    </w:p>
    <w:p>
      <w:pPr>
        <w:pStyle w:val="TOC1"/>
        <w:tabs>
          <w:tab w:val="right" w:leader="dot" w:pos="8306"/>
        </w:tabs>
      </w:pPr>
      <w:hyperlink w:anchor="_Toc21721" w:history="1">
        <w:r>
          <w:rPr>
            <w:rFonts w:ascii="仿宋" w:eastAsia="仿宋" w:hAnsi="仿宋" w:cs="仿宋" w:hint="eastAsia"/>
            <w:lang w:eastAsia="zh-CN"/>
          </w:rPr>
          <w:t>八、汽缸套项目财务管理</w:t>
        </w:r>
        <w:r>
          <w:tab/>
        </w:r>
        <w:r>
          <w:fldChar w:fldCharType="begin"/>
        </w:r>
        <w:r>
          <w:instrText xml:space="preserve"> PAGEREF _Toc21721 \h </w:instrText>
        </w:r>
        <w:r>
          <w:fldChar w:fldCharType="separate"/>
        </w:r>
        <w:r>
          <w:t>36</w:t>
        </w:r>
        <w:r>
          <w:fldChar w:fldCharType="end"/>
        </w:r>
      </w:hyperlink>
    </w:p>
    <w:p>
      <w:pPr>
        <w:pStyle w:val="TOC2"/>
        <w:tabs>
          <w:tab w:val="right" w:leader="dot" w:pos="8306"/>
        </w:tabs>
      </w:pPr>
      <w:hyperlink w:anchor="_Toc29940" w:history="1">
        <w:r>
          <w:rPr>
            <w:rFonts w:ascii="仿宋" w:eastAsia="仿宋" w:hAnsi="仿宋" w:cs="仿宋" w:hint="eastAsia"/>
            <w:lang w:eastAsia="zh-CN"/>
          </w:rPr>
          <w:t>(一)、资金需求大</w:t>
        </w:r>
        <w:r>
          <w:tab/>
        </w:r>
        <w:r>
          <w:fldChar w:fldCharType="begin"/>
        </w:r>
        <w:r>
          <w:instrText xml:space="preserve"> PAGEREF _Toc29940 \h </w:instrText>
        </w:r>
        <w:r>
          <w:fldChar w:fldCharType="separate"/>
        </w:r>
        <w:r>
          <w:t>36</w:t>
        </w:r>
        <w:r>
          <w:fldChar w:fldCharType="end"/>
        </w:r>
      </w:hyperlink>
    </w:p>
    <w:p>
      <w:pPr>
        <w:pStyle w:val="TOC2"/>
        <w:tabs>
          <w:tab w:val="right" w:leader="dot" w:pos="8306"/>
        </w:tabs>
      </w:pPr>
      <w:hyperlink w:anchor="_Toc31277" w:history="1">
        <w:r>
          <w:rPr>
            <w:rFonts w:ascii="仿宋" w:eastAsia="仿宋" w:hAnsi="仿宋" w:cs="仿宋" w:hint="eastAsia"/>
            <w:lang w:eastAsia="zh-CN"/>
          </w:rPr>
          <w:t>(二)、研发周期长</w:t>
        </w:r>
        <w:r>
          <w:tab/>
        </w:r>
        <w:r>
          <w:fldChar w:fldCharType="begin"/>
        </w:r>
        <w:r>
          <w:instrText xml:space="preserve"> PAGEREF _Toc31277 \h </w:instrText>
        </w:r>
        <w:r>
          <w:fldChar w:fldCharType="separate"/>
        </w:r>
        <w:r>
          <w:t>37</w:t>
        </w:r>
        <w:r>
          <w:fldChar w:fldCharType="end"/>
        </w:r>
      </w:hyperlink>
    </w:p>
    <w:p>
      <w:pPr>
        <w:pStyle w:val="TOC2"/>
        <w:tabs>
          <w:tab w:val="right" w:leader="dot" w:pos="8306"/>
        </w:tabs>
      </w:pPr>
      <w:hyperlink w:anchor="_Toc21016" w:history="1">
        <w:r>
          <w:rPr>
            <w:rFonts w:ascii="仿宋" w:eastAsia="仿宋" w:hAnsi="仿宋" w:cs="仿宋" w:hint="eastAsia"/>
            <w:lang w:eastAsia="zh-CN"/>
          </w:rPr>
          <w:t>(三)、市场风险大</w:t>
        </w:r>
        <w:r>
          <w:tab/>
        </w:r>
        <w:r>
          <w:fldChar w:fldCharType="begin"/>
        </w:r>
        <w:r>
          <w:instrText xml:space="preserve"> PAGEREF _Toc21016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8" w:history="1">
        <w:r>
          <w:rPr>
            <w:rFonts w:ascii="仿宋" w:eastAsia="仿宋" w:hAnsi="仿宋" w:cs="仿宋" w:hint="eastAsia"/>
            <w:lang w:eastAsia="zh-CN"/>
          </w:rPr>
          <w:t>(四)、利润率高</w:t>
        </w:r>
        <w:r>
          <w:tab/>
        </w:r>
        <w:r>
          <w:fldChar w:fldCharType="begin"/>
        </w:r>
        <w:r>
          <w:instrText xml:space="preserve"> PAGEREF _Toc2818 \h </w:instrText>
        </w:r>
        <w:r>
          <w:fldChar w:fldCharType="separate"/>
        </w:r>
        <w:r>
          <w:t>41</w:t>
        </w:r>
        <w:r>
          <w:fldChar w:fldCharType="end"/>
        </w:r>
      </w:hyperlink>
    </w:p>
    <w:p>
      <w:pPr>
        <w:pStyle w:val="TOC1"/>
        <w:tabs>
          <w:tab w:val="right" w:leader="dot" w:pos="8306"/>
        </w:tabs>
      </w:pPr>
      <w:hyperlink w:anchor="_Toc30708" w:history="1">
        <w:r>
          <w:rPr>
            <w:rFonts w:ascii="仿宋" w:eastAsia="仿宋" w:hAnsi="仿宋" w:cs="仿宋" w:hint="eastAsia"/>
            <w:lang w:eastAsia="zh-CN"/>
          </w:rPr>
          <w:t>九、汽缸套项目人力资源培养与发展</w:t>
        </w:r>
        <w:r>
          <w:tab/>
        </w:r>
        <w:r>
          <w:fldChar w:fldCharType="begin"/>
        </w:r>
        <w:r>
          <w:instrText xml:space="preserve"> PAGEREF _Toc30708 \h </w:instrText>
        </w:r>
        <w:r>
          <w:fldChar w:fldCharType="separate"/>
        </w:r>
        <w:r>
          <w:t>43</w:t>
        </w:r>
        <w:r>
          <w:fldChar w:fldCharType="end"/>
        </w:r>
      </w:hyperlink>
    </w:p>
    <w:p>
      <w:pPr>
        <w:pStyle w:val="TOC2"/>
        <w:tabs>
          <w:tab w:val="right" w:leader="dot" w:pos="8306"/>
        </w:tabs>
      </w:pPr>
      <w:hyperlink w:anchor="_Toc7421" w:history="1">
        <w:r>
          <w:rPr>
            <w:rFonts w:ascii="仿宋" w:eastAsia="仿宋" w:hAnsi="仿宋" w:cs="仿宋" w:hint="eastAsia"/>
            <w:lang w:eastAsia="zh-CN"/>
          </w:rPr>
          <w:t>(一)、人才需求与规划</w:t>
        </w:r>
        <w:r>
          <w:tab/>
        </w:r>
        <w:r>
          <w:fldChar w:fldCharType="begin"/>
        </w:r>
        <w:r>
          <w:instrText xml:space="preserve"> PAGEREF _Toc7421 \h </w:instrText>
        </w:r>
        <w:r>
          <w:fldChar w:fldCharType="separate"/>
        </w:r>
        <w:r>
          <w:t>43</w:t>
        </w:r>
        <w:r>
          <w:fldChar w:fldCharType="end"/>
        </w:r>
      </w:hyperlink>
    </w:p>
    <w:p>
      <w:pPr>
        <w:pStyle w:val="TOC2"/>
        <w:tabs>
          <w:tab w:val="right" w:leader="dot" w:pos="8306"/>
        </w:tabs>
      </w:pPr>
      <w:hyperlink w:anchor="_Toc4467" w:history="1">
        <w:r>
          <w:rPr>
            <w:rFonts w:ascii="仿宋" w:eastAsia="仿宋" w:hAnsi="仿宋" w:cs="仿宋" w:hint="eastAsia"/>
            <w:lang w:eastAsia="zh-CN"/>
          </w:rPr>
          <w:t>(二)、培训与发展计划</w:t>
        </w:r>
        <w:r>
          <w:tab/>
        </w:r>
        <w:r>
          <w:fldChar w:fldCharType="begin"/>
        </w:r>
        <w:r>
          <w:instrText xml:space="preserve"> PAGEREF _Toc4467 \h </w:instrText>
        </w:r>
        <w:r>
          <w:fldChar w:fldCharType="separate"/>
        </w:r>
        <w:r>
          <w:t>43</w:t>
        </w:r>
        <w:r>
          <w:fldChar w:fldCharType="end"/>
        </w:r>
      </w:hyperlink>
    </w:p>
    <w:p>
      <w:pPr>
        <w:pStyle w:val="TOC1"/>
        <w:tabs>
          <w:tab w:val="right" w:leader="dot" w:pos="8306"/>
        </w:tabs>
      </w:pPr>
      <w:hyperlink w:anchor="_Toc21457" w:history="1">
        <w:r>
          <w:rPr>
            <w:rFonts w:ascii="仿宋" w:eastAsia="仿宋" w:hAnsi="仿宋" w:cs="仿宋" w:hint="eastAsia"/>
            <w:lang w:eastAsia="zh-CN"/>
          </w:rPr>
          <w:t>十、汽缸套项目投资规划</w:t>
        </w:r>
        <w:r>
          <w:tab/>
        </w:r>
        <w:r>
          <w:fldChar w:fldCharType="begin"/>
        </w:r>
        <w:r>
          <w:instrText xml:space="preserve"> PAGEREF _Toc21457 \h </w:instrText>
        </w:r>
        <w:r>
          <w:fldChar w:fldCharType="separate"/>
        </w:r>
        <w:r>
          <w:t>44</w:t>
        </w:r>
        <w:r>
          <w:fldChar w:fldCharType="end"/>
        </w:r>
      </w:hyperlink>
    </w:p>
    <w:p>
      <w:pPr>
        <w:pStyle w:val="TOC2"/>
        <w:tabs>
          <w:tab w:val="right" w:leader="dot" w:pos="8306"/>
        </w:tabs>
      </w:pPr>
      <w:hyperlink w:anchor="_Toc3622" w:history="1">
        <w:r>
          <w:rPr>
            <w:rFonts w:ascii="仿宋" w:eastAsia="仿宋" w:hAnsi="仿宋" w:cs="仿宋" w:hint="eastAsia"/>
            <w:lang w:eastAsia="zh-CN"/>
          </w:rPr>
          <w:t>(一)、汽缸套项目总投资估算</w:t>
        </w:r>
        <w:r>
          <w:tab/>
        </w:r>
        <w:r>
          <w:fldChar w:fldCharType="begin"/>
        </w:r>
        <w:r>
          <w:instrText xml:space="preserve"> PAGEREF _Toc3622 \h </w:instrText>
        </w:r>
        <w:r>
          <w:fldChar w:fldCharType="separate"/>
        </w:r>
        <w:r>
          <w:t>44</w:t>
        </w:r>
        <w:r>
          <w:fldChar w:fldCharType="end"/>
        </w:r>
      </w:hyperlink>
    </w:p>
    <w:p>
      <w:pPr>
        <w:pStyle w:val="TOC2"/>
        <w:tabs>
          <w:tab w:val="right" w:leader="dot" w:pos="8306"/>
        </w:tabs>
      </w:pPr>
      <w:hyperlink w:anchor="_Toc30921" w:history="1">
        <w:r>
          <w:rPr>
            <w:rFonts w:ascii="仿宋" w:eastAsia="仿宋" w:hAnsi="仿宋" w:cs="仿宋" w:hint="eastAsia"/>
            <w:lang w:eastAsia="zh-CN"/>
          </w:rPr>
          <w:t>(二)、资金筹措</w:t>
        </w:r>
        <w:r>
          <w:tab/>
        </w:r>
        <w:r>
          <w:fldChar w:fldCharType="begin"/>
        </w:r>
        <w:r>
          <w:instrText xml:space="preserve"> PAGEREF _Toc30921 \h </w:instrText>
        </w:r>
        <w:r>
          <w:fldChar w:fldCharType="separate"/>
        </w:r>
        <w:r>
          <w:t>45</w:t>
        </w:r>
        <w:r>
          <w:fldChar w:fldCharType="end"/>
        </w:r>
      </w:hyperlink>
    </w:p>
    <w:p>
      <w:pPr>
        <w:pStyle w:val="TOC1"/>
        <w:tabs>
          <w:tab w:val="right" w:leader="dot" w:pos="8306"/>
        </w:tabs>
      </w:pPr>
      <w:hyperlink w:anchor="_Toc21029" w:history="1">
        <w:r>
          <w:rPr>
            <w:rFonts w:ascii="仿宋" w:eastAsia="仿宋" w:hAnsi="仿宋" w:cs="仿宋" w:hint="eastAsia"/>
            <w:lang w:eastAsia="zh-CN"/>
          </w:rPr>
          <w:t>十一、汽缸套项目计划安排</w:t>
        </w:r>
        <w:r>
          <w:tab/>
        </w:r>
        <w:r>
          <w:fldChar w:fldCharType="begin"/>
        </w:r>
        <w:r>
          <w:instrText xml:space="preserve"> PAGEREF _Toc21029 \h </w:instrText>
        </w:r>
        <w:r>
          <w:fldChar w:fldCharType="separate"/>
        </w:r>
        <w:r>
          <w:t>46</w:t>
        </w:r>
        <w:r>
          <w:fldChar w:fldCharType="end"/>
        </w:r>
      </w:hyperlink>
    </w:p>
    <w:p>
      <w:pPr>
        <w:pStyle w:val="TOC2"/>
        <w:tabs>
          <w:tab w:val="right" w:leader="dot" w:pos="8306"/>
        </w:tabs>
      </w:pPr>
      <w:hyperlink w:anchor="_Toc1972" w:history="1">
        <w:r>
          <w:rPr>
            <w:rFonts w:ascii="仿宋" w:eastAsia="仿宋" w:hAnsi="仿宋" w:cs="仿宋" w:hint="eastAsia"/>
            <w:lang w:eastAsia="zh-CN"/>
          </w:rPr>
          <w:t>(一)、建设周期</w:t>
        </w:r>
        <w:r>
          <w:tab/>
        </w:r>
        <w:r>
          <w:fldChar w:fldCharType="begin"/>
        </w:r>
        <w:r>
          <w:instrText xml:space="preserve"> PAGEREF _Toc1972 \h </w:instrText>
        </w:r>
        <w:r>
          <w:fldChar w:fldCharType="separate"/>
        </w:r>
        <w:r>
          <w:t>46</w:t>
        </w:r>
        <w:r>
          <w:fldChar w:fldCharType="end"/>
        </w:r>
      </w:hyperlink>
    </w:p>
    <w:p>
      <w:pPr>
        <w:pStyle w:val="TOC2"/>
        <w:tabs>
          <w:tab w:val="right" w:leader="dot" w:pos="8306"/>
        </w:tabs>
      </w:pPr>
      <w:hyperlink w:anchor="_Toc14801" w:history="1">
        <w:r>
          <w:rPr>
            <w:rFonts w:ascii="仿宋" w:eastAsia="仿宋" w:hAnsi="仿宋" w:cs="仿宋" w:hint="eastAsia"/>
            <w:lang w:eastAsia="zh-CN"/>
          </w:rPr>
          <w:t>(二)、建设进度</w:t>
        </w:r>
        <w:r>
          <w:tab/>
        </w:r>
        <w:r>
          <w:fldChar w:fldCharType="begin"/>
        </w:r>
        <w:r>
          <w:instrText xml:space="preserve"> PAGEREF _Toc14801 \h </w:instrText>
        </w:r>
        <w:r>
          <w:fldChar w:fldCharType="separate"/>
        </w:r>
        <w:r>
          <w:t>46</w:t>
        </w:r>
        <w:r>
          <w:fldChar w:fldCharType="end"/>
        </w:r>
      </w:hyperlink>
    </w:p>
    <w:p>
      <w:pPr>
        <w:pStyle w:val="TOC2"/>
        <w:tabs>
          <w:tab w:val="right" w:leader="dot" w:pos="8306"/>
        </w:tabs>
      </w:pPr>
      <w:hyperlink w:anchor="_Toc9229" w:history="1">
        <w:r>
          <w:rPr>
            <w:rFonts w:ascii="仿宋" w:eastAsia="仿宋" w:hAnsi="仿宋" w:cs="仿宋" w:hint="eastAsia"/>
            <w:lang w:eastAsia="zh-CN"/>
          </w:rPr>
          <w:t>(三)、进度安排注意事项</w:t>
        </w:r>
        <w:r>
          <w:tab/>
        </w:r>
        <w:r>
          <w:fldChar w:fldCharType="begin"/>
        </w:r>
        <w:r>
          <w:instrText xml:space="preserve"> PAGEREF _Toc9229 \h </w:instrText>
        </w:r>
        <w:r>
          <w:fldChar w:fldCharType="separate"/>
        </w:r>
        <w:r>
          <w:t>47</w:t>
        </w:r>
        <w:r>
          <w:fldChar w:fldCharType="end"/>
        </w:r>
      </w:hyperlink>
    </w:p>
    <w:p>
      <w:pPr>
        <w:pStyle w:val="TOC2"/>
        <w:tabs>
          <w:tab w:val="right" w:leader="dot" w:pos="8306"/>
        </w:tabs>
      </w:pPr>
      <w:hyperlink w:anchor="_Toc14542" w:history="1">
        <w:r>
          <w:rPr>
            <w:rFonts w:ascii="仿宋" w:eastAsia="仿宋" w:hAnsi="仿宋" w:cs="仿宋" w:hint="eastAsia"/>
            <w:lang w:eastAsia="zh-CN"/>
          </w:rPr>
          <w:t>(四)、人力资源配置</w:t>
        </w:r>
        <w:r>
          <w:tab/>
        </w:r>
        <w:r>
          <w:fldChar w:fldCharType="begin"/>
        </w:r>
        <w:r>
          <w:instrText xml:space="preserve"> PAGEREF _Toc14542 \h </w:instrText>
        </w:r>
        <w:r>
          <w:fldChar w:fldCharType="separate"/>
        </w:r>
        <w:r>
          <w:t>49</w:t>
        </w:r>
        <w:r>
          <w:fldChar w:fldCharType="end"/>
        </w:r>
      </w:hyperlink>
    </w:p>
    <w:p>
      <w:pPr>
        <w:pStyle w:val="TOC1"/>
        <w:tabs>
          <w:tab w:val="right" w:leader="dot" w:pos="8306"/>
        </w:tabs>
      </w:pPr>
      <w:hyperlink w:anchor="_Toc16540" w:history="1">
        <w:r>
          <w:rPr>
            <w:rFonts w:ascii="仿宋" w:eastAsia="仿宋" w:hAnsi="仿宋" w:cs="仿宋" w:hint="eastAsia"/>
            <w:lang w:eastAsia="zh-CN"/>
          </w:rPr>
          <w:t>十二、汽缸套项目技术管理</w:t>
        </w:r>
        <w:r>
          <w:tab/>
        </w:r>
        <w:r>
          <w:fldChar w:fldCharType="begin"/>
        </w:r>
        <w:r>
          <w:instrText xml:space="preserve"> PAGEREF _Toc16540 \h </w:instrText>
        </w:r>
        <w:r>
          <w:fldChar w:fldCharType="separate"/>
        </w:r>
        <w:r>
          <w:t>50</w:t>
        </w:r>
        <w:r>
          <w:fldChar w:fldCharType="end"/>
        </w:r>
      </w:hyperlink>
    </w:p>
    <w:p>
      <w:pPr>
        <w:pStyle w:val="TOC2"/>
        <w:tabs>
          <w:tab w:val="right" w:leader="dot" w:pos="8306"/>
        </w:tabs>
      </w:pPr>
      <w:hyperlink w:anchor="_Toc21938" w:history="1">
        <w:r>
          <w:rPr>
            <w:rFonts w:ascii="仿宋" w:eastAsia="仿宋" w:hAnsi="仿宋" w:cs="仿宋" w:hint="eastAsia"/>
            <w:lang w:eastAsia="zh-CN"/>
          </w:rPr>
          <w:t>(一)、技术方案选用方向</w:t>
        </w:r>
        <w:r>
          <w:tab/>
        </w:r>
        <w:r>
          <w:fldChar w:fldCharType="begin"/>
        </w:r>
        <w:r>
          <w:instrText xml:space="preserve"> PAGEREF _Toc21938 \h </w:instrText>
        </w:r>
        <w:r>
          <w:fldChar w:fldCharType="separate"/>
        </w:r>
        <w:r>
          <w:t>50</w:t>
        </w:r>
        <w:r>
          <w:fldChar w:fldCharType="end"/>
        </w:r>
      </w:hyperlink>
    </w:p>
    <w:p>
      <w:pPr>
        <w:pStyle w:val="TOC2"/>
        <w:tabs>
          <w:tab w:val="right" w:leader="dot" w:pos="8306"/>
        </w:tabs>
      </w:pPr>
      <w:hyperlink w:anchor="_Toc21729" w:history="1">
        <w:r>
          <w:rPr>
            <w:rFonts w:ascii="仿宋" w:eastAsia="仿宋" w:hAnsi="仿宋" w:cs="仿宋" w:hint="eastAsia"/>
            <w:lang w:eastAsia="zh-CN"/>
          </w:rPr>
          <w:t>(二)、工艺技术方案选用原则</w:t>
        </w:r>
        <w:r>
          <w:tab/>
        </w:r>
        <w:r>
          <w:fldChar w:fldCharType="begin"/>
        </w:r>
        <w:r>
          <w:instrText xml:space="preserve"> PAGEREF _Toc21729 \h </w:instrText>
        </w:r>
        <w:r>
          <w:fldChar w:fldCharType="separate"/>
        </w:r>
        <w:r>
          <w:t>52</w:t>
        </w:r>
        <w:r>
          <w:fldChar w:fldCharType="end"/>
        </w:r>
      </w:hyperlink>
    </w:p>
    <w:p>
      <w:pPr>
        <w:pStyle w:val="TOC2"/>
        <w:tabs>
          <w:tab w:val="right" w:leader="dot" w:pos="8306"/>
        </w:tabs>
      </w:pPr>
      <w:hyperlink w:anchor="_Toc4149" w:history="1">
        <w:r>
          <w:rPr>
            <w:rFonts w:ascii="仿宋" w:eastAsia="仿宋" w:hAnsi="仿宋" w:cs="仿宋" w:hint="eastAsia"/>
            <w:lang w:eastAsia="zh-CN"/>
          </w:rPr>
          <w:t>(三)、工艺技术方案要求</w:t>
        </w:r>
        <w:r>
          <w:tab/>
        </w:r>
        <w:r>
          <w:fldChar w:fldCharType="begin"/>
        </w:r>
        <w:r>
          <w:instrText xml:space="preserve"> PAGEREF _Toc4149 \h </w:instrText>
        </w:r>
        <w:r>
          <w:fldChar w:fldCharType="separate"/>
        </w:r>
        <w:r>
          <w:t>54</w:t>
        </w:r>
        <w:r>
          <w:fldChar w:fldCharType="end"/>
        </w:r>
      </w:hyperlink>
    </w:p>
    <w:p>
      <w:pPr>
        <w:pStyle w:val="TOC1"/>
        <w:tabs>
          <w:tab w:val="right" w:leader="dot" w:pos="8306"/>
        </w:tabs>
      </w:pPr>
      <w:hyperlink w:anchor="_Toc5890" w:history="1">
        <w:r>
          <w:rPr>
            <w:rFonts w:ascii="仿宋" w:eastAsia="仿宋" w:hAnsi="仿宋" w:cs="仿宋" w:hint="eastAsia"/>
            <w:lang w:eastAsia="zh-CN"/>
          </w:rPr>
          <w:t>十三、汽缸套项目工程方案分析</w:t>
        </w:r>
        <w:r>
          <w:tab/>
        </w:r>
        <w:r>
          <w:fldChar w:fldCharType="begin"/>
        </w:r>
        <w:r>
          <w:instrText xml:space="preserve"> PAGEREF _Toc5890 \h </w:instrText>
        </w:r>
        <w:r>
          <w:fldChar w:fldCharType="separate"/>
        </w:r>
        <w:r>
          <w:t>56</w:t>
        </w:r>
        <w:r>
          <w:fldChar w:fldCharType="end"/>
        </w:r>
      </w:hyperlink>
    </w:p>
    <w:p>
      <w:pPr>
        <w:pStyle w:val="TOC2"/>
        <w:tabs>
          <w:tab w:val="right" w:leader="dot" w:pos="8306"/>
        </w:tabs>
      </w:pPr>
      <w:hyperlink w:anchor="_Toc28143" w:history="1">
        <w:r>
          <w:rPr>
            <w:rFonts w:ascii="仿宋" w:eastAsia="仿宋" w:hAnsi="仿宋" w:cs="仿宋" w:hint="eastAsia"/>
            <w:lang w:eastAsia="zh-CN"/>
          </w:rPr>
          <w:t>(一)、建筑工程设计原则</w:t>
        </w:r>
        <w:r>
          <w:tab/>
        </w:r>
        <w:r>
          <w:fldChar w:fldCharType="begin"/>
        </w:r>
        <w:r>
          <w:instrText xml:space="preserve"> PAGEREF _Toc28143 \h </w:instrText>
        </w:r>
        <w:r>
          <w:fldChar w:fldCharType="separate"/>
        </w:r>
        <w:r>
          <w:t>56</w:t>
        </w:r>
        <w:r>
          <w:fldChar w:fldCharType="end"/>
        </w:r>
      </w:hyperlink>
    </w:p>
    <w:p>
      <w:pPr>
        <w:pStyle w:val="TOC2"/>
        <w:tabs>
          <w:tab w:val="right" w:leader="dot" w:pos="8306"/>
        </w:tabs>
      </w:pPr>
      <w:hyperlink w:anchor="_Toc9757" w:history="1">
        <w:r>
          <w:rPr>
            <w:rFonts w:ascii="仿宋" w:eastAsia="仿宋" w:hAnsi="仿宋" w:cs="仿宋" w:hint="eastAsia"/>
            <w:lang w:eastAsia="zh-CN"/>
          </w:rPr>
          <w:t>(二)、土建工程建设指标</w:t>
        </w:r>
        <w:r>
          <w:tab/>
        </w:r>
        <w:r>
          <w:fldChar w:fldCharType="begin"/>
        </w:r>
        <w:r>
          <w:instrText xml:space="preserve"> PAGEREF _Toc9757 \h </w:instrText>
        </w:r>
        <w:r>
          <w:fldChar w:fldCharType="separate"/>
        </w:r>
        <w:r>
          <w:t>59</w:t>
        </w:r>
        <w:r>
          <w:fldChar w:fldCharType="end"/>
        </w:r>
      </w:hyperlink>
    </w:p>
    <w:p>
      <w:pPr>
        <w:pStyle w:val="TOC1"/>
        <w:tabs>
          <w:tab w:val="right" w:leader="dot" w:pos="8306"/>
        </w:tabs>
      </w:pPr>
      <w:hyperlink w:anchor="_Toc2527" w:history="1">
        <w:r>
          <w:rPr>
            <w:rFonts w:ascii="仿宋" w:eastAsia="仿宋" w:hAnsi="仿宋" w:cs="仿宋" w:hint="eastAsia"/>
            <w:lang w:eastAsia="zh-CN"/>
          </w:rPr>
          <w:t>十四、质量管理体系</w:t>
        </w:r>
        <w:r>
          <w:tab/>
        </w:r>
        <w:r>
          <w:fldChar w:fldCharType="begin"/>
        </w:r>
        <w:r>
          <w:instrText xml:space="preserve"> PAGEREF _Toc2527 \h </w:instrText>
        </w:r>
        <w:r>
          <w:fldChar w:fldCharType="separate"/>
        </w:r>
        <w:r>
          <w:t>61</w:t>
        </w:r>
        <w:r>
          <w:fldChar w:fldCharType="end"/>
        </w:r>
      </w:hyperlink>
    </w:p>
    <w:p>
      <w:pPr>
        <w:pStyle w:val="TOC2"/>
        <w:tabs>
          <w:tab w:val="right" w:leader="dot" w:pos="8306"/>
        </w:tabs>
      </w:pPr>
      <w:hyperlink w:anchor="_Toc12328" w:history="1">
        <w:r>
          <w:rPr>
            <w:rFonts w:ascii="仿宋" w:eastAsia="仿宋" w:hAnsi="仿宋" w:cs="仿宋" w:hint="eastAsia"/>
            <w:lang w:eastAsia="zh-CN"/>
          </w:rPr>
          <w:t>(一)、质量目标与方针</w:t>
        </w:r>
        <w:r>
          <w:tab/>
        </w:r>
        <w:r>
          <w:fldChar w:fldCharType="begin"/>
        </w:r>
        <w:r>
          <w:instrText xml:space="preserve"> PAGEREF _Toc12328 \h </w:instrText>
        </w:r>
        <w:r>
          <w:fldChar w:fldCharType="separate"/>
        </w:r>
        <w:r>
          <w:t>61</w:t>
        </w:r>
        <w:r>
          <w:fldChar w:fldCharType="end"/>
        </w:r>
      </w:hyperlink>
    </w:p>
    <w:p>
      <w:pPr>
        <w:pStyle w:val="TOC2"/>
        <w:tabs>
          <w:tab w:val="right" w:leader="dot" w:pos="8306"/>
        </w:tabs>
      </w:pPr>
      <w:hyperlink w:anchor="_Toc9553" w:history="1">
        <w:r>
          <w:rPr>
            <w:rFonts w:ascii="仿宋" w:eastAsia="仿宋" w:hAnsi="仿宋" w:cs="仿宋" w:hint="eastAsia"/>
            <w:lang w:eastAsia="zh-CN"/>
          </w:rPr>
          <w:t>(二)、质量管理责任</w:t>
        </w:r>
        <w:r>
          <w:tab/>
        </w:r>
        <w:r>
          <w:fldChar w:fldCharType="begin"/>
        </w:r>
        <w:r>
          <w:instrText xml:space="preserve"> PAGEREF _Toc9553 \h </w:instrText>
        </w:r>
        <w:r>
          <w:fldChar w:fldCharType="separate"/>
        </w:r>
        <w:r>
          <w:t>62</w:t>
        </w:r>
        <w:r>
          <w:fldChar w:fldCharType="end"/>
        </w:r>
      </w:hyperlink>
    </w:p>
    <w:p>
      <w:pPr>
        <w:pStyle w:val="TOC2"/>
        <w:tabs>
          <w:tab w:val="right" w:leader="dot" w:pos="8306"/>
        </w:tabs>
      </w:pPr>
      <w:hyperlink w:anchor="_Toc14272" w:history="1">
        <w:r>
          <w:rPr>
            <w:rFonts w:ascii="仿宋" w:eastAsia="仿宋" w:hAnsi="仿宋" w:cs="仿宋" w:hint="eastAsia"/>
            <w:lang w:eastAsia="zh-CN"/>
          </w:rPr>
          <w:t>(三)、质量管理体系文件</w:t>
        </w:r>
        <w:r>
          <w:tab/>
        </w:r>
        <w:r>
          <w:fldChar w:fldCharType="begin"/>
        </w:r>
        <w:r>
          <w:instrText xml:space="preserve"> PAGEREF _Toc14272 \h </w:instrText>
        </w:r>
        <w:r>
          <w:fldChar w:fldCharType="separate"/>
        </w:r>
        <w:r>
          <w:t>63</w:t>
        </w:r>
        <w:r>
          <w:fldChar w:fldCharType="end"/>
        </w:r>
      </w:hyperlink>
    </w:p>
    <w:p>
      <w:pPr>
        <w:pStyle w:val="TOC2"/>
        <w:tabs>
          <w:tab w:val="right" w:leader="dot" w:pos="8306"/>
        </w:tabs>
      </w:pPr>
      <w:hyperlink w:anchor="_Toc27873" w:history="1">
        <w:r>
          <w:rPr>
            <w:rFonts w:ascii="仿宋" w:eastAsia="仿宋" w:hAnsi="仿宋" w:cs="仿宋" w:hint="eastAsia"/>
            <w:lang w:eastAsia="zh-CN"/>
          </w:rPr>
          <w:t>(四)、质量培训与教育</w:t>
        </w:r>
        <w:r>
          <w:tab/>
        </w:r>
        <w:r>
          <w:fldChar w:fldCharType="begin"/>
        </w:r>
        <w:r>
          <w:instrText xml:space="preserve"> PAGEREF _Toc27873 \h </w:instrText>
        </w:r>
        <w:r>
          <w:fldChar w:fldCharType="separate"/>
        </w:r>
        <w:r>
          <w:t>65</w:t>
        </w:r>
        <w:r>
          <w:fldChar w:fldCharType="end"/>
        </w:r>
      </w:hyperlink>
    </w:p>
    <w:p>
      <w:pPr>
        <w:pStyle w:val="TOC2"/>
        <w:tabs>
          <w:tab w:val="right" w:leader="dot" w:pos="8306"/>
        </w:tabs>
      </w:pPr>
      <w:hyperlink w:anchor="_Toc417" w:history="1">
        <w:r>
          <w:rPr>
            <w:rFonts w:ascii="仿宋" w:eastAsia="仿宋" w:hAnsi="仿宋" w:cs="仿宋" w:hint="eastAsia"/>
            <w:lang w:eastAsia="zh-CN"/>
          </w:rPr>
          <w:t>(五)、质量审核与评价</w:t>
        </w:r>
        <w:r>
          <w:tab/>
        </w:r>
        <w:r>
          <w:fldChar w:fldCharType="begin"/>
        </w:r>
        <w:r>
          <w:instrText xml:space="preserve"> PAGEREF _Toc417 \h </w:instrText>
        </w:r>
        <w:r>
          <w:fldChar w:fldCharType="separate"/>
        </w:r>
        <w:r>
          <w:t>66</w:t>
        </w:r>
        <w:r>
          <w:fldChar w:fldCharType="end"/>
        </w:r>
      </w:hyperlink>
    </w:p>
    <w:p>
      <w:pPr>
        <w:pStyle w:val="TOC2"/>
        <w:tabs>
          <w:tab w:val="right" w:leader="dot" w:pos="8306"/>
        </w:tabs>
      </w:pPr>
      <w:hyperlink w:anchor="_Toc31405" w:history="1">
        <w:r>
          <w:rPr>
            <w:rFonts w:ascii="仿宋" w:eastAsia="仿宋" w:hAnsi="仿宋" w:cs="仿宋" w:hint="eastAsia"/>
            <w:lang w:eastAsia="zh-CN"/>
          </w:rPr>
          <w:t>(六)、不符合与纠正措施</w:t>
        </w:r>
        <w:r>
          <w:tab/>
        </w:r>
        <w:r>
          <w:fldChar w:fldCharType="begin"/>
        </w:r>
        <w:r>
          <w:instrText xml:space="preserve"> PAGEREF _Toc31405 \h </w:instrText>
        </w:r>
        <w:r>
          <w:fldChar w:fldCharType="separate"/>
        </w:r>
        <w:r>
          <w:t>67</w:t>
        </w:r>
        <w:r>
          <w:fldChar w:fldCharType="end"/>
        </w:r>
      </w:hyperlink>
    </w:p>
    <w:p>
      <w:pPr>
        <w:pStyle w:val="TOC1"/>
        <w:tabs>
          <w:tab w:val="right" w:leader="dot" w:pos="8306"/>
        </w:tabs>
      </w:pPr>
      <w:hyperlink w:anchor="_Toc11923" w:history="1">
        <w:r>
          <w:rPr>
            <w:rFonts w:ascii="仿宋" w:eastAsia="仿宋" w:hAnsi="仿宋" w:cs="仿宋" w:hint="eastAsia"/>
            <w:lang w:eastAsia="zh-CN"/>
          </w:rPr>
          <w:t>十五、汽缸套项目实施时间节点</w:t>
        </w:r>
        <w:r>
          <w:tab/>
        </w:r>
        <w:r>
          <w:fldChar w:fldCharType="begin"/>
        </w:r>
        <w:r>
          <w:instrText xml:space="preserve"> PAGEREF _Toc11923 \h </w:instrText>
        </w:r>
        <w:r>
          <w:fldChar w:fldCharType="separate"/>
        </w:r>
        <w:r>
          <w:t>68</w:t>
        </w:r>
        <w:r>
          <w:fldChar w:fldCharType="end"/>
        </w:r>
      </w:hyperlink>
    </w:p>
    <w:p>
      <w:pPr>
        <w:pStyle w:val="TOC2"/>
        <w:tabs>
          <w:tab w:val="right" w:leader="dot" w:pos="8306"/>
        </w:tabs>
      </w:pPr>
      <w:hyperlink w:anchor="_Toc9970" w:history="1">
        <w:r>
          <w:rPr>
            <w:rFonts w:ascii="仿宋" w:eastAsia="仿宋" w:hAnsi="仿宋" w:cs="仿宋" w:hint="eastAsia"/>
            <w:lang w:eastAsia="zh-CN"/>
          </w:rPr>
          <w:t>(一)、汽缸套项目启动阶段时间节点</w:t>
        </w:r>
        <w:r>
          <w:tab/>
        </w:r>
        <w:r>
          <w:fldChar w:fldCharType="begin"/>
        </w:r>
        <w:r>
          <w:instrText xml:space="preserve"> PAGEREF _Toc9970 \h </w:instrText>
        </w:r>
        <w:r>
          <w:fldChar w:fldCharType="separate"/>
        </w:r>
        <w:r>
          <w:t>68</w:t>
        </w:r>
        <w:r>
          <w:fldChar w:fldCharType="end"/>
        </w:r>
      </w:hyperlink>
    </w:p>
    <w:p>
      <w:pPr>
        <w:pStyle w:val="TOC2"/>
        <w:tabs>
          <w:tab w:val="right" w:leader="dot" w:pos="8306"/>
        </w:tabs>
      </w:pPr>
      <w:hyperlink w:anchor="_Toc28179" w:history="1">
        <w:r>
          <w:rPr>
            <w:rFonts w:ascii="仿宋" w:eastAsia="仿宋" w:hAnsi="仿宋" w:cs="仿宋" w:hint="eastAsia"/>
            <w:lang w:eastAsia="zh-CN"/>
          </w:rPr>
          <w:t>(二)、汽缸套项目执行阶段时间节点</w:t>
        </w:r>
        <w:r>
          <w:tab/>
        </w:r>
        <w:r>
          <w:fldChar w:fldCharType="begin"/>
        </w:r>
        <w:r>
          <w:instrText xml:space="preserve"> PAGEREF _Toc28179 \h </w:instrText>
        </w:r>
        <w:r>
          <w:fldChar w:fldCharType="separate"/>
        </w:r>
        <w:r>
          <w:t>70</w:t>
        </w:r>
        <w:r>
          <w:fldChar w:fldCharType="end"/>
        </w:r>
      </w:hyperlink>
    </w:p>
    <w:p>
      <w:pPr>
        <w:pStyle w:val="TOC2"/>
        <w:tabs>
          <w:tab w:val="right" w:leader="dot" w:pos="8306"/>
        </w:tabs>
      </w:pPr>
      <w:hyperlink w:anchor="_Toc675" w:history="1">
        <w:r>
          <w:rPr>
            <w:rFonts w:ascii="仿宋" w:eastAsia="仿宋" w:hAnsi="仿宋" w:cs="仿宋" w:hint="eastAsia"/>
            <w:lang w:eastAsia="zh-CN"/>
          </w:rPr>
          <w:t>(三)、汽缸套项目完成阶段时间节点</w:t>
        </w:r>
        <w:r>
          <w:tab/>
        </w:r>
        <w:r>
          <w:fldChar w:fldCharType="begin"/>
        </w:r>
        <w:r>
          <w:instrText xml:space="preserve"> PAGEREF _Toc675 \h </w:instrText>
        </w:r>
        <w:r>
          <w:fldChar w:fldCharType="separate"/>
        </w:r>
        <w:r>
          <w:t>70</w:t>
        </w:r>
        <w:r>
          <w:fldChar w:fldCharType="end"/>
        </w:r>
      </w:hyperlink>
    </w:p>
    <w:p>
      <w:pPr>
        <w:pStyle w:val="TOC1"/>
        <w:tabs>
          <w:tab w:val="right" w:leader="dot" w:pos="8306"/>
        </w:tabs>
      </w:pPr>
      <w:hyperlink w:anchor="_Toc22281" w:history="1">
        <w:r>
          <w:rPr>
            <w:rFonts w:ascii="仿宋" w:eastAsia="仿宋" w:hAnsi="仿宋" w:cs="仿宋" w:hint="eastAsia"/>
            <w:lang w:eastAsia="zh-CN"/>
          </w:rPr>
          <w:t>十六、汽缸套项目治理与监督</w:t>
        </w:r>
        <w:r>
          <w:tab/>
        </w:r>
        <w:r>
          <w:fldChar w:fldCharType="begin"/>
        </w:r>
        <w:r>
          <w:instrText xml:space="preserve"> PAGEREF _Toc22281 \h </w:instrText>
        </w:r>
        <w:r>
          <w:fldChar w:fldCharType="separate"/>
        </w:r>
        <w:r>
          <w:t>71</w:t>
        </w:r>
        <w:r>
          <w:fldChar w:fldCharType="end"/>
        </w:r>
      </w:hyperlink>
    </w:p>
    <w:p>
      <w:pPr>
        <w:pStyle w:val="TOC2"/>
        <w:tabs>
          <w:tab w:val="right" w:leader="dot" w:pos="8306"/>
        </w:tabs>
      </w:pPr>
      <w:hyperlink w:anchor="_Toc29636" w:history="1">
        <w:r>
          <w:rPr>
            <w:rFonts w:ascii="仿宋" w:eastAsia="仿宋" w:hAnsi="仿宋" w:cs="仿宋" w:hint="eastAsia"/>
            <w:lang w:eastAsia="zh-CN"/>
          </w:rPr>
          <w:t>(一)、汽缸套项目治理结构</w:t>
        </w:r>
        <w:r>
          <w:tab/>
        </w:r>
        <w:r>
          <w:fldChar w:fldCharType="begin"/>
        </w:r>
        <w:r>
          <w:instrText xml:space="preserve"> PAGEREF _Toc29636 \h </w:instrText>
        </w:r>
        <w:r>
          <w:fldChar w:fldCharType="separate"/>
        </w:r>
        <w:r>
          <w:t>71</w:t>
        </w:r>
        <w:r>
          <w:fldChar w:fldCharType="end"/>
        </w:r>
      </w:hyperlink>
    </w:p>
    <w:p>
      <w:pPr>
        <w:pStyle w:val="TOC2"/>
        <w:tabs>
          <w:tab w:val="right" w:leader="dot" w:pos="8306"/>
        </w:tabs>
      </w:pPr>
      <w:hyperlink w:anchor="_Toc7996" w:history="1">
        <w:r>
          <w:rPr>
            <w:rFonts w:ascii="仿宋" w:eastAsia="仿宋" w:hAnsi="仿宋" w:cs="仿宋" w:hint="eastAsia"/>
            <w:lang w:eastAsia="zh-CN"/>
          </w:rPr>
          <w:t>(二)、监督与审计</w:t>
        </w:r>
        <w:r>
          <w:tab/>
        </w:r>
        <w:r>
          <w:fldChar w:fldCharType="begin"/>
        </w:r>
        <w:r>
          <w:instrText xml:space="preserve"> PAGEREF _Toc7996 \h </w:instrText>
        </w:r>
        <w:r>
          <w:fldChar w:fldCharType="separate"/>
        </w:r>
        <w:r>
          <w:t>73</w:t>
        </w:r>
        <w:r>
          <w:fldChar w:fldCharType="end"/>
        </w:r>
      </w:hyperlink>
    </w:p>
    <w:p>
      <w:pPr>
        <w:pStyle w:val="TOC1"/>
        <w:tabs>
          <w:tab w:val="right" w:leader="dot" w:pos="8306"/>
        </w:tabs>
      </w:pPr>
      <w:hyperlink w:anchor="_Toc27019" w:history="1">
        <w:r>
          <w:rPr>
            <w:rFonts w:ascii="仿宋" w:eastAsia="仿宋" w:hAnsi="仿宋" w:cs="仿宋" w:hint="eastAsia"/>
            <w:lang w:eastAsia="zh-CN"/>
          </w:rPr>
          <w:t>十七、汽缸套项目变更管理</w:t>
        </w:r>
        <w:r>
          <w:tab/>
        </w:r>
        <w:r>
          <w:fldChar w:fldCharType="begin"/>
        </w:r>
        <w:r>
          <w:instrText xml:space="preserve"> PAGEREF _Toc27019 \h </w:instrText>
        </w:r>
        <w:r>
          <w:fldChar w:fldCharType="separate"/>
        </w:r>
        <w:r>
          <w:t>74</w:t>
        </w:r>
        <w:r>
          <w:fldChar w:fldCharType="end"/>
        </w:r>
      </w:hyperlink>
    </w:p>
    <w:p>
      <w:pPr>
        <w:pStyle w:val="TOC2"/>
        <w:tabs>
          <w:tab w:val="right" w:leader="dot" w:pos="8306"/>
        </w:tabs>
      </w:pPr>
      <w:hyperlink w:anchor="_Toc28522" w:history="1">
        <w:r>
          <w:rPr>
            <w:rFonts w:ascii="仿宋" w:eastAsia="仿宋" w:hAnsi="仿宋" w:cs="仿宋" w:hint="eastAsia"/>
            <w:lang w:eastAsia="zh-CN"/>
          </w:rPr>
          <w:t>(一)、变更申请与评估</w:t>
        </w:r>
        <w:r>
          <w:tab/>
        </w:r>
        <w:r>
          <w:fldChar w:fldCharType="begin"/>
        </w:r>
        <w:r>
          <w:instrText xml:space="preserve"> PAGEREF _Toc28522 \h </w:instrText>
        </w:r>
        <w:r>
          <w:fldChar w:fldCharType="separate"/>
        </w:r>
        <w:r>
          <w:t>74</w:t>
        </w:r>
        <w:r>
          <w:fldChar w:fldCharType="end"/>
        </w:r>
      </w:hyperlink>
    </w:p>
    <w:p>
      <w:pPr>
        <w:pStyle w:val="TOC2"/>
        <w:tabs>
          <w:tab w:val="right" w:leader="dot" w:pos="8306"/>
        </w:tabs>
      </w:pPr>
      <w:hyperlink w:anchor="_Toc3733" w:history="1">
        <w:r>
          <w:rPr>
            <w:rFonts w:ascii="仿宋" w:eastAsia="仿宋" w:hAnsi="仿宋" w:cs="仿宋" w:hint="eastAsia"/>
            <w:lang w:eastAsia="zh-CN"/>
          </w:rPr>
          <w:t>(二)、变更实施与控制</w:t>
        </w:r>
        <w:r>
          <w:tab/>
        </w:r>
        <w:r>
          <w:fldChar w:fldCharType="begin"/>
        </w:r>
        <w:r>
          <w:instrText xml:space="preserve"> PAGEREF _Toc3733 \h </w:instrText>
        </w:r>
        <w:r>
          <w:fldChar w:fldCharType="separate"/>
        </w:r>
        <w:r>
          <w:t>75</w:t>
        </w:r>
        <w:r>
          <w:fldChar w:fldCharType="end"/>
        </w:r>
      </w:hyperlink>
    </w:p>
    <w:p>
      <w:pPr>
        <w:pStyle w:val="TOC1"/>
        <w:tabs>
          <w:tab w:val="right" w:leader="dot" w:pos="8306"/>
        </w:tabs>
      </w:pPr>
      <w:hyperlink w:anchor="_Toc16691" w:history="1">
        <w:r>
          <w:rPr>
            <w:rFonts w:ascii="仿宋" w:eastAsia="仿宋" w:hAnsi="仿宋" w:cs="仿宋" w:hint="eastAsia"/>
            <w:lang w:eastAsia="zh-CN"/>
          </w:rPr>
          <w:t>十八、供应链管理</w:t>
        </w:r>
        <w:r>
          <w:tab/>
        </w:r>
        <w:r>
          <w:fldChar w:fldCharType="begin"/>
        </w:r>
        <w:r>
          <w:instrText xml:space="preserve"> PAGEREF _Toc16691 \h </w:instrText>
        </w:r>
        <w:r>
          <w:fldChar w:fldCharType="separate"/>
        </w:r>
        <w:r>
          <w:t>75</w:t>
        </w:r>
        <w:r>
          <w:fldChar w:fldCharType="end"/>
        </w:r>
      </w:hyperlink>
    </w:p>
    <w:p>
      <w:pPr>
        <w:pStyle w:val="TOC2"/>
        <w:tabs>
          <w:tab w:val="right" w:leader="dot" w:pos="8306"/>
        </w:tabs>
      </w:pPr>
      <w:hyperlink w:anchor="_Toc20909" w:history="1">
        <w:r>
          <w:rPr>
            <w:rFonts w:ascii="仿宋" w:eastAsia="仿宋" w:hAnsi="仿宋" w:cs="仿宋" w:hint="eastAsia"/>
            <w:lang w:eastAsia="zh-CN"/>
          </w:rPr>
          <w:t>(一)、供应链战略规划</w:t>
        </w:r>
        <w:r>
          <w:tab/>
        </w:r>
        <w:r>
          <w:fldChar w:fldCharType="begin"/>
        </w:r>
        <w:r>
          <w:instrText xml:space="preserve"> PAGEREF _Toc20909 \h </w:instrText>
        </w:r>
        <w:r>
          <w:fldChar w:fldCharType="separate"/>
        </w:r>
        <w:r>
          <w:t>75</w:t>
        </w:r>
        <w:r>
          <w:fldChar w:fldCharType="end"/>
        </w:r>
      </w:hyperlink>
    </w:p>
    <w:p>
      <w:pPr>
        <w:pStyle w:val="TOC2"/>
        <w:tabs>
          <w:tab w:val="right" w:leader="dot" w:pos="8306"/>
        </w:tabs>
      </w:pPr>
      <w:hyperlink w:anchor="_Toc23856" w:history="1">
        <w:r>
          <w:rPr>
            <w:rFonts w:ascii="仿宋" w:eastAsia="仿宋" w:hAnsi="仿宋" w:cs="仿宋" w:hint="eastAsia"/>
            <w:lang w:eastAsia="zh-CN"/>
          </w:rPr>
          <w:t>(二)、供应商选择与合作</w:t>
        </w:r>
        <w:r>
          <w:tab/>
        </w:r>
        <w:r>
          <w:fldChar w:fldCharType="begin"/>
        </w:r>
        <w:r>
          <w:instrText xml:space="preserve"> PAGEREF _Toc23856 \h </w:instrText>
        </w:r>
        <w:r>
          <w:fldChar w:fldCharType="separate"/>
        </w:r>
        <w:r>
          <w:t>77</w:t>
        </w:r>
        <w:r>
          <w:fldChar w:fldCharType="end"/>
        </w:r>
      </w:hyperlink>
    </w:p>
    <w:p>
      <w:pPr>
        <w:pStyle w:val="TOC2"/>
        <w:tabs>
          <w:tab w:val="right" w:leader="dot" w:pos="8306"/>
        </w:tabs>
      </w:pPr>
      <w:hyperlink w:anchor="_Toc8705" w:history="1">
        <w:r>
          <w:rPr>
            <w:rFonts w:ascii="仿宋" w:eastAsia="仿宋" w:hAnsi="仿宋" w:cs="仿宋" w:hint="eastAsia"/>
            <w:lang w:eastAsia="zh-CN"/>
          </w:rPr>
          <w:t>(三)、物流与库存管理</w:t>
        </w:r>
        <w:r>
          <w:tab/>
        </w:r>
        <w:r>
          <w:fldChar w:fldCharType="begin"/>
        </w:r>
        <w:r>
          <w:instrText xml:space="preserve"> PAGEREF _Toc8705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469"/>
      <w:r>
        <w:rPr>
          <w:rFonts w:ascii="仿宋" w:eastAsia="仿宋" w:hAnsi="仿宋" w:cs="仿宋" w:hint="eastAsia"/>
          <w:sz w:val="28"/>
          <w:lang w:eastAsia="zh-CN"/>
        </w:rPr>
        <w:t>一、汽缸套项目文档管理</w:t>
      </w:r>
      <w:bookmarkEnd w:id="2"/>
    </w:p>
    <w:p>
      <w:pPr>
        <w:pStyle w:val="Heading2"/>
        <w:rPr>
          <w:rFonts w:ascii="仿宋" w:eastAsia="仿宋" w:hAnsi="仿宋" w:cs="仿宋" w:hint="eastAsia"/>
          <w:lang w:eastAsia="zh-CN"/>
        </w:rPr>
      </w:pPr>
      <w:bookmarkStart w:id="3" w:name="_Toc2112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汽缸套项目高度重视文档的质量和准确性，以支持汽缸套项目的各项活动和决策。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文档的编制始于汽缸套项目计划的初期，我们制定了详细的文档编制计划，明确了每个文档的内容、格式和编写责任人。在汽缸套项目启动阶段，我们首先编制了汽缸套项目章程，明确定义了汽缸套项目的目标、范围、风险等关键要素。随后，汽缸套项目团队根据计划陆续编制了需求文档、设计文档、测试文档等各类文档，确保汽缸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缸套项目管理中的重要环节，旨在确保汽缸套项目文档符合质量标准和汽缸套项目需求。在汽缸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除了内部审查，我们还进行了外部审查，邀请汽缸套项目相关利益方和专业领域的专家对文档进行独立审查。这有助于获取更全面、客观的反馈，确保汽缸套项目文档不仅符合内部标准，也满足外部需求。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汽缸套项目在文档编制与审查方面建立了严格的管理机制，通过规范的流程和多维度的审查，确保汽缸套项目文档的质量、准确性和可靠性，为汽缸套项目的顺利推进提供了有力支持。</w:t>
      </w:r>
    </w:p>
    <w:p>
      <w:pPr>
        <w:pStyle w:val="Heading2"/>
        <w:ind w:firstLine="560" w:firstLineChars="200"/>
        <w:rPr>
          <w:rFonts w:ascii="仿宋" w:eastAsia="仿宋" w:hAnsi="仿宋" w:cs="仿宋" w:hint="eastAsia"/>
          <w:sz w:val="28"/>
          <w:lang w:eastAsia="zh-CN"/>
        </w:rPr>
      </w:pPr>
      <w:bookmarkStart w:id="4" w:name="_Toc1151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在汽缸套项目中，我们致力于优化文档发布与分发过程，以确保信息的高效传递和团队间协作的顺畅进行。以下是我们采取的关键优化策略：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我们通过多渠道发布文档，包括电子邮件、汽缸套项目管理平台、内部网站等，以满足不同团队成员的偏好和需求。多渠道发布确保了信息的全面覆盖。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我们采用了精细的权限控制，确保只有授权人员可以访问敏感信息。这种安全措施保护了汽缸套项目文档的机密性，防止了未经授权的信息泄露。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86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文档存档与归档是汽缸套项目生命周期中一个至关重要的环节，直接关系到汽缸套项目信息的长期保存和历史记录的完整性。在汽缸套项目中，我们实施了一系列有效的文档存档与归档管理策略：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236"/>
      <w:r>
        <w:rPr>
          <w:rFonts w:ascii="仿宋" w:eastAsia="仿宋" w:hAnsi="仿宋" w:cs="仿宋" w:hint="eastAsia"/>
          <w:sz w:val="28"/>
          <w:lang w:eastAsia="zh-CN"/>
        </w:rPr>
        <w:t>二、汽缸套项目概论</w:t>
      </w:r>
      <w:bookmarkEnd w:id="6"/>
    </w:p>
    <w:p>
      <w:pPr>
        <w:pStyle w:val="Heading2"/>
        <w:rPr>
          <w:rFonts w:ascii="仿宋" w:eastAsia="仿宋" w:hAnsi="仿宋" w:cs="仿宋" w:hint="eastAsia"/>
          <w:lang w:eastAsia="zh-CN"/>
        </w:rPr>
      </w:pPr>
      <w:bookmarkStart w:id="7" w:name="_Toc4383"/>
      <w:r>
        <w:rPr>
          <w:rFonts w:ascii="仿宋" w:eastAsia="仿宋" w:hAnsi="仿宋" w:cs="仿宋" w:hint="eastAsia"/>
          <w:lang w:eastAsia="zh-CN"/>
        </w:rPr>
        <w:t>(一)、汽缸套项目概况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起源追溯至对市场的深入洞察。市场的不断演变与变革为汽缸套项目提供了难得的机遇。当前市场存在的需求缺口和变革的大环境共同构成了汽缸套项目的背景。这个汽缸套项目旨在充分利用市场机遇，填补行业中尚未满足的需求，为客户提供全新的解决方案。市场的变革和需求的增长使得这个汽缸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汽缸套项目名称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正式命名为汽缸套。这个名称不仅仅是一个标识，更代表了汽缸套项目的核心理念和愿景。它蕴含着汽缸套项目所要解决问题的关键字，具有强烈的表达和辨识度，为汽缸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汽缸套项目目标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核心目标是提供一种全新、高效的解决方案，满足客户日益增长的需求。汽缸套项目追求的不仅仅是满足市场需求，更是在市场中获得卓越的竞争优势。通过不断提升产品或服务的质量和创新水平，汽缸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汽缸套项目范围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全面涵盖了产品研发、制造、市场推广和售后服务，确保从产品设计到最终用户体验的全方位关注。这一全面的汽缸套项目范围是为了确保汽缸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汽缸套项目时间表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汽缸套项目计划在未来18个月内完成，包括研发、测试、市场试点和正式推出等不同阶段。这个时间表的合理设计是为了确保汽缸套项目各个阶段的顺利推进，以便按时交付高质量的成果。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汽缸套项目预算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汽缸套项目总预算估算为XX百万美元，主要分配在研发、市场推广、人员培训和运营等方面。这一充足的预算为汽缸套项目提供了充足的资源，确保汽缸套项目在各个方面都能取得优异的表现。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汽缸套项目风险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汽缸套项目可能面临的风险包括市场接受度低、技术难题、竞争激烈等。汽缸套项目团队已经制定了相应的风险应对计划，通过前瞻性的风险管理，确保汽缸套项目在面对不确定性时能够迅速做出应对。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汽缸套项目团队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汽缸套项目汇聚了一支经验丰富、多领域专业素养的核心团队，确保汽缸套项目在各个方面都能拥有高水平的执行力。团队的协同作战是汽缸套项目成功的关键因素之一。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汽缸套项目背景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汽缸套项目的背景根植于市场对更高效、创新产品的渴望，同时也受到科技发展对行业格局的深刻改变的影响。这为汽缸套项目提供了广阔的发展空间和市场需求。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汽缸套项目现状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截至目前，汽缸套项目已完成市场调研和技术验证，取得了初步的成功。这为汽缸套项目在未来的发展奠定了坚实的基础，为更远大的目标打下了坚实的基石。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0"/>
      <w:r>
        <w:rPr>
          <w:rFonts w:ascii="仿宋" w:eastAsia="仿宋" w:hAnsi="仿宋" w:cs="仿宋" w:hint="eastAsia"/>
          <w:sz w:val="28"/>
          <w:lang w:eastAsia="zh-CN"/>
        </w:rPr>
        <w:t>(二)、汽缸套项目目标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keyword》汽缸套项目首要业务目标是在市场中占据有利地位，实现产品/服务的成功推广和销售。通过不断提升产品质量、创新性，汽缸套项目追求成为行业中的领导者，赢得更多客户的青睐。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在科技迅速发展的时代，汽缸套项目着眼于技术创新。通过持续的研发和技术升级，汽缸套项目旨在推出更具创新性的产品或服务，以满足市场对新鲜、先进解决方案的需求。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为了建立可持续的客户关系，汽缸套项目设定了客户满意度目标。通过提供卓越的产品质量和优质的客户服务，汽缸套项目追求赢得客户的信任和忠诚度，确保他们的满意度达到行业领先水平。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汽缸套项目注重社会责任和可持续发展。通过实施环保、社会责任汽缸套项目，汽缸套项目致力于在经济发展的同时保护环境，促进社会公平，实现可持续经营。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汽缸套项目的团队是实现目标的核心驱动力。因此，汽缸套项目设定了团队发展目标，包括提升团队成员的专业技能、培养领导力，以及搭建协同高效的团队工作氛围。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527"/>
      <w:r>
        <w:rPr>
          <w:rFonts w:ascii="仿宋" w:eastAsia="仿宋" w:hAnsi="仿宋" w:cs="仿宋" w:hint="eastAsia"/>
          <w:sz w:val="28"/>
          <w:lang w:eastAsia="zh-CN"/>
        </w:rPr>
        <w:t>(三)、汽缸套项目提出的理由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汽缸套项目提出的理由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提出源于对市场机遇的深刻洞察。当前市场中存在的需求缺口和行业发展趋势表明，有巨大的商业机会等待被开发。通过准确捕捉市场机遇，汽缸套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理念基于对技术创新的信仰。通过持续的研发和技术投入，汽缸套项目有望推出更具创新性的产品或服务。在科技飞速发展的当下，汽缸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提出是为了增强企业的行业竞争力。通过提升产品或服务的质量和独特性，汽缸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响应了消费者需求的变化。随着社会和科技的不断发展，消费者对产品和服务的需求也在发生变化。通过深入了解并及时回应消费者的新需求，汽缸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汽缸套项目的提出是企业战略发展规划的一部分。在面对日益激烈的市场竞争和不断变化的商业环境中，汽缸套项目作为企业战略的一环，旨在为企业开辟新的增长领域，巩固企业在行业中的地位。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汽缸套项目的提出不仅仅是基于商业考量，还注重社会责任。通过推出环保、社会责任等方面的汽缸套项目，汽缸套企业可以在社会中树立积极形象，为社会做出积极贡献，实现经济效益和社会效益的双赢。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汽缸套项目的提出反映了对利益相关者期望的关注。包括客户、员工、投资者等利益相关者在企业发展中都有着各自的期望，汽缸套项目力求在满足这些期望的同时，取得更大的共赢。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165"/>
      <w:r>
        <w:rPr>
          <w:rFonts w:ascii="仿宋" w:eastAsia="仿宋" w:hAnsi="仿宋" w:cs="仿宋" w:hint="eastAsia"/>
          <w:sz w:val="28"/>
          <w:lang w:eastAsia="zh-CN"/>
        </w:rPr>
        <w:t>(四)、汽缸套项目意义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在实施汽缸套项目的过程中，我们不仅仅是在追逐商业成功，更是为企业和社会的多个层面创造了深远的意义。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首要意义在于提升企业的市场竞争力。通过持续的创新和对产品质量的高标准要求，汽缸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缸套项目的推进将促使行业技术水平的提升。通过引入先进技术和创新性解决方案，汽缸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在社会层面，汽缸套项目不仅创造了大量就业机会，提高了就业水平，还注重社会责任和环保。通过参与社会公益事业和推动环保汽缸套项目，汽缸套项目为社会贡献了一份力量，体现了企业对社会的积极回馈。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综合而言，汽缸套项目意义重大，不仅推动了企业的发展，也为行业和社会的进步贡献了积极力量。这是一个全面而深刻的影响，将在未来产生可持续的正面效应。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669"/>
      <w:r>
        <w:rPr>
          <w:rFonts w:ascii="仿宋" w:eastAsia="仿宋" w:hAnsi="仿宋" w:cs="仿宋" w:hint="eastAsia"/>
          <w:sz w:val="28"/>
          <w:lang w:eastAsia="zh-CN"/>
        </w:rPr>
        <w:t>(五)、汽缸套项目背景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在当今迅猛发展的商业环境中，汽缸套项目的动因根植于对多方面因素的审慎考量。这个汽缸套项目的提出并非孤立的决策，而是对企业所处背景深入思考的产物。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市场的不断演变是汽缸套项目背后的首要原因。科技的迅速发展和全球市场的快速变化使得企业必须灵活应对。汽缸套项目应运而生，旨在通过创新性的解决方案迎合市场的多变需求，赢得竞争中的先机。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竞争的激烈程度也是汽缸套项目背景中不可忽视的一环。企业需要在激烈竞争中脱颖而出，为此，汽缸套项目致力于打破常规，提供独特的价值主张，以吸引客户并确保市场份额的增长。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技术的迅速发展为企业带来了机遇与挑战。作为汽缸套项目启动的背景之一，对新兴技术的应用将有助于提升企业的技术水平，使其在不断演进的商业环境中保持竞争优势。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此外，社会对企业责任的期望也在逐渐升高。汽缸套项目充分融入了社会责任的理念，通过可持续经营和社会公益汽缸套项目，企图为社会贡献一份力量，在商业成功的同时关注社会价值。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1728"/>
      <w:r>
        <w:rPr>
          <w:rFonts w:ascii="仿宋" w:eastAsia="仿宋" w:hAnsi="仿宋" w:cs="仿宋" w:hint="eastAsia"/>
          <w:sz w:val="28"/>
          <w:lang w:eastAsia="zh-CN"/>
        </w:rPr>
        <w:t>三、汽缸套项目选址可行性分析</w:t>
      </w:r>
      <w:bookmarkEnd w:id="12"/>
    </w:p>
    <w:p>
      <w:pPr>
        <w:pStyle w:val="Heading2"/>
        <w:rPr>
          <w:rFonts w:ascii="仿宋" w:eastAsia="仿宋" w:hAnsi="仿宋" w:cs="仿宋" w:hint="eastAsia"/>
          <w:lang w:eastAsia="zh-CN"/>
        </w:rPr>
      </w:pPr>
      <w:bookmarkStart w:id="13" w:name="_Toc6306"/>
      <w:r>
        <w:rPr>
          <w:rFonts w:ascii="仿宋" w:eastAsia="仿宋" w:hAnsi="仿宋" w:cs="仿宋" w:hint="eastAsia"/>
          <w:lang w:eastAsia="zh-CN"/>
        </w:rPr>
        <w:t>(一)、汽缸套项目选址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该汽缸套项目选址位于XX省XX市XX区XXX街道</w:t>
      </w:r>
    </w:p>
    <w:p>
      <w:pPr>
        <w:pStyle w:val="Heading2"/>
        <w:ind w:firstLine="560" w:firstLineChars="200"/>
        <w:rPr>
          <w:rFonts w:ascii="仿宋" w:eastAsia="仿宋" w:hAnsi="仿宋" w:cs="仿宋" w:hint="eastAsia"/>
          <w:sz w:val="28"/>
          <w:lang w:eastAsia="zh-CN"/>
        </w:rPr>
      </w:pPr>
      <w:bookmarkStart w:id="14" w:name="_Toc2860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汽缸套项目的征地面积将根据汽缸套项目的实际规模和需求进行精确规划。具体面积XXX平方米，旨在确保汽缸套项目不仅能够满足当前的发展需求，还能够预留空间以适应未来的扩展。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净用地面积是在征地面积基础上去除不可利用面积后的实际可开发用地。具体面积XXX平方米，考虑到环保、交通、安全等多方面因素，以确保汽缸套项目在整体利用效率上达到最优。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汽缸套项目计划建设的建筑总规模具体面积XXX平方米。这一规模的确定综合考虑了汽缸套项目的性质、规模，以及城市规划的相关要求，确保建筑布局与周边环境协调一致。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绿地率是汽缸套项目用地中被规划为绿地的比例。具体面积XXX平方米，旨在通过合理规划绿地，改善汽缸套项目周边环境，提升居民生活质量，并符合城市整体绿化规划。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容积率是用地上可以建设的建筑总体积与用地面积之比。具体面积XXX，通过合理的容积率规划，确保汽缸套项目建筑规模与周边环境和谐共生。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确保汽缸套项目选址与当地城市规划相一致，具体面积XXX平方米。通过与城市规划部门深入沟通，确保汽缸套项目不仅符合城市的整体发展方向，还能够融入城市的发展布局，为城市的长远发展贡献力量。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充分了解并确保汽缸套项目选址符合当地产业政策，具体面积XXX平方米。这包括汽缸套项目对当地经济的促进作用，以及对相关产业的带动效应，确保汽缸套项目与地方政府的产业政策保持一致，促进共赢合作。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用地总体要求必须符合环保和可持续发展的原则，具体面积XXX平方米。通过采用绿色建筑设计、节能减排等措施，确保汽缸套项目在建设和运营过程中对环境的影响最小化，达到可持续发展的要求。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确保汽缸套项目选址具备必要的公共设施配套，具体面积XXX平方米。这包括交通便利性、教育、医疗等基础设施，以提高居民生活品质，使得汽缸套项目选址更具吸引力。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考虑用地总体要求对当地社会稳定性的影响，具体面积XXX平方米。通过深入了解当地社区反馈，确保汽缸套项目的选址和建设过程对当地社会和谐稳定产生积极作用。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汽缸套项目选址不仅符合法规和规划，还在实际操作中具有可行性。这一全面规划将为汽缸套项目的成功实施提供坚实的基础，确保汽缸套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763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缸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缸套项目的设备规划和空间设计中，我们将采取灵活设备布局的措施。设备布局将根据实际需求进行灵活设计，避免不必要的浪费。通过合理规划设备摆放位置，我们将提高设备的利用率，减少设备间距，以确保汽缸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缸套项目内部引入共享设施的概念，例如共享会议室、办公区等。通过这种方式，我们可以减少对资源的重复建设，提高资源共享效率，从而减小汽缸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088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缸套项目的总图布置中，我们将不同功能区域进行明确的规划，以最大程度满足汽缸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https://d.book118.com/815240201314011103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256834"/>
    <w:rsid w:val="3F2568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240201314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2024-02-06T15:52:00Z</dcterms:created>
  <dcterms:modified xsi:type="dcterms:W3CDTF">2024-02-06T15:53:17Z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6C31A76DDC444D7F86CD2DC44715D822_11</vt:lpwstr>
  </property>
  <property fmtid="{D5CDD505-2E9C-101B-9397-08002B2CF9AE}" pid="3" name="KSOProductBuildVer">
    <vt:lpwstr>2052-12.1.0.16250</vt:lpwstr>
  </property>
</Properties>
</file>