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油页岩项目规划设计方案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93" w:history="1">
        <w:r>
          <w:rPr>
            <w:rFonts w:ascii="仿宋" w:eastAsia="仿宋" w:hAnsi="仿宋" w:cs="仿宋" w:hint="eastAsia"/>
            <w:lang w:eastAsia="zh-CN"/>
          </w:rPr>
          <w:t>前言</w:t>
        </w:r>
        <w:r>
          <w:tab/>
        </w:r>
        <w:r>
          <w:fldChar w:fldCharType="begin"/>
        </w:r>
        <w:r>
          <w:instrText xml:space="preserve"> PAGEREF _Toc16693 \h </w:instrText>
        </w:r>
        <w:r>
          <w:fldChar w:fldCharType="separate"/>
        </w:r>
        <w:r>
          <w:t>3</w:t>
        </w:r>
        <w:r>
          <w:fldChar w:fldCharType="end"/>
        </w:r>
      </w:hyperlink>
    </w:p>
    <w:p>
      <w:pPr>
        <w:pStyle w:val="TOC1"/>
        <w:tabs>
          <w:tab w:val="right" w:leader="dot" w:pos="8306"/>
        </w:tabs>
      </w:pPr>
      <w:hyperlink w:anchor="_Toc2920" w:history="1">
        <w:r>
          <w:rPr>
            <w:rFonts w:ascii="仿宋" w:eastAsia="仿宋" w:hAnsi="仿宋" w:cs="仿宋" w:hint="eastAsia"/>
            <w:lang w:eastAsia="zh-CN"/>
          </w:rPr>
          <w:t>一、市场分析、调研</w:t>
        </w:r>
        <w:r>
          <w:tab/>
        </w:r>
        <w:r>
          <w:fldChar w:fldCharType="begin"/>
        </w:r>
        <w:r>
          <w:instrText xml:space="preserve"> PAGEREF _Toc2920 \h </w:instrText>
        </w:r>
        <w:r>
          <w:fldChar w:fldCharType="separate"/>
        </w:r>
        <w:r>
          <w:t>3</w:t>
        </w:r>
        <w:r>
          <w:fldChar w:fldCharType="end"/>
        </w:r>
      </w:hyperlink>
    </w:p>
    <w:p>
      <w:pPr>
        <w:pStyle w:val="TOC2"/>
        <w:tabs>
          <w:tab w:val="right" w:leader="dot" w:pos="8306"/>
        </w:tabs>
      </w:pPr>
      <w:hyperlink w:anchor="_Toc10078" w:history="1">
        <w:r>
          <w:rPr>
            <w:rFonts w:ascii="仿宋" w:eastAsia="仿宋" w:hAnsi="仿宋" w:cs="仿宋" w:hint="eastAsia"/>
            <w:lang w:eastAsia="zh-CN"/>
          </w:rPr>
          <w:t>(一)、油页岩行业分析</w:t>
        </w:r>
        <w:r>
          <w:tab/>
        </w:r>
        <w:r>
          <w:fldChar w:fldCharType="begin"/>
        </w:r>
        <w:r>
          <w:instrText xml:space="preserve"> PAGEREF _Toc10078 \h </w:instrText>
        </w:r>
        <w:r>
          <w:fldChar w:fldCharType="separate"/>
        </w:r>
        <w:r>
          <w:t>3</w:t>
        </w:r>
        <w:r>
          <w:fldChar w:fldCharType="end"/>
        </w:r>
      </w:hyperlink>
    </w:p>
    <w:p>
      <w:pPr>
        <w:pStyle w:val="TOC2"/>
        <w:tabs>
          <w:tab w:val="right" w:leader="dot" w:pos="8306"/>
        </w:tabs>
      </w:pPr>
      <w:hyperlink w:anchor="_Toc28543" w:history="1">
        <w:r>
          <w:rPr>
            <w:rFonts w:ascii="仿宋" w:eastAsia="仿宋" w:hAnsi="仿宋" w:cs="仿宋" w:hint="eastAsia"/>
            <w:lang w:eastAsia="zh-CN"/>
          </w:rPr>
          <w:t>(二)、油页岩市场分析预测</w:t>
        </w:r>
        <w:r>
          <w:tab/>
        </w:r>
        <w:r>
          <w:fldChar w:fldCharType="begin"/>
        </w:r>
        <w:r>
          <w:instrText xml:space="preserve"> PAGEREF _Toc28543 \h </w:instrText>
        </w:r>
        <w:r>
          <w:fldChar w:fldCharType="separate"/>
        </w:r>
        <w:r>
          <w:t>4</w:t>
        </w:r>
        <w:r>
          <w:fldChar w:fldCharType="end"/>
        </w:r>
      </w:hyperlink>
    </w:p>
    <w:p>
      <w:pPr>
        <w:pStyle w:val="TOC1"/>
        <w:tabs>
          <w:tab w:val="right" w:leader="dot" w:pos="8306"/>
        </w:tabs>
      </w:pPr>
      <w:hyperlink w:anchor="_Toc24580" w:history="1">
        <w:r>
          <w:rPr>
            <w:rFonts w:ascii="仿宋" w:eastAsia="仿宋" w:hAnsi="仿宋" w:cs="仿宋" w:hint="eastAsia"/>
            <w:lang w:eastAsia="zh-CN"/>
          </w:rPr>
          <w:t>二、工艺说明</w:t>
        </w:r>
        <w:r>
          <w:tab/>
        </w:r>
        <w:r>
          <w:fldChar w:fldCharType="begin"/>
        </w:r>
        <w:r>
          <w:instrText xml:space="preserve"> PAGEREF _Toc24580 \h </w:instrText>
        </w:r>
        <w:r>
          <w:fldChar w:fldCharType="separate"/>
        </w:r>
        <w:r>
          <w:t>5</w:t>
        </w:r>
        <w:r>
          <w:fldChar w:fldCharType="end"/>
        </w:r>
      </w:hyperlink>
    </w:p>
    <w:p>
      <w:pPr>
        <w:pStyle w:val="TOC2"/>
        <w:tabs>
          <w:tab w:val="right" w:leader="dot" w:pos="8306"/>
        </w:tabs>
      </w:pPr>
      <w:hyperlink w:anchor="_Toc7403" w:history="1">
        <w:r>
          <w:rPr>
            <w:rFonts w:ascii="仿宋" w:eastAsia="仿宋" w:hAnsi="仿宋" w:cs="仿宋" w:hint="eastAsia"/>
            <w:lang w:eastAsia="zh-CN"/>
          </w:rPr>
          <w:t>(一)、技术管理特点</w:t>
        </w:r>
        <w:r>
          <w:tab/>
        </w:r>
        <w:r>
          <w:fldChar w:fldCharType="begin"/>
        </w:r>
        <w:r>
          <w:instrText xml:space="preserve"> PAGEREF _Toc7403 \h </w:instrText>
        </w:r>
        <w:r>
          <w:fldChar w:fldCharType="separate"/>
        </w:r>
        <w:r>
          <w:t>5</w:t>
        </w:r>
        <w:r>
          <w:fldChar w:fldCharType="end"/>
        </w:r>
      </w:hyperlink>
    </w:p>
    <w:p>
      <w:pPr>
        <w:pStyle w:val="TOC2"/>
        <w:tabs>
          <w:tab w:val="right" w:leader="dot" w:pos="8306"/>
        </w:tabs>
      </w:pPr>
      <w:hyperlink w:anchor="_Toc16194" w:history="1">
        <w:r>
          <w:rPr>
            <w:rFonts w:ascii="仿宋" w:eastAsia="仿宋" w:hAnsi="仿宋" w:cs="仿宋" w:hint="eastAsia"/>
            <w:lang w:eastAsia="zh-CN"/>
          </w:rPr>
          <w:t>(二)、油页岩项目工艺技术设计方案</w:t>
        </w:r>
        <w:r>
          <w:tab/>
        </w:r>
        <w:r>
          <w:fldChar w:fldCharType="begin"/>
        </w:r>
        <w:r>
          <w:instrText xml:space="preserve"> PAGEREF _Toc16194 \h </w:instrText>
        </w:r>
        <w:r>
          <w:fldChar w:fldCharType="separate"/>
        </w:r>
        <w:r>
          <w:t>6</w:t>
        </w:r>
        <w:r>
          <w:fldChar w:fldCharType="end"/>
        </w:r>
      </w:hyperlink>
    </w:p>
    <w:p>
      <w:pPr>
        <w:pStyle w:val="TOC2"/>
        <w:tabs>
          <w:tab w:val="right" w:leader="dot" w:pos="8306"/>
        </w:tabs>
      </w:pPr>
      <w:hyperlink w:anchor="_Toc32709" w:history="1">
        <w:r>
          <w:rPr>
            <w:rFonts w:ascii="仿宋" w:eastAsia="仿宋" w:hAnsi="仿宋" w:cs="仿宋" w:hint="eastAsia"/>
            <w:lang w:eastAsia="zh-CN"/>
          </w:rPr>
          <w:t>(三)、设备选型方案</w:t>
        </w:r>
        <w:r>
          <w:tab/>
        </w:r>
        <w:r>
          <w:fldChar w:fldCharType="begin"/>
        </w:r>
        <w:r>
          <w:instrText xml:space="preserve"> PAGEREF _Toc32709 \h </w:instrText>
        </w:r>
        <w:r>
          <w:fldChar w:fldCharType="separate"/>
        </w:r>
        <w:r>
          <w:t>7</w:t>
        </w:r>
        <w:r>
          <w:fldChar w:fldCharType="end"/>
        </w:r>
      </w:hyperlink>
    </w:p>
    <w:p>
      <w:pPr>
        <w:pStyle w:val="TOC1"/>
        <w:tabs>
          <w:tab w:val="right" w:leader="dot" w:pos="8306"/>
        </w:tabs>
      </w:pPr>
      <w:hyperlink w:anchor="_Toc28561" w:history="1">
        <w:r>
          <w:rPr>
            <w:rFonts w:ascii="仿宋" w:eastAsia="仿宋" w:hAnsi="仿宋" w:cs="仿宋" w:hint="eastAsia"/>
            <w:lang w:eastAsia="zh-CN"/>
          </w:rPr>
          <w:t>三、油页岩项目文档管理</w:t>
        </w:r>
        <w:r>
          <w:tab/>
        </w:r>
        <w:r>
          <w:fldChar w:fldCharType="begin"/>
        </w:r>
        <w:r>
          <w:instrText xml:space="preserve"> PAGEREF _Toc28561 \h </w:instrText>
        </w:r>
        <w:r>
          <w:fldChar w:fldCharType="separate"/>
        </w:r>
        <w:r>
          <w:t>8</w:t>
        </w:r>
        <w:r>
          <w:fldChar w:fldCharType="end"/>
        </w:r>
      </w:hyperlink>
    </w:p>
    <w:p>
      <w:pPr>
        <w:pStyle w:val="TOC2"/>
        <w:tabs>
          <w:tab w:val="right" w:leader="dot" w:pos="8306"/>
        </w:tabs>
      </w:pPr>
      <w:hyperlink w:anchor="_Toc21601" w:history="1">
        <w:r>
          <w:rPr>
            <w:rFonts w:ascii="仿宋" w:eastAsia="仿宋" w:hAnsi="仿宋" w:cs="仿宋" w:hint="eastAsia"/>
            <w:lang w:eastAsia="zh-CN"/>
          </w:rPr>
          <w:t>(一)、文档编制与审查</w:t>
        </w:r>
        <w:r>
          <w:tab/>
        </w:r>
        <w:r>
          <w:fldChar w:fldCharType="begin"/>
        </w:r>
        <w:r>
          <w:instrText xml:space="preserve"> PAGEREF _Toc21601 \h </w:instrText>
        </w:r>
        <w:r>
          <w:fldChar w:fldCharType="separate"/>
        </w:r>
        <w:r>
          <w:t>8</w:t>
        </w:r>
        <w:r>
          <w:fldChar w:fldCharType="end"/>
        </w:r>
      </w:hyperlink>
    </w:p>
    <w:p>
      <w:pPr>
        <w:pStyle w:val="TOC2"/>
        <w:tabs>
          <w:tab w:val="right" w:leader="dot" w:pos="8306"/>
        </w:tabs>
      </w:pPr>
      <w:hyperlink w:anchor="_Toc28873" w:history="1">
        <w:r>
          <w:rPr>
            <w:rFonts w:ascii="仿宋" w:eastAsia="仿宋" w:hAnsi="仿宋" w:cs="仿宋" w:hint="eastAsia"/>
            <w:lang w:eastAsia="zh-CN"/>
          </w:rPr>
          <w:t>(二)、文档发布与分发</w:t>
        </w:r>
        <w:r>
          <w:tab/>
        </w:r>
        <w:r>
          <w:fldChar w:fldCharType="begin"/>
        </w:r>
        <w:r>
          <w:instrText xml:space="preserve"> PAGEREF _Toc28873 \h </w:instrText>
        </w:r>
        <w:r>
          <w:fldChar w:fldCharType="separate"/>
        </w:r>
        <w:r>
          <w:t>10</w:t>
        </w:r>
        <w:r>
          <w:fldChar w:fldCharType="end"/>
        </w:r>
      </w:hyperlink>
    </w:p>
    <w:p>
      <w:pPr>
        <w:pStyle w:val="TOC2"/>
        <w:tabs>
          <w:tab w:val="right" w:leader="dot" w:pos="8306"/>
        </w:tabs>
      </w:pPr>
      <w:hyperlink w:anchor="_Toc17597" w:history="1">
        <w:r>
          <w:rPr>
            <w:rFonts w:ascii="仿宋" w:eastAsia="仿宋" w:hAnsi="仿宋" w:cs="仿宋" w:hint="eastAsia"/>
            <w:lang w:eastAsia="zh-CN"/>
          </w:rPr>
          <w:t>(三)、文档存档与归档</w:t>
        </w:r>
        <w:r>
          <w:tab/>
        </w:r>
        <w:r>
          <w:fldChar w:fldCharType="begin"/>
        </w:r>
        <w:r>
          <w:instrText xml:space="preserve"> PAGEREF _Toc17597 \h </w:instrText>
        </w:r>
        <w:r>
          <w:fldChar w:fldCharType="separate"/>
        </w:r>
        <w:r>
          <w:t>10</w:t>
        </w:r>
        <w:r>
          <w:fldChar w:fldCharType="end"/>
        </w:r>
      </w:hyperlink>
    </w:p>
    <w:p>
      <w:pPr>
        <w:pStyle w:val="TOC1"/>
        <w:tabs>
          <w:tab w:val="right" w:leader="dot" w:pos="8306"/>
        </w:tabs>
      </w:pPr>
      <w:hyperlink w:anchor="_Toc28749" w:history="1">
        <w:r>
          <w:rPr>
            <w:rFonts w:ascii="仿宋" w:eastAsia="仿宋" w:hAnsi="仿宋" w:cs="仿宋" w:hint="eastAsia"/>
            <w:lang w:eastAsia="zh-CN"/>
          </w:rPr>
          <w:t>四、产品规划分析</w:t>
        </w:r>
        <w:r>
          <w:tab/>
        </w:r>
        <w:r>
          <w:fldChar w:fldCharType="begin"/>
        </w:r>
        <w:r>
          <w:instrText xml:space="preserve"> PAGEREF _Toc28749 \h </w:instrText>
        </w:r>
        <w:r>
          <w:fldChar w:fldCharType="separate"/>
        </w:r>
        <w:r>
          <w:t>12</w:t>
        </w:r>
        <w:r>
          <w:fldChar w:fldCharType="end"/>
        </w:r>
      </w:hyperlink>
    </w:p>
    <w:p>
      <w:pPr>
        <w:pStyle w:val="TOC2"/>
        <w:tabs>
          <w:tab w:val="right" w:leader="dot" w:pos="8306"/>
        </w:tabs>
      </w:pPr>
      <w:hyperlink w:anchor="_Toc20104" w:history="1">
        <w:r>
          <w:rPr>
            <w:rFonts w:ascii="仿宋" w:eastAsia="仿宋" w:hAnsi="仿宋" w:cs="仿宋" w:hint="eastAsia"/>
            <w:lang w:eastAsia="zh-CN"/>
          </w:rPr>
          <w:t>(一)、产品规划</w:t>
        </w:r>
        <w:r>
          <w:tab/>
        </w:r>
        <w:r>
          <w:fldChar w:fldCharType="begin"/>
        </w:r>
        <w:r>
          <w:instrText xml:space="preserve"> PAGEREF _Toc20104 \h </w:instrText>
        </w:r>
        <w:r>
          <w:fldChar w:fldCharType="separate"/>
        </w:r>
        <w:r>
          <w:t>12</w:t>
        </w:r>
        <w:r>
          <w:fldChar w:fldCharType="end"/>
        </w:r>
      </w:hyperlink>
    </w:p>
    <w:p>
      <w:pPr>
        <w:pStyle w:val="TOC2"/>
        <w:tabs>
          <w:tab w:val="right" w:leader="dot" w:pos="8306"/>
        </w:tabs>
      </w:pPr>
      <w:hyperlink w:anchor="_Toc19331" w:history="1">
        <w:r>
          <w:rPr>
            <w:rFonts w:ascii="仿宋" w:eastAsia="仿宋" w:hAnsi="仿宋" w:cs="仿宋" w:hint="eastAsia"/>
            <w:lang w:eastAsia="zh-CN"/>
          </w:rPr>
          <w:t>(二)、建设规模</w:t>
        </w:r>
        <w:r>
          <w:tab/>
        </w:r>
        <w:r>
          <w:fldChar w:fldCharType="begin"/>
        </w:r>
        <w:r>
          <w:instrText xml:space="preserve"> PAGEREF _Toc19331 \h </w:instrText>
        </w:r>
        <w:r>
          <w:fldChar w:fldCharType="separate"/>
        </w:r>
        <w:r>
          <w:t>12</w:t>
        </w:r>
        <w:r>
          <w:fldChar w:fldCharType="end"/>
        </w:r>
      </w:hyperlink>
    </w:p>
    <w:p>
      <w:pPr>
        <w:pStyle w:val="TOC1"/>
        <w:tabs>
          <w:tab w:val="right" w:leader="dot" w:pos="8306"/>
        </w:tabs>
      </w:pPr>
      <w:hyperlink w:anchor="_Toc7742" w:history="1">
        <w:r>
          <w:rPr>
            <w:rFonts w:ascii="仿宋" w:eastAsia="仿宋" w:hAnsi="仿宋" w:cs="仿宋" w:hint="eastAsia"/>
            <w:lang w:eastAsia="zh-CN"/>
          </w:rPr>
          <w:t>五、油页岩项目建设单位说明</w:t>
        </w:r>
        <w:r>
          <w:tab/>
        </w:r>
        <w:r>
          <w:fldChar w:fldCharType="begin"/>
        </w:r>
        <w:r>
          <w:instrText xml:space="preserve"> PAGEREF _Toc7742 \h </w:instrText>
        </w:r>
        <w:r>
          <w:fldChar w:fldCharType="separate"/>
        </w:r>
        <w:r>
          <w:t>14</w:t>
        </w:r>
        <w:r>
          <w:fldChar w:fldCharType="end"/>
        </w:r>
      </w:hyperlink>
    </w:p>
    <w:p>
      <w:pPr>
        <w:pStyle w:val="TOC2"/>
        <w:tabs>
          <w:tab w:val="right" w:leader="dot" w:pos="8306"/>
        </w:tabs>
      </w:pPr>
      <w:hyperlink w:anchor="_Toc22269" w:history="1">
        <w:r>
          <w:rPr>
            <w:rFonts w:ascii="仿宋" w:eastAsia="仿宋" w:hAnsi="仿宋" w:cs="仿宋" w:hint="eastAsia"/>
            <w:lang w:eastAsia="zh-CN"/>
          </w:rPr>
          <w:t>(一)、油页岩项目承办单位基本情况</w:t>
        </w:r>
        <w:r>
          <w:tab/>
        </w:r>
        <w:r>
          <w:fldChar w:fldCharType="begin"/>
        </w:r>
        <w:r>
          <w:instrText xml:space="preserve"> PAGEREF _Toc22269 \h </w:instrText>
        </w:r>
        <w:r>
          <w:fldChar w:fldCharType="separate"/>
        </w:r>
        <w:r>
          <w:t>14</w:t>
        </w:r>
        <w:r>
          <w:fldChar w:fldCharType="end"/>
        </w:r>
      </w:hyperlink>
    </w:p>
    <w:p>
      <w:pPr>
        <w:pStyle w:val="TOC2"/>
        <w:tabs>
          <w:tab w:val="right" w:leader="dot" w:pos="8306"/>
        </w:tabs>
      </w:pPr>
      <w:hyperlink w:anchor="_Toc12321" w:history="1">
        <w:r>
          <w:rPr>
            <w:rFonts w:ascii="仿宋" w:eastAsia="仿宋" w:hAnsi="仿宋" w:cs="仿宋" w:hint="eastAsia"/>
            <w:lang w:eastAsia="zh-CN"/>
          </w:rPr>
          <w:t>(二)、公司经济效益分析</w:t>
        </w:r>
        <w:r>
          <w:tab/>
        </w:r>
        <w:r>
          <w:fldChar w:fldCharType="begin"/>
        </w:r>
        <w:r>
          <w:instrText xml:space="preserve"> PAGEREF _Toc12321 \h </w:instrText>
        </w:r>
        <w:r>
          <w:fldChar w:fldCharType="separate"/>
        </w:r>
        <w:r>
          <w:t>14</w:t>
        </w:r>
        <w:r>
          <w:fldChar w:fldCharType="end"/>
        </w:r>
      </w:hyperlink>
    </w:p>
    <w:p>
      <w:pPr>
        <w:pStyle w:val="TOC1"/>
        <w:tabs>
          <w:tab w:val="right" w:leader="dot" w:pos="8306"/>
        </w:tabs>
      </w:pPr>
      <w:hyperlink w:anchor="_Toc6146" w:history="1">
        <w:r>
          <w:rPr>
            <w:rFonts w:ascii="仿宋" w:eastAsia="仿宋" w:hAnsi="仿宋" w:cs="仿宋" w:hint="eastAsia"/>
            <w:lang w:eastAsia="zh-CN"/>
          </w:rPr>
          <w:t>六、油页岩项目概论</w:t>
        </w:r>
        <w:r>
          <w:tab/>
        </w:r>
        <w:r>
          <w:fldChar w:fldCharType="begin"/>
        </w:r>
        <w:r>
          <w:instrText xml:space="preserve"> PAGEREF _Toc6146 \h </w:instrText>
        </w:r>
        <w:r>
          <w:fldChar w:fldCharType="separate"/>
        </w:r>
        <w:r>
          <w:t>15</w:t>
        </w:r>
        <w:r>
          <w:fldChar w:fldCharType="end"/>
        </w:r>
      </w:hyperlink>
    </w:p>
    <w:p>
      <w:pPr>
        <w:pStyle w:val="TOC2"/>
        <w:tabs>
          <w:tab w:val="right" w:leader="dot" w:pos="8306"/>
        </w:tabs>
      </w:pPr>
      <w:hyperlink w:anchor="_Toc20004" w:history="1">
        <w:r>
          <w:rPr>
            <w:rFonts w:ascii="仿宋" w:eastAsia="仿宋" w:hAnsi="仿宋" w:cs="仿宋" w:hint="eastAsia"/>
            <w:lang w:eastAsia="zh-CN"/>
          </w:rPr>
          <w:t>(一)、油页岩项目概况</w:t>
        </w:r>
        <w:r>
          <w:tab/>
        </w:r>
        <w:r>
          <w:fldChar w:fldCharType="begin"/>
        </w:r>
        <w:r>
          <w:instrText xml:space="preserve"> PAGEREF _Toc20004 \h </w:instrText>
        </w:r>
        <w:r>
          <w:fldChar w:fldCharType="separate"/>
        </w:r>
        <w:r>
          <w:t>15</w:t>
        </w:r>
        <w:r>
          <w:fldChar w:fldCharType="end"/>
        </w:r>
      </w:hyperlink>
    </w:p>
    <w:p>
      <w:pPr>
        <w:pStyle w:val="TOC2"/>
        <w:tabs>
          <w:tab w:val="right" w:leader="dot" w:pos="8306"/>
        </w:tabs>
      </w:pPr>
      <w:hyperlink w:anchor="_Toc19295" w:history="1">
        <w:r>
          <w:rPr>
            <w:rFonts w:ascii="仿宋" w:eastAsia="仿宋" w:hAnsi="仿宋" w:cs="仿宋" w:hint="eastAsia"/>
            <w:lang w:eastAsia="zh-CN"/>
          </w:rPr>
          <w:t>(二)、油页岩项目目标</w:t>
        </w:r>
        <w:r>
          <w:tab/>
        </w:r>
        <w:r>
          <w:fldChar w:fldCharType="begin"/>
        </w:r>
        <w:r>
          <w:instrText xml:space="preserve"> PAGEREF _Toc19295 \h </w:instrText>
        </w:r>
        <w:r>
          <w:fldChar w:fldCharType="separate"/>
        </w:r>
        <w:r>
          <w:t>17</w:t>
        </w:r>
        <w:r>
          <w:fldChar w:fldCharType="end"/>
        </w:r>
      </w:hyperlink>
    </w:p>
    <w:p>
      <w:pPr>
        <w:pStyle w:val="TOC2"/>
        <w:tabs>
          <w:tab w:val="right" w:leader="dot" w:pos="8306"/>
        </w:tabs>
      </w:pPr>
      <w:hyperlink w:anchor="_Toc31230" w:history="1">
        <w:r>
          <w:rPr>
            <w:rFonts w:ascii="仿宋" w:eastAsia="仿宋" w:hAnsi="仿宋" w:cs="仿宋" w:hint="eastAsia"/>
            <w:lang w:eastAsia="zh-CN"/>
          </w:rPr>
          <w:t>(三)、油页岩项目提出的理由</w:t>
        </w:r>
        <w:r>
          <w:tab/>
        </w:r>
        <w:r>
          <w:fldChar w:fldCharType="begin"/>
        </w:r>
        <w:r>
          <w:instrText xml:space="preserve"> PAGEREF _Toc31230 \h </w:instrText>
        </w:r>
        <w:r>
          <w:fldChar w:fldCharType="separate"/>
        </w:r>
        <w:r>
          <w:t>18</w:t>
        </w:r>
        <w:r>
          <w:fldChar w:fldCharType="end"/>
        </w:r>
      </w:hyperlink>
    </w:p>
    <w:p>
      <w:pPr>
        <w:pStyle w:val="TOC2"/>
        <w:tabs>
          <w:tab w:val="right" w:leader="dot" w:pos="8306"/>
        </w:tabs>
      </w:pPr>
      <w:hyperlink w:anchor="_Toc11164" w:history="1">
        <w:r>
          <w:rPr>
            <w:rFonts w:ascii="仿宋" w:eastAsia="仿宋" w:hAnsi="仿宋" w:cs="仿宋" w:hint="eastAsia"/>
            <w:lang w:eastAsia="zh-CN"/>
          </w:rPr>
          <w:t>(四)、油页岩项目意义</w:t>
        </w:r>
        <w:r>
          <w:tab/>
        </w:r>
        <w:r>
          <w:fldChar w:fldCharType="begin"/>
        </w:r>
        <w:r>
          <w:instrText xml:space="preserve"> PAGEREF _Toc11164 \h </w:instrText>
        </w:r>
        <w:r>
          <w:fldChar w:fldCharType="separate"/>
        </w:r>
        <w:r>
          <w:t>20</w:t>
        </w:r>
        <w:r>
          <w:fldChar w:fldCharType="end"/>
        </w:r>
      </w:hyperlink>
    </w:p>
    <w:p>
      <w:pPr>
        <w:pStyle w:val="TOC2"/>
        <w:tabs>
          <w:tab w:val="right" w:leader="dot" w:pos="8306"/>
        </w:tabs>
      </w:pPr>
      <w:hyperlink w:anchor="_Toc3327" w:history="1">
        <w:r>
          <w:rPr>
            <w:rFonts w:ascii="仿宋" w:eastAsia="仿宋" w:hAnsi="仿宋" w:cs="仿宋" w:hint="eastAsia"/>
            <w:lang w:eastAsia="zh-CN"/>
          </w:rPr>
          <w:t>(五)、油页岩项目背景</w:t>
        </w:r>
        <w:r>
          <w:tab/>
        </w:r>
        <w:r>
          <w:fldChar w:fldCharType="begin"/>
        </w:r>
        <w:r>
          <w:instrText xml:space="preserve"> PAGEREF _Toc3327 \h </w:instrText>
        </w:r>
        <w:r>
          <w:fldChar w:fldCharType="separate"/>
        </w:r>
        <w:r>
          <w:t>21</w:t>
        </w:r>
        <w:r>
          <w:fldChar w:fldCharType="end"/>
        </w:r>
      </w:hyperlink>
    </w:p>
    <w:p>
      <w:pPr>
        <w:pStyle w:val="TOC1"/>
        <w:tabs>
          <w:tab w:val="right" w:leader="dot" w:pos="8306"/>
        </w:tabs>
      </w:pPr>
      <w:hyperlink w:anchor="_Toc14864" w:history="1">
        <w:r>
          <w:rPr>
            <w:rFonts w:ascii="仿宋" w:eastAsia="仿宋" w:hAnsi="仿宋" w:cs="仿宋" w:hint="eastAsia"/>
            <w:lang w:eastAsia="zh-CN"/>
          </w:rPr>
          <w:t>七、油页岩项目经营效益</w:t>
        </w:r>
        <w:r>
          <w:tab/>
        </w:r>
        <w:r>
          <w:fldChar w:fldCharType="begin"/>
        </w:r>
        <w:r>
          <w:instrText xml:space="preserve"> PAGEREF _Toc14864 \h </w:instrText>
        </w:r>
        <w:r>
          <w:fldChar w:fldCharType="separate"/>
        </w:r>
        <w:r>
          <w:t>22</w:t>
        </w:r>
        <w:r>
          <w:fldChar w:fldCharType="end"/>
        </w:r>
      </w:hyperlink>
    </w:p>
    <w:p>
      <w:pPr>
        <w:pStyle w:val="TOC2"/>
        <w:tabs>
          <w:tab w:val="right" w:leader="dot" w:pos="8306"/>
        </w:tabs>
      </w:pPr>
      <w:hyperlink w:anchor="_Toc25437" w:history="1">
        <w:r>
          <w:rPr>
            <w:rFonts w:ascii="仿宋" w:eastAsia="仿宋" w:hAnsi="仿宋" w:cs="仿宋" w:hint="eastAsia"/>
            <w:lang w:eastAsia="zh-CN"/>
          </w:rPr>
          <w:t>(一)、经济评价财务测算</w:t>
        </w:r>
        <w:r>
          <w:tab/>
        </w:r>
        <w:r>
          <w:fldChar w:fldCharType="begin"/>
        </w:r>
        <w:r>
          <w:instrText xml:space="preserve"> PAGEREF _Toc25437 \h </w:instrText>
        </w:r>
        <w:r>
          <w:fldChar w:fldCharType="separate"/>
        </w:r>
        <w:r>
          <w:t>22</w:t>
        </w:r>
        <w:r>
          <w:fldChar w:fldCharType="end"/>
        </w:r>
      </w:hyperlink>
    </w:p>
    <w:p>
      <w:pPr>
        <w:pStyle w:val="TOC2"/>
        <w:tabs>
          <w:tab w:val="right" w:leader="dot" w:pos="8306"/>
        </w:tabs>
      </w:pPr>
      <w:hyperlink w:anchor="_Toc10604" w:history="1">
        <w:r>
          <w:rPr>
            <w:rFonts w:ascii="仿宋" w:eastAsia="仿宋" w:hAnsi="仿宋" w:cs="仿宋" w:hint="eastAsia"/>
            <w:lang w:eastAsia="zh-CN"/>
          </w:rPr>
          <w:t>(二)、油页岩项目盈利能力分析</w:t>
        </w:r>
        <w:r>
          <w:tab/>
        </w:r>
        <w:r>
          <w:fldChar w:fldCharType="begin"/>
        </w:r>
        <w:r>
          <w:instrText xml:space="preserve"> PAGEREF _Toc10604 \h </w:instrText>
        </w:r>
        <w:r>
          <w:fldChar w:fldCharType="separate"/>
        </w:r>
        <w:r>
          <w:t>23</w:t>
        </w:r>
        <w:r>
          <w:fldChar w:fldCharType="end"/>
        </w:r>
      </w:hyperlink>
    </w:p>
    <w:p>
      <w:pPr>
        <w:pStyle w:val="TOC1"/>
        <w:tabs>
          <w:tab w:val="right" w:leader="dot" w:pos="8306"/>
        </w:tabs>
      </w:pPr>
      <w:hyperlink w:anchor="_Toc22285" w:history="1">
        <w:r>
          <w:rPr>
            <w:rFonts w:ascii="仿宋" w:eastAsia="仿宋" w:hAnsi="仿宋" w:cs="仿宋" w:hint="eastAsia"/>
            <w:lang w:eastAsia="zh-CN"/>
          </w:rPr>
          <w:t>八、油页岩项目创新与研发</w:t>
        </w:r>
        <w:r>
          <w:tab/>
        </w:r>
        <w:r>
          <w:fldChar w:fldCharType="begin"/>
        </w:r>
        <w:r>
          <w:instrText xml:space="preserve"> PAGEREF _Toc22285 \h </w:instrText>
        </w:r>
        <w:r>
          <w:fldChar w:fldCharType="separate"/>
        </w:r>
        <w:r>
          <w:t>24</w:t>
        </w:r>
        <w:r>
          <w:fldChar w:fldCharType="end"/>
        </w:r>
      </w:hyperlink>
    </w:p>
    <w:p>
      <w:pPr>
        <w:pStyle w:val="TOC2"/>
        <w:tabs>
          <w:tab w:val="right" w:leader="dot" w:pos="8306"/>
        </w:tabs>
      </w:pPr>
      <w:hyperlink w:anchor="_Toc15789" w:history="1">
        <w:r>
          <w:rPr>
            <w:rFonts w:ascii="仿宋" w:eastAsia="仿宋" w:hAnsi="仿宋" w:cs="仿宋" w:hint="eastAsia"/>
            <w:lang w:eastAsia="zh-CN"/>
          </w:rPr>
          <w:t>(一)、创新策略与方向</w:t>
        </w:r>
        <w:r>
          <w:tab/>
        </w:r>
        <w:r>
          <w:fldChar w:fldCharType="begin"/>
        </w:r>
        <w:r>
          <w:instrText xml:space="preserve"> PAGEREF _Toc15789 \h </w:instrText>
        </w:r>
        <w:r>
          <w:fldChar w:fldCharType="separate"/>
        </w:r>
        <w:r>
          <w:t>24</w:t>
        </w:r>
        <w:r>
          <w:fldChar w:fldCharType="end"/>
        </w:r>
      </w:hyperlink>
    </w:p>
    <w:p>
      <w:pPr>
        <w:pStyle w:val="TOC2"/>
        <w:tabs>
          <w:tab w:val="right" w:leader="dot" w:pos="8306"/>
        </w:tabs>
      </w:pPr>
      <w:hyperlink w:anchor="_Toc11892" w:history="1">
        <w:r>
          <w:rPr>
            <w:rFonts w:ascii="仿宋" w:eastAsia="仿宋" w:hAnsi="仿宋" w:cs="仿宋" w:hint="eastAsia"/>
            <w:lang w:eastAsia="zh-CN"/>
          </w:rPr>
          <w:t>(二)、研发规划与投入</w:t>
        </w:r>
        <w:r>
          <w:tab/>
        </w:r>
        <w:r>
          <w:fldChar w:fldCharType="begin"/>
        </w:r>
        <w:r>
          <w:instrText xml:space="preserve"> PAGEREF _Toc11892 \h </w:instrText>
        </w:r>
        <w:r>
          <w:fldChar w:fldCharType="separate"/>
        </w:r>
        <w:r>
          <w:t>25</w:t>
        </w:r>
        <w:r>
          <w:fldChar w:fldCharType="end"/>
        </w:r>
      </w:hyperlink>
    </w:p>
    <w:p>
      <w:pPr>
        <w:pStyle w:val="TOC1"/>
        <w:tabs>
          <w:tab w:val="right" w:leader="dot" w:pos="8306"/>
        </w:tabs>
      </w:pPr>
      <w:hyperlink w:anchor="_Toc21658" w:history="1">
        <w:r>
          <w:rPr>
            <w:rFonts w:ascii="仿宋" w:eastAsia="仿宋" w:hAnsi="仿宋" w:cs="仿宋" w:hint="eastAsia"/>
            <w:lang w:eastAsia="zh-CN"/>
          </w:rPr>
          <w:t>九、油页岩项目环境影响分析</w:t>
        </w:r>
        <w:r>
          <w:tab/>
        </w:r>
        <w:r>
          <w:fldChar w:fldCharType="begin"/>
        </w:r>
        <w:r>
          <w:instrText xml:space="preserve"> PAGEREF _Toc21658 \h </w:instrText>
        </w:r>
        <w:r>
          <w:fldChar w:fldCharType="separate"/>
        </w:r>
        <w:r>
          <w:t>27</w:t>
        </w:r>
        <w:r>
          <w:fldChar w:fldCharType="end"/>
        </w:r>
      </w:hyperlink>
    </w:p>
    <w:p>
      <w:pPr>
        <w:pStyle w:val="TOC2"/>
        <w:tabs>
          <w:tab w:val="right" w:leader="dot" w:pos="8306"/>
        </w:tabs>
      </w:pPr>
      <w:hyperlink w:anchor="_Toc1382" w:history="1">
        <w:r>
          <w:rPr>
            <w:rFonts w:ascii="仿宋" w:eastAsia="仿宋" w:hAnsi="仿宋" w:cs="仿宋" w:hint="eastAsia"/>
            <w:lang w:eastAsia="zh-CN"/>
          </w:rPr>
          <w:t>(一)、建设区域环境质量现状</w:t>
        </w:r>
        <w:r>
          <w:tab/>
        </w:r>
        <w:r>
          <w:fldChar w:fldCharType="begin"/>
        </w:r>
        <w:r>
          <w:instrText xml:space="preserve"> PAGEREF _Toc1382 \h </w:instrText>
        </w:r>
        <w:r>
          <w:fldChar w:fldCharType="separate"/>
        </w:r>
        <w:r>
          <w:t>27</w:t>
        </w:r>
        <w:r>
          <w:fldChar w:fldCharType="end"/>
        </w:r>
      </w:hyperlink>
    </w:p>
    <w:p>
      <w:pPr>
        <w:pStyle w:val="TOC2"/>
        <w:tabs>
          <w:tab w:val="right" w:leader="dot" w:pos="8306"/>
        </w:tabs>
      </w:pPr>
      <w:hyperlink w:anchor="_Toc9016" w:history="1">
        <w:r>
          <w:rPr>
            <w:rFonts w:ascii="仿宋" w:eastAsia="仿宋" w:hAnsi="仿宋" w:cs="仿宋" w:hint="eastAsia"/>
            <w:lang w:eastAsia="zh-CN"/>
          </w:rPr>
          <w:t>(二)、建设期环境保护</w:t>
        </w:r>
        <w:r>
          <w:tab/>
        </w:r>
        <w:r>
          <w:fldChar w:fldCharType="begin"/>
        </w:r>
        <w:r>
          <w:instrText xml:space="preserve"> PAGEREF _Toc9016 \h </w:instrText>
        </w:r>
        <w:r>
          <w:fldChar w:fldCharType="separate"/>
        </w:r>
        <w:r>
          <w:t>28</w:t>
        </w:r>
        <w:r>
          <w:fldChar w:fldCharType="end"/>
        </w:r>
      </w:hyperlink>
    </w:p>
    <w:p>
      <w:pPr>
        <w:pStyle w:val="TOC2"/>
        <w:tabs>
          <w:tab w:val="right" w:leader="dot" w:pos="8306"/>
        </w:tabs>
      </w:pPr>
      <w:hyperlink w:anchor="_Toc11085" w:history="1">
        <w:r>
          <w:rPr>
            <w:rFonts w:ascii="仿宋" w:eastAsia="仿宋" w:hAnsi="仿宋" w:cs="仿宋" w:hint="eastAsia"/>
            <w:lang w:eastAsia="zh-CN"/>
          </w:rPr>
          <w:t>(三)、运营期环境保护</w:t>
        </w:r>
        <w:r>
          <w:tab/>
        </w:r>
        <w:r>
          <w:fldChar w:fldCharType="begin"/>
        </w:r>
        <w:r>
          <w:instrText xml:space="preserve"> PAGEREF _Toc11085 \h </w:instrText>
        </w:r>
        <w:r>
          <w:fldChar w:fldCharType="separate"/>
        </w:r>
        <w:r>
          <w:t>29</w:t>
        </w:r>
        <w:r>
          <w:fldChar w:fldCharType="end"/>
        </w:r>
      </w:hyperlink>
    </w:p>
    <w:p>
      <w:pPr>
        <w:pStyle w:val="TOC2"/>
        <w:tabs>
          <w:tab w:val="right" w:leader="dot" w:pos="8306"/>
        </w:tabs>
      </w:pPr>
      <w:hyperlink w:anchor="_Toc22492" w:history="1">
        <w:r>
          <w:rPr>
            <w:rFonts w:ascii="仿宋" w:eastAsia="仿宋" w:hAnsi="仿宋" w:cs="仿宋" w:hint="eastAsia"/>
            <w:lang w:eastAsia="zh-CN"/>
          </w:rPr>
          <w:t>(四)、油页岩项目建设对区域经济的影响</w:t>
        </w:r>
        <w:r>
          <w:tab/>
        </w:r>
        <w:r>
          <w:fldChar w:fldCharType="begin"/>
        </w:r>
        <w:r>
          <w:instrText xml:space="preserve"> PAGEREF _Toc22492 \h </w:instrText>
        </w:r>
        <w:r>
          <w:fldChar w:fldCharType="separate"/>
        </w:r>
        <w:r>
          <w:t>31</w:t>
        </w:r>
        <w:r>
          <w:fldChar w:fldCharType="end"/>
        </w:r>
      </w:hyperlink>
    </w:p>
    <w:p>
      <w:pPr>
        <w:pStyle w:val="TOC2"/>
        <w:tabs>
          <w:tab w:val="right" w:leader="dot" w:pos="8306"/>
        </w:tabs>
      </w:pPr>
      <w:hyperlink w:anchor="_Toc1911" w:history="1">
        <w:r>
          <w:rPr>
            <w:rFonts w:ascii="仿宋" w:eastAsia="仿宋" w:hAnsi="仿宋" w:cs="仿宋" w:hint="eastAsia"/>
            <w:lang w:eastAsia="zh-CN"/>
          </w:rPr>
          <w:t>(五)、废弃物处理</w:t>
        </w:r>
        <w:r>
          <w:tab/>
        </w:r>
        <w:r>
          <w:fldChar w:fldCharType="begin"/>
        </w:r>
        <w:r>
          <w:instrText xml:space="preserve"> PAGEREF _Toc1911 \h </w:instrText>
        </w:r>
        <w:r>
          <w:fldChar w:fldCharType="separate"/>
        </w:r>
        <w:r>
          <w:t>32</w:t>
        </w:r>
        <w:r>
          <w:fldChar w:fldCharType="end"/>
        </w:r>
      </w:hyperlink>
    </w:p>
    <w:p>
      <w:pPr>
        <w:pStyle w:val="TOC2"/>
        <w:tabs>
          <w:tab w:val="right" w:leader="dot" w:pos="8306"/>
        </w:tabs>
      </w:pPr>
      <w:hyperlink w:anchor="_Toc3518" w:history="1">
        <w:r>
          <w:rPr>
            <w:rFonts w:ascii="仿宋" w:eastAsia="仿宋" w:hAnsi="仿宋" w:cs="仿宋" w:hint="eastAsia"/>
            <w:lang w:eastAsia="zh-CN"/>
          </w:rPr>
          <w:t>(六)、特殊环境影响分析</w:t>
        </w:r>
        <w:r>
          <w:tab/>
        </w:r>
        <w:r>
          <w:fldChar w:fldCharType="begin"/>
        </w:r>
        <w:r>
          <w:instrText xml:space="preserve"> PAGEREF _Toc3518 \h </w:instrText>
        </w:r>
        <w:r>
          <w:fldChar w:fldCharType="separate"/>
        </w:r>
        <w:r>
          <w:t>34</w:t>
        </w:r>
        <w:r>
          <w:fldChar w:fldCharType="end"/>
        </w:r>
      </w:hyperlink>
    </w:p>
    <w:p>
      <w:pPr>
        <w:pStyle w:val="TOC2"/>
        <w:tabs>
          <w:tab w:val="right" w:leader="dot" w:pos="8306"/>
        </w:tabs>
      </w:pPr>
      <w:hyperlink w:anchor="_Toc23764" w:history="1">
        <w:r>
          <w:rPr>
            <w:rFonts w:ascii="仿宋" w:eastAsia="仿宋" w:hAnsi="仿宋" w:cs="仿宋" w:hint="eastAsia"/>
            <w:lang w:eastAsia="zh-CN"/>
          </w:rPr>
          <w:t>(七)、清洁生产</w:t>
        </w:r>
        <w:r>
          <w:tab/>
        </w:r>
        <w:r>
          <w:fldChar w:fldCharType="begin"/>
        </w:r>
        <w:r>
          <w:instrText xml:space="preserve"> PAGEREF _Toc23764 \h </w:instrText>
        </w:r>
        <w:r>
          <w:fldChar w:fldCharType="separate"/>
        </w:r>
        <w:r>
          <w:t>35</w:t>
        </w:r>
        <w:r>
          <w:fldChar w:fldCharType="end"/>
        </w:r>
      </w:hyperlink>
    </w:p>
    <w:p>
      <w:pPr>
        <w:pStyle w:val="TOC2"/>
        <w:tabs>
          <w:tab w:val="right" w:leader="dot" w:pos="8306"/>
        </w:tabs>
      </w:pPr>
      <w:hyperlink w:anchor="_Toc9789" w:history="1">
        <w:r>
          <w:rPr>
            <w:rFonts w:ascii="仿宋" w:eastAsia="仿宋" w:hAnsi="仿宋" w:cs="仿宋" w:hint="eastAsia"/>
            <w:lang w:eastAsia="zh-CN"/>
          </w:rPr>
          <w:t>(八)、环境保护综合评价</w:t>
        </w:r>
        <w:r>
          <w:tab/>
        </w:r>
        <w:r>
          <w:fldChar w:fldCharType="begin"/>
        </w:r>
        <w:r>
          <w:instrText xml:space="preserve"> PAGEREF _Toc9789 \h </w:instrText>
        </w:r>
        <w:r>
          <w:fldChar w:fldCharType="separate"/>
        </w:r>
        <w:r>
          <w:t>36</w:t>
        </w:r>
        <w:r>
          <w:fldChar w:fldCharType="end"/>
        </w:r>
      </w:hyperlink>
    </w:p>
    <w:p>
      <w:pPr>
        <w:pStyle w:val="TOC1"/>
        <w:tabs>
          <w:tab w:val="right" w:leader="dot" w:pos="8306"/>
        </w:tabs>
      </w:pPr>
      <w:hyperlink w:anchor="_Toc20657" w:history="1">
        <w:r>
          <w:rPr>
            <w:rFonts w:ascii="仿宋" w:eastAsia="仿宋" w:hAnsi="仿宋" w:cs="仿宋" w:hint="eastAsia"/>
            <w:lang w:eastAsia="zh-CN"/>
          </w:rPr>
          <w:t>十、油页岩项目人力资源管理</w:t>
        </w:r>
        <w:r>
          <w:tab/>
        </w:r>
        <w:r>
          <w:fldChar w:fldCharType="begin"/>
        </w:r>
        <w:r>
          <w:instrText xml:space="preserve"> PAGEREF _Toc20657 \h </w:instrText>
        </w:r>
        <w:r>
          <w:fldChar w:fldCharType="separate"/>
        </w:r>
        <w:r>
          <w:t>37</w:t>
        </w:r>
        <w:r>
          <w:fldChar w:fldCharType="end"/>
        </w:r>
      </w:hyperlink>
    </w:p>
    <w:p>
      <w:pPr>
        <w:pStyle w:val="TOC2"/>
        <w:tabs>
          <w:tab w:val="right" w:leader="dot" w:pos="8306"/>
        </w:tabs>
      </w:pPr>
      <w:hyperlink w:anchor="_Toc32055" w:history="1">
        <w:r>
          <w:rPr>
            <w:rFonts w:ascii="仿宋" w:eastAsia="仿宋" w:hAnsi="仿宋" w:cs="仿宋" w:hint="eastAsia"/>
            <w:lang w:eastAsia="zh-CN"/>
          </w:rPr>
          <w:t>(一)、建立健全的预算管理制度</w:t>
        </w:r>
        <w:r>
          <w:tab/>
        </w:r>
        <w:r>
          <w:fldChar w:fldCharType="begin"/>
        </w:r>
        <w:r>
          <w:instrText xml:space="preserve"> PAGEREF _Toc32055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43" w:history="1">
        <w:r>
          <w:rPr>
            <w:rFonts w:ascii="仿宋" w:eastAsia="仿宋" w:hAnsi="仿宋" w:cs="仿宋" w:hint="eastAsia"/>
            <w:lang w:eastAsia="zh-CN"/>
          </w:rPr>
          <w:t>(二)、加强资金流动监控</w:t>
        </w:r>
        <w:r>
          <w:tab/>
        </w:r>
        <w:r>
          <w:fldChar w:fldCharType="begin"/>
        </w:r>
        <w:r>
          <w:instrText xml:space="preserve"> PAGEREF _Toc29743 \h </w:instrText>
        </w:r>
        <w:r>
          <w:fldChar w:fldCharType="separate"/>
        </w:r>
        <w:r>
          <w:t>39</w:t>
        </w:r>
        <w:r>
          <w:fldChar w:fldCharType="end"/>
        </w:r>
      </w:hyperlink>
    </w:p>
    <w:p>
      <w:pPr>
        <w:pStyle w:val="TOC2"/>
        <w:tabs>
          <w:tab w:val="right" w:leader="dot" w:pos="8306"/>
        </w:tabs>
      </w:pPr>
      <w:hyperlink w:anchor="_Toc22814" w:history="1">
        <w:r>
          <w:rPr>
            <w:rFonts w:ascii="仿宋" w:eastAsia="仿宋" w:hAnsi="仿宋" w:cs="仿宋" w:hint="eastAsia"/>
            <w:lang w:eastAsia="zh-CN"/>
          </w:rPr>
          <w:t>(三)、制定完善的风险控制机制</w:t>
        </w:r>
        <w:r>
          <w:tab/>
        </w:r>
        <w:r>
          <w:fldChar w:fldCharType="begin"/>
        </w:r>
        <w:r>
          <w:instrText xml:space="preserve"> PAGEREF _Toc22814 \h </w:instrText>
        </w:r>
        <w:r>
          <w:fldChar w:fldCharType="separate"/>
        </w:r>
        <w:r>
          <w:t>40</w:t>
        </w:r>
        <w:r>
          <w:fldChar w:fldCharType="end"/>
        </w:r>
      </w:hyperlink>
    </w:p>
    <w:p>
      <w:pPr>
        <w:pStyle w:val="TOC2"/>
        <w:tabs>
          <w:tab w:val="right" w:leader="dot" w:pos="8306"/>
        </w:tabs>
      </w:pPr>
      <w:hyperlink w:anchor="_Toc20098" w:history="1">
        <w:r>
          <w:rPr>
            <w:rFonts w:ascii="仿宋" w:eastAsia="仿宋" w:hAnsi="仿宋" w:cs="仿宋" w:hint="eastAsia"/>
            <w:lang w:eastAsia="zh-CN"/>
          </w:rPr>
          <w:t>(四)、优化成本管理</w:t>
        </w:r>
        <w:r>
          <w:tab/>
        </w:r>
        <w:r>
          <w:fldChar w:fldCharType="begin"/>
        </w:r>
        <w:r>
          <w:instrText xml:space="preserve"> PAGEREF _Toc20098 \h </w:instrText>
        </w:r>
        <w:r>
          <w:fldChar w:fldCharType="separate"/>
        </w:r>
        <w:r>
          <w:t>41</w:t>
        </w:r>
        <w:r>
          <w:fldChar w:fldCharType="end"/>
        </w:r>
      </w:hyperlink>
    </w:p>
    <w:p>
      <w:pPr>
        <w:pStyle w:val="TOC1"/>
        <w:tabs>
          <w:tab w:val="right" w:leader="dot" w:pos="8306"/>
        </w:tabs>
      </w:pPr>
      <w:hyperlink w:anchor="_Toc15534" w:history="1">
        <w:r>
          <w:rPr>
            <w:rFonts w:ascii="仿宋" w:eastAsia="仿宋" w:hAnsi="仿宋" w:cs="仿宋" w:hint="eastAsia"/>
            <w:lang w:eastAsia="zh-CN"/>
          </w:rPr>
          <w:t>十一、油页岩项目技术管理</w:t>
        </w:r>
        <w:r>
          <w:tab/>
        </w:r>
        <w:r>
          <w:fldChar w:fldCharType="begin"/>
        </w:r>
        <w:r>
          <w:instrText xml:space="preserve"> PAGEREF _Toc15534 \h </w:instrText>
        </w:r>
        <w:r>
          <w:fldChar w:fldCharType="separate"/>
        </w:r>
        <w:r>
          <w:t>42</w:t>
        </w:r>
        <w:r>
          <w:fldChar w:fldCharType="end"/>
        </w:r>
      </w:hyperlink>
    </w:p>
    <w:p>
      <w:pPr>
        <w:pStyle w:val="TOC2"/>
        <w:tabs>
          <w:tab w:val="right" w:leader="dot" w:pos="8306"/>
        </w:tabs>
      </w:pPr>
      <w:hyperlink w:anchor="_Toc5709" w:history="1">
        <w:r>
          <w:rPr>
            <w:rFonts w:ascii="仿宋" w:eastAsia="仿宋" w:hAnsi="仿宋" w:cs="仿宋" w:hint="eastAsia"/>
            <w:lang w:eastAsia="zh-CN"/>
          </w:rPr>
          <w:t>(一)、技术方案选用方向</w:t>
        </w:r>
        <w:r>
          <w:tab/>
        </w:r>
        <w:r>
          <w:fldChar w:fldCharType="begin"/>
        </w:r>
        <w:r>
          <w:instrText xml:space="preserve"> PAGEREF _Toc5709 \h </w:instrText>
        </w:r>
        <w:r>
          <w:fldChar w:fldCharType="separate"/>
        </w:r>
        <w:r>
          <w:t>42</w:t>
        </w:r>
        <w:r>
          <w:fldChar w:fldCharType="end"/>
        </w:r>
      </w:hyperlink>
    </w:p>
    <w:p>
      <w:pPr>
        <w:pStyle w:val="TOC2"/>
        <w:tabs>
          <w:tab w:val="right" w:leader="dot" w:pos="8306"/>
        </w:tabs>
      </w:pPr>
      <w:hyperlink w:anchor="_Toc12154" w:history="1">
        <w:r>
          <w:rPr>
            <w:rFonts w:ascii="仿宋" w:eastAsia="仿宋" w:hAnsi="仿宋" w:cs="仿宋" w:hint="eastAsia"/>
            <w:lang w:eastAsia="zh-CN"/>
          </w:rPr>
          <w:t>(二)、工艺技术方案选用原则</w:t>
        </w:r>
        <w:r>
          <w:tab/>
        </w:r>
        <w:r>
          <w:fldChar w:fldCharType="begin"/>
        </w:r>
        <w:r>
          <w:instrText xml:space="preserve"> PAGEREF _Toc12154 \h </w:instrText>
        </w:r>
        <w:r>
          <w:fldChar w:fldCharType="separate"/>
        </w:r>
        <w:r>
          <w:t>44</w:t>
        </w:r>
        <w:r>
          <w:fldChar w:fldCharType="end"/>
        </w:r>
      </w:hyperlink>
    </w:p>
    <w:p>
      <w:pPr>
        <w:pStyle w:val="TOC2"/>
        <w:tabs>
          <w:tab w:val="right" w:leader="dot" w:pos="8306"/>
        </w:tabs>
      </w:pPr>
      <w:hyperlink w:anchor="_Toc31365" w:history="1">
        <w:r>
          <w:rPr>
            <w:rFonts w:ascii="仿宋" w:eastAsia="仿宋" w:hAnsi="仿宋" w:cs="仿宋" w:hint="eastAsia"/>
            <w:lang w:eastAsia="zh-CN"/>
          </w:rPr>
          <w:t>(三)、工艺技术方案要求</w:t>
        </w:r>
        <w:r>
          <w:tab/>
        </w:r>
        <w:r>
          <w:fldChar w:fldCharType="begin"/>
        </w:r>
        <w:r>
          <w:instrText xml:space="preserve"> PAGEREF _Toc31365 \h </w:instrText>
        </w:r>
        <w:r>
          <w:fldChar w:fldCharType="separate"/>
        </w:r>
        <w:r>
          <w:t>46</w:t>
        </w:r>
        <w:r>
          <w:fldChar w:fldCharType="end"/>
        </w:r>
      </w:hyperlink>
    </w:p>
    <w:p>
      <w:pPr>
        <w:pStyle w:val="TOC1"/>
        <w:tabs>
          <w:tab w:val="right" w:leader="dot" w:pos="8306"/>
        </w:tabs>
      </w:pPr>
      <w:hyperlink w:anchor="_Toc31650" w:history="1">
        <w:r>
          <w:rPr>
            <w:rFonts w:ascii="仿宋" w:eastAsia="仿宋" w:hAnsi="仿宋" w:cs="仿宋" w:hint="eastAsia"/>
            <w:lang w:eastAsia="zh-CN"/>
          </w:rPr>
          <w:t>十二、油页岩项目计划安排</w:t>
        </w:r>
        <w:r>
          <w:tab/>
        </w:r>
        <w:r>
          <w:fldChar w:fldCharType="begin"/>
        </w:r>
        <w:r>
          <w:instrText xml:space="preserve"> PAGEREF _Toc31650 \h </w:instrText>
        </w:r>
        <w:r>
          <w:fldChar w:fldCharType="separate"/>
        </w:r>
        <w:r>
          <w:t>48</w:t>
        </w:r>
        <w:r>
          <w:fldChar w:fldCharType="end"/>
        </w:r>
      </w:hyperlink>
    </w:p>
    <w:p>
      <w:pPr>
        <w:pStyle w:val="TOC2"/>
        <w:tabs>
          <w:tab w:val="right" w:leader="dot" w:pos="8306"/>
        </w:tabs>
      </w:pPr>
      <w:hyperlink w:anchor="_Toc8130" w:history="1">
        <w:r>
          <w:rPr>
            <w:rFonts w:ascii="仿宋" w:eastAsia="仿宋" w:hAnsi="仿宋" w:cs="仿宋" w:hint="eastAsia"/>
            <w:lang w:eastAsia="zh-CN"/>
          </w:rPr>
          <w:t>(一)、建设周期</w:t>
        </w:r>
        <w:r>
          <w:tab/>
        </w:r>
        <w:r>
          <w:fldChar w:fldCharType="begin"/>
        </w:r>
        <w:r>
          <w:instrText xml:space="preserve"> PAGEREF _Toc8130 \h </w:instrText>
        </w:r>
        <w:r>
          <w:fldChar w:fldCharType="separate"/>
        </w:r>
        <w:r>
          <w:t>48</w:t>
        </w:r>
        <w:r>
          <w:fldChar w:fldCharType="end"/>
        </w:r>
      </w:hyperlink>
    </w:p>
    <w:p>
      <w:pPr>
        <w:pStyle w:val="TOC2"/>
        <w:tabs>
          <w:tab w:val="right" w:leader="dot" w:pos="8306"/>
        </w:tabs>
      </w:pPr>
      <w:hyperlink w:anchor="_Toc4718" w:history="1">
        <w:r>
          <w:rPr>
            <w:rFonts w:ascii="仿宋" w:eastAsia="仿宋" w:hAnsi="仿宋" w:cs="仿宋" w:hint="eastAsia"/>
            <w:lang w:eastAsia="zh-CN"/>
          </w:rPr>
          <w:t>(二)、建设进度</w:t>
        </w:r>
        <w:r>
          <w:tab/>
        </w:r>
        <w:r>
          <w:fldChar w:fldCharType="begin"/>
        </w:r>
        <w:r>
          <w:instrText xml:space="preserve"> PAGEREF _Toc4718 \h </w:instrText>
        </w:r>
        <w:r>
          <w:fldChar w:fldCharType="separate"/>
        </w:r>
        <w:r>
          <w:t>49</w:t>
        </w:r>
        <w:r>
          <w:fldChar w:fldCharType="end"/>
        </w:r>
      </w:hyperlink>
    </w:p>
    <w:p>
      <w:pPr>
        <w:pStyle w:val="TOC2"/>
        <w:tabs>
          <w:tab w:val="right" w:leader="dot" w:pos="8306"/>
        </w:tabs>
      </w:pPr>
      <w:hyperlink w:anchor="_Toc23798" w:history="1">
        <w:r>
          <w:rPr>
            <w:rFonts w:ascii="仿宋" w:eastAsia="仿宋" w:hAnsi="仿宋" w:cs="仿宋" w:hint="eastAsia"/>
            <w:lang w:eastAsia="zh-CN"/>
          </w:rPr>
          <w:t>(三)、进度安排注意事项</w:t>
        </w:r>
        <w:r>
          <w:tab/>
        </w:r>
        <w:r>
          <w:fldChar w:fldCharType="begin"/>
        </w:r>
        <w:r>
          <w:instrText xml:space="preserve"> PAGEREF _Toc23798 \h </w:instrText>
        </w:r>
        <w:r>
          <w:fldChar w:fldCharType="separate"/>
        </w:r>
        <w:r>
          <w:t>50</w:t>
        </w:r>
        <w:r>
          <w:fldChar w:fldCharType="end"/>
        </w:r>
      </w:hyperlink>
    </w:p>
    <w:p>
      <w:pPr>
        <w:pStyle w:val="TOC2"/>
        <w:tabs>
          <w:tab w:val="right" w:leader="dot" w:pos="8306"/>
        </w:tabs>
      </w:pPr>
      <w:hyperlink w:anchor="_Toc5803" w:history="1">
        <w:r>
          <w:rPr>
            <w:rFonts w:ascii="仿宋" w:eastAsia="仿宋" w:hAnsi="仿宋" w:cs="仿宋" w:hint="eastAsia"/>
            <w:lang w:eastAsia="zh-CN"/>
          </w:rPr>
          <w:t>(四)、人力资源配置</w:t>
        </w:r>
        <w:r>
          <w:tab/>
        </w:r>
        <w:r>
          <w:fldChar w:fldCharType="begin"/>
        </w:r>
        <w:r>
          <w:instrText xml:space="preserve"> PAGEREF _Toc5803 \h </w:instrText>
        </w:r>
        <w:r>
          <w:fldChar w:fldCharType="separate"/>
        </w:r>
        <w:r>
          <w:t>52</w:t>
        </w:r>
        <w:r>
          <w:fldChar w:fldCharType="end"/>
        </w:r>
      </w:hyperlink>
    </w:p>
    <w:p>
      <w:pPr>
        <w:pStyle w:val="TOC1"/>
        <w:tabs>
          <w:tab w:val="right" w:leader="dot" w:pos="8306"/>
        </w:tabs>
      </w:pPr>
      <w:hyperlink w:anchor="_Toc23250" w:history="1">
        <w:r>
          <w:rPr>
            <w:rFonts w:ascii="仿宋" w:eastAsia="仿宋" w:hAnsi="仿宋" w:cs="仿宋" w:hint="eastAsia"/>
            <w:lang w:eastAsia="zh-CN"/>
          </w:rPr>
          <w:t>十三、油页岩项目变更管理</w:t>
        </w:r>
        <w:r>
          <w:tab/>
        </w:r>
        <w:r>
          <w:fldChar w:fldCharType="begin"/>
        </w:r>
        <w:r>
          <w:instrText xml:space="preserve"> PAGEREF _Toc23250 \h </w:instrText>
        </w:r>
        <w:r>
          <w:fldChar w:fldCharType="separate"/>
        </w:r>
        <w:r>
          <w:t>53</w:t>
        </w:r>
        <w:r>
          <w:fldChar w:fldCharType="end"/>
        </w:r>
      </w:hyperlink>
    </w:p>
    <w:p>
      <w:pPr>
        <w:pStyle w:val="TOC2"/>
        <w:tabs>
          <w:tab w:val="right" w:leader="dot" w:pos="8306"/>
        </w:tabs>
      </w:pPr>
      <w:hyperlink w:anchor="_Toc17144" w:history="1">
        <w:r>
          <w:rPr>
            <w:rFonts w:ascii="仿宋" w:eastAsia="仿宋" w:hAnsi="仿宋" w:cs="仿宋" w:hint="eastAsia"/>
            <w:lang w:eastAsia="zh-CN"/>
          </w:rPr>
          <w:t>(一)、变更申请与评估</w:t>
        </w:r>
        <w:r>
          <w:tab/>
        </w:r>
        <w:r>
          <w:fldChar w:fldCharType="begin"/>
        </w:r>
        <w:r>
          <w:instrText xml:space="preserve"> PAGEREF _Toc17144 \h </w:instrText>
        </w:r>
        <w:r>
          <w:fldChar w:fldCharType="separate"/>
        </w:r>
        <w:r>
          <w:t>53</w:t>
        </w:r>
        <w:r>
          <w:fldChar w:fldCharType="end"/>
        </w:r>
      </w:hyperlink>
    </w:p>
    <w:p>
      <w:pPr>
        <w:pStyle w:val="TOC2"/>
        <w:tabs>
          <w:tab w:val="right" w:leader="dot" w:pos="8306"/>
        </w:tabs>
      </w:pPr>
      <w:hyperlink w:anchor="_Toc4968" w:history="1">
        <w:r>
          <w:rPr>
            <w:rFonts w:ascii="仿宋" w:eastAsia="仿宋" w:hAnsi="仿宋" w:cs="仿宋" w:hint="eastAsia"/>
            <w:lang w:eastAsia="zh-CN"/>
          </w:rPr>
          <w:t>(二)、变更实施与控制</w:t>
        </w:r>
        <w:r>
          <w:tab/>
        </w:r>
        <w:r>
          <w:fldChar w:fldCharType="begin"/>
        </w:r>
        <w:r>
          <w:instrText xml:space="preserve"> PAGEREF _Toc4968 \h </w:instrText>
        </w:r>
        <w:r>
          <w:fldChar w:fldCharType="separate"/>
        </w:r>
        <w:r>
          <w:t>53</w:t>
        </w:r>
        <w:r>
          <w:fldChar w:fldCharType="end"/>
        </w:r>
      </w:hyperlink>
    </w:p>
    <w:p>
      <w:pPr>
        <w:pStyle w:val="TOC1"/>
        <w:tabs>
          <w:tab w:val="right" w:leader="dot" w:pos="8306"/>
        </w:tabs>
      </w:pPr>
      <w:hyperlink w:anchor="_Toc21345" w:history="1">
        <w:r>
          <w:rPr>
            <w:rFonts w:ascii="仿宋" w:eastAsia="仿宋" w:hAnsi="仿宋" w:cs="仿宋" w:hint="eastAsia"/>
            <w:lang w:eastAsia="zh-CN"/>
          </w:rPr>
          <w:t>十四、供应链管理</w:t>
        </w:r>
        <w:r>
          <w:tab/>
        </w:r>
        <w:r>
          <w:fldChar w:fldCharType="begin"/>
        </w:r>
        <w:r>
          <w:instrText xml:space="preserve"> PAGEREF _Toc21345 \h </w:instrText>
        </w:r>
        <w:r>
          <w:fldChar w:fldCharType="separate"/>
        </w:r>
        <w:r>
          <w:t>54</w:t>
        </w:r>
        <w:r>
          <w:fldChar w:fldCharType="end"/>
        </w:r>
      </w:hyperlink>
    </w:p>
    <w:p>
      <w:pPr>
        <w:pStyle w:val="TOC2"/>
        <w:tabs>
          <w:tab w:val="right" w:leader="dot" w:pos="8306"/>
        </w:tabs>
      </w:pPr>
      <w:hyperlink w:anchor="_Toc23499" w:history="1">
        <w:r>
          <w:rPr>
            <w:rFonts w:ascii="仿宋" w:eastAsia="仿宋" w:hAnsi="仿宋" w:cs="仿宋" w:hint="eastAsia"/>
            <w:lang w:eastAsia="zh-CN"/>
          </w:rPr>
          <w:t>(一)、供应链战略规划</w:t>
        </w:r>
        <w:r>
          <w:tab/>
        </w:r>
        <w:r>
          <w:fldChar w:fldCharType="begin"/>
        </w:r>
        <w:r>
          <w:instrText xml:space="preserve"> PAGEREF _Toc23499 \h </w:instrText>
        </w:r>
        <w:r>
          <w:fldChar w:fldCharType="separate"/>
        </w:r>
        <w:r>
          <w:t>54</w:t>
        </w:r>
        <w:r>
          <w:fldChar w:fldCharType="end"/>
        </w:r>
      </w:hyperlink>
    </w:p>
    <w:p>
      <w:pPr>
        <w:pStyle w:val="TOC2"/>
        <w:tabs>
          <w:tab w:val="right" w:leader="dot" w:pos="8306"/>
        </w:tabs>
      </w:pPr>
      <w:hyperlink w:anchor="_Toc5375" w:history="1">
        <w:r>
          <w:rPr>
            <w:rFonts w:ascii="仿宋" w:eastAsia="仿宋" w:hAnsi="仿宋" w:cs="仿宋" w:hint="eastAsia"/>
            <w:lang w:eastAsia="zh-CN"/>
          </w:rPr>
          <w:t>(二)、供应商选择与合作</w:t>
        </w:r>
        <w:r>
          <w:tab/>
        </w:r>
        <w:r>
          <w:fldChar w:fldCharType="begin"/>
        </w:r>
        <w:r>
          <w:instrText xml:space="preserve"> PAGEREF _Toc5375 \h </w:instrText>
        </w:r>
        <w:r>
          <w:fldChar w:fldCharType="separate"/>
        </w:r>
        <w:r>
          <w:t>55</w:t>
        </w:r>
        <w:r>
          <w:fldChar w:fldCharType="end"/>
        </w:r>
      </w:hyperlink>
    </w:p>
    <w:p>
      <w:pPr>
        <w:pStyle w:val="TOC2"/>
        <w:tabs>
          <w:tab w:val="right" w:leader="dot" w:pos="8306"/>
        </w:tabs>
      </w:pPr>
      <w:hyperlink w:anchor="_Toc12218" w:history="1">
        <w:r>
          <w:rPr>
            <w:rFonts w:ascii="仿宋" w:eastAsia="仿宋" w:hAnsi="仿宋" w:cs="仿宋" w:hint="eastAsia"/>
            <w:lang w:eastAsia="zh-CN"/>
          </w:rPr>
          <w:t>(三)、物流与库存管理</w:t>
        </w:r>
        <w:r>
          <w:tab/>
        </w:r>
        <w:r>
          <w:fldChar w:fldCharType="begin"/>
        </w:r>
        <w:r>
          <w:instrText xml:space="preserve"> PAGEREF _Toc12218 \h </w:instrText>
        </w:r>
        <w:r>
          <w:fldChar w:fldCharType="separate"/>
        </w:r>
        <w:r>
          <w:t>57</w:t>
        </w:r>
        <w:r>
          <w:fldChar w:fldCharType="end"/>
        </w:r>
      </w:hyperlink>
    </w:p>
    <w:p>
      <w:pPr>
        <w:pStyle w:val="TOC1"/>
        <w:tabs>
          <w:tab w:val="right" w:leader="dot" w:pos="8306"/>
        </w:tabs>
      </w:pPr>
      <w:hyperlink w:anchor="_Toc4985" w:history="1">
        <w:r>
          <w:rPr>
            <w:rFonts w:ascii="仿宋" w:eastAsia="仿宋" w:hAnsi="仿宋" w:cs="仿宋" w:hint="eastAsia"/>
            <w:lang w:eastAsia="zh-CN"/>
          </w:rPr>
          <w:t>十五、油页岩项目实施时间节点</w:t>
        </w:r>
        <w:r>
          <w:tab/>
        </w:r>
        <w:r>
          <w:fldChar w:fldCharType="begin"/>
        </w:r>
        <w:r>
          <w:instrText xml:space="preserve"> PAGEREF _Toc4985 \h </w:instrText>
        </w:r>
        <w:r>
          <w:fldChar w:fldCharType="separate"/>
        </w:r>
        <w:r>
          <w:t>58</w:t>
        </w:r>
        <w:r>
          <w:fldChar w:fldCharType="end"/>
        </w:r>
      </w:hyperlink>
    </w:p>
    <w:p>
      <w:pPr>
        <w:pStyle w:val="TOC2"/>
        <w:tabs>
          <w:tab w:val="right" w:leader="dot" w:pos="8306"/>
        </w:tabs>
      </w:pPr>
      <w:hyperlink w:anchor="_Toc30617" w:history="1">
        <w:r>
          <w:rPr>
            <w:rFonts w:ascii="仿宋" w:eastAsia="仿宋" w:hAnsi="仿宋" w:cs="仿宋" w:hint="eastAsia"/>
            <w:lang w:eastAsia="zh-CN"/>
          </w:rPr>
          <w:t>(一)、油页岩项目启动阶段时间节点</w:t>
        </w:r>
        <w:r>
          <w:tab/>
        </w:r>
        <w:r>
          <w:fldChar w:fldCharType="begin"/>
        </w:r>
        <w:r>
          <w:instrText xml:space="preserve"> PAGEREF _Toc30617 \h </w:instrText>
        </w:r>
        <w:r>
          <w:fldChar w:fldCharType="separate"/>
        </w:r>
        <w:r>
          <w:t>58</w:t>
        </w:r>
        <w:r>
          <w:fldChar w:fldCharType="end"/>
        </w:r>
      </w:hyperlink>
    </w:p>
    <w:p>
      <w:pPr>
        <w:pStyle w:val="TOC2"/>
        <w:tabs>
          <w:tab w:val="right" w:leader="dot" w:pos="8306"/>
        </w:tabs>
      </w:pPr>
      <w:hyperlink w:anchor="_Toc23443" w:history="1">
        <w:r>
          <w:rPr>
            <w:rFonts w:ascii="仿宋" w:eastAsia="仿宋" w:hAnsi="仿宋" w:cs="仿宋" w:hint="eastAsia"/>
            <w:lang w:eastAsia="zh-CN"/>
          </w:rPr>
          <w:t>(二)、油页岩项目执行阶段时间节点</w:t>
        </w:r>
        <w:r>
          <w:tab/>
        </w:r>
        <w:r>
          <w:fldChar w:fldCharType="begin"/>
        </w:r>
        <w:r>
          <w:instrText xml:space="preserve"> PAGEREF _Toc23443 \h </w:instrText>
        </w:r>
        <w:r>
          <w:fldChar w:fldCharType="separate"/>
        </w:r>
        <w:r>
          <w:t>59</w:t>
        </w:r>
        <w:r>
          <w:fldChar w:fldCharType="end"/>
        </w:r>
      </w:hyperlink>
    </w:p>
    <w:p>
      <w:pPr>
        <w:pStyle w:val="TOC2"/>
        <w:tabs>
          <w:tab w:val="right" w:leader="dot" w:pos="8306"/>
        </w:tabs>
      </w:pPr>
      <w:hyperlink w:anchor="_Toc839" w:history="1">
        <w:r>
          <w:rPr>
            <w:rFonts w:ascii="仿宋" w:eastAsia="仿宋" w:hAnsi="仿宋" w:cs="仿宋" w:hint="eastAsia"/>
            <w:lang w:eastAsia="zh-CN"/>
          </w:rPr>
          <w:t>(三)、油页岩项目完成阶段时间节点</w:t>
        </w:r>
        <w:r>
          <w:tab/>
        </w:r>
        <w:r>
          <w:fldChar w:fldCharType="begin"/>
        </w:r>
        <w:r>
          <w:instrText xml:space="preserve"> PAGEREF _Toc839 \h </w:instrText>
        </w:r>
        <w:r>
          <w:fldChar w:fldCharType="separate"/>
        </w:r>
        <w:r>
          <w:t>60</w:t>
        </w:r>
        <w:r>
          <w:fldChar w:fldCharType="end"/>
        </w:r>
      </w:hyperlink>
    </w:p>
    <w:p>
      <w:pPr>
        <w:pStyle w:val="TOC1"/>
        <w:tabs>
          <w:tab w:val="right" w:leader="dot" w:pos="8306"/>
        </w:tabs>
      </w:pPr>
      <w:hyperlink w:anchor="_Toc17201" w:history="1">
        <w:r>
          <w:rPr>
            <w:rFonts w:ascii="仿宋" w:eastAsia="仿宋" w:hAnsi="仿宋" w:cs="仿宋" w:hint="eastAsia"/>
            <w:lang w:eastAsia="zh-CN"/>
          </w:rPr>
          <w:t>十六、质量管理体系</w:t>
        </w:r>
        <w:r>
          <w:tab/>
        </w:r>
        <w:r>
          <w:fldChar w:fldCharType="begin"/>
        </w:r>
        <w:r>
          <w:instrText xml:space="preserve"> PAGEREF _Toc17201 \h </w:instrText>
        </w:r>
        <w:r>
          <w:fldChar w:fldCharType="separate"/>
        </w:r>
        <w:r>
          <w:t>61</w:t>
        </w:r>
        <w:r>
          <w:fldChar w:fldCharType="end"/>
        </w:r>
      </w:hyperlink>
    </w:p>
    <w:p>
      <w:pPr>
        <w:pStyle w:val="TOC2"/>
        <w:tabs>
          <w:tab w:val="right" w:leader="dot" w:pos="8306"/>
        </w:tabs>
      </w:pPr>
      <w:hyperlink w:anchor="_Toc2196" w:history="1">
        <w:r>
          <w:rPr>
            <w:rFonts w:ascii="仿宋" w:eastAsia="仿宋" w:hAnsi="仿宋" w:cs="仿宋" w:hint="eastAsia"/>
            <w:lang w:eastAsia="zh-CN"/>
          </w:rPr>
          <w:t>(一)、质量目标与方针</w:t>
        </w:r>
        <w:r>
          <w:tab/>
        </w:r>
        <w:r>
          <w:fldChar w:fldCharType="begin"/>
        </w:r>
        <w:r>
          <w:instrText xml:space="preserve"> PAGEREF _Toc2196 \h </w:instrText>
        </w:r>
        <w:r>
          <w:fldChar w:fldCharType="separate"/>
        </w:r>
        <w:r>
          <w:t>61</w:t>
        </w:r>
        <w:r>
          <w:fldChar w:fldCharType="end"/>
        </w:r>
      </w:hyperlink>
    </w:p>
    <w:p>
      <w:pPr>
        <w:pStyle w:val="TOC2"/>
        <w:tabs>
          <w:tab w:val="right" w:leader="dot" w:pos="8306"/>
        </w:tabs>
      </w:pPr>
      <w:hyperlink w:anchor="_Toc27255" w:history="1">
        <w:r>
          <w:rPr>
            <w:rFonts w:ascii="仿宋" w:eastAsia="仿宋" w:hAnsi="仿宋" w:cs="仿宋" w:hint="eastAsia"/>
            <w:lang w:eastAsia="zh-CN"/>
          </w:rPr>
          <w:t>(二)、质量管理责任</w:t>
        </w:r>
        <w:r>
          <w:tab/>
        </w:r>
        <w:r>
          <w:fldChar w:fldCharType="begin"/>
        </w:r>
        <w:r>
          <w:instrText xml:space="preserve"> PAGEREF _Toc27255 \h </w:instrText>
        </w:r>
        <w:r>
          <w:fldChar w:fldCharType="separate"/>
        </w:r>
        <w:r>
          <w:t>62</w:t>
        </w:r>
        <w:r>
          <w:fldChar w:fldCharType="end"/>
        </w:r>
      </w:hyperlink>
    </w:p>
    <w:p>
      <w:pPr>
        <w:pStyle w:val="TOC2"/>
        <w:tabs>
          <w:tab w:val="right" w:leader="dot" w:pos="8306"/>
        </w:tabs>
      </w:pPr>
      <w:hyperlink w:anchor="_Toc10845" w:history="1">
        <w:r>
          <w:rPr>
            <w:rFonts w:ascii="仿宋" w:eastAsia="仿宋" w:hAnsi="仿宋" w:cs="仿宋" w:hint="eastAsia"/>
            <w:lang w:eastAsia="zh-CN"/>
          </w:rPr>
          <w:t>(三)、质量管理体系文件</w:t>
        </w:r>
        <w:r>
          <w:tab/>
        </w:r>
        <w:r>
          <w:fldChar w:fldCharType="begin"/>
        </w:r>
        <w:r>
          <w:instrText xml:space="preserve"> PAGEREF _Toc10845 \h </w:instrText>
        </w:r>
        <w:r>
          <w:fldChar w:fldCharType="separate"/>
        </w:r>
        <w:r>
          <w:t>63</w:t>
        </w:r>
        <w:r>
          <w:fldChar w:fldCharType="end"/>
        </w:r>
      </w:hyperlink>
    </w:p>
    <w:p>
      <w:pPr>
        <w:pStyle w:val="TOC2"/>
        <w:tabs>
          <w:tab w:val="right" w:leader="dot" w:pos="8306"/>
        </w:tabs>
      </w:pPr>
      <w:hyperlink w:anchor="_Toc1775" w:history="1">
        <w:r>
          <w:rPr>
            <w:rFonts w:ascii="仿宋" w:eastAsia="仿宋" w:hAnsi="仿宋" w:cs="仿宋" w:hint="eastAsia"/>
            <w:lang w:eastAsia="zh-CN"/>
          </w:rPr>
          <w:t>(四)、质量培训与教育</w:t>
        </w:r>
        <w:r>
          <w:tab/>
        </w:r>
        <w:r>
          <w:fldChar w:fldCharType="begin"/>
        </w:r>
        <w:r>
          <w:instrText xml:space="preserve"> PAGEREF _Toc1775 \h </w:instrText>
        </w:r>
        <w:r>
          <w:fldChar w:fldCharType="separate"/>
        </w:r>
        <w:r>
          <w:t>65</w:t>
        </w:r>
        <w:r>
          <w:fldChar w:fldCharType="end"/>
        </w:r>
      </w:hyperlink>
    </w:p>
    <w:p>
      <w:pPr>
        <w:pStyle w:val="TOC2"/>
        <w:tabs>
          <w:tab w:val="right" w:leader="dot" w:pos="8306"/>
        </w:tabs>
      </w:pPr>
      <w:hyperlink w:anchor="_Toc30108" w:history="1">
        <w:r>
          <w:rPr>
            <w:rFonts w:ascii="仿宋" w:eastAsia="仿宋" w:hAnsi="仿宋" w:cs="仿宋" w:hint="eastAsia"/>
            <w:lang w:eastAsia="zh-CN"/>
          </w:rPr>
          <w:t>(五)、质量审核与评价</w:t>
        </w:r>
        <w:r>
          <w:tab/>
        </w:r>
        <w:r>
          <w:fldChar w:fldCharType="begin"/>
        </w:r>
        <w:r>
          <w:instrText xml:space="preserve"> PAGEREF _Toc30108 \h </w:instrText>
        </w:r>
        <w:r>
          <w:fldChar w:fldCharType="separate"/>
        </w:r>
        <w:r>
          <w:t>67</w:t>
        </w:r>
        <w:r>
          <w:fldChar w:fldCharType="end"/>
        </w:r>
      </w:hyperlink>
    </w:p>
    <w:p>
      <w:pPr>
        <w:pStyle w:val="TOC2"/>
        <w:tabs>
          <w:tab w:val="right" w:leader="dot" w:pos="8306"/>
        </w:tabs>
      </w:pPr>
      <w:hyperlink w:anchor="_Toc20700" w:history="1">
        <w:r>
          <w:rPr>
            <w:rFonts w:ascii="仿宋" w:eastAsia="仿宋" w:hAnsi="仿宋" w:cs="仿宋" w:hint="eastAsia"/>
            <w:lang w:eastAsia="zh-CN"/>
          </w:rPr>
          <w:t>(六)、不符合与纠正措施</w:t>
        </w:r>
        <w:r>
          <w:tab/>
        </w:r>
        <w:r>
          <w:fldChar w:fldCharType="begin"/>
        </w:r>
        <w:r>
          <w:instrText xml:space="preserve"> PAGEREF _Toc20700 \h </w:instrText>
        </w:r>
        <w:r>
          <w:fldChar w:fldCharType="separate"/>
        </w:r>
        <w:r>
          <w:t>68</w:t>
        </w:r>
        <w:r>
          <w:fldChar w:fldCharType="end"/>
        </w:r>
      </w:hyperlink>
    </w:p>
    <w:p>
      <w:pPr>
        <w:pStyle w:val="TOC1"/>
        <w:tabs>
          <w:tab w:val="right" w:leader="dot" w:pos="8306"/>
        </w:tabs>
      </w:pPr>
      <w:hyperlink w:anchor="_Toc27633" w:history="1">
        <w:r>
          <w:rPr>
            <w:rFonts w:ascii="仿宋" w:eastAsia="仿宋" w:hAnsi="仿宋" w:cs="仿宋" w:hint="eastAsia"/>
            <w:lang w:eastAsia="zh-CN"/>
          </w:rPr>
          <w:t>十七、油页岩项目治理与监督</w:t>
        </w:r>
        <w:r>
          <w:tab/>
        </w:r>
        <w:r>
          <w:fldChar w:fldCharType="begin"/>
        </w:r>
        <w:r>
          <w:instrText xml:space="preserve"> PAGEREF _Toc27633 \h </w:instrText>
        </w:r>
        <w:r>
          <w:fldChar w:fldCharType="separate"/>
        </w:r>
        <w:r>
          <w:t>69</w:t>
        </w:r>
        <w:r>
          <w:fldChar w:fldCharType="end"/>
        </w:r>
      </w:hyperlink>
    </w:p>
    <w:p>
      <w:pPr>
        <w:pStyle w:val="TOC2"/>
        <w:tabs>
          <w:tab w:val="right" w:leader="dot" w:pos="8306"/>
        </w:tabs>
      </w:pPr>
      <w:hyperlink w:anchor="_Toc27684" w:history="1">
        <w:r>
          <w:rPr>
            <w:rFonts w:ascii="仿宋" w:eastAsia="仿宋" w:hAnsi="仿宋" w:cs="仿宋" w:hint="eastAsia"/>
            <w:lang w:eastAsia="zh-CN"/>
          </w:rPr>
          <w:t>(一)、油页岩项目治理结构</w:t>
        </w:r>
        <w:r>
          <w:tab/>
        </w:r>
        <w:r>
          <w:fldChar w:fldCharType="begin"/>
        </w:r>
        <w:r>
          <w:instrText xml:space="preserve"> PAGEREF _Toc27684 \h </w:instrText>
        </w:r>
        <w:r>
          <w:fldChar w:fldCharType="separate"/>
        </w:r>
        <w:r>
          <w:t>69</w:t>
        </w:r>
        <w:r>
          <w:fldChar w:fldCharType="end"/>
        </w:r>
      </w:hyperlink>
    </w:p>
    <w:p>
      <w:pPr>
        <w:pStyle w:val="TOC2"/>
        <w:tabs>
          <w:tab w:val="right" w:leader="dot" w:pos="8306"/>
        </w:tabs>
      </w:pPr>
      <w:hyperlink w:anchor="_Toc12136" w:history="1">
        <w:r>
          <w:rPr>
            <w:rFonts w:ascii="仿宋" w:eastAsia="仿宋" w:hAnsi="仿宋" w:cs="仿宋" w:hint="eastAsia"/>
            <w:lang w:eastAsia="zh-CN"/>
          </w:rPr>
          <w:t>(二)、监督与审计</w:t>
        </w:r>
        <w:r>
          <w:tab/>
        </w:r>
        <w:r>
          <w:fldChar w:fldCharType="begin"/>
        </w:r>
        <w:r>
          <w:instrText xml:space="preserve"> PAGEREF _Toc12136 \h </w:instrText>
        </w:r>
        <w:r>
          <w:fldChar w:fldCharType="separate"/>
        </w:r>
        <w:r>
          <w:t>70</w:t>
        </w:r>
        <w:r>
          <w:fldChar w:fldCharType="end"/>
        </w:r>
      </w:hyperlink>
    </w:p>
    <w:p>
      <w:pPr>
        <w:pStyle w:val="TOC1"/>
        <w:tabs>
          <w:tab w:val="right" w:leader="dot" w:pos="8306"/>
        </w:tabs>
      </w:pPr>
      <w:hyperlink w:anchor="_Toc12656" w:history="1">
        <w:r>
          <w:rPr>
            <w:rFonts w:ascii="仿宋" w:eastAsia="仿宋" w:hAnsi="仿宋" w:cs="仿宋" w:hint="eastAsia"/>
            <w:lang w:eastAsia="zh-CN"/>
          </w:rPr>
          <w:t>十八、油页岩项目实施保障措施</w:t>
        </w:r>
        <w:r>
          <w:tab/>
        </w:r>
        <w:r>
          <w:fldChar w:fldCharType="begin"/>
        </w:r>
        <w:r>
          <w:instrText xml:space="preserve"> PAGEREF _Toc12656 \h </w:instrText>
        </w:r>
        <w:r>
          <w:fldChar w:fldCharType="separate"/>
        </w:r>
        <w:r>
          <w:t>71</w:t>
        </w:r>
        <w:r>
          <w:fldChar w:fldCharType="end"/>
        </w:r>
      </w:hyperlink>
    </w:p>
    <w:p>
      <w:pPr>
        <w:pStyle w:val="TOC2"/>
        <w:tabs>
          <w:tab w:val="right" w:leader="dot" w:pos="8306"/>
        </w:tabs>
      </w:pPr>
      <w:hyperlink w:anchor="_Toc16784" w:history="1">
        <w:r>
          <w:rPr>
            <w:rFonts w:ascii="仿宋" w:eastAsia="仿宋" w:hAnsi="仿宋" w:cs="仿宋" w:hint="eastAsia"/>
            <w:lang w:eastAsia="zh-CN"/>
          </w:rPr>
          <w:t>(一)、油页岩项目实施保障机制</w:t>
        </w:r>
        <w:r>
          <w:tab/>
        </w:r>
        <w:r>
          <w:fldChar w:fldCharType="begin"/>
        </w:r>
        <w:r>
          <w:instrText xml:space="preserve"> PAGEREF _Toc16784 \h </w:instrText>
        </w:r>
        <w:r>
          <w:fldChar w:fldCharType="separate"/>
        </w:r>
        <w:r>
          <w:t>71</w:t>
        </w:r>
        <w:r>
          <w:fldChar w:fldCharType="end"/>
        </w:r>
      </w:hyperlink>
    </w:p>
    <w:p>
      <w:pPr>
        <w:pStyle w:val="TOC2"/>
        <w:tabs>
          <w:tab w:val="right" w:leader="dot" w:pos="8306"/>
        </w:tabs>
      </w:pPr>
      <w:hyperlink w:anchor="_Toc8567" w:history="1">
        <w:r>
          <w:rPr>
            <w:rFonts w:ascii="仿宋" w:eastAsia="仿宋" w:hAnsi="仿宋" w:cs="仿宋" w:hint="eastAsia"/>
            <w:lang w:eastAsia="zh-CN"/>
          </w:rPr>
          <w:t>(二)、油页岩项目法律合规要求</w:t>
        </w:r>
        <w:r>
          <w:tab/>
        </w:r>
        <w:r>
          <w:fldChar w:fldCharType="begin"/>
        </w:r>
        <w:r>
          <w:instrText xml:space="preserve"> PAGEREF _Toc8567 \h </w:instrText>
        </w:r>
        <w:r>
          <w:fldChar w:fldCharType="separate"/>
        </w:r>
        <w:r>
          <w:t>75</w:t>
        </w:r>
        <w:r>
          <w:fldChar w:fldCharType="end"/>
        </w:r>
      </w:hyperlink>
    </w:p>
    <w:p>
      <w:pPr>
        <w:pStyle w:val="TOC2"/>
        <w:tabs>
          <w:tab w:val="right" w:leader="dot" w:pos="8306"/>
        </w:tabs>
      </w:pPr>
      <w:hyperlink w:anchor="_Toc6171" w:history="1">
        <w:r>
          <w:rPr>
            <w:rFonts w:ascii="仿宋" w:eastAsia="仿宋" w:hAnsi="仿宋" w:cs="仿宋" w:hint="eastAsia"/>
            <w:lang w:eastAsia="zh-CN"/>
          </w:rPr>
          <w:t>(三)、油页岩项目合同管理与法律事务</w:t>
        </w:r>
        <w:r>
          <w:tab/>
        </w:r>
        <w:r>
          <w:fldChar w:fldCharType="begin"/>
        </w:r>
        <w:r>
          <w:instrText xml:space="preserve"> PAGEREF _Toc6171 \h </w:instrText>
        </w:r>
        <w:r>
          <w:fldChar w:fldCharType="separate"/>
        </w:r>
        <w:r>
          <w:t>79</w:t>
        </w:r>
        <w:r>
          <w:fldChar w:fldCharType="end"/>
        </w:r>
      </w:hyperlink>
    </w:p>
    <w:p>
      <w:pPr>
        <w:pStyle w:val="TOC2"/>
        <w:tabs>
          <w:tab w:val="right" w:leader="dot" w:pos="8306"/>
        </w:tabs>
      </w:pPr>
      <w:hyperlink w:anchor="_Toc23447" w:history="1">
        <w:r>
          <w:rPr>
            <w:rFonts w:ascii="仿宋" w:eastAsia="仿宋" w:hAnsi="仿宋" w:cs="仿宋" w:hint="eastAsia"/>
            <w:lang w:eastAsia="zh-CN"/>
          </w:rPr>
          <w:t>(四)、油页岩项目知识产权保护策略</w:t>
        </w:r>
        <w:r>
          <w:tab/>
        </w:r>
        <w:r>
          <w:fldChar w:fldCharType="begin"/>
        </w:r>
        <w:r>
          <w:instrText xml:space="preserve"> PAGEREF _Toc23447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078"/>
      <w:r>
        <w:rPr>
          <w:rFonts w:ascii="仿宋" w:eastAsia="仿宋" w:hAnsi="仿宋" w:cs="仿宋" w:hint="eastAsia"/>
          <w:lang w:eastAsia="zh-CN"/>
        </w:rPr>
        <w:t>(一)、油页岩行业分析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页岩行业一直以来都是市场的关注焦点。行业内的发展趋势、竞争态势以及潜在机会都对油页岩项目的推进产生深远的影响。通过深入研究行业的整体概貌，我们将更好地理解行业的核心特征，为油页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页岩行业，技术一直是推动创新和发展的关键因素。我们将对当前技术趋势进行详尽分析，包括但不限于人工智能、大数据应用、先进制造技术等。这有助于油页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页岩项目成功的基础。我们将对主要竞争对手进行深入研究，包括其市场份额、产品特点、市场定位等。通过全面了解竞争对手的优势和劣势，油页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543"/>
      <w:r>
        <w:rPr>
          <w:rFonts w:ascii="仿宋" w:eastAsia="仿宋" w:hAnsi="仿宋" w:cs="仿宋" w:hint="eastAsia"/>
          <w:sz w:val="28"/>
          <w:lang w:eastAsia="zh-CN"/>
        </w:rPr>
        <w:t>(二)、油页岩市场分析预测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通过对市场规模的深入调研，我们将预测油页岩市场未来的增长趋势。这包括市场的整体规模、各细分领域的发展趋势等。油页岩项目可以根据市场的扩张速度和潜在机会，制定更符合市场需求的发展策略。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了解消费者的需求是市场分析的核心。我们将通过调查研究，深入挖掘目标消费者的需求特点、购买习惯以及对产品和服务的期望。这有助于油页岩项目更好地定位目标市场，提供更符合消费者期待的解决方案。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油页岩项目实施过程中需要充分考虑的因素。我们将对市场风险进行全面评估，包括但不限于政策法规风险、市场竞争风险、技术变革风险等。通过对潜在风险的深入分析，油页岩项目可以制定相应的风险缓解策略，降低不确定性对油页岩项目的影响。</w:t>
      </w:r>
    </w:p>
    <w:p>
      <w:pPr>
        <w:pStyle w:val="Heading1"/>
        <w:ind w:firstLine="560" w:firstLineChars="200"/>
        <w:rPr>
          <w:rFonts w:ascii="仿宋" w:eastAsia="仿宋" w:hAnsi="仿宋" w:cs="仿宋" w:hint="eastAsia"/>
          <w:sz w:val="28"/>
          <w:lang w:eastAsia="zh-CN"/>
        </w:rPr>
      </w:pPr>
      <w:bookmarkStart w:id="5" w:name="_Toc2458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40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油页岩项目的技术管理特点体现在其创新导向。通过引入最先进的技术趋势和解决方案，油页岩项目致力于提升科技含量、提高质量和效率水平。这意味着我们将采用最新的工具和方法，确保油页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页岩项目技术管理的显著特征。通过整合不同领域的技术资源，我们实现了跨学科的协同工作。这有助于优化技术架构，提高整体效能。此外，整合性策略还促进了不同技术团队之间的紧密沟通和高效合作，确保油页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页岩项目所采用的技术。通过不断优化技术方案，油页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页岩项目团队将在油页岩项目初期识别可能的技术风险，并采取相应的预防和应对措施。通过建立健全的风险评估机制，油页岩项目能够在实施过程中及时发现并解决潜在的技术问题，保障油页岩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通过这些独特的技术管理特点，我们确信在油页岩项目中，技术将成为油页岩项目成功的有力支持。这一深度剖析揭示了技术管理在油页岩项目实施中的关键作用，为油页岩项目的技术基础奠定了坚实的基础。</w:t>
      </w:r>
    </w:p>
    <w:p>
      <w:pPr>
        <w:pStyle w:val="Heading2"/>
        <w:ind w:firstLine="560" w:firstLineChars="200"/>
        <w:rPr>
          <w:rFonts w:ascii="仿宋" w:eastAsia="仿宋" w:hAnsi="仿宋" w:cs="仿宋" w:hint="eastAsia"/>
          <w:sz w:val="28"/>
          <w:lang w:eastAsia="zh-CN"/>
        </w:rPr>
      </w:pPr>
      <w:bookmarkStart w:id="7" w:name="_Toc16194"/>
      <w:r>
        <w:rPr>
          <w:rFonts w:ascii="仿宋" w:eastAsia="仿宋" w:hAnsi="仿宋" w:cs="仿宋" w:hint="eastAsia"/>
          <w:sz w:val="28"/>
          <w:lang w:eastAsia="zh-CN"/>
        </w:rPr>
        <w:t>(二)、油页岩项目工艺技术设计方案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页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页岩项目将严格按照相关行业规范要求进行组织。通过有效控制产品质量，油页岩项目将致力于为顾客提供优质的油页岩项目产品和良好的服务。这体现了油页岩项目对于生产活动合规性和质量标准的高度重视，为油页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油页岩项目注重生态效益和清洁生产原则。油页岩项目建设将紧密结合地方特色经济发展，与社会经济发展规划和区域环境保护规划方案相协调一致。通过与当地区域自然生态系统的结合，油页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页岩项目产品具有多样化的客户需求和个性化的特点。因此，油页岩项目产品规格品种多样，且单批生产数量较小。为满足这一特点，油页岩项目承办单位将建设先进的柔性制造生产线。通过广泛应用柔性制造技术，油页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页岩项目采用的技术具有较高的技术含量和自动化水平，处于国内先进水平。这一技术选用不仅体现了对生产效率、质量和环境友好性的高标准要求，同时为油页岩项目的可持续发展奠定了坚实的基础。</w:t>
      </w:r>
    </w:p>
    <w:p>
      <w:pPr>
        <w:pStyle w:val="Heading2"/>
        <w:ind w:firstLine="560" w:firstLineChars="200"/>
        <w:rPr>
          <w:rFonts w:ascii="仿宋" w:eastAsia="仿宋" w:hAnsi="仿宋" w:cs="仿宋" w:hint="eastAsia"/>
          <w:sz w:val="28"/>
          <w:lang w:eastAsia="zh-CN"/>
        </w:rPr>
      </w:pPr>
      <w:bookmarkStart w:id="8" w:name="_Toc3270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为确保油页岩项目的高效生产和技术实施，我们制定了一套精心设计的设备选型方案，以满足油页岩项目生产、质量和环保的要求。该方案的主要特点如下：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页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针对油页岩项目产品的多样性和小批量生产的特点，我们将建设柔性制造生产线。通过在设备选型中考虑柔性制造技术，可以灵活应对不同产品规格和生产需求，实现生产线的高度灵活性和适应性。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561"/>
      <w:r>
        <w:rPr>
          <w:rFonts w:ascii="仿宋" w:eastAsia="仿宋" w:hAnsi="仿宋" w:cs="仿宋" w:hint="eastAsia"/>
          <w:sz w:val="28"/>
          <w:lang w:eastAsia="zh-CN"/>
        </w:rPr>
        <w:t>三、油页岩项目文档管理</w:t>
      </w:r>
      <w:bookmarkEnd w:id="9"/>
    </w:p>
    <w:p>
      <w:pPr>
        <w:pStyle w:val="Heading2"/>
        <w:rPr>
          <w:rFonts w:ascii="仿宋" w:eastAsia="仿宋" w:hAnsi="仿宋" w:cs="仿宋" w:hint="eastAsia"/>
          <w:lang w:eastAsia="zh-CN"/>
        </w:rPr>
      </w:pPr>
      <w:bookmarkStart w:id="10" w:name="_Toc2160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油页岩项目高度重视文档的质量和准确性，以支持油页岩项目的各项活动和决策。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页岩项目文档的编制始于油页岩项目计划的初期，我们制定了详细的文档编制计划，明确了每个文档的内容、格式和编写责任人。在油页岩项目启动阶段，我们首先编制了油页岩项目章程，明确定义了油页岩项目的目标、范围、风险等关键要素。随后，油页岩项目团队根据计划陆续编制了需求文档、设计文档、测试文档等各类文档，确保油页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页岩项目管理中的重要环节，旨在确保油页岩项目文档符合质量标准和油页岩项目需求。在油页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除了内部审查，我们还进行了外部审查，邀请油页岩项目相关利益方和专业领域的专家对文档进行独立审查。这有助于获取更全面、客观的反馈，确保油页岩项目文档不仅符合内部标准，也满足外部需求。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油页岩项目在文档编制与审查方面建立了严格的管理机制，通过规范的流程和多维度的审查，确保油页岩项目文档的质量、准确性和可靠性，为油页岩项目的顺利推进提供了有力支持。</w:t>
      </w:r>
    </w:p>
    <w:p>
      <w:pPr>
        <w:pStyle w:val="Heading2"/>
        <w:ind w:firstLine="560" w:firstLineChars="200"/>
        <w:rPr>
          <w:rFonts w:ascii="仿宋" w:eastAsia="仿宋" w:hAnsi="仿宋" w:cs="仿宋" w:hint="eastAsia"/>
          <w:sz w:val="28"/>
          <w:lang w:eastAsia="zh-CN"/>
        </w:rPr>
      </w:pPr>
      <w:bookmarkStart w:id="11" w:name="_Toc2887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在油页岩项目中，我们致力于优化文档发布与分发过程，以确保信息的高效传递和团队间协作的顺畅进行。以下是我们采取的关键优化策略：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我们通过多渠道发布文档，包括电子邮件、油页岩项目管理平台、内部网站等，以满足不同团队成员的偏好和需求。多渠道发布确保了信息的全面覆盖。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我们采用了精细的权限控制，确保只有授权人员可以访问敏感信息。这种安全措施保护了油页岩项目文档的机密性，防止了未经授权的信息泄露。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759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文档存档与归档是油页岩项目生命周期中一个至关重要的环节，直接关系到油页岩项目信息的长期保存和历史记录的完整性。在油页岩项目中，我们实施了一系列有效的文档存档与归档管理策略：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8749"/>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0104"/>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油页岩项目的主要产品是XXXX，预计年产值为XXX万元。这一产品在市场中占据着重要的地位，其广泛的应用范围使得该油页岩项目的市场前景非常广阔。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页岩项目的xxx产品作为重要的原材料之一，将在多个领域发挥关键作用。其在建筑、交通、能源等方面的广泛应用将为整个产业链提供强大的支持，形成产业协同效应。油页岩项目的年产值XXX万XXX万XXX万万元不仅反映了其在市场上的巨大潜力，更预示着它对国民经济的积极贡献。这种关联度高、涉及面广的产业关系，使得该油页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9331"/>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页岩项目总征地面积为XXXX平方米，相当于约XX.XX亩，其中净用地面积为XXXX平方米，红线范围内相当于约XX.XX亩。这一用地规模充分考虑了油页岩项目的建设需求，保障了油页岩项目在合适的空间内得以充分发展。油页岩项目规划的总建筑面积为XXXX平方米，其中主体工程建设占XXXX平方米，计容建筑面积达XXXX平方米。预计建筑工程的投资将达到XXXX万元，为油页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页岩项目计划购置的设备共计XXXX台（套），设备购置费用为XXXX万元。这一设备购置计划充分考虑到油页岩项目的生产需求和技术要求，确保了油页岩项目在生产运营中具备先进的技术装备和高效的生产能力。设备的合理配置将为油页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油页岩项目计划总投资为XXXX万元，预计年实现营业收入为XXXX万元。这一产能规模的设定旨在确保油页岩项目能够在投资与回报之间取得平衡，实现长期可持续的发展。油页岩项目的总投资充分考虑到各个方面的需求，包括用地建设、设备购置等多个环节，以确保油页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7742"/>
      <w:r>
        <w:rPr>
          <w:rFonts w:ascii="仿宋" w:eastAsia="仿宋" w:hAnsi="仿宋" w:cs="仿宋" w:hint="eastAsia"/>
          <w:sz w:val="28"/>
          <w:lang w:eastAsia="zh-CN"/>
        </w:rPr>
        <w:t>五、油页岩项目建设单位说明</w:t>
      </w:r>
      <w:bookmarkEnd w:id="16"/>
    </w:p>
    <w:p>
      <w:pPr>
        <w:pStyle w:val="Heading2"/>
        <w:rPr>
          <w:rFonts w:ascii="仿宋" w:eastAsia="仿宋" w:hAnsi="仿宋" w:cs="仿宋" w:hint="eastAsia"/>
          <w:lang w:eastAsia="zh-CN"/>
        </w:rPr>
      </w:pPr>
      <w:bookmarkStart w:id="17" w:name="_Toc22269"/>
      <w:r>
        <w:rPr>
          <w:rFonts w:ascii="仿宋" w:eastAsia="仿宋" w:hAnsi="仿宋" w:cs="仿宋" w:hint="eastAsia"/>
          <w:lang w:eastAsia="zh-CN"/>
        </w:rPr>
        <w:t>(一)、油页岩项目承办单位基本情况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2321"/>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页岩项目承办单位的XXXX，我们着眼于实现可持续的经济效益。通过技术创新和解决方案的提供，公司预计在油页岩项目执行期间将获得可观的收入增长。这一收入来源主要包括油页岩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同时，我们注重成本控制和效率提升，以确保油页岩项目的可持续盈利。透过精细的管理和资源优化，公司期望实现油页岩项目利润最大化。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页岩项目实施进行全面的投资评估，包括油页岩项目启动阶段的资金投入和后续运营成本。通过对油页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油页岩项目实施过程中具备足够的资金流动性，公司将进行详尽的现金流分析。这包括资金需求的合理预测、油页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6146"/>
      <w:r>
        <w:rPr>
          <w:rFonts w:ascii="仿宋" w:eastAsia="仿宋" w:hAnsi="仿宋" w:cs="仿宋" w:hint="eastAsia"/>
          <w:sz w:val="28"/>
          <w:lang w:eastAsia="zh-CN"/>
        </w:rPr>
        <w:t>六、油页岩项目概论</w:t>
      </w:r>
      <w:bookmarkEnd w:id="19"/>
    </w:p>
    <w:p>
      <w:pPr>
        <w:pStyle w:val="Heading2"/>
        <w:rPr>
          <w:rFonts w:ascii="仿宋" w:eastAsia="仿宋" w:hAnsi="仿宋" w:cs="仿宋" w:hint="eastAsia"/>
          <w:lang w:eastAsia="zh-CN"/>
        </w:rPr>
      </w:pPr>
      <w:bookmarkStart w:id="20" w:name="_Toc20004"/>
      <w:r>
        <w:rPr>
          <w:rFonts w:ascii="仿宋" w:eastAsia="仿宋" w:hAnsi="仿宋" w:cs="仿宋" w:hint="eastAsia"/>
          <w:lang w:eastAsia="zh-CN"/>
        </w:rPr>
        <w:t>(一)、油页岩项目概况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页岩项目的起源追溯至对市场的深入洞察。市场的不断演变与变革为油页岩项目提供了难得的机遇。当前市场存在的需求缺口和变革的大环境共同构成了油页岩项目的背景。这个油页岩项目旨在充分利用市场机遇，填补行业中尚未满足的需求，为客户提供全新的解决方案。市场的变革和需求的增长使得这个油页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油页岩项目名称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页岩项目正式命名为油页岩。这个名称不仅仅是一个标识，更代表了油页岩项目的核心理念和愿景。它蕴含着油页岩项目所要解决问题的关键字，具有强烈的表达和辨识度，为油页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油页岩项目目标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页岩项目的核心目标是提供一种全新、高效的解决方案，满足客户日益增长的需求。油页岩项目追求的不仅仅是满足市场需求，更是在市场中获得卓越的竞争优势。通过不断提升产品或服务的质量和创新水平，油页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油页岩项目范围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页岩项目全面涵盖了产品研发、制造、市场推广和售后服务，确保从产品设计到最终用户体验的全方位关注。这一全面的油页岩项目范围是为了确保油页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油页岩项目时间表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油页岩项目计划在未来18个月内完成，包括研发、测试、市场试点和正式推出等不同阶段。这个时间表的合理设计是为了确保油页岩项目各个阶段的顺利推进，以便按时交付高质量的成果。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油页岩项目预算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https://d.book118.com/815241132130011041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油页岩项目规划设计方案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738"/>
    <w:rsid w:val="00A717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24113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2024-01-10T21:47:00Z</dcterms:created>
  <dcterms:modified xsi:type="dcterms:W3CDTF">2024-01-10T21:48:08Z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7AEC517F505C4CA3BCF39295B734199B_11</vt:lpwstr>
  </property>
  <property fmtid="{D5CDD505-2E9C-101B-9397-08002B2CF9AE}" pid="3" name="KSOProductBuildVer">
    <vt:lpwstr>2052-12.1.0.16120</vt:lpwstr>
  </property>
</Properties>
</file>