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摄像器材项目规划设计纲要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02" w:history="1">
        <w:r>
          <w:rPr>
            <w:rFonts w:ascii="仿宋" w:eastAsia="仿宋" w:hAnsi="仿宋" w:cs="仿宋" w:hint="eastAsia"/>
            <w:lang w:eastAsia="zh-CN"/>
          </w:rPr>
          <w:t>前言</w:t>
        </w:r>
        <w:r>
          <w:tab/>
        </w:r>
        <w:r>
          <w:fldChar w:fldCharType="begin"/>
        </w:r>
        <w:r>
          <w:instrText xml:space="preserve"> PAGEREF _Toc18902 \h </w:instrText>
        </w:r>
        <w:r>
          <w:fldChar w:fldCharType="separate"/>
        </w:r>
        <w:r>
          <w:t>3</w:t>
        </w:r>
        <w:r>
          <w:fldChar w:fldCharType="end"/>
        </w:r>
      </w:hyperlink>
    </w:p>
    <w:p>
      <w:pPr>
        <w:pStyle w:val="TOC1"/>
        <w:tabs>
          <w:tab w:val="right" w:leader="dot" w:pos="8306"/>
        </w:tabs>
      </w:pPr>
      <w:hyperlink w:anchor="_Toc9678" w:history="1">
        <w:r>
          <w:rPr>
            <w:rFonts w:ascii="仿宋" w:eastAsia="仿宋" w:hAnsi="仿宋" w:cs="仿宋" w:hint="eastAsia"/>
            <w:lang w:eastAsia="zh-CN"/>
          </w:rPr>
          <w:t>一、产品规划分析</w:t>
        </w:r>
        <w:r>
          <w:tab/>
        </w:r>
        <w:r>
          <w:fldChar w:fldCharType="begin"/>
        </w:r>
        <w:r>
          <w:instrText xml:space="preserve"> PAGEREF _Toc9678 \h </w:instrText>
        </w:r>
        <w:r>
          <w:fldChar w:fldCharType="separate"/>
        </w:r>
        <w:r>
          <w:t>3</w:t>
        </w:r>
        <w:r>
          <w:fldChar w:fldCharType="end"/>
        </w:r>
      </w:hyperlink>
    </w:p>
    <w:p>
      <w:pPr>
        <w:pStyle w:val="TOC2"/>
        <w:tabs>
          <w:tab w:val="right" w:leader="dot" w:pos="8306"/>
        </w:tabs>
      </w:pPr>
      <w:hyperlink w:anchor="_Toc20050" w:history="1">
        <w:r>
          <w:rPr>
            <w:rFonts w:ascii="仿宋" w:eastAsia="仿宋" w:hAnsi="仿宋" w:cs="仿宋" w:hint="eastAsia"/>
            <w:lang w:eastAsia="zh-CN"/>
          </w:rPr>
          <w:t>(一)、产品规划</w:t>
        </w:r>
        <w:r>
          <w:tab/>
        </w:r>
        <w:r>
          <w:fldChar w:fldCharType="begin"/>
        </w:r>
        <w:r>
          <w:instrText xml:space="preserve"> PAGEREF _Toc20050 \h </w:instrText>
        </w:r>
        <w:r>
          <w:fldChar w:fldCharType="separate"/>
        </w:r>
        <w:r>
          <w:t>3</w:t>
        </w:r>
        <w:r>
          <w:fldChar w:fldCharType="end"/>
        </w:r>
      </w:hyperlink>
    </w:p>
    <w:p>
      <w:pPr>
        <w:pStyle w:val="TOC2"/>
        <w:tabs>
          <w:tab w:val="right" w:leader="dot" w:pos="8306"/>
        </w:tabs>
      </w:pPr>
      <w:hyperlink w:anchor="_Toc24369" w:history="1">
        <w:r>
          <w:rPr>
            <w:rFonts w:ascii="仿宋" w:eastAsia="仿宋" w:hAnsi="仿宋" w:cs="仿宋" w:hint="eastAsia"/>
            <w:lang w:eastAsia="zh-CN"/>
          </w:rPr>
          <w:t>(二)、建设规模</w:t>
        </w:r>
        <w:r>
          <w:tab/>
        </w:r>
        <w:r>
          <w:fldChar w:fldCharType="begin"/>
        </w:r>
        <w:r>
          <w:instrText xml:space="preserve"> PAGEREF _Toc24369 \h </w:instrText>
        </w:r>
        <w:r>
          <w:fldChar w:fldCharType="separate"/>
        </w:r>
        <w:r>
          <w:t>4</w:t>
        </w:r>
        <w:r>
          <w:fldChar w:fldCharType="end"/>
        </w:r>
      </w:hyperlink>
    </w:p>
    <w:p>
      <w:pPr>
        <w:pStyle w:val="TOC1"/>
        <w:tabs>
          <w:tab w:val="right" w:leader="dot" w:pos="8306"/>
        </w:tabs>
      </w:pPr>
      <w:hyperlink w:anchor="_Toc3650" w:history="1">
        <w:r>
          <w:rPr>
            <w:rFonts w:ascii="仿宋" w:eastAsia="仿宋" w:hAnsi="仿宋" w:cs="仿宋" w:hint="eastAsia"/>
            <w:lang w:eastAsia="zh-CN"/>
          </w:rPr>
          <w:t>二、摄像器材项目文档管理</w:t>
        </w:r>
        <w:r>
          <w:tab/>
        </w:r>
        <w:r>
          <w:fldChar w:fldCharType="begin"/>
        </w:r>
        <w:r>
          <w:instrText xml:space="preserve"> PAGEREF _Toc3650 \h </w:instrText>
        </w:r>
        <w:r>
          <w:fldChar w:fldCharType="separate"/>
        </w:r>
        <w:r>
          <w:t>5</w:t>
        </w:r>
        <w:r>
          <w:fldChar w:fldCharType="end"/>
        </w:r>
      </w:hyperlink>
    </w:p>
    <w:p>
      <w:pPr>
        <w:pStyle w:val="TOC2"/>
        <w:tabs>
          <w:tab w:val="right" w:leader="dot" w:pos="8306"/>
        </w:tabs>
      </w:pPr>
      <w:hyperlink w:anchor="_Toc6452" w:history="1">
        <w:r>
          <w:rPr>
            <w:rFonts w:ascii="仿宋" w:eastAsia="仿宋" w:hAnsi="仿宋" w:cs="仿宋" w:hint="eastAsia"/>
            <w:lang w:eastAsia="zh-CN"/>
          </w:rPr>
          <w:t>(一)、文档编制与审查</w:t>
        </w:r>
        <w:r>
          <w:tab/>
        </w:r>
        <w:r>
          <w:fldChar w:fldCharType="begin"/>
        </w:r>
        <w:r>
          <w:instrText xml:space="preserve"> PAGEREF _Toc6452 \h </w:instrText>
        </w:r>
        <w:r>
          <w:fldChar w:fldCharType="separate"/>
        </w:r>
        <w:r>
          <w:t>5</w:t>
        </w:r>
        <w:r>
          <w:fldChar w:fldCharType="end"/>
        </w:r>
      </w:hyperlink>
    </w:p>
    <w:p>
      <w:pPr>
        <w:pStyle w:val="TOC2"/>
        <w:tabs>
          <w:tab w:val="right" w:leader="dot" w:pos="8306"/>
        </w:tabs>
      </w:pPr>
      <w:hyperlink w:anchor="_Toc14424" w:history="1">
        <w:r>
          <w:rPr>
            <w:rFonts w:ascii="仿宋" w:eastAsia="仿宋" w:hAnsi="仿宋" w:cs="仿宋" w:hint="eastAsia"/>
            <w:lang w:eastAsia="zh-CN"/>
          </w:rPr>
          <w:t>(二)、文档发布与分发</w:t>
        </w:r>
        <w:r>
          <w:tab/>
        </w:r>
        <w:r>
          <w:fldChar w:fldCharType="begin"/>
        </w:r>
        <w:r>
          <w:instrText xml:space="preserve"> PAGEREF _Toc14424 \h </w:instrText>
        </w:r>
        <w:r>
          <w:fldChar w:fldCharType="separate"/>
        </w:r>
        <w:r>
          <w:t>6</w:t>
        </w:r>
        <w:r>
          <w:fldChar w:fldCharType="end"/>
        </w:r>
      </w:hyperlink>
    </w:p>
    <w:p>
      <w:pPr>
        <w:pStyle w:val="TOC2"/>
        <w:tabs>
          <w:tab w:val="right" w:leader="dot" w:pos="8306"/>
        </w:tabs>
      </w:pPr>
      <w:hyperlink w:anchor="_Toc16815" w:history="1">
        <w:r>
          <w:rPr>
            <w:rFonts w:ascii="仿宋" w:eastAsia="仿宋" w:hAnsi="仿宋" w:cs="仿宋" w:hint="eastAsia"/>
            <w:lang w:eastAsia="zh-CN"/>
          </w:rPr>
          <w:t>(三)、文档存档与归档</w:t>
        </w:r>
        <w:r>
          <w:tab/>
        </w:r>
        <w:r>
          <w:fldChar w:fldCharType="begin"/>
        </w:r>
        <w:r>
          <w:instrText xml:space="preserve"> PAGEREF _Toc16815 \h </w:instrText>
        </w:r>
        <w:r>
          <w:fldChar w:fldCharType="separate"/>
        </w:r>
        <w:r>
          <w:t>7</w:t>
        </w:r>
        <w:r>
          <w:fldChar w:fldCharType="end"/>
        </w:r>
      </w:hyperlink>
    </w:p>
    <w:p>
      <w:pPr>
        <w:pStyle w:val="TOC1"/>
        <w:tabs>
          <w:tab w:val="right" w:leader="dot" w:pos="8306"/>
        </w:tabs>
      </w:pPr>
      <w:hyperlink w:anchor="_Toc15701" w:history="1">
        <w:r>
          <w:rPr>
            <w:rFonts w:ascii="仿宋" w:eastAsia="仿宋" w:hAnsi="仿宋" w:cs="仿宋" w:hint="eastAsia"/>
            <w:lang w:eastAsia="zh-CN"/>
          </w:rPr>
          <w:t>三、摄像器材项目建设单位说明</w:t>
        </w:r>
        <w:r>
          <w:tab/>
        </w:r>
        <w:r>
          <w:fldChar w:fldCharType="begin"/>
        </w:r>
        <w:r>
          <w:instrText xml:space="preserve"> PAGEREF _Toc15701 \h </w:instrText>
        </w:r>
        <w:r>
          <w:fldChar w:fldCharType="separate"/>
        </w:r>
        <w:r>
          <w:t>8</w:t>
        </w:r>
        <w:r>
          <w:fldChar w:fldCharType="end"/>
        </w:r>
      </w:hyperlink>
    </w:p>
    <w:p>
      <w:pPr>
        <w:pStyle w:val="TOC2"/>
        <w:tabs>
          <w:tab w:val="right" w:leader="dot" w:pos="8306"/>
        </w:tabs>
      </w:pPr>
      <w:hyperlink w:anchor="_Toc24470" w:history="1">
        <w:r>
          <w:rPr>
            <w:rFonts w:ascii="仿宋" w:eastAsia="仿宋" w:hAnsi="仿宋" w:cs="仿宋" w:hint="eastAsia"/>
            <w:lang w:eastAsia="zh-CN"/>
          </w:rPr>
          <w:t>(一)、摄像器材项目承办单位基本情况</w:t>
        </w:r>
        <w:r>
          <w:tab/>
        </w:r>
        <w:r>
          <w:fldChar w:fldCharType="begin"/>
        </w:r>
        <w:r>
          <w:instrText xml:space="preserve"> PAGEREF _Toc24470 \h </w:instrText>
        </w:r>
        <w:r>
          <w:fldChar w:fldCharType="separate"/>
        </w:r>
        <w:r>
          <w:t>8</w:t>
        </w:r>
        <w:r>
          <w:fldChar w:fldCharType="end"/>
        </w:r>
      </w:hyperlink>
    </w:p>
    <w:p>
      <w:pPr>
        <w:pStyle w:val="TOC2"/>
        <w:tabs>
          <w:tab w:val="right" w:leader="dot" w:pos="8306"/>
        </w:tabs>
      </w:pPr>
      <w:hyperlink w:anchor="_Toc25765" w:history="1">
        <w:r>
          <w:rPr>
            <w:rFonts w:ascii="仿宋" w:eastAsia="仿宋" w:hAnsi="仿宋" w:cs="仿宋" w:hint="eastAsia"/>
            <w:lang w:eastAsia="zh-CN"/>
          </w:rPr>
          <w:t>(二)、公司经济效益分析</w:t>
        </w:r>
        <w:r>
          <w:tab/>
        </w:r>
        <w:r>
          <w:fldChar w:fldCharType="begin"/>
        </w:r>
        <w:r>
          <w:instrText xml:space="preserve"> PAGEREF _Toc25765 \h </w:instrText>
        </w:r>
        <w:r>
          <w:fldChar w:fldCharType="separate"/>
        </w:r>
        <w:r>
          <w:t>9</w:t>
        </w:r>
        <w:r>
          <w:fldChar w:fldCharType="end"/>
        </w:r>
      </w:hyperlink>
    </w:p>
    <w:p>
      <w:pPr>
        <w:pStyle w:val="TOC1"/>
        <w:tabs>
          <w:tab w:val="right" w:leader="dot" w:pos="8306"/>
        </w:tabs>
      </w:pPr>
      <w:hyperlink w:anchor="_Toc20398" w:history="1">
        <w:r>
          <w:rPr>
            <w:rFonts w:ascii="仿宋" w:eastAsia="仿宋" w:hAnsi="仿宋" w:cs="仿宋" w:hint="eastAsia"/>
            <w:lang w:eastAsia="zh-CN"/>
          </w:rPr>
          <w:t>四、摄像器材项目危机管理</w:t>
        </w:r>
        <w:r>
          <w:tab/>
        </w:r>
        <w:r>
          <w:fldChar w:fldCharType="begin"/>
        </w:r>
        <w:r>
          <w:instrText xml:space="preserve"> PAGEREF _Toc20398 \h </w:instrText>
        </w:r>
        <w:r>
          <w:fldChar w:fldCharType="separate"/>
        </w:r>
        <w:r>
          <w:t>10</w:t>
        </w:r>
        <w:r>
          <w:fldChar w:fldCharType="end"/>
        </w:r>
      </w:hyperlink>
    </w:p>
    <w:p>
      <w:pPr>
        <w:pStyle w:val="TOC2"/>
        <w:tabs>
          <w:tab w:val="right" w:leader="dot" w:pos="8306"/>
        </w:tabs>
      </w:pPr>
      <w:hyperlink w:anchor="_Toc9956" w:history="1">
        <w:r>
          <w:rPr>
            <w:rFonts w:ascii="仿宋" w:eastAsia="仿宋" w:hAnsi="仿宋" w:cs="仿宋" w:hint="eastAsia"/>
            <w:lang w:eastAsia="zh-CN"/>
          </w:rPr>
          <w:t>(一)、危机预警与识别</w:t>
        </w:r>
        <w:r>
          <w:tab/>
        </w:r>
        <w:r>
          <w:fldChar w:fldCharType="begin"/>
        </w:r>
        <w:r>
          <w:instrText xml:space="preserve"> PAGEREF _Toc9956 \h </w:instrText>
        </w:r>
        <w:r>
          <w:fldChar w:fldCharType="separate"/>
        </w:r>
        <w:r>
          <w:t>10</w:t>
        </w:r>
        <w:r>
          <w:fldChar w:fldCharType="end"/>
        </w:r>
      </w:hyperlink>
    </w:p>
    <w:p>
      <w:pPr>
        <w:pStyle w:val="TOC2"/>
        <w:tabs>
          <w:tab w:val="right" w:leader="dot" w:pos="8306"/>
        </w:tabs>
      </w:pPr>
      <w:hyperlink w:anchor="_Toc894" w:history="1">
        <w:r>
          <w:rPr>
            <w:rFonts w:ascii="仿宋" w:eastAsia="仿宋" w:hAnsi="仿宋" w:cs="仿宋" w:hint="eastAsia"/>
            <w:lang w:eastAsia="zh-CN"/>
          </w:rPr>
          <w:t>(二)、危机应对与恢复</w:t>
        </w:r>
        <w:r>
          <w:tab/>
        </w:r>
        <w:r>
          <w:fldChar w:fldCharType="begin"/>
        </w:r>
        <w:r>
          <w:instrText xml:space="preserve"> PAGEREF _Toc894 \h </w:instrText>
        </w:r>
        <w:r>
          <w:fldChar w:fldCharType="separate"/>
        </w:r>
        <w:r>
          <w:t>11</w:t>
        </w:r>
        <w:r>
          <w:fldChar w:fldCharType="end"/>
        </w:r>
      </w:hyperlink>
    </w:p>
    <w:p>
      <w:pPr>
        <w:pStyle w:val="TOC1"/>
        <w:tabs>
          <w:tab w:val="right" w:leader="dot" w:pos="8306"/>
        </w:tabs>
      </w:pPr>
      <w:hyperlink w:anchor="_Toc1386" w:history="1">
        <w:r>
          <w:rPr>
            <w:rFonts w:ascii="仿宋" w:eastAsia="仿宋" w:hAnsi="仿宋" w:cs="仿宋" w:hint="eastAsia"/>
            <w:lang w:eastAsia="zh-CN"/>
          </w:rPr>
          <w:t>五、摄像器材项目选址可行性分析</w:t>
        </w:r>
        <w:r>
          <w:tab/>
        </w:r>
        <w:r>
          <w:fldChar w:fldCharType="begin"/>
        </w:r>
        <w:r>
          <w:instrText xml:space="preserve"> PAGEREF _Toc1386 \h </w:instrText>
        </w:r>
        <w:r>
          <w:fldChar w:fldCharType="separate"/>
        </w:r>
        <w:r>
          <w:t>12</w:t>
        </w:r>
        <w:r>
          <w:fldChar w:fldCharType="end"/>
        </w:r>
      </w:hyperlink>
    </w:p>
    <w:p>
      <w:pPr>
        <w:pStyle w:val="TOC2"/>
        <w:tabs>
          <w:tab w:val="right" w:leader="dot" w:pos="8306"/>
        </w:tabs>
      </w:pPr>
      <w:hyperlink w:anchor="_Toc15659" w:history="1">
        <w:r>
          <w:rPr>
            <w:rFonts w:ascii="仿宋" w:eastAsia="仿宋" w:hAnsi="仿宋" w:cs="仿宋" w:hint="eastAsia"/>
            <w:lang w:eastAsia="zh-CN"/>
          </w:rPr>
          <w:t>(一)、摄像器材项目选址</w:t>
        </w:r>
        <w:r>
          <w:tab/>
        </w:r>
        <w:r>
          <w:fldChar w:fldCharType="begin"/>
        </w:r>
        <w:r>
          <w:instrText xml:space="preserve"> PAGEREF _Toc15659 \h </w:instrText>
        </w:r>
        <w:r>
          <w:fldChar w:fldCharType="separate"/>
        </w:r>
        <w:r>
          <w:t>12</w:t>
        </w:r>
        <w:r>
          <w:fldChar w:fldCharType="end"/>
        </w:r>
      </w:hyperlink>
    </w:p>
    <w:p>
      <w:pPr>
        <w:pStyle w:val="TOC2"/>
        <w:tabs>
          <w:tab w:val="right" w:leader="dot" w:pos="8306"/>
        </w:tabs>
      </w:pPr>
      <w:hyperlink w:anchor="_Toc3918" w:history="1">
        <w:r>
          <w:rPr>
            <w:rFonts w:ascii="仿宋" w:eastAsia="仿宋" w:hAnsi="仿宋" w:cs="仿宋" w:hint="eastAsia"/>
            <w:lang w:eastAsia="zh-CN"/>
          </w:rPr>
          <w:t>(二)、用地控制指标</w:t>
        </w:r>
        <w:r>
          <w:tab/>
        </w:r>
        <w:r>
          <w:fldChar w:fldCharType="begin"/>
        </w:r>
        <w:r>
          <w:instrText xml:space="preserve"> PAGEREF _Toc3918 \h </w:instrText>
        </w:r>
        <w:r>
          <w:fldChar w:fldCharType="separate"/>
        </w:r>
        <w:r>
          <w:t>12</w:t>
        </w:r>
        <w:r>
          <w:fldChar w:fldCharType="end"/>
        </w:r>
      </w:hyperlink>
    </w:p>
    <w:p>
      <w:pPr>
        <w:pStyle w:val="TOC2"/>
        <w:tabs>
          <w:tab w:val="right" w:leader="dot" w:pos="8306"/>
        </w:tabs>
      </w:pPr>
      <w:hyperlink w:anchor="_Toc22246" w:history="1">
        <w:r>
          <w:rPr>
            <w:rFonts w:ascii="仿宋" w:eastAsia="仿宋" w:hAnsi="仿宋" w:cs="仿宋" w:hint="eastAsia"/>
            <w:lang w:eastAsia="zh-CN"/>
          </w:rPr>
          <w:t>(三)、节约用地措施</w:t>
        </w:r>
        <w:r>
          <w:tab/>
        </w:r>
        <w:r>
          <w:fldChar w:fldCharType="begin"/>
        </w:r>
        <w:r>
          <w:instrText xml:space="preserve"> PAGEREF _Toc22246 \h </w:instrText>
        </w:r>
        <w:r>
          <w:fldChar w:fldCharType="separate"/>
        </w:r>
        <w:r>
          <w:t>14</w:t>
        </w:r>
        <w:r>
          <w:fldChar w:fldCharType="end"/>
        </w:r>
      </w:hyperlink>
    </w:p>
    <w:p>
      <w:pPr>
        <w:pStyle w:val="TOC2"/>
        <w:tabs>
          <w:tab w:val="right" w:leader="dot" w:pos="8306"/>
        </w:tabs>
      </w:pPr>
      <w:hyperlink w:anchor="_Toc1927" w:history="1">
        <w:r>
          <w:rPr>
            <w:rFonts w:ascii="仿宋" w:eastAsia="仿宋" w:hAnsi="仿宋" w:cs="仿宋" w:hint="eastAsia"/>
            <w:lang w:eastAsia="zh-CN"/>
          </w:rPr>
          <w:t>(四)、总图布置方案</w:t>
        </w:r>
        <w:r>
          <w:tab/>
        </w:r>
        <w:r>
          <w:fldChar w:fldCharType="begin"/>
        </w:r>
        <w:r>
          <w:instrText xml:space="preserve"> PAGEREF _Toc1927 \h </w:instrText>
        </w:r>
        <w:r>
          <w:fldChar w:fldCharType="separate"/>
        </w:r>
        <w:r>
          <w:t>15</w:t>
        </w:r>
        <w:r>
          <w:fldChar w:fldCharType="end"/>
        </w:r>
      </w:hyperlink>
    </w:p>
    <w:p>
      <w:pPr>
        <w:pStyle w:val="TOC2"/>
        <w:tabs>
          <w:tab w:val="right" w:leader="dot" w:pos="8306"/>
        </w:tabs>
      </w:pPr>
      <w:hyperlink w:anchor="_Toc23314" w:history="1">
        <w:r>
          <w:rPr>
            <w:rFonts w:ascii="仿宋" w:eastAsia="仿宋" w:hAnsi="仿宋" w:cs="仿宋" w:hint="eastAsia"/>
            <w:lang w:eastAsia="zh-CN"/>
          </w:rPr>
          <w:t>(五)、选址综合评价</w:t>
        </w:r>
        <w:r>
          <w:tab/>
        </w:r>
        <w:r>
          <w:fldChar w:fldCharType="begin"/>
        </w:r>
        <w:r>
          <w:instrText xml:space="preserve"> PAGEREF _Toc23314 \h </w:instrText>
        </w:r>
        <w:r>
          <w:fldChar w:fldCharType="separate"/>
        </w:r>
        <w:r>
          <w:t>16</w:t>
        </w:r>
        <w:r>
          <w:fldChar w:fldCharType="end"/>
        </w:r>
      </w:hyperlink>
    </w:p>
    <w:p>
      <w:pPr>
        <w:pStyle w:val="TOC1"/>
        <w:tabs>
          <w:tab w:val="right" w:leader="dot" w:pos="8306"/>
        </w:tabs>
      </w:pPr>
      <w:hyperlink w:anchor="_Toc32022" w:history="1">
        <w:r>
          <w:rPr>
            <w:rFonts w:ascii="仿宋" w:eastAsia="仿宋" w:hAnsi="仿宋" w:cs="仿宋" w:hint="eastAsia"/>
            <w:lang w:eastAsia="zh-CN"/>
          </w:rPr>
          <w:t>六、摄像器材项目土建工程</w:t>
        </w:r>
        <w:r>
          <w:tab/>
        </w:r>
        <w:r>
          <w:fldChar w:fldCharType="begin"/>
        </w:r>
        <w:r>
          <w:instrText xml:space="preserve"> PAGEREF _Toc32022 \h </w:instrText>
        </w:r>
        <w:r>
          <w:fldChar w:fldCharType="separate"/>
        </w:r>
        <w:r>
          <w:t>17</w:t>
        </w:r>
        <w:r>
          <w:fldChar w:fldCharType="end"/>
        </w:r>
      </w:hyperlink>
    </w:p>
    <w:p>
      <w:pPr>
        <w:pStyle w:val="TOC2"/>
        <w:tabs>
          <w:tab w:val="right" w:leader="dot" w:pos="8306"/>
        </w:tabs>
      </w:pPr>
      <w:hyperlink w:anchor="_Toc6733" w:history="1">
        <w:r>
          <w:rPr>
            <w:rFonts w:ascii="仿宋" w:eastAsia="仿宋" w:hAnsi="仿宋" w:cs="仿宋" w:hint="eastAsia"/>
            <w:lang w:eastAsia="zh-CN"/>
          </w:rPr>
          <w:t>(一)、建筑工程设计原则</w:t>
        </w:r>
        <w:r>
          <w:tab/>
        </w:r>
        <w:r>
          <w:fldChar w:fldCharType="begin"/>
        </w:r>
        <w:r>
          <w:instrText xml:space="preserve"> PAGEREF _Toc6733 \h </w:instrText>
        </w:r>
        <w:r>
          <w:fldChar w:fldCharType="separate"/>
        </w:r>
        <w:r>
          <w:t>17</w:t>
        </w:r>
        <w:r>
          <w:fldChar w:fldCharType="end"/>
        </w:r>
      </w:hyperlink>
    </w:p>
    <w:p>
      <w:pPr>
        <w:pStyle w:val="TOC2"/>
        <w:tabs>
          <w:tab w:val="right" w:leader="dot" w:pos="8306"/>
        </w:tabs>
      </w:pPr>
      <w:hyperlink w:anchor="_Toc27985" w:history="1">
        <w:r>
          <w:rPr>
            <w:rFonts w:ascii="仿宋" w:eastAsia="仿宋" w:hAnsi="仿宋" w:cs="仿宋" w:hint="eastAsia"/>
            <w:lang w:eastAsia="zh-CN"/>
          </w:rPr>
          <w:t>(二)、土建工程设计年限及安全等级</w:t>
        </w:r>
        <w:r>
          <w:tab/>
        </w:r>
        <w:r>
          <w:fldChar w:fldCharType="begin"/>
        </w:r>
        <w:r>
          <w:instrText xml:space="preserve"> PAGEREF _Toc27985 \h </w:instrText>
        </w:r>
        <w:r>
          <w:fldChar w:fldCharType="separate"/>
        </w:r>
        <w:r>
          <w:t>19</w:t>
        </w:r>
        <w:r>
          <w:fldChar w:fldCharType="end"/>
        </w:r>
      </w:hyperlink>
    </w:p>
    <w:p>
      <w:pPr>
        <w:pStyle w:val="TOC2"/>
        <w:tabs>
          <w:tab w:val="right" w:leader="dot" w:pos="8306"/>
        </w:tabs>
      </w:pPr>
      <w:hyperlink w:anchor="_Toc5882" w:history="1">
        <w:r>
          <w:rPr>
            <w:rFonts w:ascii="仿宋" w:eastAsia="仿宋" w:hAnsi="仿宋" w:cs="仿宋" w:hint="eastAsia"/>
            <w:lang w:eastAsia="zh-CN"/>
          </w:rPr>
          <w:t>(三)、建筑工程设计总体要求</w:t>
        </w:r>
        <w:r>
          <w:tab/>
        </w:r>
        <w:r>
          <w:fldChar w:fldCharType="begin"/>
        </w:r>
        <w:r>
          <w:instrText xml:space="preserve"> PAGEREF _Toc5882 \h </w:instrText>
        </w:r>
        <w:r>
          <w:fldChar w:fldCharType="separate"/>
        </w:r>
        <w:r>
          <w:t>20</w:t>
        </w:r>
        <w:r>
          <w:fldChar w:fldCharType="end"/>
        </w:r>
      </w:hyperlink>
    </w:p>
    <w:p>
      <w:pPr>
        <w:pStyle w:val="TOC2"/>
        <w:tabs>
          <w:tab w:val="right" w:leader="dot" w:pos="8306"/>
        </w:tabs>
      </w:pPr>
      <w:hyperlink w:anchor="_Toc2513" w:history="1">
        <w:r>
          <w:rPr>
            <w:rFonts w:ascii="仿宋" w:eastAsia="仿宋" w:hAnsi="仿宋" w:cs="仿宋" w:hint="eastAsia"/>
            <w:lang w:eastAsia="zh-CN"/>
          </w:rPr>
          <w:t>(四)、土建工程建设指标</w:t>
        </w:r>
        <w:r>
          <w:tab/>
        </w:r>
        <w:r>
          <w:fldChar w:fldCharType="begin"/>
        </w:r>
        <w:r>
          <w:instrText xml:space="preserve"> PAGEREF _Toc2513 \h </w:instrText>
        </w:r>
        <w:r>
          <w:fldChar w:fldCharType="separate"/>
        </w:r>
        <w:r>
          <w:t>20</w:t>
        </w:r>
        <w:r>
          <w:fldChar w:fldCharType="end"/>
        </w:r>
      </w:hyperlink>
    </w:p>
    <w:p>
      <w:pPr>
        <w:pStyle w:val="TOC1"/>
        <w:tabs>
          <w:tab w:val="right" w:leader="dot" w:pos="8306"/>
        </w:tabs>
      </w:pPr>
      <w:hyperlink w:anchor="_Toc6666" w:history="1">
        <w:r>
          <w:rPr>
            <w:rFonts w:ascii="仿宋" w:eastAsia="仿宋" w:hAnsi="仿宋" w:cs="仿宋" w:hint="eastAsia"/>
            <w:lang w:eastAsia="zh-CN"/>
          </w:rPr>
          <w:t>七、摄像器材项目技术管理</w:t>
        </w:r>
        <w:r>
          <w:tab/>
        </w:r>
        <w:r>
          <w:fldChar w:fldCharType="begin"/>
        </w:r>
        <w:r>
          <w:instrText xml:space="preserve"> PAGEREF _Toc6666 \h </w:instrText>
        </w:r>
        <w:r>
          <w:fldChar w:fldCharType="separate"/>
        </w:r>
        <w:r>
          <w:t>21</w:t>
        </w:r>
        <w:r>
          <w:fldChar w:fldCharType="end"/>
        </w:r>
      </w:hyperlink>
    </w:p>
    <w:p>
      <w:pPr>
        <w:pStyle w:val="TOC2"/>
        <w:tabs>
          <w:tab w:val="right" w:leader="dot" w:pos="8306"/>
        </w:tabs>
      </w:pPr>
      <w:hyperlink w:anchor="_Toc18067" w:history="1">
        <w:r>
          <w:rPr>
            <w:rFonts w:ascii="仿宋" w:eastAsia="仿宋" w:hAnsi="仿宋" w:cs="仿宋" w:hint="eastAsia"/>
            <w:lang w:eastAsia="zh-CN"/>
          </w:rPr>
          <w:t>(一)、技术方案选用方向</w:t>
        </w:r>
        <w:r>
          <w:tab/>
        </w:r>
        <w:r>
          <w:fldChar w:fldCharType="begin"/>
        </w:r>
        <w:r>
          <w:instrText xml:space="preserve"> PAGEREF _Toc18067 \h </w:instrText>
        </w:r>
        <w:r>
          <w:fldChar w:fldCharType="separate"/>
        </w:r>
        <w:r>
          <w:t>21</w:t>
        </w:r>
        <w:r>
          <w:fldChar w:fldCharType="end"/>
        </w:r>
      </w:hyperlink>
    </w:p>
    <w:p>
      <w:pPr>
        <w:pStyle w:val="TOC2"/>
        <w:tabs>
          <w:tab w:val="right" w:leader="dot" w:pos="8306"/>
        </w:tabs>
      </w:pPr>
      <w:hyperlink w:anchor="_Toc8975" w:history="1">
        <w:r>
          <w:rPr>
            <w:rFonts w:ascii="仿宋" w:eastAsia="仿宋" w:hAnsi="仿宋" w:cs="仿宋" w:hint="eastAsia"/>
            <w:lang w:eastAsia="zh-CN"/>
          </w:rPr>
          <w:t>(二)、工艺技术方案选用原则</w:t>
        </w:r>
        <w:r>
          <w:tab/>
        </w:r>
        <w:r>
          <w:fldChar w:fldCharType="begin"/>
        </w:r>
        <w:r>
          <w:instrText xml:space="preserve"> PAGEREF _Toc8975 \h </w:instrText>
        </w:r>
        <w:r>
          <w:fldChar w:fldCharType="separate"/>
        </w:r>
        <w:r>
          <w:t>22</w:t>
        </w:r>
        <w:r>
          <w:fldChar w:fldCharType="end"/>
        </w:r>
      </w:hyperlink>
    </w:p>
    <w:p>
      <w:pPr>
        <w:pStyle w:val="TOC2"/>
        <w:tabs>
          <w:tab w:val="right" w:leader="dot" w:pos="8306"/>
        </w:tabs>
      </w:pPr>
      <w:hyperlink w:anchor="_Toc14915" w:history="1">
        <w:r>
          <w:rPr>
            <w:rFonts w:ascii="仿宋" w:eastAsia="仿宋" w:hAnsi="仿宋" w:cs="仿宋" w:hint="eastAsia"/>
            <w:lang w:eastAsia="zh-CN"/>
          </w:rPr>
          <w:t>(三)、工艺技术方案要求</w:t>
        </w:r>
        <w:r>
          <w:tab/>
        </w:r>
        <w:r>
          <w:fldChar w:fldCharType="begin"/>
        </w:r>
        <w:r>
          <w:instrText xml:space="preserve"> PAGEREF _Toc14915 \h </w:instrText>
        </w:r>
        <w:r>
          <w:fldChar w:fldCharType="separate"/>
        </w:r>
        <w:r>
          <w:t>24</w:t>
        </w:r>
        <w:r>
          <w:fldChar w:fldCharType="end"/>
        </w:r>
      </w:hyperlink>
    </w:p>
    <w:p>
      <w:pPr>
        <w:pStyle w:val="TOC1"/>
        <w:tabs>
          <w:tab w:val="right" w:leader="dot" w:pos="8306"/>
        </w:tabs>
      </w:pPr>
      <w:hyperlink w:anchor="_Toc13791" w:history="1">
        <w:r>
          <w:rPr>
            <w:rFonts w:ascii="仿宋" w:eastAsia="仿宋" w:hAnsi="仿宋" w:cs="仿宋" w:hint="eastAsia"/>
            <w:lang w:eastAsia="zh-CN"/>
          </w:rPr>
          <w:t>八、摄像器材项目环境影响分析</w:t>
        </w:r>
        <w:r>
          <w:tab/>
        </w:r>
        <w:r>
          <w:fldChar w:fldCharType="begin"/>
        </w:r>
        <w:r>
          <w:instrText xml:space="preserve"> PAGEREF _Toc13791 \h </w:instrText>
        </w:r>
        <w:r>
          <w:fldChar w:fldCharType="separate"/>
        </w:r>
        <w:r>
          <w:t>27</w:t>
        </w:r>
        <w:r>
          <w:fldChar w:fldCharType="end"/>
        </w:r>
      </w:hyperlink>
    </w:p>
    <w:p>
      <w:pPr>
        <w:pStyle w:val="TOC2"/>
        <w:tabs>
          <w:tab w:val="right" w:leader="dot" w:pos="8306"/>
        </w:tabs>
      </w:pPr>
      <w:hyperlink w:anchor="_Toc27091" w:history="1">
        <w:r>
          <w:rPr>
            <w:rFonts w:ascii="仿宋" w:eastAsia="仿宋" w:hAnsi="仿宋" w:cs="仿宋" w:hint="eastAsia"/>
            <w:lang w:eastAsia="zh-CN"/>
          </w:rPr>
          <w:t>(一)、建设区域环境质量现状</w:t>
        </w:r>
        <w:r>
          <w:tab/>
        </w:r>
        <w:r>
          <w:fldChar w:fldCharType="begin"/>
        </w:r>
        <w:r>
          <w:instrText xml:space="preserve"> PAGEREF _Toc27091 \h </w:instrText>
        </w:r>
        <w:r>
          <w:fldChar w:fldCharType="separate"/>
        </w:r>
        <w:r>
          <w:t>27</w:t>
        </w:r>
        <w:r>
          <w:fldChar w:fldCharType="end"/>
        </w:r>
      </w:hyperlink>
    </w:p>
    <w:p>
      <w:pPr>
        <w:pStyle w:val="TOC2"/>
        <w:tabs>
          <w:tab w:val="right" w:leader="dot" w:pos="8306"/>
        </w:tabs>
      </w:pPr>
      <w:hyperlink w:anchor="_Toc23119" w:history="1">
        <w:r>
          <w:rPr>
            <w:rFonts w:ascii="仿宋" w:eastAsia="仿宋" w:hAnsi="仿宋" w:cs="仿宋" w:hint="eastAsia"/>
            <w:lang w:eastAsia="zh-CN"/>
          </w:rPr>
          <w:t>(二)、建设期环境保护</w:t>
        </w:r>
        <w:r>
          <w:tab/>
        </w:r>
        <w:r>
          <w:fldChar w:fldCharType="begin"/>
        </w:r>
        <w:r>
          <w:instrText xml:space="preserve"> PAGEREF _Toc23119 \h </w:instrText>
        </w:r>
        <w:r>
          <w:fldChar w:fldCharType="separate"/>
        </w:r>
        <w:r>
          <w:t>28</w:t>
        </w:r>
        <w:r>
          <w:fldChar w:fldCharType="end"/>
        </w:r>
      </w:hyperlink>
    </w:p>
    <w:p>
      <w:pPr>
        <w:pStyle w:val="TOC2"/>
        <w:tabs>
          <w:tab w:val="right" w:leader="dot" w:pos="8306"/>
        </w:tabs>
      </w:pPr>
      <w:hyperlink w:anchor="_Toc8645" w:history="1">
        <w:r>
          <w:rPr>
            <w:rFonts w:ascii="仿宋" w:eastAsia="仿宋" w:hAnsi="仿宋" w:cs="仿宋" w:hint="eastAsia"/>
            <w:lang w:eastAsia="zh-CN"/>
          </w:rPr>
          <w:t>(三)、运营期环境保护</w:t>
        </w:r>
        <w:r>
          <w:tab/>
        </w:r>
        <w:r>
          <w:fldChar w:fldCharType="begin"/>
        </w:r>
        <w:r>
          <w:instrText xml:space="preserve"> PAGEREF _Toc8645 \h </w:instrText>
        </w:r>
        <w:r>
          <w:fldChar w:fldCharType="separate"/>
        </w:r>
        <w:r>
          <w:t>30</w:t>
        </w:r>
        <w:r>
          <w:fldChar w:fldCharType="end"/>
        </w:r>
      </w:hyperlink>
    </w:p>
    <w:p>
      <w:pPr>
        <w:pStyle w:val="TOC2"/>
        <w:tabs>
          <w:tab w:val="right" w:leader="dot" w:pos="8306"/>
        </w:tabs>
      </w:pPr>
      <w:hyperlink w:anchor="_Toc1745" w:history="1">
        <w:r>
          <w:rPr>
            <w:rFonts w:ascii="仿宋" w:eastAsia="仿宋" w:hAnsi="仿宋" w:cs="仿宋" w:hint="eastAsia"/>
            <w:lang w:eastAsia="zh-CN"/>
          </w:rPr>
          <w:t>(四)、摄像器材项目建设对区域经济的影响</w:t>
        </w:r>
        <w:r>
          <w:tab/>
        </w:r>
        <w:r>
          <w:fldChar w:fldCharType="begin"/>
        </w:r>
        <w:r>
          <w:instrText xml:space="preserve"> PAGEREF _Toc1745 \h </w:instrText>
        </w:r>
        <w:r>
          <w:fldChar w:fldCharType="separate"/>
        </w:r>
        <w:r>
          <w:t>31</w:t>
        </w:r>
        <w:r>
          <w:fldChar w:fldCharType="end"/>
        </w:r>
      </w:hyperlink>
    </w:p>
    <w:p>
      <w:pPr>
        <w:pStyle w:val="TOC2"/>
        <w:tabs>
          <w:tab w:val="right" w:leader="dot" w:pos="8306"/>
        </w:tabs>
      </w:pPr>
      <w:hyperlink w:anchor="_Toc21206" w:history="1">
        <w:r>
          <w:rPr>
            <w:rFonts w:ascii="仿宋" w:eastAsia="仿宋" w:hAnsi="仿宋" w:cs="仿宋" w:hint="eastAsia"/>
            <w:lang w:eastAsia="zh-CN"/>
          </w:rPr>
          <w:t>(五)、废弃物处理</w:t>
        </w:r>
        <w:r>
          <w:tab/>
        </w:r>
        <w:r>
          <w:fldChar w:fldCharType="begin"/>
        </w:r>
        <w:r>
          <w:instrText xml:space="preserve"> PAGEREF _Toc21206 \h </w:instrText>
        </w:r>
        <w:r>
          <w:fldChar w:fldCharType="separate"/>
        </w:r>
        <w:r>
          <w:t>33</w:t>
        </w:r>
        <w:r>
          <w:fldChar w:fldCharType="end"/>
        </w:r>
      </w:hyperlink>
    </w:p>
    <w:p>
      <w:pPr>
        <w:pStyle w:val="TOC2"/>
        <w:tabs>
          <w:tab w:val="right" w:leader="dot" w:pos="8306"/>
        </w:tabs>
      </w:pPr>
      <w:hyperlink w:anchor="_Toc13562" w:history="1">
        <w:r>
          <w:rPr>
            <w:rFonts w:ascii="仿宋" w:eastAsia="仿宋" w:hAnsi="仿宋" w:cs="仿宋" w:hint="eastAsia"/>
            <w:lang w:eastAsia="zh-CN"/>
          </w:rPr>
          <w:t>(六)、特殊环境影响分析</w:t>
        </w:r>
        <w:r>
          <w:tab/>
        </w:r>
        <w:r>
          <w:fldChar w:fldCharType="begin"/>
        </w:r>
        <w:r>
          <w:instrText xml:space="preserve"> PAGEREF _Toc13562 \h </w:instrText>
        </w:r>
        <w:r>
          <w:fldChar w:fldCharType="separate"/>
        </w:r>
        <w:r>
          <w:t>34</w:t>
        </w:r>
        <w:r>
          <w:fldChar w:fldCharType="end"/>
        </w:r>
      </w:hyperlink>
    </w:p>
    <w:p>
      <w:pPr>
        <w:pStyle w:val="TOC2"/>
        <w:tabs>
          <w:tab w:val="right" w:leader="dot" w:pos="8306"/>
        </w:tabs>
      </w:pPr>
      <w:hyperlink w:anchor="_Toc21737" w:history="1">
        <w:r>
          <w:rPr>
            <w:rFonts w:ascii="仿宋" w:eastAsia="仿宋" w:hAnsi="仿宋" w:cs="仿宋" w:hint="eastAsia"/>
            <w:lang w:eastAsia="zh-CN"/>
          </w:rPr>
          <w:t>(七)、清洁生产</w:t>
        </w:r>
        <w:r>
          <w:tab/>
        </w:r>
        <w:r>
          <w:fldChar w:fldCharType="begin"/>
        </w:r>
        <w:r>
          <w:instrText xml:space="preserve"> PAGEREF _Toc21737 \h </w:instrText>
        </w:r>
        <w:r>
          <w:fldChar w:fldCharType="separate"/>
        </w:r>
        <w:r>
          <w:t>35</w:t>
        </w:r>
        <w:r>
          <w:fldChar w:fldCharType="end"/>
        </w:r>
      </w:hyperlink>
    </w:p>
    <w:p>
      <w:pPr>
        <w:pStyle w:val="TOC2"/>
        <w:tabs>
          <w:tab w:val="right" w:leader="dot" w:pos="8306"/>
        </w:tabs>
      </w:pPr>
      <w:hyperlink w:anchor="_Toc5943" w:history="1">
        <w:r>
          <w:rPr>
            <w:rFonts w:ascii="仿宋" w:eastAsia="仿宋" w:hAnsi="仿宋" w:cs="仿宋" w:hint="eastAsia"/>
            <w:lang w:eastAsia="zh-CN"/>
          </w:rPr>
          <w:t>(八)、环境保护综合评价</w:t>
        </w:r>
        <w:r>
          <w:tab/>
        </w:r>
        <w:r>
          <w:fldChar w:fldCharType="begin"/>
        </w:r>
        <w:r>
          <w:instrText xml:space="preserve"> PAGEREF _Toc5943 \h </w:instrText>
        </w:r>
        <w:r>
          <w:fldChar w:fldCharType="separate"/>
        </w:r>
        <w:r>
          <w:t>36</w:t>
        </w:r>
        <w:r>
          <w:fldChar w:fldCharType="end"/>
        </w:r>
      </w:hyperlink>
    </w:p>
    <w:p>
      <w:pPr>
        <w:pStyle w:val="TOC1"/>
        <w:tabs>
          <w:tab w:val="right" w:leader="dot" w:pos="8306"/>
        </w:tabs>
      </w:pPr>
      <w:hyperlink w:anchor="_Toc19046" w:history="1">
        <w:r>
          <w:rPr>
            <w:rFonts w:ascii="仿宋" w:eastAsia="仿宋" w:hAnsi="仿宋" w:cs="仿宋" w:hint="eastAsia"/>
            <w:lang w:eastAsia="zh-CN"/>
          </w:rPr>
          <w:t>九、摄像器材项目人力资源培养与发展</w:t>
        </w:r>
        <w:r>
          <w:tab/>
        </w:r>
        <w:r>
          <w:fldChar w:fldCharType="begin"/>
        </w:r>
        <w:r>
          <w:instrText xml:space="preserve"> PAGEREF _Toc19046 \h </w:instrText>
        </w:r>
        <w:r>
          <w:fldChar w:fldCharType="separate"/>
        </w:r>
        <w:r>
          <w:t>37</w:t>
        </w:r>
        <w:r>
          <w:fldChar w:fldCharType="end"/>
        </w:r>
      </w:hyperlink>
    </w:p>
    <w:p>
      <w:pPr>
        <w:pStyle w:val="TOC2"/>
        <w:tabs>
          <w:tab w:val="right" w:leader="dot" w:pos="8306"/>
        </w:tabs>
      </w:pPr>
      <w:hyperlink w:anchor="_Toc24899" w:history="1">
        <w:r>
          <w:rPr>
            <w:rFonts w:ascii="仿宋" w:eastAsia="仿宋" w:hAnsi="仿宋" w:cs="仿宋" w:hint="eastAsia"/>
            <w:lang w:eastAsia="zh-CN"/>
          </w:rPr>
          <w:t>(一)、人才需求与规划</w:t>
        </w:r>
        <w:r>
          <w:tab/>
        </w:r>
        <w:r>
          <w:fldChar w:fldCharType="begin"/>
        </w:r>
        <w:r>
          <w:instrText xml:space="preserve"> PAGEREF _Toc24899 \h </w:instrText>
        </w:r>
        <w:r>
          <w:fldChar w:fldCharType="separate"/>
        </w:r>
        <w:r>
          <w:t>37</w:t>
        </w:r>
        <w:r>
          <w:fldChar w:fldCharType="end"/>
        </w:r>
      </w:hyperlink>
    </w:p>
    <w:p>
      <w:pPr>
        <w:pStyle w:val="TOC2"/>
        <w:tabs>
          <w:tab w:val="right" w:leader="dot" w:pos="8306"/>
        </w:tabs>
      </w:pPr>
      <w:hyperlink w:anchor="_Toc28513" w:history="1">
        <w:r>
          <w:rPr>
            <w:rFonts w:ascii="仿宋" w:eastAsia="仿宋" w:hAnsi="仿宋" w:cs="仿宋" w:hint="eastAsia"/>
            <w:lang w:eastAsia="zh-CN"/>
          </w:rPr>
          <w:t>(二)、培训与发展计划</w:t>
        </w:r>
        <w:r>
          <w:tab/>
        </w:r>
        <w:r>
          <w:fldChar w:fldCharType="begin"/>
        </w:r>
        <w:r>
          <w:instrText xml:space="preserve"> PAGEREF _Toc28513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50" w:history="1">
        <w:r>
          <w:rPr>
            <w:rFonts w:ascii="仿宋" w:eastAsia="仿宋" w:hAnsi="仿宋" w:cs="仿宋" w:hint="eastAsia"/>
            <w:lang w:eastAsia="zh-CN"/>
          </w:rPr>
          <w:t>十、摄像器材项目经营效益</w:t>
        </w:r>
        <w:r>
          <w:tab/>
        </w:r>
        <w:r>
          <w:fldChar w:fldCharType="begin"/>
        </w:r>
        <w:r>
          <w:instrText xml:space="preserve"> PAGEREF _Toc24850 \h </w:instrText>
        </w:r>
        <w:r>
          <w:fldChar w:fldCharType="separate"/>
        </w:r>
        <w:r>
          <w:t>38</w:t>
        </w:r>
        <w:r>
          <w:fldChar w:fldCharType="end"/>
        </w:r>
      </w:hyperlink>
    </w:p>
    <w:p>
      <w:pPr>
        <w:pStyle w:val="TOC2"/>
        <w:tabs>
          <w:tab w:val="right" w:leader="dot" w:pos="8306"/>
        </w:tabs>
      </w:pPr>
      <w:hyperlink w:anchor="_Toc15186" w:history="1">
        <w:r>
          <w:rPr>
            <w:rFonts w:ascii="仿宋" w:eastAsia="仿宋" w:hAnsi="仿宋" w:cs="仿宋" w:hint="eastAsia"/>
            <w:lang w:eastAsia="zh-CN"/>
          </w:rPr>
          <w:t>(一)、经济评价财务测算</w:t>
        </w:r>
        <w:r>
          <w:tab/>
        </w:r>
        <w:r>
          <w:fldChar w:fldCharType="begin"/>
        </w:r>
        <w:r>
          <w:instrText xml:space="preserve"> PAGEREF _Toc15186 \h </w:instrText>
        </w:r>
        <w:r>
          <w:fldChar w:fldCharType="separate"/>
        </w:r>
        <w:r>
          <w:t>38</w:t>
        </w:r>
        <w:r>
          <w:fldChar w:fldCharType="end"/>
        </w:r>
      </w:hyperlink>
    </w:p>
    <w:p>
      <w:pPr>
        <w:pStyle w:val="TOC2"/>
        <w:tabs>
          <w:tab w:val="right" w:leader="dot" w:pos="8306"/>
        </w:tabs>
      </w:pPr>
      <w:hyperlink w:anchor="_Toc21580" w:history="1">
        <w:r>
          <w:rPr>
            <w:rFonts w:ascii="仿宋" w:eastAsia="仿宋" w:hAnsi="仿宋" w:cs="仿宋" w:hint="eastAsia"/>
            <w:lang w:eastAsia="zh-CN"/>
          </w:rPr>
          <w:t>(二)、摄像器材项目盈利能力分析</w:t>
        </w:r>
        <w:r>
          <w:tab/>
        </w:r>
        <w:r>
          <w:fldChar w:fldCharType="begin"/>
        </w:r>
        <w:r>
          <w:instrText xml:space="preserve"> PAGEREF _Toc21580 \h </w:instrText>
        </w:r>
        <w:r>
          <w:fldChar w:fldCharType="separate"/>
        </w:r>
        <w:r>
          <w:t>40</w:t>
        </w:r>
        <w:r>
          <w:fldChar w:fldCharType="end"/>
        </w:r>
      </w:hyperlink>
    </w:p>
    <w:p>
      <w:pPr>
        <w:pStyle w:val="TOC1"/>
        <w:tabs>
          <w:tab w:val="right" w:leader="dot" w:pos="8306"/>
        </w:tabs>
      </w:pPr>
      <w:hyperlink w:anchor="_Toc12573" w:history="1">
        <w:r>
          <w:rPr>
            <w:rFonts w:ascii="仿宋" w:eastAsia="仿宋" w:hAnsi="仿宋" w:cs="仿宋" w:hint="eastAsia"/>
            <w:lang w:eastAsia="zh-CN"/>
          </w:rPr>
          <w:t>十一、摄像器材项目人力资源管理</w:t>
        </w:r>
        <w:r>
          <w:tab/>
        </w:r>
        <w:r>
          <w:fldChar w:fldCharType="begin"/>
        </w:r>
        <w:r>
          <w:instrText xml:space="preserve"> PAGEREF _Toc12573 \h </w:instrText>
        </w:r>
        <w:r>
          <w:fldChar w:fldCharType="separate"/>
        </w:r>
        <w:r>
          <w:t>40</w:t>
        </w:r>
        <w:r>
          <w:fldChar w:fldCharType="end"/>
        </w:r>
      </w:hyperlink>
    </w:p>
    <w:p>
      <w:pPr>
        <w:pStyle w:val="TOC2"/>
        <w:tabs>
          <w:tab w:val="right" w:leader="dot" w:pos="8306"/>
        </w:tabs>
      </w:pPr>
      <w:hyperlink w:anchor="_Toc1692" w:history="1">
        <w:r>
          <w:rPr>
            <w:rFonts w:ascii="仿宋" w:eastAsia="仿宋" w:hAnsi="仿宋" w:cs="仿宋" w:hint="eastAsia"/>
            <w:lang w:eastAsia="zh-CN"/>
          </w:rPr>
          <w:t>(一)、建立健全的预算管理制度</w:t>
        </w:r>
        <w:r>
          <w:tab/>
        </w:r>
        <w:r>
          <w:fldChar w:fldCharType="begin"/>
        </w:r>
        <w:r>
          <w:instrText xml:space="preserve"> PAGEREF _Toc1692 \h </w:instrText>
        </w:r>
        <w:r>
          <w:fldChar w:fldCharType="separate"/>
        </w:r>
        <w:r>
          <w:t>40</w:t>
        </w:r>
        <w:r>
          <w:fldChar w:fldCharType="end"/>
        </w:r>
      </w:hyperlink>
    </w:p>
    <w:p>
      <w:pPr>
        <w:pStyle w:val="TOC2"/>
        <w:tabs>
          <w:tab w:val="right" w:leader="dot" w:pos="8306"/>
        </w:tabs>
      </w:pPr>
      <w:hyperlink w:anchor="_Toc22711" w:history="1">
        <w:r>
          <w:rPr>
            <w:rFonts w:ascii="仿宋" w:eastAsia="仿宋" w:hAnsi="仿宋" w:cs="仿宋" w:hint="eastAsia"/>
            <w:lang w:eastAsia="zh-CN"/>
          </w:rPr>
          <w:t>(二)、加强资金流动监控</w:t>
        </w:r>
        <w:r>
          <w:tab/>
        </w:r>
        <w:r>
          <w:fldChar w:fldCharType="begin"/>
        </w:r>
        <w:r>
          <w:instrText xml:space="preserve"> PAGEREF _Toc22711 \h </w:instrText>
        </w:r>
        <w:r>
          <w:fldChar w:fldCharType="separate"/>
        </w:r>
        <w:r>
          <w:t>42</w:t>
        </w:r>
        <w:r>
          <w:fldChar w:fldCharType="end"/>
        </w:r>
      </w:hyperlink>
    </w:p>
    <w:p>
      <w:pPr>
        <w:pStyle w:val="TOC2"/>
        <w:tabs>
          <w:tab w:val="right" w:leader="dot" w:pos="8306"/>
        </w:tabs>
      </w:pPr>
      <w:hyperlink w:anchor="_Toc26449" w:history="1">
        <w:r>
          <w:rPr>
            <w:rFonts w:ascii="仿宋" w:eastAsia="仿宋" w:hAnsi="仿宋" w:cs="仿宋" w:hint="eastAsia"/>
            <w:lang w:eastAsia="zh-CN"/>
          </w:rPr>
          <w:t>(三)、制定完善的风险控制机制</w:t>
        </w:r>
        <w:r>
          <w:tab/>
        </w:r>
        <w:r>
          <w:fldChar w:fldCharType="begin"/>
        </w:r>
        <w:r>
          <w:instrText xml:space="preserve"> PAGEREF _Toc26449 \h </w:instrText>
        </w:r>
        <w:r>
          <w:fldChar w:fldCharType="separate"/>
        </w:r>
        <w:r>
          <w:t>43</w:t>
        </w:r>
        <w:r>
          <w:fldChar w:fldCharType="end"/>
        </w:r>
      </w:hyperlink>
    </w:p>
    <w:p>
      <w:pPr>
        <w:pStyle w:val="TOC2"/>
        <w:tabs>
          <w:tab w:val="right" w:leader="dot" w:pos="8306"/>
        </w:tabs>
      </w:pPr>
      <w:hyperlink w:anchor="_Toc30388" w:history="1">
        <w:r>
          <w:rPr>
            <w:rFonts w:ascii="仿宋" w:eastAsia="仿宋" w:hAnsi="仿宋" w:cs="仿宋" w:hint="eastAsia"/>
            <w:lang w:eastAsia="zh-CN"/>
          </w:rPr>
          <w:t>(四)、优化成本管理</w:t>
        </w:r>
        <w:r>
          <w:tab/>
        </w:r>
        <w:r>
          <w:fldChar w:fldCharType="begin"/>
        </w:r>
        <w:r>
          <w:instrText xml:space="preserve"> PAGEREF _Toc30388 \h </w:instrText>
        </w:r>
        <w:r>
          <w:fldChar w:fldCharType="separate"/>
        </w:r>
        <w:r>
          <w:t>44</w:t>
        </w:r>
        <w:r>
          <w:fldChar w:fldCharType="end"/>
        </w:r>
      </w:hyperlink>
    </w:p>
    <w:p>
      <w:pPr>
        <w:pStyle w:val="TOC1"/>
        <w:tabs>
          <w:tab w:val="right" w:leader="dot" w:pos="8306"/>
        </w:tabs>
      </w:pPr>
      <w:hyperlink w:anchor="_Toc31012" w:history="1">
        <w:r>
          <w:rPr>
            <w:rFonts w:ascii="仿宋" w:eastAsia="仿宋" w:hAnsi="仿宋" w:cs="仿宋" w:hint="eastAsia"/>
            <w:lang w:eastAsia="zh-CN"/>
          </w:rPr>
          <w:t>十二、摄像器材项目创新与研发</w:t>
        </w:r>
        <w:r>
          <w:tab/>
        </w:r>
        <w:r>
          <w:fldChar w:fldCharType="begin"/>
        </w:r>
        <w:r>
          <w:instrText xml:space="preserve"> PAGEREF _Toc31012 \h </w:instrText>
        </w:r>
        <w:r>
          <w:fldChar w:fldCharType="separate"/>
        </w:r>
        <w:r>
          <w:t>46</w:t>
        </w:r>
        <w:r>
          <w:fldChar w:fldCharType="end"/>
        </w:r>
      </w:hyperlink>
    </w:p>
    <w:p>
      <w:pPr>
        <w:pStyle w:val="TOC2"/>
        <w:tabs>
          <w:tab w:val="right" w:leader="dot" w:pos="8306"/>
        </w:tabs>
      </w:pPr>
      <w:hyperlink w:anchor="_Toc31102" w:history="1">
        <w:r>
          <w:rPr>
            <w:rFonts w:ascii="仿宋" w:eastAsia="仿宋" w:hAnsi="仿宋" w:cs="仿宋" w:hint="eastAsia"/>
            <w:lang w:eastAsia="zh-CN"/>
          </w:rPr>
          <w:t>(一)、创新策略与方向</w:t>
        </w:r>
        <w:r>
          <w:tab/>
        </w:r>
        <w:r>
          <w:fldChar w:fldCharType="begin"/>
        </w:r>
        <w:r>
          <w:instrText xml:space="preserve"> PAGEREF _Toc31102 \h </w:instrText>
        </w:r>
        <w:r>
          <w:fldChar w:fldCharType="separate"/>
        </w:r>
        <w:r>
          <w:t>46</w:t>
        </w:r>
        <w:r>
          <w:fldChar w:fldCharType="end"/>
        </w:r>
      </w:hyperlink>
    </w:p>
    <w:p>
      <w:pPr>
        <w:pStyle w:val="TOC2"/>
        <w:tabs>
          <w:tab w:val="right" w:leader="dot" w:pos="8306"/>
        </w:tabs>
      </w:pPr>
      <w:hyperlink w:anchor="_Toc21796" w:history="1">
        <w:r>
          <w:rPr>
            <w:rFonts w:ascii="仿宋" w:eastAsia="仿宋" w:hAnsi="仿宋" w:cs="仿宋" w:hint="eastAsia"/>
            <w:lang w:eastAsia="zh-CN"/>
          </w:rPr>
          <w:t>(二)、研发规划与投入</w:t>
        </w:r>
        <w:r>
          <w:tab/>
        </w:r>
        <w:r>
          <w:fldChar w:fldCharType="begin"/>
        </w:r>
        <w:r>
          <w:instrText xml:space="preserve"> PAGEREF _Toc21796 \h </w:instrText>
        </w:r>
        <w:r>
          <w:fldChar w:fldCharType="separate"/>
        </w:r>
        <w:r>
          <w:t>47</w:t>
        </w:r>
        <w:r>
          <w:fldChar w:fldCharType="end"/>
        </w:r>
      </w:hyperlink>
    </w:p>
    <w:p>
      <w:pPr>
        <w:pStyle w:val="TOC1"/>
        <w:tabs>
          <w:tab w:val="right" w:leader="dot" w:pos="8306"/>
        </w:tabs>
      </w:pPr>
      <w:hyperlink w:anchor="_Toc4357" w:history="1">
        <w:r>
          <w:rPr>
            <w:rFonts w:ascii="仿宋" w:eastAsia="仿宋" w:hAnsi="仿宋" w:cs="仿宋" w:hint="eastAsia"/>
            <w:lang w:eastAsia="zh-CN"/>
          </w:rPr>
          <w:t>十三、摄像器材项目实施保障措施</w:t>
        </w:r>
        <w:r>
          <w:tab/>
        </w:r>
        <w:r>
          <w:fldChar w:fldCharType="begin"/>
        </w:r>
        <w:r>
          <w:instrText xml:space="preserve"> PAGEREF _Toc4357 \h </w:instrText>
        </w:r>
        <w:r>
          <w:fldChar w:fldCharType="separate"/>
        </w:r>
        <w:r>
          <w:t>49</w:t>
        </w:r>
        <w:r>
          <w:fldChar w:fldCharType="end"/>
        </w:r>
      </w:hyperlink>
    </w:p>
    <w:p>
      <w:pPr>
        <w:pStyle w:val="TOC2"/>
        <w:tabs>
          <w:tab w:val="right" w:leader="dot" w:pos="8306"/>
        </w:tabs>
      </w:pPr>
      <w:hyperlink w:anchor="_Toc536" w:history="1">
        <w:r>
          <w:rPr>
            <w:rFonts w:ascii="仿宋" w:eastAsia="仿宋" w:hAnsi="仿宋" w:cs="仿宋" w:hint="eastAsia"/>
            <w:lang w:eastAsia="zh-CN"/>
          </w:rPr>
          <w:t>(一)、摄像器材项目实施保障机制</w:t>
        </w:r>
        <w:r>
          <w:tab/>
        </w:r>
        <w:r>
          <w:fldChar w:fldCharType="begin"/>
        </w:r>
        <w:r>
          <w:instrText xml:space="preserve"> PAGEREF _Toc536 \h </w:instrText>
        </w:r>
        <w:r>
          <w:fldChar w:fldCharType="separate"/>
        </w:r>
        <w:r>
          <w:t>49</w:t>
        </w:r>
        <w:r>
          <w:fldChar w:fldCharType="end"/>
        </w:r>
      </w:hyperlink>
    </w:p>
    <w:p>
      <w:pPr>
        <w:pStyle w:val="TOC2"/>
        <w:tabs>
          <w:tab w:val="right" w:leader="dot" w:pos="8306"/>
        </w:tabs>
      </w:pPr>
      <w:hyperlink w:anchor="_Toc19750" w:history="1">
        <w:r>
          <w:rPr>
            <w:rFonts w:ascii="仿宋" w:eastAsia="仿宋" w:hAnsi="仿宋" w:cs="仿宋" w:hint="eastAsia"/>
            <w:lang w:eastAsia="zh-CN"/>
          </w:rPr>
          <w:t>(二)、摄像器材项目法律合规要求</w:t>
        </w:r>
        <w:r>
          <w:tab/>
        </w:r>
        <w:r>
          <w:fldChar w:fldCharType="begin"/>
        </w:r>
        <w:r>
          <w:instrText xml:space="preserve"> PAGEREF _Toc19750 \h </w:instrText>
        </w:r>
        <w:r>
          <w:fldChar w:fldCharType="separate"/>
        </w:r>
        <w:r>
          <w:t>52</w:t>
        </w:r>
        <w:r>
          <w:fldChar w:fldCharType="end"/>
        </w:r>
      </w:hyperlink>
    </w:p>
    <w:p>
      <w:pPr>
        <w:pStyle w:val="TOC2"/>
        <w:tabs>
          <w:tab w:val="right" w:leader="dot" w:pos="8306"/>
        </w:tabs>
      </w:pPr>
      <w:hyperlink w:anchor="_Toc11225" w:history="1">
        <w:r>
          <w:rPr>
            <w:rFonts w:ascii="仿宋" w:eastAsia="仿宋" w:hAnsi="仿宋" w:cs="仿宋" w:hint="eastAsia"/>
            <w:lang w:eastAsia="zh-CN"/>
          </w:rPr>
          <w:t>(三)、摄像器材项目合同管理与法律事务</w:t>
        </w:r>
        <w:r>
          <w:tab/>
        </w:r>
        <w:r>
          <w:fldChar w:fldCharType="begin"/>
        </w:r>
        <w:r>
          <w:instrText xml:space="preserve"> PAGEREF _Toc11225 \h </w:instrText>
        </w:r>
        <w:r>
          <w:fldChar w:fldCharType="separate"/>
        </w:r>
        <w:r>
          <w:t>56</w:t>
        </w:r>
        <w:r>
          <w:fldChar w:fldCharType="end"/>
        </w:r>
      </w:hyperlink>
    </w:p>
    <w:p>
      <w:pPr>
        <w:pStyle w:val="TOC2"/>
        <w:tabs>
          <w:tab w:val="right" w:leader="dot" w:pos="8306"/>
        </w:tabs>
      </w:pPr>
      <w:hyperlink w:anchor="_Toc16414" w:history="1">
        <w:r>
          <w:rPr>
            <w:rFonts w:ascii="仿宋" w:eastAsia="仿宋" w:hAnsi="仿宋" w:cs="仿宋" w:hint="eastAsia"/>
            <w:lang w:eastAsia="zh-CN"/>
          </w:rPr>
          <w:t>(四)、摄像器材项目知识产权保护策略</w:t>
        </w:r>
        <w:r>
          <w:tab/>
        </w:r>
        <w:r>
          <w:fldChar w:fldCharType="begin"/>
        </w:r>
        <w:r>
          <w:instrText xml:space="preserve"> PAGEREF _Toc16414 \h </w:instrText>
        </w:r>
        <w:r>
          <w:fldChar w:fldCharType="separate"/>
        </w:r>
        <w:r>
          <w:t>63</w:t>
        </w:r>
        <w:r>
          <w:fldChar w:fldCharType="end"/>
        </w:r>
      </w:hyperlink>
    </w:p>
    <w:p>
      <w:pPr>
        <w:pStyle w:val="TOC1"/>
        <w:tabs>
          <w:tab w:val="right" w:leader="dot" w:pos="8306"/>
        </w:tabs>
      </w:pPr>
      <w:hyperlink w:anchor="_Toc25188" w:history="1">
        <w:r>
          <w:rPr>
            <w:rFonts w:ascii="仿宋" w:eastAsia="仿宋" w:hAnsi="仿宋" w:cs="仿宋" w:hint="eastAsia"/>
            <w:lang w:eastAsia="zh-CN"/>
          </w:rPr>
          <w:t>十四、风险识别与分类</w:t>
        </w:r>
        <w:r>
          <w:tab/>
        </w:r>
        <w:r>
          <w:fldChar w:fldCharType="begin"/>
        </w:r>
        <w:r>
          <w:instrText xml:space="preserve"> PAGEREF _Toc25188 \h </w:instrText>
        </w:r>
        <w:r>
          <w:fldChar w:fldCharType="separate"/>
        </w:r>
        <w:r>
          <w:t>65</w:t>
        </w:r>
        <w:r>
          <w:fldChar w:fldCharType="end"/>
        </w:r>
      </w:hyperlink>
    </w:p>
    <w:p>
      <w:pPr>
        <w:pStyle w:val="TOC2"/>
        <w:tabs>
          <w:tab w:val="right" w:leader="dot" w:pos="8306"/>
        </w:tabs>
      </w:pPr>
      <w:hyperlink w:anchor="_Toc19907" w:history="1">
        <w:r>
          <w:rPr>
            <w:rFonts w:ascii="仿宋" w:eastAsia="仿宋" w:hAnsi="仿宋" w:cs="仿宋" w:hint="eastAsia"/>
            <w:lang w:eastAsia="zh-CN"/>
          </w:rPr>
          <w:t>(一)、风险识别</w:t>
        </w:r>
        <w:r>
          <w:tab/>
        </w:r>
        <w:r>
          <w:fldChar w:fldCharType="begin"/>
        </w:r>
        <w:r>
          <w:instrText xml:space="preserve"> PAGEREF _Toc19907 \h </w:instrText>
        </w:r>
        <w:r>
          <w:fldChar w:fldCharType="separate"/>
        </w:r>
        <w:r>
          <w:t>65</w:t>
        </w:r>
        <w:r>
          <w:fldChar w:fldCharType="end"/>
        </w:r>
      </w:hyperlink>
    </w:p>
    <w:p>
      <w:pPr>
        <w:pStyle w:val="TOC2"/>
        <w:tabs>
          <w:tab w:val="right" w:leader="dot" w:pos="8306"/>
        </w:tabs>
      </w:pPr>
      <w:hyperlink w:anchor="_Toc1730" w:history="1">
        <w:r>
          <w:rPr>
            <w:rFonts w:ascii="仿宋" w:eastAsia="仿宋" w:hAnsi="仿宋" w:cs="仿宋" w:hint="eastAsia"/>
            <w:lang w:eastAsia="zh-CN"/>
          </w:rPr>
          <w:t>(二)、风险分类</w:t>
        </w:r>
        <w:r>
          <w:tab/>
        </w:r>
        <w:r>
          <w:fldChar w:fldCharType="begin"/>
        </w:r>
        <w:r>
          <w:instrText xml:space="preserve"> PAGEREF _Toc1730 \h </w:instrText>
        </w:r>
        <w:r>
          <w:fldChar w:fldCharType="separate"/>
        </w:r>
        <w:r>
          <w:t>66</w:t>
        </w:r>
        <w:r>
          <w:fldChar w:fldCharType="end"/>
        </w:r>
      </w:hyperlink>
    </w:p>
    <w:p>
      <w:pPr>
        <w:pStyle w:val="TOC1"/>
        <w:tabs>
          <w:tab w:val="right" w:leader="dot" w:pos="8306"/>
        </w:tabs>
      </w:pPr>
      <w:hyperlink w:anchor="_Toc21853" w:history="1">
        <w:r>
          <w:rPr>
            <w:rFonts w:ascii="仿宋" w:eastAsia="仿宋" w:hAnsi="仿宋" w:cs="仿宋" w:hint="eastAsia"/>
            <w:lang w:eastAsia="zh-CN"/>
          </w:rPr>
          <w:t>十五、摄像器材项目治理与监督</w:t>
        </w:r>
        <w:r>
          <w:tab/>
        </w:r>
        <w:r>
          <w:fldChar w:fldCharType="begin"/>
        </w:r>
        <w:r>
          <w:instrText xml:space="preserve"> PAGEREF _Toc21853 \h </w:instrText>
        </w:r>
        <w:r>
          <w:fldChar w:fldCharType="separate"/>
        </w:r>
        <w:r>
          <w:t>68</w:t>
        </w:r>
        <w:r>
          <w:fldChar w:fldCharType="end"/>
        </w:r>
      </w:hyperlink>
    </w:p>
    <w:p>
      <w:pPr>
        <w:pStyle w:val="TOC2"/>
        <w:tabs>
          <w:tab w:val="right" w:leader="dot" w:pos="8306"/>
        </w:tabs>
      </w:pPr>
      <w:hyperlink w:anchor="_Toc31738" w:history="1">
        <w:r>
          <w:rPr>
            <w:rFonts w:ascii="仿宋" w:eastAsia="仿宋" w:hAnsi="仿宋" w:cs="仿宋" w:hint="eastAsia"/>
            <w:lang w:eastAsia="zh-CN"/>
          </w:rPr>
          <w:t>(一)、摄像器材项目治理结构</w:t>
        </w:r>
        <w:r>
          <w:tab/>
        </w:r>
        <w:r>
          <w:fldChar w:fldCharType="begin"/>
        </w:r>
        <w:r>
          <w:instrText xml:space="preserve"> PAGEREF _Toc31738 \h </w:instrText>
        </w:r>
        <w:r>
          <w:fldChar w:fldCharType="separate"/>
        </w:r>
        <w:r>
          <w:t>68</w:t>
        </w:r>
        <w:r>
          <w:fldChar w:fldCharType="end"/>
        </w:r>
      </w:hyperlink>
    </w:p>
    <w:p>
      <w:pPr>
        <w:pStyle w:val="TOC2"/>
        <w:tabs>
          <w:tab w:val="right" w:leader="dot" w:pos="8306"/>
        </w:tabs>
      </w:pPr>
      <w:hyperlink w:anchor="_Toc4935" w:history="1">
        <w:r>
          <w:rPr>
            <w:rFonts w:ascii="仿宋" w:eastAsia="仿宋" w:hAnsi="仿宋" w:cs="仿宋" w:hint="eastAsia"/>
            <w:lang w:eastAsia="zh-CN"/>
          </w:rPr>
          <w:t>(二)、监督与审计</w:t>
        </w:r>
        <w:r>
          <w:tab/>
        </w:r>
        <w:r>
          <w:fldChar w:fldCharType="begin"/>
        </w:r>
        <w:r>
          <w:instrText xml:space="preserve"> PAGEREF _Toc4935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7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05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摄像器材项目的主要产品是XXXX，预计年产值为XXX万元。这一产品在市场中占据着重要的地位，其广泛的应用范围使得该摄像器材项目的市场前景非常广阔。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摄像器材项目的xxx产品作为重要的原材料之一，将在多个领域发挥关键作用。其在建筑、交通、能源等方面的广泛应用将为整个产业链提供强大的支持，形成产业协同效应。摄像器材项目的年产值XXX万XXX万XXX万万元不仅反映了其在市场上的巨大潜力，更预示着它对国民经济的积极贡献。这种关联度高、涉及面广的产业关系，使得该摄像器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3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总征地面积为XXXX平方米，相当于约XX.XX亩，其中净用地面积为XXXX平方米，红线范围内相当于约XX.XX亩。这一用地规模充分考虑了摄像器材项目的建设需求，保障了摄像器材项目在合适的空间内得以充分发展。摄像器材项目规划的总建筑面积为XXXX平方米，其中主体工程建设占XXXX平方米，计容建筑面积达XXXX平方米。预计建筑工程的投资将达到XXXX万元，为摄像器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计划购置的设备共计XXXX台（套），设备购置费用为XXXX万元。这一设备购置计划充分考虑到摄像器材项目的生产需求和技术要求，确保了摄像器材项目在生产运营中具备先进的技术装备和高效的生产能力。设备的合理配置将为摄像器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计划总投资为XXXX万元，预计年实现营业收入为XXXX万元。这一产能规模的设定旨在确保摄像器材项目能够在投资与回报之间取得平衡，实现长期可持续的发展。摄像器材项目的总投资充分考虑到各个方面的需求，包括用地建设、设备购置等多个环节，以确保摄像器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650"/>
      <w:r>
        <w:rPr>
          <w:rFonts w:ascii="仿宋" w:eastAsia="仿宋" w:hAnsi="仿宋" w:cs="仿宋" w:hint="eastAsia"/>
          <w:sz w:val="28"/>
          <w:lang w:eastAsia="zh-CN"/>
        </w:rPr>
        <w:t>二、摄像器材项目文档管理</w:t>
      </w:r>
      <w:bookmarkEnd w:id="5"/>
    </w:p>
    <w:p>
      <w:pPr>
        <w:pStyle w:val="Heading2"/>
        <w:rPr>
          <w:rFonts w:ascii="仿宋" w:eastAsia="仿宋" w:hAnsi="仿宋" w:cs="仿宋" w:hint="eastAsia"/>
          <w:lang w:eastAsia="zh-CN"/>
        </w:rPr>
      </w:pPr>
      <w:bookmarkStart w:id="6" w:name="_Toc645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摄像器材项目高度重视文档的质量和准确性，以支持摄像器材项目的各项活动和决策。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文档的编制始于摄像器材项目计划的初期，我们制定了详细的文档编制计划，明确了每个文档的内容、格式和编写责任人。在摄像器材项目启动阶段，我们首先编制了摄像器材项目章程，明确定义了摄像器材项目的目标、范围、风险等关键要素。随后，摄像器材项目团队根据计划陆续编制了需求文档、设计文档、测试文档等各类文档，确保摄像器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摄像器材项目管理中的重要环节，旨在确保摄像器材项目文档符合质量标准和摄像器材项目需求。在摄像器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除了内部审查，我们还进行了外部审查，邀请摄像器材项目相关利益方和专业领域的专家对文档进行独立审查。这有助于获取更全面、客观的反馈，确保摄像器材项目文档不仅符合内部标准，也满足外部需求。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摄像器材项目在文档编制与审查方面建立了严格的管理机制，通过规范的流程和多维度的审查，确保摄像器材项目文档的质量、准确性和可靠性，为摄像器材项目的顺利推进提供了有力支持。</w:t>
      </w:r>
    </w:p>
    <w:p>
      <w:pPr>
        <w:pStyle w:val="Heading2"/>
        <w:ind w:firstLine="560" w:firstLineChars="200"/>
        <w:rPr>
          <w:rFonts w:ascii="仿宋" w:eastAsia="仿宋" w:hAnsi="仿宋" w:cs="仿宋" w:hint="eastAsia"/>
          <w:sz w:val="28"/>
          <w:lang w:eastAsia="zh-CN"/>
        </w:rPr>
      </w:pPr>
      <w:bookmarkStart w:id="7" w:name="_Toc1442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在摄像器材项目中，我们致力于优化文档发布与分发过程，以确保信息的高效传递和团队间协作的顺畅进行。以下是我们采取的关键优化策略：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我们通过多渠道发布文档，包括电子邮件、摄像器材项目管理平台、内部网站等，以满足不同团队成员的偏好和需求。多渠道发布确保了信息的全面覆盖。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我们采用了精细的权限控制，确保只有授权人员可以访问敏感信息。这种安全措施保护了摄像器材项目文档的机密性，防止了未经授权的信息泄露。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81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文档存档与归档是摄像器材项目生命周期中一个至关重要的环节，直接关系到摄像器材项目信息的长期保存和历史记录的完整性。在摄像器材项目中，我们实施了一系列有效的文档存档与归档管理策略：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701"/>
      <w:r>
        <w:rPr>
          <w:rFonts w:ascii="仿宋" w:eastAsia="仿宋" w:hAnsi="仿宋" w:cs="仿宋" w:hint="eastAsia"/>
          <w:sz w:val="28"/>
          <w:lang w:eastAsia="zh-CN"/>
        </w:rPr>
        <w:t>三、摄像器材项目建设单位说明</w:t>
      </w:r>
      <w:bookmarkEnd w:id="9"/>
    </w:p>
    <w:p>
      <w:pPr>
        <w:pStyle w:val="Heading2"/>
        <w:rPr>
          <w:rFonts w:ascii="仿宋" w:eastAsia="仿宋" w:hAnsi="仿宋" w:cs="仿宋" w:hint="eastAsia"/>
          <w:lang w:eastAsia="zh-CN"/>
        </w:rPr>
      </w:pPr>
      <w:bookmarkStart w:id="10" w:name="_Toc24470"/>
      <w:r>
        <w:rPr>
          <w:rFonts w:ascii="仿宋" w:eastAsia="仿宋" w:hAnsi="仿宋" w:cs="仿宋" w:hint="eastAsia"/>
          <w:lang w:eastAsia="zh-CN"/>
        </w:rPr>
        <w:t>(一)、摄像器材项目承办单位基本情况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576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摄像器材项目承办单位的XXXX，我们着眼于实现可持续的经济效益。通过技术创新和解决方案的提供，公司预计在摄像器材项目执行期间将获得可观的收入增长。这一收入来源主要包括摄像器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同时，我们注重成本控制和效率提升，以确保摄像器材项目的可持续盈利。透过精细的管理和资源优化，公司期望实现摄像器材项目利润最大化。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摄像器材项目实施进行全面的投资评估，包括摄像器材项目启动阶段的资金投入和后续运营成本。通过对摄像器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摄像器材项目实施过程中具备足够的资金流动性，公司将进行详尽的现金流分析。这包括资金需求的合理预测、摄像器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0398"/>
      <w:r>
        <w:rPr>
          <w:rFonts w:ascii="仿宋" w:eastAsia="仿宋" w:hAnsi="仿宋" w:cs="仿宋" w:hint="eastAsia"/>
          <w:sz w:val="28"/>
          <w:lang w:eastAsia="zh-CN"/>
        </w:rPr>
        <w:t>四、摄像器材项目危机管理</w:t>
      </w:r>
      <w:bookmarkEnd w:id="12"/>
    </w:p>
    <w:p>
      <w:pPr>
        <w:pStyle w:val="Heading2"/>
        <w:rPr>
          <w:rFonts w:ascii="仿宋" w:eastAsia="仿宋" w:hAnsi="仿宋" w:cs="仿宋" w:hint="eastAsia"/>
          <w:lang w:eastAsia="zh-CN"/>
        </w:rPr>
      </w:pPr>
      <w:bookmarkStart w:id="13" w:name="_Toc995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摄像器材项目危机管理中，危机预警与识别是确保摄像器材项目稳健运行的核心步骤。通过建立全面的监测机制，摄像器材项目团队旨在及时发现和理解潜在的风险和危机因素，以便采取及时的预防和应对措施，确保摄像器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首先，通过深入的风险评估，摄像器材项目团队全面分析了整个摄像器材项目和各个阶段可能存在的威胁。这包括准确评估每个潜在风险的发生概率和可能影响的程度，为后续危机预警提供了有力支持。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摄像器材项目团队着重于明确定义摄像器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摄像器材项目进展的持续监控，团队能够及时发现潜在问题并作出迅速反应。摄像器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在这一阶段，团队的专业素养和反应速度将发挥至关重要的作用，以确保潜在危机能够在初期得到有效的处理，最大程度地减轻负面影响。通过危机预警与识别，摄像器材项目得以更有序、可控地推进。</w:t>
      </w:r>
    </w:p>
    <w:p>
      <w:pPr>
        <w:pStyle w:val="Heading2"/>
        <w:ind w:firstLine="560" w:firstLineChars="200"/>
        <w:rPr>
          <w:rFonts w:ascii="仿宋" w:eastAsia="仿宋" w:hAnsi="仿宋" w:cs="仿宋" w:hint="eastAsia"/>
          <w:sz w:val="28"/>
          <w:lang w:eastAsia="zh-CN"/>
        </w:rPr>
      </w:pPr>
      <w:bookmarkStart w:id="14" w:name="_Toc89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在危机发生时，摄像器材项目团队立即行动，成立了应急小组。该小组的任务是迅速制定并实施紧急应对措施，以最小化潜在损失。以下是采取的主要措施：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暂停摄像器材项目进度：为遏制危机蔓延，摄像器材项目暂时停止进行，以便全面评估当前状况。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资源重新分配：重新评估摄像器材项目资源的分配，确保最大限度地减小损失。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实时沟通：与关键利益相关者建立实时沟通机制，向他们传递摄像器材项目危机的实际状况，保障摄像器材项目核心利益。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在紧急应对的同时，摄像器材项目团队强调了团队协作和有效沟通的重要性。以下是团队协作的关键举措：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信息共享机制：建立了信息共享平台，确保团队成员能够及时获取摄像器材项目危机的实时信息。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领导者沟通：摄像器材项目领导者通过定期会议和即时沟通工具，指导团队应对危机，保持团队稳定运行。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随着危机得到初步控制，摄像器材项目团队转向制定恢复计划，以确保摄像器材项目能够从中迅速恢复。主要恢复计划包括：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修复受损的进度计划：重新评估摄像器材项目进度，制定修复计划，确保摄像器材项目尽快回归正常进程。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重新调整资源分配：优化资源分配，确保摄像器材项目在有限资源下高效运转。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风险管理机制加强：对摄像器材项目风险进行全面评估，制定更强化的风险管理策略，以预防未来可能的危机。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86"/>
      <w:r>
        <w:rPr>
          <w:rFonts w:ascii="仿宋" w:eastAsia="仿宋" w:hAnsi="仿宋" w:cs="仿宋" w:hint="eastAsia"/>
          <w:sz w:val="28"/>
          <w:lang w:eastAsia="zh-CN"/>
        </w:rPr>
        <w:t>五、摄像器材项目选址可行性分析</w:t>
      </w:r>
      <w:bookmarkEnd w:id="15"/>
    </w:p>
    <w:p>
      <w:pPr>
        <w:pStyle w:val="Heading2"/>
        <w:rPr>
          <w:rFonts w:ascii="仿宋" w:eastAsia="仿宋" w:hAnsi="仿宋" w:cs="仿宋" w:hint="eastAsia"/>
          <w:lang w:eastAsia="zh-CN"/>
        </w:rPr>
      </w:pPr>
      <w:bookmarkStart w:id="16" w:name="_Toc15659"/>
      <w:r>
        <w:rPr>
          <w:rFonts w:ascii="仿宋" w:eastAsia="仿宋" w:hAnsi="仿宋" w:cs="仿宋" w:hint="eastAsia"/>
          <w:lang w:eastAsia="zh-CN"/>
        </w:rPr>
        <w:t>(一)、摄像器材项目选址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该摄像器材项目选址位于XX省XX市XX区XXX街道</w:t>
      </w:r>
    </w:p>
    <w:p>
      <w:pPr>
        <w:pStyle w:val="Heading2"/>
        <w:ind w:firstLine="560" w:firstLineChars="200"/>
        <w:rPr>
          <w:rFonts w:ascii="仿宋" w:eastAsia="仿宋" w:hAnsi="仿宋" w:cs="仿宋" w:hint="eastAsia"/>
          <w:sz w:val="28"/>
          <w:lang w:eastAsia="zh-CN"/>
        </w:rPr>
      </w:pPr>
      <w:bookmarkStart w:id="17" w:name="_Toc391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摄像器材项目的征地面积将根据摄像器材项目的实际规模和需求进行精确规划。具体面积XXX平方米，旨在确保摄像器材项目不仅能够满足当前的发展需求，还能够预留空间以适应未来的扩展。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净用地面积是在征地面积基础上去除不可利用面积后的实际可开发用地。具体面积XXX平方米，考虑到环保、交通、安全等多方面因素，以确保摄像器材项目在整体利用效率上达到最优。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摄像器材项目计划建设的建筑总规模具体面积XXX平方米。这一规模的确定综合考虑了摄像器材项目的性质、规模，以及城市规划的相关要求，确保建筑布局与周边环境协调一致。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绿地率是摄像器材项目用地中被规划为绿地的比例。具体面积XXX平方米，旨在通过合理规划绿地，改善摄像器材项目周边环境，提升居民生活质量，并符合城市整体绿化规划。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容积率是用地上可以建设的建筑总体积与用地面积之比。具体面积XXX，通过合理的容积率规划，确保摄像器材项目建筑规模与周边环境和谐共生。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确保摄像器材项目选址与当地城市规划相一致，具体面积XXX平方米。通过与城市规划部门深入沟通，确保摄像器材项目不仅符合城市的整体发展方向，还能够融入城市的发展布局，为城市的长远发展贡献力量。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摄像器材项目选址符合当地产业政策，具体面积XXX平方米。这包括摄像器材项目对当地经济的促进作用，以及对相关产业的带动效应，确保摄像器材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用地总体要求必须符合环保和可持续发展的原则，具体面积XXX平方米。通过采用绿色建筑设计、节能减排等措施，确保摄像器材项目在建设和运营过程中对环境的影响最小化，达到可持续发展的要求。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确保摄像器材项目选址具备必要的公共设施配套，具体面积XXX平方米。这包括交通便利性、教育、医疗等基础设施，以提高居民生活品质，使得摄像器材项目选址更具吸引力。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考虑用地总体要求对当地社会稳定性的影响，具体面积XXX平方米。通过深入了解当地社区反馈，确保摄像器材项目的选址和建设过程对当地社会和谐稳定产生积极作用。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摄像器材项目选址不仅符合法规和规划，还在实际操作中具有可行性。这一全面规划将为摄像器材项目的成功实施提供坚实的基础，确保摄像器材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224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像器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摄像器材项目的设备规划和空间设计中，我们将采取灵活设备布局的措施。设备布局将根据实际需求进行灵活设计，避免不必要的浪费。通过合理规划设备摆放位置，我们将提高设备的利用率，减少设备间距，以确保摄像器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摄像器材项目内部引入共享设施的概念，例如共享会议室、办公区等。通过这种方式，我们可以减少对资源的重复建设，提高资源共享效率，从而减小摄像器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92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摄像器材项目的总图布置中，我们将不同功能区域进行明确的规划，以最大程度满足摄像器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3314"/>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摄像器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https://d.book118.com/815243110140011101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6E5894"/>
    <w:rsid w:val="536E58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24311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2024-01-28T19:13:00Z</dcterms:created>
  <dcterms:modified xsi:type="dcterms:W3CDTF">2024-01-28T19:14:14Z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131F97D1B0944724A216855FFF043EF9_11</vt:lpwstr>
  </property>
  <property fmtid="{D5CDD505-2E9C-101B-9397-08002B2CF9AE}" pid="3" name="KSOProductBuildVer">
    <vt:lpwstr>2052-12.1.0.16250</vt:lpwstr>
  </property>
</Properties>
</file>