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陶瓷生产加工机械项目规划设计方案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18" w:history="1">
        <w:r>
          <w:rPr>
            <w:rFonts w:ascii="仿宋" w:eastAsia="仿宋" w:hAnsi="仿宋" w:cs="仿宋" w:hint="eastAsia"/>
            <w:lang w:eastAsia="zh-CN"/>
          </w:rPr>
          <w:t>概论</w:t>
        </w:r>
        <w:r>
          <w:tab/>
        </w:r>
        <w:r>
          <w:fldChar w:fldCharType="begin"/>
        </w:r>
        <w:r>
          <w:instrText xml:space="preserve"> PAGEREF _Toc30918 \h </w:instrText>
        </w:r>
        <w:r>
          <w:fldChar w:fldCharType="separate"/>
        </w:r>
        <w:r>
          <w:t>3</w:t>
        </w:r>
        <w:r>
          <w:fldChar w:fldCharType="end"/>
        </w:r>
      </w:hyperlink>
    </w:p>
    <w:p>
      <w:pPr>
        <w:pStyle w:val="TOC1"/>
        <w:tabs>
          <w:tab w:val="right" w:leader="dot" w:pos="8306"/>
        </w:tabs>
      </w:pPr>
      <w:hyperlink w:anchor="_Toc19666" w:history="1">
        <w:r>
          <w:rPr>
            <w:rFonts w:ascii="仿宋" w:eastAsia="仿宋" w:hAnsi="仿宋" w:cs="仿宋" w:hint="eastAsia"/>
            <w:lang w:eastAsia="zh-CN"/>
          </w:rPr>
          <w:t>一、陶瓷生产加工机械项目土建工程</w:t>
        </w:r>
        <w:r>
          <w:tab/>
        </w:r>
        <w:r>
          <w:fldChar w:fldCharType="begin"/>
        </w:r>
        <w:r>
          <w:instrText xml:space="preserve"> PAGEREF _Toc19666 \h </w:instrText>
        </w:r>
        <w:r>
          <w:fldChar w:fldCharType="separate"/>
        </w:r>
        <w:r>
          <w:t>3</w:t>
        </w:r>
        <w:r>
          <w:fldChar w:fldCharType="end"/>
        </w:r>
      </w:hyperlink>
    </w:p>
    <w:p>
      <w:pPr>
        <w:pStyle w:val="TOC2"/>
        <w:tabs>
          <w:tab w:val="right" w:leader="dot" w:pos="8306"/>
        </w:tabs>
      </w:pPr>
      <w:hyperlink w:anchor="_Toc32294" w:history="1">
        <w:r>
          <w:rPr>
            <w:rFonts w:ascii="仿宋" w:eastAsia="仿宋" w:hAnsi="仿宋" w:cs="仿宋" w:hint="eastAsia"/>
            <w:lang w:eastAsia="zh-CN"/>
          </w:rPr>
          <w:t>(一)、建筑工程设计原则</w:t>
        </w:r>
        <w:r>
          <w:tab/>
        </w:r>
        <w:r>
          <w:fldChar w:fldCharType="begin"/>
        </w:r>
        <w:r>
          <w:instrText xml:space="preserve"> PAGEREF _Toc32294 \h </w:instrText>
        </w:r>
        <w:r>
          <w:fldChar w:fldCharType="separate"/>
        </w:r>
        <w:r>
          <w:t>3</w:t>
        </w:r>
        <w:r>
          <w:fldChar w:fldCharType="end"/>
        </w:r>
      </w:hyperlink>
    </w:p>
    <w:p>
      <w:pPr>
        <w:pStyle w:val="TOC2"/>
        <w:tabs>
          <w:tab w:val="right" w:leader="dot" w:pos="8306"/>
        </w:tabs>
      </w:pPr>
      <w:hyperlink w:anchor="_Toc8173" w:history="1">
        <w:r>
          <w:rPr>
            <w:rFonts w:ascii="仿宋" w:eastAsia="仿宋" w:hAnsi="仿宋" w:cs="仿宋" w:hint="eastAsia"/>
            <w:lang w:eastAsia="zh-CN"/>
          </w:rPr>
          <w:t>(二)、土建工程设计年限及安全等级</w:t>
        </w:r>
        <w:r>
          <w:tab/>
        </w:r>
        <w:r>
          <w:fldChar w:fldCharType="begin"/>
        </w:r>
        <w:r>
          <w:instrText xml:space="preserve"> PAGEREF _Toc8173 \h </w:instrText>
        </w:r>
        <w:r>
          <w:fldChar w:fldCharType="separate"/>
        </w:r>
        <w:r>
          <w:t>4</w:t>
        </w:r>
        <w:r>
          <w:fldChar w:fldCharType="end"/>
        </w:r>
      </w:hyperlink>
    </w:p>
    <w:p>
      <w:pPr>
        <w:pStyle w:val="TOC2"/>
        <w:tabs>
          <w:tab w:val="right" w:leader="dot" w:pos="8306"/>
        </w:tabs>
      </w:pPr>
      <w:hyperlink w:anchor="_Toc7873" w:history="1">
        <w:r>
          <w:rPr>
            <w:rFonts w:ascii="仿宋" w:eastAsia="仿宋" w:hAnsi="仿宋" w:cs="仿宋" w:hint="eastAsia"/>
            <w:lang w:eastAsia="zh-CN"/>
          </w:rPr>
          <w:t>(三)、建筑工程设计总体要求</w:t>
        </w:r>
        <w:r>
          <w:tab/>
        </w:r>
        <w:r>
          <w:fldChar w:fldCharType="begin"/>
        </w:r>
        <w:r>
          <w:instrText xml:space="preserve"> PAGEREF _Toc7873 \h </w:instrText>
        </w:r>
        <w:r>
          <w:fldChar w:fldCharType="separate"/>
        </w:r>
        <w:r>
          <w:t>5</w:t>
        </w:r>
        <w:r>
          <w:fldChar w:fldCharType="end"/>
        </w:r>
      </w:hyperlink>
    </w:p>
    <w:p>
      <w:pPr>
        <w:pStyle w:val="TOC2"/>
        <w:tabs>
          <w:tab w:val="right" w:leader="dot" w:pos="8306"/>
        </w:tabs>
      </w:pPr>
      <w:hyperlink w:anchor="_Toc9596" w:history="1">
        <w:r>
          <w:rPr>
            <w:rFonts w:ascii="仿宋" w:eastAsia="仿宋" w:hAnsi="仿宋" w:cs="仿宋" w:hint="eastAsia"/>
            <w:lang w:eastAsia="zh-CN"/>
          </w:rPr>
          <w:t>(四)、土建工程建设指标</w:t>
        </w:r>
        <w:r>
          <w:tab/>
        </w:r>
        <w:r>
          <w:fldChar w:fldCharType="begin"/>
        </w:r>
        <w:r>
          <w:instrText xml:space="preserve"> PAGEREF _Toc9596 \h </w:instrText>
        </w:r>
        <w:r>
          <w:fldChar w:fldCharType="separate"/>
        </w:r>
        <w:r>
          <w:t>6</w:t>
        </w:r>
        <w:r>
          <w:fldChar w:fldCharType="end"/>
        </w:r>
      </w:hyperlink>
    </w:p>
    <w:p>
      <w:pPr>
        <w:pStyle w:val="TOC1"/>
        <w:tabs>
          <w:tab w:val="right" w:leader="dot" w:pos="8306"/>
        </w:tabs>
      </w:pPr>
      <w:hyperlink w:anchor="_Toc14484" w:history="1">
        <w:r>
          <w:rPr>
            <w:rFonts w:ascii="仿宋" w:eastAsia="仿宋" w:hAnsi="仿宋" w:cs="仿宋" w:hint="eastAsia"/>
            <w:lang w:eastAsia="zh-CN"/>
          </w:rPr>
          <w:t>二、陶瓷生产加工机械项目绩效评估</w:t>
        </w:r>
        <w:r>
          <w:tab/>
        </w:r>
        <w:r>
          <w:fldChar w:fldCharType="begin"/>
        </w:r>
        <w:r>
          <w:instrText xml:space="preserve"> PAGEREF _Toc14484 \h </w:instrText>
        </w:r>
        <w:r>
          <w:fldChar w:fldCharType="separate"/>
        </w:r>
        <w:r>
          <w:t>6</w:t>
        </w:r>
        <w:r>
          <w:fldChar w:fldCharType="end"/>
        </w:r>
      </w:hyperlink>
    </w:p>
    <w:p>
      <w:pPr>
        <w:pStyle w:val="TOC2"/>
        <w:tabs>
          <w:tab w:val="right" w:leader="dot" w:pos="8306"/>
        </w:tabs>
      </w:pPr>
      <w:hyperlink w:anchor="_Toc13984" w:history="1">
        <w:r>
          <w:rPr>
            <w:rFonts w:ascii="仿宋" w:eastAsia="仿宋" w:hAnsi="仿宋" w:cs="仿宋" w:hint="eastAsia"/>
            <w:lang w:eastAsia="zh-CN"/>
          </w:rPr>
          <w:t>(一)、绩效评估指标</w:t>
        </w:r>
        <w:r>
          <w:tab/>
        </w:r>
        <w:r>
          <w:fldChar w:fldCharType="begin"/>
        </w:r>
        <w:r>
          <w:instrText xml:space="preserve"> PAGEREF _Toc13984 \h </w:instrText>
        </w:r>
        <w:r>
          <w:fldChar w:fldCharType="separate"/>
        </w:r>
        <w:r>
          <w:t>6</w:t>
        </w:r>
        <w:r>
          <w:fldChar w:fldCharType="end"/>
        </w:r>
      </w:hyperlink>
    </w:p>
    <w:p>
      <w:pPr>
        <w:pStyle w:val="TOC2"/>
        <w:tabs>
          <w:tab w:val="right" w:leader="dot" w:pos="8306"/>
        </w:tabs>
      </w:pPr>
      <w:hyperlink w:anchor="_Toc20209" w:history="1">
        <w:r>
          <w:rPr>
            <w:rFonts w:ascii="仿宋" w:eastAsia="仿宋" w:hAnsi="仿宋" w:cs="仿宋" w:hint="eastAsia"/>
            <w:lang w:eastAsia="zh-CN"/>
          </w:rPr>
          <w:t>(二)、绩效评估方法</w:t>
        </w:r>
        <w:r>
          <w:tab/>
        </w:r>
        <w:r>
          <w:fldChar w:fldCharType="begin"/>
        </w:r>
        <w:r>
          <w:instrText xml:space="preserve"> PAGEREF _Toc20209 \h </w:instrText>
        </w:r>
        <w:r>
          <w:fldChar w:fldCharType="separate"/>
        </w:r>
        <w:r>
          <w:t>7</w:t>
        </w:r>
        <w:r>
          <w:fldChar w:fldCharType="end"/>
        </w:r>
      </w:hyperlink>
    </w:p>
    <w:p>
      <w:pPr>
        <w:pStyle w:val="TOC2"/>
        <w:tabs>
          <w:tab w:val="right" w:leader="dot" w:pos="8306"/>
        </w:tabs>
      </w:pPr>
      <w:hyperlink w:anchor="_Toc25933" w:history="1">
        <w:r>
          <w:rPr>
            <w:rFonts w:ascii="仿宋" w:eastAsia="仿宋" w:hAnsi="仿宋" w:cs="仿宋" w:hint="eastAsia"/>
            <w:lang w:eastAsia="zh-CN"/>
          </w:rPr>
          <w:t>(三)、绩效评估周期</w:t>
        </w:r>
        <w:r>
          <w:tab/>
        </w:r>
        <w:r>
          <w:fldChar w:fldCharType="begin"/>
        </w:r>
        <w:r>
          <w:instrText xml:space="preserve"> PAGEREF _Toc25933 \h </w:instrText>
        </w:r>
        <w:r>
          <w:fldChar w:fldCharType="separate"/>
        </w:r>
        <w:r>
          <w:t>8</w:t>
        </w:r>
        <w:r>
          <w:fldChar w:fldCharType="end"/>
        </w:r>
      </w:hyperlink>
    </w:p>
    <w:p>
      <w:pPr>
        <w:pStyle w:val="TOC1"/>
        <w:tabs>
          <w:tab w:val="right" w:leader="dot" w:pos="8306"/>
        </w:tabs>
      </w:pPr>
      <w:hyperlink w:anchor="_Toc62" w:history="1">
        <w:r>
          <w:rPr>
            <w:rFonts w:ascii="仿宋" w:eastAsia="仿宋" w:hAnsi="仿宋" w:cs="仿宋" w:hint="eastAsia"/>
            <w:lang w:eastAsia="zh-CN"/>
          </w:rPr>
          <w:t>三、陶瓷生产加工机械项目文档管理</w:t>
        </w:r>
        <w:r>
          <w:tab/>
        </w:r>
        <w:r>
          <w:fldChar w:fldCharType="begin"/>
        </w:r>
        <w:r>
          <w:instrText xml:space="preserve"> PAGEREF _Toc62 \h </w:instrText>
        </w:r>
        <w:r>
          <w:fldChar w:fldCharType="separate"/>
        </w:r>
        <w:r>
          <w:t>10</w:t>
        </w:r>
        <w:r>
          <w:fldChar w:fldCharType="end"/>
        </w:r>
      </w:hyperlink>
    </w:p>
    <w:p>
      <w:pPr>
        <w:pStyle w:val="TOC2"/>
        <w:tabs>
          <w:tab w:val="right" w:leader="dot" w:pos="8306"/>
        </w:tabs>
      </w:pPr>
      <w:hyperlink w:anchor="_Toc24973" w:history="1">
        <w:r>
          <w:rPr>
            <w:rFonts w:ascii="仿宋" w:eastAsia="仿宋" w:hAnsi="仿宋" w:cs="仿宋" w:hint="eastAsia"/>
            <w:lang w:eastAsia="zh-CN"/>
          </w:rPr>
          <w:t>(一)、文档编制与审查</w:t>
        </w:r>
        <w:r>
          <w:tab/>
        </w:r>
        <w:r>
          <w:fldChar w:fldCharType="begin"/>
        </w:r>
        <w:r>
          <w:instrText xml:space="preserve"> PAGEREF _Toc24973 \h </w:instrText>
        </w:r>
        <w:r>
          <w:fldChar w:fldCharType="separate"/>
        </w:r>
        <w:r>
          <w:t>10</w:t>
        </w:r>
        <w:r>
          <w:fldChar w:fldCharType="end"/>
        </w:r>
      </w:hyperlink>
    </w:p>
    <w:p>
      <w:pPr>
        <w:pStyle w:val="TOC2"/>
        <w:tabs>
          <w:tab w:val="right" w:leader="dot" w:pos="8306"/>
        </w:tabs>
      </w:pPr>
      <w:hyperlink w:anchor="_Toc688" w:history="1">
        <w:r>
          <w:rPr>
            <w:rFonts w:ascii="仿宋" w:eastAsia="仿宋" w:hAnsi="仿宋" w:cs="仿宋" w:hint="eastAsia"/>
            <w:lang w:eastAsia="zh-CN"/>
          </w:rPr>
          <w:t>(二)、文档发布与分发</w:t>
        </w:r>
        <w:r>
          <w:tab/>
        </w:r>
        <w:r>
          <w:fldChar w:fldCharType="begin"/>
        </w:r>
        <w:r>
          <w:instrText xml:space="preserve"> PAGEREF _Toc688 \h </w:instrText>
        </w:r>
        <w:r>
          <w:fldChar w:fldCharType="separate"/>
        </w:r>
        <w:r>
          <w:t>11</w:t>
        </w:r>
        <w:r>
          <w:fldChar w:fldCharType="end"/>
        </w:r>
      </w:hyperlink>
    </w:p>
    <w:p>
      <w:pPr>
        <w:pStyle w:val="TOC2"/>
        <w:tabs>
          <w:tab w:val="right" w:leader="dot" w:pos="8306"/>
        </w:tabs>
      </w:pPr>
      <w:hyperlink w:anchor="_Toc32199" w:history="1">
        <w:r>
          <w:rPr>
            <w:rFonts w:ascii="仿宋" w:eastAsia="仿宋" w:hAnsi="仿宋" w:cs="仿宋" w:hint="eastAsia"/>
            <w:lang w:eastAsia="zh-CN"/>
          </w:rPr>
          <w:t>(三)、文档存档与归档</w:t>
        </w:r>
        <w:r>
          <w:tab/>
        </w:r>
        <w:r>
          <w:fldChar w:fldCharType="begin"/>
        </w:r>
        <w:r>
          <w:instrText xml:space="preserve"> PAGEREF _Toc32199 \h </w:instrText>
        </w:r>
        <w:r>
          <w:fldChar w:fldCharType="separate"/>
        </w:r>
        <w:r>
          <w:t>12</w:t>
        </w:r>
        <w:r>
          <w:fldChar w:fldCharType="end"/>
        </w:r>
      </w:hyperlink>
    </w:p>
    <w:p>
      <w:pPr>
        <w:pStyle w:val="TOC1"/>
        <w:tabs>
          <w:tab w:val="right" w:leader="dot" w:pos="8306"/>
        </w:tabs>
      </w:pPr>
      <w:hyperlink w:anchor="_Toc10223" w:history="1">
        <w:r>
          <w:rPr>
            <w:rFonts w:ascii="仿宋" w:eastAsia="仿宋" w:hAnsi="仿宋" w:cs="仿宋" w:hint="eastAsia"/>
            <w:lang w:eastAsia="zh-CN"/>
          </w:rPr>
          <w:t>四、产品规划分析</w:t>
        </w:r>
        <w:r>
          <w:tab/>
        </w:r>
        <w:r>
          <w:fldChar w:fldCharType="begin"/>
        </w:r>
        <w:r>
          <w:instrText xml:space="preserve"> PAGEREF _Toc10223 \h </w:instrText>
        </w:r>
        <w:r>
          <w:fldChar w:fldCharType="separate"/>
        </w:r>
        <w:r>
          <w:t>13</w:t>
        </w:r>
        <w:r>
          <w:fldChar w:fldCharType="end"/>
        </w:r>
      </w:hyperlink>
    </w:p>
    <w:p>
      <w:pPr>
        <w:pStyle w:val="TOC2"/>
        <w:tabs>
          <w:tab w:val="right" w:leader="dot" w:pos="8306"/>
        </w:tabs>
      </w:pPr>
      <w:hyperlink w:anchor="_Toc29280" w:history="1">
        <w:r>
          <w:rPr>
            <w:rFonts w:ascii="仿宋" w:eastAsia="仿宋" w:hAnsi="仿宋" w:cs="仿宋" w:hint="eastAsia"/>
            <w:lang w:eastAsia="zh-CN"/>
          </w:rPr>
          <w:t>(一)、产品规划</w:t>
        </w:r>
        <w:r>
          <w:tab/>
        </w:r>
        <w:r>
          <w:fldChar w:fldCharType="begin"/>
        </w:r>
        <w:r>
          <w:instrText xml:space="preserve"> PAGEREF _Toc29280 \h </w:instrText>
        </w:r>
        <w:r>
          <w:fldChar w:fldCharType="separate"/>
        </w:r>
        <w:r>
          <w:t>13</w:t>
        </w:r>
        <w:r>
          <w:fldChar w:fldCharType="end"/>
        </w:r>
      </w:hyperlink>
    </w:p>
    <w:p>
      <w:pPr>
        <w:pStyle w:val="TOC2"/>
        <w:tabs>
          <w:tab w:val="right" w:leader="dot" w:pos="8306"/>
        </w:tabs>
      </w:pPr>
      <w:hyperlink w:anchor="_Toc9923" w:history="1">
        <w:r>
          <w:rPr>
            <w:rFonts w:ascii="仿宋" w:eastAsia="仿宋" w:hAnsi="仿宋" w:cs="仿宋" w:hint="eastAsia"/>
            <w:lang w:eastAsia="zh-CN"/>
          </w:rPr>
          <w:t>(二)、建设规模</w:t>
        </w:r>
        <w:r>
          <w:tab/>
        </w:r>
        <w:r>
          <w:fldChar w:fldCharType="begin"/>
        </w:r>
        <w:r>
          <w:instrText xml:space="preserve"> PAGEREF _Toc9923 \h </w:instrText>
        </w:r>
        <w:r>
          <w:fldChar w:fldCharType="separate"/>
        </w:r>
        <w:r>
          <w:t>14</w:t>
        </w:r>
        <w:r>
          <w:fldChar w:fldCharType="end"/>
        </w:r>
      </w:hyperlink>
    </w:p>
    <w:p>
      <w:pPr>
        <w:pStyle w:val="TOC1"/>
        <w:tabs>
          <w:tab w:val="right" w:leader="dot" w:pos="8306"/>
        </w:tabs>
      </w:pPr>
      <w:hyperlink w:anchor="_Toc17193" w:history="1">
        <w:r>
          <w:rPr>
            <w:rFonts w:ascii="仿宋" w:eastAsia="仿宋" w:hAnsi="仿宋" w:cs="仿宋" w:hint="eastAsia"/>
            <w:lang w:eastAsia="zh-CN"/>
          </w:rPr>
          <w:t>五、工艺说明</w:t>
        </w:r>
        <w:r>
          <w:tab/>
        </w:r>
        <w:r>
          <w:fldChar w:fldCharType="begin"/>
        </w:r>
        <w:r>
          <w:instrText xml:space="preserve"> PAGEREF _Toc17193 \h </w:instrText>
        </w:r>
        <w:r>
          <w:fldChar w:fldCharType="separate"/>
        </w:r>
        <w:r>
          <w:t>15</w:t>
        </w:r>
        <w:r>
          <w:fldChar w:fldCharType="end"/>
        </w:r>
      </w:hyperlink>
    </w:p>
    <w:p>
      <w:pPr>
        <w:pStyle w:val="TOC2"/>
        <w:tabs>
          <w:tab w:val="right" w:leader="dot" w:pos="8306"/>
        </w:tabs>
      </w:pPr>
      <w:hyperlink w:anchor="_Toc9016" w:history="1">
        <w:r>
          <w:rPr>
            <w:rFonts w:ascii="仿宋" w:eastAsia="仿宋" w:hAnsi="仿宋" w:cs="仿宋" w:hint="eastAsia"/>
            <w:lang w:eastAsia="zh-CN"/>
          </w:rPr>
          <w:t>(一)、技术管理特点</w:t>
        </w:r>
        <w:r>
          <w:tab/>
        </w:r>
        <w:r>
          <w:fldChar w:fldCharType="begin"/>
        </w:r>
        <w:r>
          <w:instrText xml:space="preserve"> PAGEREF _Toc9016 \h </w:instrText>
        </w:r>
        <w:r>
          <w:fldChar w:fldCharType="separate"/>
        </w:r>
        <w:r>
          <w:t>15</w:t>
        </w:r>
        <w:r>
          <w:fldChar w:fldCharType="end"/>
        </w:r>
      </w:hyperlink>
    </w:p>
    <w:p>
      <w:pPr>
        <w:pStyle w:val="TOC2"/>
        <w:tabs>
          <w:tab w:val="right" w:leader="dot" w:pos="8306"/>
        </w:tabs>
      </w:pPr>
      <w:hyperlink w:anchor="_Toc32120" w:history="1">
        <w:r>
          <w:rPr>
            <w:rFonts w:ascii="仿宋" w:eastAsia="仿宋" w:hAnsi="仿宋" w:cs="仿宋" w:hint="eastAsia"/>
            <w:lang w:eastAsia="zh-CN"/>
          </w:rPr>
          <w:t>(二)、陶瓷生产加工机械项目工艺技术设计方案</w:t>
        </w:r>
        <w:r>
          <w:tab/>
        </w:r>
        <w:r>
          <w:fldChar w:fldCharType="begin"/>
        </w:r>
        <w:r>
          <w:instrText xml:space="preserve"> PAGEREF _Toc32120 \h </w:instrText>
        </w:r>
        <w:r>
          <w:fldChar w:fldCharType="separate"/>
        </w:r>
        <w:r>
          <w:t>16</w:t>
        </w:r>
        <w:r>
          <w:fldChar w:fldCharType="end"/>
        </w:r>
      </w:hyperlink>
    </w:p>
    <w:p>
      <w:pPr>
        <w:pStyle w:val="TOC2"/>
        <w:tabs>
          <w:tab w:val="right" w:leader="dot" w:pos="8306"/>
        </w:tabs>
      </w:pPr>
      <w:hyperlink w:anchor="_Toc28895" w:history="1">
        <w:r>
          <w:rPr>
            <w:rFonts w:ascii="仿宋" w:eastAsia="仿宋" w:hAnsi="仿宋" w:cs="仿宋" w:hint="eastAsia"/>
            <w:lang w:eastAsia="zh-CN"/>
          </w:rPr>
          <w:t>(三)、设备选型方案</w:t>
        </w:r>
        <w:r>
          <w:tab/>
        </w:r>
        <w:r>
          <w:fldChar w:fldCharType="begin"/>
        </w:r>
        <w:r>
          <w:instrText xml:space="preserve"> PAGEREF _Toc28895 \h </w:instrText>
        </w:r>
        <w:r>
          <w:fldChar w:fldCharType="separate"/>
        </w:r>
        <w:r>
          <w:t>18</w:t>
        </w:r>
        <w:r>
          <w:fldChar w:fldCharType="end"/>
        </w:r>
      </w:hyperlink>
    </w:p>
    <w:p>
      <w:pPr>
        <w:pStyle w:val="TOC1"/>
        <w:tabs>
          <w:tab w:val="right" w:leader="dot" w:pos="8306"/>
        </w:tabs>
      </w:pPr>
      <w:hyperlink w:anchor="_Toc31717" w:history="1">
        <w:r>
          <w:rPr>
            <w:rFonts w:ascii="仿宋" w:eastAsia="仿宋" w:hAnsi="仿宋" w:cs="仿宋" w:hint="eastAsia"/>
            <w:lang w:eastAsia="zh-CN"/>
          </w:rPr>
          <w:t>六、陶瓷生产加工机械项目危机管理</w:t>
        </w:r>
        <w:r>
          <w:tab/>
        </w:r>
        <w:r>
          <w:fldChar w:fldCharType="begin"/>
        </w:r>
        <w:r>
          <w:instrText xml:space="preserve"> PAGEREF _Toc31717 \h </w:instrText>
        </w:r>
        <w:r>
          <w:fldChar w:fldCharType="separate"/>
        </w:r>
        <w:r>
          <w:t>19</w:t>
        </w:r>
        <w:r>
          <w:fldChar w:fldCharType="end"/>
        </w:r>
      </w:hyperlink>
    </w:p>
    <w:p>
      <w:pPr>
        <w:pStyle w:val="TOC2"/>
        <w:tabs>
          <w:tab w:val="right" w:leader="dot" w:pos="8306"/>
        </w:tabs>
      </w:pPr>
      <w:hyperlink w:anchor="_Toc10259" w:history="1">
        <w:r>
          <w:rPr>
            <w:rFonts w:ascii="仿宋" w:eastAsia="仿宋" w:hAnsi="仿宋" w:cs="仿宋" w:hint="eastAsia"/>
            <w:lang w:eastAsia="zh-CN"/>
          </w:rPr>
          <w:t>(一)、危机预警与识别</w:t>
        </w:r>
        <w:r>
          <w:tab/>
        </w:r>
        <w:r>
          <w:fldChar w:fldCharType="begin"/>
        </w:r>
        <w:r>
          <w:instrText xml:space="preserve"> PAGEREF _Toc10259 \h </w:instrText>
        </w:r>
        <w:r>
          <w:fldChar w:fldCharType="separate"/>
        </w:r>
        <w:r>
          <w:t>19</w:t>
        </w:r>
        <w:r>
          <w:fldChar w:fldCharType="end"/>
        </w:r>
      </w:hyperlink>
    </w:p>
    <w:p>
      <w:pPr>
        <w:pStyle w:val="TOC2"/>
        <w:tabs>
          <w:tab w:val="right" w:leader="dot" w:pos="8306"/>
        </w:tabs>
      </w:pPr>
      <w:hyperlink w:anchor="_Toc1273" w:history="1">
        <w:r>
          <w:rPr>
            <w:rFonts w:ascii="仿宋" w:eastAsia="仿宋" w:hAnsi="仿宋" w:cs="仿宋" w:hint="eastAsia"/>
            <w:lang w:eastAsia="zh-CN"/>
          </w:rPr>
          <w:t>(二)、危机应对与恢复</w:t>
        </w:r>
        <w:r>
          <w:tab/>
        </w:r>
        <w:r>
          <w:fldChar w:fldCharType="begin"/>
        </w:r>
        <w:r>
          <w:instrText xml:space="preserve"> PAGEREF _Toc1273 \h </w:instrText>
        </w:r>
        <w:r>
          <w:fldChar w:fldCharType="separate"/>
        </w:r>
        <w:r>
          <w:t>20</w:t>
        </w:r>
        <w:r>
          <w:fldChar w:fldCharType="end"/>
        </w:r>
      </w:hyperlink>
    </w:p>
    <w:p>
      <w:pPr>
        <w:pStyle w:val="TOC1"/>
        <w:tabs>
          <w:tab w:val="right" w:leader="dot" w:pos="8306"/>
        </w:tabs>
      </w:pPr>
      <w:hyperlink w:anchor="_Toc11883" w:history="1">
        <w:r>
          <w:rPr>
            <w:rFonts w:ascii="仿宋" w:eastAsia="仿宋" w:hAnsi="仿宋" w:cs="仿宋" w:hint="eastAsia"/>
            <w:lang w:eastAsia="zh-CN"/>
          </w:rPr>
          <w:t>七、陶瓷生产加工机械项目人力资源管理</w:t>
        </w:r>
        <w:r>
          <w:tab/>
        </w:r>
        <w:r>
          <w:fldChar w:fldCharType="begin"/>
        </w:r>
        <w:r>
          <w:instrText xml:space="preserve"> PAGEREF _Toc11883 \h </w:instrText>
        </w:r>
        <w:r>
          <w:fldChar w:fldCharType="separate"/>
        </w:r>
        <w:r>
          <w:t>22</w:t>
        </w:r>
        <w:r>
          <w:fldChar w:fldCharType="end"/>
        </w:r>
      </w:hyperlink>
    </w:p>
    <w:p>
      <w:pPr>
        <w:pStyle w:val="TOC2"/>
        <w:tabs>
          <w:tab w:val="right" w:leader="dot" w:pos="8306"/>
        </w:tabs>
      </w:pPr>
      <w:hyperlink w:anchor="_Toc1108" w:history="1">
        <w:r>
          <w:rPr>
            <w:rFonts w:ascii="仿宋" w:eastAsia="仿宋" w:hAnsi="仿宋" w:cs="仿宋" w:hint="eastAsia"/>
            <w:lang w:eastAsia="zh-CN"/>
          </w:rPr>
          <w:t>(一)、建立健全的预算管理制度</w:t>
        </w:r>
        <w:r>
          <w:tab/>
        </w:r>
        <w:r>
          <w:fldChar w:fldCharType="begin"/>
        </w:r>
        <w:r>
          <w:instrText xml:space="preserve"> PAGEREF _Toc1108 \h </w:instrText>
        </w:r>
        <w:r>
          <w:fldChar w:fldCharType="separate"/>
        </w:r>
        <w:r>
          <w:t>22</w:t>
        </w:r>
        <w:r>
          <w:fldChar w:fldCharType="end"/>
        </w:r>
      </w:hyperlink>
    </w:p>
    <w:p>
      <w:pPr>
        <w:pStyle w:val="TOC2"/>
        <w:tabs>
          <w:tab w:val="right" w:leader="dot" w:pos="8306"/>
        </w:tabs>
      </w:pPr>
      <w:hyperlink w:anchor="_Toc5062" w:history="1">
        <w:r>
          <w:rPr>
            <w:rFonts w:ascii="仿宋" w:eastAsia="仿宋" w:hAnsi="仿宋" w:cs="仿宋" w:hint="eastAsia"/>
            <w:lang w:eastAsia="zh-CN"/>
          </w:rPr>
          <w:t>(二)、加强资金流动监控</w:t>
        </w:r>
        <w:r>
          <w:tab/>
        </w:r>
        <w:r>
          <w:fldChar w:fldCharType="begin"/>
        </w:r>
        <w:r>
          <w:instrText xml:space="preserve"> PAGEREF _Toc5062 \h </w:instrText>
        </w:r>
        <w:r>
          <w:fldChar w:fldCharType="separate"/>
        </w:r>
        <w:r>
          <w:t>23</w:t>
        </w:r>
        <w:r>
          <w:fldChar w:fldCharType="end"/>
        </w:r>
      </w:hyperlink>
    </w:p>
    <w:p>
      <w:pPr>
        <w:pStyle w:val="TOC2"/>
        <w:tabs>
          <w:tab w:val="right" w:leader="dot" w:pos="8306"/>
        </w:tabs>
      </w:pPr>
      <w:hyperlink w:anchor="_Toc23068" w:history="1">
        <w:r>
          <w:rPr>
            <w:rFonts w:ascii="仿宋" w:eastAsia="仿宋" w:hAnsi="仿宋" w:cs="仿宋" w:hint="eastAsia"/>
            <w:lang w:eastAsia="zh-CN"/>
          </w:rPr>
          <w:t>(三)、制定完善的风险控制机制</w:t>
        </w:r>
        <w:r>
          <w:tab/>
        </w:r>
        <w:r>
          <w:fldChar w:fldCharType="begin"/>
        </w:r>
        <w:r>
          <w:instrText xml:space="preserve"> PAGEREF _Toc23068 \h </w:instrText>
        </w:r>
        <w:r>
          <w:fldChar w:fldCharType="separate"/>
        </w:r>
        <w:r>
          <w:t>25</w:t>
        </w:r>
        <w:r>
          <w:fldChar w:fldCharType="end"/>
        </w:r>
      </w:hyperlink>
    </w:p>
    <w:p>
      <w:pPr>
        <w:pStyle w:val="TOC2"/>
        <w:tabs>
          <w:tab w:val="right" w:leader="dot" w:pos="8306"/>
        </w:tabs>
      </w:pPr>
      <w:hyperlink w:anchor="_Toc28808" w:history="1">
        <w:r>
          <w:rPr>
            <w:rFonts w:ascii="仿宋" w:eastAsia="仿宋" w:hAnsi="仿宋" w:cs="仿宋" w:hint="eastAsia"/>
            <w:lang w:eastAsia="zh-CN"/>
          </w:rPr>
          <w:t>(四)、优化成本管理</w:t>
        </w:r>
        <w:r>
          <w:tab/>
        </w:r>
        <w:r>
          <w:fldChar w:fldCharType="begin"/>
        </w:r>
        <w:r>
          <w:instrText xml:space="preserve"> PAGEREF _Toc28808 \h </w:instrText>
        </w:r>
        <w:r>
          <w:fldChar w:fldCharType="separate"/>
        </w:r>
        <w:r>
          <w:t>26</w:t>
        </w:r>
        <w:r>
          <w:fldChar w:fldCharType="end"/>
        </w:r>
      </w:hyperlink>
    </w:p>
    <w:p>
      <w:pPr>
        <w:pStyle w:val="TOC1"/>
        <w:tabs>
          <w:tab w:val="right" w:leader="dot" w:pos="8306"/>
        </w:tabs>
      </w:pPr>
      <w:hyperlink w:anchor="_Toc23209" w:history="1">
        <w:r>
          <w:rPr>
            <w:rFonts w:ascii="仿宋" w:eastAsia="仿宋" w:hAnsi="仿宋" w:cs="仿宋" w:hint="eastAsia"/>
            <w:lang w:eastAsia="zh-CN"/>
          </w:rPr>
          <w:t>八、陶瓷生产加工机械项目经营效益</w:t>
        </w:r>
        <w:r>
          <w:tab/>
        </w:r>
        <w:r>
          <w:fldChar w:fldCharType="begin"/>
        </w:r>
        <w:r>
          <w:instrText xml:space="preserve"> PAGEREF _Toc23209 \h </w:instrText>
        </w:r>
        <w:r>
          <w:fldChar w:fldCharType="separate"/>
        </w:r>
        <w:r>
          <w:t>27</w:t>
        </w:r>
        <w:r>
          <w:fldChar w:fldCharType="end"/>
        </w:r>
      </w:hyperlink>
    </w:p>
    <w:p>
      <w:pPr>
        <w:pStyle w:val="TOC2"/>
        <w:tabs>
          <w:tab w:val="right" w:leader="dot" w:pos="8306"/>
        </w:tabs>
      </w:pPr>
      <w:hyperlink w:anchor="_Toc5898" w:history="1">
        <w:r>
          <w:rPr>
            <w:rFonts w:ascii="仿宋" w:eastAsia="仿宋" w:hAnsi="仿宋" w:cs="仿宋" w:hint="eastAsia"/>
            <w:lang w:eastAsia="zh-CN"/>
          </w:rPr>
          <w:t>(一)、经济评价财务测算</w:t>
        </w:r>
        <w:r>
          <w:tab/>
        </w:r>
        <w:r>
          <w:fldChar w:fldCharType="begin"/>
        </w:r>
        <w:r>
          <w:instrText xml:space="preserve"> PAGEREF _Toc5898 \h </w:instrText>
        </w:r>
        <w:r>
          <w:fldChar w:fldCharType="separate"/>
        </w:r>
        <w:r>
          <w:t>27</w:t>
        </w:r>
        <w:r>
          <w:fldChar w:fldCharType="end"/>
        </w:r>
      </w:hyperlink>
    </w:p>
    <w:p>
      <w:pPr>
        <w:pStyle w:val="TOC2"/>
        <w:tabs>
          <w:tab w:val="right" w:leader="dot" w:pos="8306"/>
        </w:tabs>
      </w:pPr>
      <w:hyperlink w:anchor="_Toc10442" w:history="1">
        <w:r>
          <w:rPr>
            <w:rFonts w:ascii="仿宋" w:eastAsia="仿宋" w:hAnsi="仿宋" w:cs="仿宋" w:hint="eastAsia"/>
            <w:lang w:eastAsia="zh-CN"/>
          </w:rPr>
          <w:t>(二)、陶瓷生产加工机械项目盈利能力分析</w:t>
        </w:r>
        <w:r>
          <w:tab/>
        </w:r>
        <w:r>
          <w:fldChar w:fldCharType="begin"/>
        </w:r>
        <w:r>
          <w:instrText xml:space="preserve"> PAGEREF _Toc10442 \h </w:instrText>
        </w:r>
        <w:r>
          <w:fldChar w:fldCharType="separate"/>
        </w:r>
        <w:r>
          <w:t>29</w:t>
        </w:r>
        <w:r>
          <w:fldChar w:fldCharType="end"/>
        </w:r>
      </w:hyperlink>
    </w:p>
    <w:p>
      <w:pPr>
        <w:pStyle w:val="TOC1"/>
        <w:tabs>
          <w:tab w:val="right" w:leader="dot" w:pos="8306"/>
        </w:tabs>
      </w:pPr>
      <w:hyperlink w:anchor="_Toc14671" w:history="1">
        <w:r>
          <w:rPr>
            <w:rFonts w:ascii="仿宋" w:eastAsia="仿宋" w:hAnsi="仿宋" w:cs="仿宋" w:hint="eastAsia"/>
            <w:lang w:eastAsia="zh-CN"/>
          </w:rPr>
          <w:t>九、陶瓷生产加工机械项目环境影响分析</w:t>
        </w:r>
        <w:r>
          <w:tab/>
        </w:r>
        <w:r>
          <w:fldChar w:fldCharType="begin"/>
        </w:r>
        <w:r>
          <w:instrText xml:space="preserve"> PAGEREF _Toc14671 \h </w:instrText>
        </w:r>
        <w:r>
          <w:fldChar w:fldCharType="separate"/>
        </w:r>
        <w:r>
          <w:t>29</w:t>
        </w:r>
        <w:r>
          <w:fldChar w:fldCharType="end"/>
        </w:r>
      </w:hyperlink>
    </w:p>
    <w:p>
      <w:pPr>
        <w:pStyle w:val="TOC2"/>
        <w:tabs>
          <w:tab w:val="right" w:leader="dot" w:pos="8306"/>
        </w:tabs>
      </w:pPr>
      <w:hyperlink w:anchor="_Toc10020" w:history="1">
        <w:r>
          <w:rPr>
            <w:rFonts w:ascii="仿宋" w:eastAsia="仿宋" w:hAnsi="仿宋" w:cs="仿宋" w:hint="eastAsia"/>
            <w:lang w:eastAsia="zh-CN"/>
          </w:rPr>
          <w:t>(一)、建设区域环境质量现状</w:t>
        </w:r>
        <w:r>
          <w:tab/>
        </w:r>
        <w:r>
          <w:fldChar w:fldCharType="begin"/>
        </w:r>
        <w:r>
          <w:instrText xml:space="preserve"> PAGEREF _Toc10020 \h </w:instrText>
        </w:r>
        <w:r>
          <w:fldChar w:fldCharType="separate"/>
        </w:r>
        <w:r>
          <w:t>29</w:t>
        </w:r>
        <w:r>
          <w:fldChar w:fldCharType="end"/>
        </w:r>
      </w:hyperlink>
    </w:p>
    <w:p>
      <w:pPr>
        <w:pStyle w:val="TOC2"/>
        <w:tabs>
          <w:tab w:val="right" w:leader="dot" w:pos="8306"/>
        </w:tabs>
      </w:pPr>
      <w:hyperlink w:anchor="_Toc28013" w:history="1">
        <w:r>
          <w:rPr>
            <w:rFonts w:ascii="仿宋" w:eastAsia="仿宋" w:hAnsi="仿宋" w:cs="仿宋" w:hint="eastAsia"/>
            <w:lang w:eastAsia="zh-CN"/>
          </w:rPr>
          <w:t>(二)、建设期环境保护</w:t>
        </w:r>
        <w:r>
          <w:tab/>
        </w:r>
        <w:r>
          <w:fldChar w:fldCharType="begin"/>
        </w:r>
        <w:r>
          <w:instrText xml:space="preserve"> PAGEREF _Toc28013 \h </w:instrText>
        </w:r>
        <w:r>
          <w:fldChar w:fldCharType="separate"/>
        </w:r>
        <w:r>
          <w:t>31</w:t>
        </w:r>
        <w:r>
          <w:fldChar w:fldCharType="end"/>
        </w:r>
      </w:hyperlink>
    </w:p>
    <w:p>
      <w:pPr>
        <w:pStyle w:val="TOC2"/>
        <w:tabs>
          <w:tab w:val="right" w:leader="dot" w:pos="8306"/>
        </w:tabs>
      </w:pPr>
      <w:hyperlink w:anchor="_Toc24938" w:history="1">
        <w:r>
          <w:rPr>
            <w:rFonts w:ascii="仿宋" w:eastAsia="仿宋" w:hAnsi="仿宋" w:cs="仿宋" w:hint="eastAsia"/>
            <w:lang w:eastAsia="zh-CN"/>
          </w:rPr>
          <w:t>(三)、运营期环境保护</w:t>
        </w:r>
        <w:r>
          <w:tab/>
        </w:r>
        <w:r>
          <w:fldChar w:fldCharType="begin"/>
        </w:r>
        <w:r>
          <w:instrText xml:space="preserve"> PAGEREF _Toc24938 \h </w:instrText>
        </w:r>
        <w:r>
          <w:fldChar w:fldCharType="separate"/>
        </w:r>
        <w:r>
          <w:t>32</w:t>
        </w:r>
        <w:r>
          <w:fldChar w:fldCharType="end"/>
        </w:r>
      </w:hyperlink>
    </w:p>
    <w:p>
      <w:pPr>
        <w:pStyle w:val="TOC2"/>
        <w:tabs>
          <w:tab w:val="right" w:leader="dot" w:pos="8306"/>
        </w:tabs>
      </w:pPr>
      <w:hyperlink w:anchor="_Toc3673" w:history="1">
        <w:r>
          <w:rPr>
            <w:rFonts w:ascii="仿宋" w:eastAsia="仿宋" w:hAnsi="仿宋" w:cs="仿宋" w:hint="eastAsia"/>
            <w:lang w:eastAsia="zh-CN"/>
          </w:rPr>
          <w:t>(四)、陶瓷生产加工机械项目建设对区域经济的影响</w:t>
        </w:r>
        <w:r>
          <w:tab/>
        </w:r>
        <w:r>
          <w:fldChar w:fldCharType="begin"/>
        </w:r>
        <w:r>
          <w:instrText xml:space="preserve"> PAGEREF _Toc3673 \h </w:instrText>
        </w:r>
        <w:r>
          <w:fldChar w:fldCharType="separate"/>
        </w:r>
        <w:r>
          <w:t>34</w:t>
        </w:r>
        <w:r>
          <w:fldChar w:fldCharType="end"/>
        </w:r>
      </w:hyperlink>
    </w:p>
    <w:p>
      <w:pPr>
        <w:pStyle w:val="TOC2"/>
        <w:tabs>
          <w:tab w:val="right" w:leader="dot" w:pos="8306"/>
        </w:tabs>
      </w:pPr>
      <w:hyperlink w:anchor="_Toc5256" w:history="1">
        <w:r>
          <w:rPr>
            <w:rFonts w:ascii="仿宋" w:eastAsia="仿宋" w:hAnsi="仿宋" w:cs="仿宋" w:hint="eastAsia"/>
            <w:lang w:eastAsia="zh-CN"/>
          </w:rPr>
          <w:t>(五)、废弃物处理</w:t>
        </w:r>
        <w:r>
          <w:tab/>
        </w:r>
        <w:r>
          <w:fldChar w:fldCharType="begin"/>
        </w:r>
        <w:r>
          <w:instrText xml:space="preserve"> PAGEREF _Toc5256 \h </w:instrText>
        </w:r>
        <w:r>
          <w:fldChar w:fldCharType="separate"/>
        </w:r>
        <w:r>
          <w:t>36</w:t>
        </w:r>
        <w:r>
          <w:fldChar w:fldCharType="end"/>
        </w:r>
      </w:hyperlink>
    </w:p>
    <w:p>
      <w:pPr>
        <w:pStyle w:val="TOC2"/>
        <w:tabs>
          <w:tab w:val="right" w:leader="dot" w:pos="8306"/>
        </w:tabs>
      </w:pPr>
      <w:hyperlink w:anchor="_Toc9205" w:history="1">
        <w:r>
          <w:rPr>
            <w:rFonts w:ascii="仿宋" w:eastAsia="仿宋" w:hAnsi="仿宋" w:cs="仿宋" w:hint="eastAsia"/>
            <w:lang w:eastAsia="zh-CN"/>
          </w:rPr>
          <w:t>(六)、特殊环境影响分析</w:t>
        </w:r>
        <w:r>
          <w:tab/>
        </w:r>
        <w:r>
          <w:fldChar w:fldCharType="begin"/>
        </w:r>
        <w:r>
          <w:instrText xml:space="preserve"> PAGEREF _Toc9205 \h </w:instrText>
        </w:r>
        <w:r>
          <w:fldChar w:fldCharType="separate"/>
        </w:r>
        <w:r>
          <w:t>37</w:t>
        </w:r>
        <w:r>
          <w:fldChar w:fldCharType="end"/>
        </w:r>
      </w:hyperlink>
    </w:p>
    <w:p>
      <w:pPr>
        <w:pStyle w:val="TOC2"/>
        <w:tabs>
          <w:tab w:val="right" w:leader="dot" w:pos="8306"/>
        </w:tabs>
      </w:pPr>
      <w:hyperlink w:anchor="_Toc29943" w:history="1">
        <w:r>
          <w:rPr>
            <w:rFonts w:ascii="仿宋" w:eastAsia="仿宋" w:hAnsi="仿宋" w:cs="仿宋" w:hint="eastAsia"/>
            <w:lang w:eastAsia="zh-CN"/>
          </w:rPr>
          <w:t>(七)、清洁生产</w:t>
        </w:r>
        <w:r>
          <w:tab/>
        </w:r>
        <w:r>
          <w:fldChar w:fldCharType="begin"/>
        </w:r>
        <w:r>
          <w:instrText xml:space="preserve"> PAGEREF _Toc29943 \h </w:instrText>
        </w:r>
        <w:r>
          <w:fldChar w:fldCharType="separate"/>
        </w:r>
        <w:r>
          <w:t>38</w:t>
        </w:r>
        <w:r>
          <w:fldChar w:fldCharType="end"/>
        </w:r>
      </w:hyperlink>
    </w:p>
    <w:p>
      <w:pPr>
        <w:pStyle w:val="TOC2"/>
        <w:tabs>
          <w:tab w:val="right" w:leader="dot" w:pos="8306"/>
        </w:tabs>
      </w:pPr>
      <w:hyperlink w:anchor="_Toc5253" w:history="1">
        <w:r>
          <w:rPr>
            <w:rFonts w:ascii="仿宋" w:eastAsia="仿宋" w:hAnsi="仿宋" w:cs="仿宋" w:hint="eastAsia"/>
            <w:lang w:eastAsia="zh-CN"/>
          </w:rPr>
          <w:t>(八)、环境保护综合评价</w:t>
        </w:r>
        <w:r>
          <w:tab/>
        </w:r>
        <w:r>
          <w:fldChar w:fldCharType="begin"/>
        </w:r>
        <w:r>
          <w:instrText xml:space="preserve"> PAGEREF _Toc5253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8" w:history="1">
        <w:r>
          <w:rPr>
            <w:rFonts w:ascii="仿宋" w:eastAsia="仿宋" w:hAnsi="仿宋" w:cs="仿宋" w:hint="eastAsia"/>
            <w:lang w:eastAsia="zh-CN"/>
          </w:rPr>
          <w:t>十、生产安全保护</w:t>
        </w:r>
        <w:r>
          <w:tab/>
        </w:r>
        <w:r>
          <w:fldChar w:fldCharType="begin"/>
        </w:r>
        <w:r>
          <w:instrText xml:space="preserve"> PAGEREF _Toc3278 \h </w:instrText>
        </w:r>
        <w:r>
          <w:fldChar w:fldCharType="separate"/>
        </w:r>
        <w:r>
          <w:t>41</w:t>
        </w:r>
        <w:r>
          <w:fldChar w:fldCharType="end"/>
        </w:r>
      </w:hyperlink>
    </w:p>
    <w:p>
      <w:pPr>
        <w:pStyle w:val="TOC2"/>
        <w:tabs>
          <w:tab w:val="right" w:leader="dot" w:pos="8306"/>
        </w:tabs>
      </w:pPr>
      <w:hyperlink w:anchor="_Toc13062" w:history="1">
        <w:r>
          <w:rPr>
            <w:rFonts w:ascii="仿宋" w:eastAsia="仿宋" w:hAnsi="仿宋" w:cs="仿宋" w:hint="eastAsia"/>
            <w:lang w:eastAsia="zh-CN"/>
          </w:rPr>
          <w:t>(一)、消防安全</w:t>
        </w:r>
        <w:r>
          <w:tab/>
        </w:r>
        <w:r>
          <w:fldChar w:fldCharType="begin"/>
        </w:r>
        <w:r>
          <w:instrText xml:space="preserve"> PAGEREF _Toc13062 \h </w:instrText>
        </w:r>
        <w:r>
          <w:fldChar w:fldCharType="separate"/>
        </w:r>
        <w:r>
          <w:t>41</w:t>
        </w:r>
        <w:r>
          <w:fldChar w:fldCharType="end"/>
        </w:r>
      </w:hyperlink>
    </w:p>
    <w:p>
      <w:pPr>
        <w:pStyle w:val="TOC2"/>
        <w:tabs>
          <w:tab w:val="right" w:leader="dot" w:pos="8306"/>
        </w:tabs>
      </w:pPr>
      <w:hyperlink w:anchor="_Toc5973" w:history="1">
        <w:r>
          <w:rPr>
            <w:rFonts w:ascii="仿宋" w:eastAsia="仿宋" w:hAnsi="仿宋" w:cs="仿宋" w:hint="eastAsia"/>
            <w:lang w:eastAsia="zh-CN"/>
          </w:rPr>
          <w:t>(二)、防火防爆总图布置措施</w:t>
        </w:r>
        <w:r>
          <w:tab/>
        </w:r>
        <w:r>
          <w:fldChar w:fldCharType="begin"/>
        </w:r>
        <w:r>
          <w:instrText xml:space="preserve"> PAGEREF _Toc5973 \h </w:instrText>
        </w:r>
        <w:r>
          <w:fldChar w:fldCharType="separate"/>
        </w:r>
        <w:r>
          <w:t>42</w:t>
        </w:r>
        <w:r>
          <w:fldChar w:fldCharType="end"/>
        </w:r>
      </w:hyperlink>
    </w:p>
    <w:p>
      <w:pPr>
        <w:pStyle w:val="TOC2"/>
        <w:tabs>
          <w:tab w:val="right" w:leader="dot" w:pos="8306"/>
        </w:tabs>
      </w:pPr>
      <w:hyperlink w:anchor="_Toc6389" w:history="1">
        <w:r>
          <w:rPr>
            <w:rFonts w:ascii="仿宋" w:eastAsia="仿宋" w:hAnsi="仿宋" w:cs="仿宋" w:hint="eastAsia"/>
            <w:lang w:eastAsia="zh-CN"/>
          </w:rPr>
          <w:t>(三)、自然灾害防范措施</w:t>
        </w:r>
        <w:r>
          <w:tab/>
        </w:r>
        <w:r>
          <w:fldChar w:fldCharType="begin"/>
        </w:r>
        <w:r>
          <w:instrText xml:space="preserve"> PAGEREF _Toc6389 \h </w:instrText>
        </w:r>
        <w:r>
          <w:fldChar w:fldCharType="separate"/>
        </w:r>
        <w:r>
          <w:t>43</w:t>
        </w:r>
        <w:r>
          <w:fldChar w:fldCharType="end"/>
        </w:r>
      </w:hyperlink>
    </w:p>
    <w:p>
      <w:pPr>
        <w:pStyle w:val="TOC2"/>
        <w:tabs>
          <w:tab w:val="right" w:leader="dot" w:pos="8306"/>
        </w:tabs>
      </w:pPr>
      <w:hyperlink w:anchor="_Toc11803" w:history="1">
        <w:r>
          <w:rPr>
            <w:rFonts w:ascii="仿宋" w:eastAsia="仿宋" w:hAnsi="仿宋" w:cs="仿宋" w:hint="eastAsia"/>
            <w:lang w:eastAsia="zh-CN"/>
          </w:rPr>
          <w:t>(四)、安全色及安全标志使用要求</w:t>
        </w:r>
        <w:r>
          <w:tab/>
        </w:r>
        <w:r>
          <w:fldChar w:fldCharType="begin"/>
        </w:r>
        <w:r>
          <w:instrText xml:space="preserve"> PAGEREF _Toc11803 \h </w:instrText>
        </w:r>
        <w:r>
          <w:fldChar w:fldCharType="separate"/>
        </w:r>
        <w:r>
          <w:t>44</w:t>
        </w:r>
        <w:r>
          <w:fldChar w:fldCharType="end"/>
        </w:r>
      </w:hyperlink>
    </w:p>
    <w:p>
      <w:pPr>
        <w:pStyle w:val="TOC2"/>
        <w:tabs>
          <w:tab w:val="right" w:leader="dot" w:pos="8306"/>
        </w:tabs>
      </w:pPr>
      <w:hyperlink w:anchor="_Toc28549" w:history="1">
        <w:r>
          <w:rPr>
            <w:rFonts w:ascii="仿宋" w:eastAsia="仿宋" w:hAnsi="仿宋" w:cs="仿宋" w:hint="eastAsia"/>
            <w:lang w:eastAsia="zh-CN"/>
          </w:rPr>
          <w:t>(五)、防尘防毒措施</w:t>
        </w:r>
        <w:r>
          <w:tab/>
        </w:r>
        <w:r>
          <w:fldChar w:fldCharType="begin"/>
        </w:r>
        <w:r>
          <w:instrText xml:space="preserve"> PAGEREF _Toc28549 \h </w:instrText>
        </w:r>
        <w:r>
          <w:fldChar w:fldCharType="separate"/>
        </w:r>
        <w:r>
          <w:t>45</w:t>
        </w:r>
        <w:r>
          <w:fldChar w:fldCharType="end"/>
        </w:r>
      </w:hyperlink>
    </w:p>
    <w:p>
      <w:pPr>
        <w:pStyle w:val="TOC2"/>
        <w:tabs>
          <w:tab w:val="right" w:leader="dot" w:pos="8306"/>
        </w:tabs>
      </w:pPr>
      <w:hyperlink w:anchor="_Toc11098" w:history="1">
        <w:r>
          <w:rPr>
            <w:rFonts w:ascii="仿宋" w:eastAsia="仿宋" w:hAnsi="仿宋" w:cs="仿宋" w:hint="eastAsia"/>
            <w:lang w:eastAsia="zh-CN"/>
          </w:rPr>
          <w:t>(六)、防静电、触电防护及防雷措施</w:t>
        </w:r>
        <w:r>
          <w:tab/>
        </w:r>
        <w:r>
          <w:fldChar w:fldCharType="begin"/>
        </w:r>
        <w:r>
          <w:instrText xml:space="preserve"> PAGEREF _Toc11098 \h </w:instrText>
        </w:r>
        <w:r>
          <w:fldChar w:fldCharType="separate"/>
        </w:r>
        <w:r>
          <w:t>46</w:t>
        </w:r>
        <w:r>
          <w:fldChar w:fldCharType="end"/>
        </w:r>
      </w:hyperlink>
    </w:p>
    <w:p>
      <w:pPr>
        <w:pStyle w:val="TOC2"/>
        <w:tabs>
          <w:tab w:val="right" w:leader="dot" w:pos="8306"/>
        </w:tabs>
      </w:pPr>
      <w:hyperlink w:anchor="_Toc3056" w:history="1">
        <w:r>
          <w:rPr>
            <w:rFonts w:ascii="仿宋" w:eastAsia="仿宋" w:hAnsi="仿宋" w:cs="仿宋" w:hint="eastAsia"/>
            <w:lang w:eastAsia="zh-CN"/>
          </w:rPr>
          <w:t>(七)、机械设备安全保障措施</w:t>
        </w:r>
        <w:r>
          <w:tab/>
        </w:r>
        <w:r>
          <w:fldChar w:fldCharType="begin"/>
        </w:r>
        <w:r>
          <w:instrText xml:space="preserve"> PAGEREF _Toc3056 \h </w:instrText>
        </w:r>
        <w:r>
          <w:fldChar w:fldCharType="separate"/>
        </w:r>
        <w:r>
          <w:t>48</w:t>
        </w:r>
        <w:r>
          <w:fldChar w:fldCharType="end"/>
        </w:r>
      </w:hyperlink>
    </w:p>
    <w:p>
      <w:pPr>
        <w:pStyle w:val="TOC1"/>
        <w:tabs>
          <w:tab w:val="right" w:leader="dot" w:pos="8306"/>
        </w:tabs>
      </w:pPr>
      <w:hyperlink w:anchor="_Toc5950" w:history="1">
        <w:r>
          <w:rPr>
            <w:rFonts w:ascii="仿宋" w:eastAsia="仿宋" w:hAnsi="仿宋" w:cs="仿宋" w:hint="eastAsia"/>
            <w:lang w:eastAsia="zh-CN"/>
          </w:rPr>
          <w:t>十一、陶瓷生产加工机械项目技术管理</w:t>
        </w:r>
        <w:r>
          <w:tab/>
        </w:r>
        <w:r>
          <w:fldChar w:fldCharType="begin"/>
        </w:r>
        <w:r>
          <w:instrText xml:space="preserve"> PAGEREF _Toc5950 \h </w:instrText>
        </w:r>
        <w:r>
          <w:fldChar w:fldCharType="separate"/>
        </w:r>
        <w:r>
          <w:t>49</w:t>
        </w:r>
        <w:r>
          <w:fldChar w:fldCharType="end"/>
        </w:r>
      </w:hyperlink>
    </w:p>
    <w:p>
      <w:pPr>
        <w:pStyle w:val="TOC2"/>
        <w:tabs>
          <w:tab w:val="right" w:leader="dot" w:pos="8306"/>
        </w:tabs>
      </w:pPr>
      <w:hyperlink w:anchor="_Toc16471" w:history="1">
        <w:r>
          <w:rPr>
            <w:rFonts w:ascii="仿宋" w:eastAsia="仿宋" w:hAnsi="仿宋" w:cs="仿宋" w:hint="eastAsia"/>
            <w:lang w:eastAsia="zh-CN"/>
          </w:rPr>
          <w:t>(一)、技术方案选用方向</w:t>
        </w:r>
        <w:r>
          <w:tab/>
        </w:r>
        <w:r>
          <w:fldChar w:fldCharType="begin"/>
        </w:r>
        <w:r>
          <w:instrText xml:space="preserve"> PAGEREF _Toc16471 \h </w:instrText>
        </w:r>
        <w:r>
          <w:fldChar w:fldCharType="separate"/>
        </w:r>
        <w:r>
          <w:t>49</w:t>
        </w:r>
        <w:r>
          <w:fldChar w:fldCharType="end"/>
        </w:r>
      </w:hyperlink>
    </w:p>
    <w:p>
      <w:pPr>
        <w:pStyle w:val="TOC2"/>
        <w:tabs>
          <w:tab w:val="right" w:leader="dot" w:pos="8306"/>
        </w:tabs>
      </w:pPr>
      <w:hyperlink w:anchor="_Toc11634" w:history="1">
        <w:r>
          <w:rPr>
            <w:rFonts w:ascii="仿宋" w:eastAsia="仿宋" w:hAnsi="仿宋" w:cs="仿宋" w:hint="eastAsia"/>
            <w:lang w:eastAsia="zh-CN"/>
          </w:rPr>
          <w:t>(二)、工艺技术方案选用原则</w:t>
        </w:r>
        <w:r>
          <w:tab/>
        </w:r>
        <w:r>
          <w:fldChar w:fldCharType="begin"/>
        </w:r>
        <w:r>
          <w:instrText xml:space="preserve"> PAGEREF _Toc11634 \h </w:instrText>
        </w:r>
        <w:r>
          <w:fldChar w:fldCharType="separate"/>
        </w:r>
        <w:r>
          <w:t>51</w:t>
        </w:r>
        <w:r>
          <w:fldChar w:fldCharType="end"/>
        </w:r>
      </w:hyperlink>
    </w:p>
    <w:p>
      <w:pPr>
        <w:pStyle w:val="TOC2"/>
        <w:tabs>
          <w:tab w:val="right" w:leader="dot" w:pos="8306"/>
        </w:tabs>
      </w:pPr>
      <w:hyperlink w:anchor="_Toc4256" w:history="1">
        <w:r>
          <w:rPr>
            <w:rFonts w:ascii="仿宋" w:eastAsia="仿宋" w:hAnsi="仿宋" w:cs="仿宋" w:hint="eastAsia"/>
            <w:lang w:eastAsia="zh-CN"/>
          </w:rPr>
          <w:t>(三)、工艺技术方案要求</w:t>
        </w:r>
        <w:r>
          <w:tab/>
        </w:r>
        <w:r>
          <w:fldChar w:fldCharType="begin"/>
        </w:r>
        <w:r>
          <w:instrText xml:space="preserve"> PAGEREF _Toc4256 \h </w:instrText>
        </w:r>
        <w:r>
          <w:fldChar w:fldCharType="separate"/>
        </w:r>
        <w:r>
          <w:t>53</w:t>
        </w:r>
        <w:r>
          <w:fldChar w:fldCharType="end"/>
        </w:r>
      </w:hyperlink>
    </w:p>
    <w:p>
      <w:pPr>
        <w:pStyle w:val="TOC1"/>
        <w:tabs>
          <w:tab w:val="right" w:leader="dot" w:pos="8306"/>
        </w:tabs>
      </w:pPr>
      <w:hyperlink w:anchor="_Toc31875" w:history="1">
        <w:r>
          <w:rPr>
            <w:rFonts w:ascii="仿宋" w:eastAsia="仿宋" w:hAnsi="仿宋" w:cs="仿宋" w:hint="eastAsia"/>
            <w:lang w:eastAsia="zh-CN"/>
          </w:rPr>
          <w:t>十二、陶瓷生产加工机械项目创新与研发</w:t>
        </w:r>
        <w:r>
          <w:tab/>
        </w:r>
        <w:r>
          <w:fldChar w:fldCharType="begin"/>
        </w:r>
        <w:r>
          <w:instrText xml:space="preserve"> PAGEREF _Toc31875 \h </w:instrText>
        </w:r>
        <w:r>
          <w:fldChar w:fldCharType="separate"/>
        </w:r>
        <w:r>
          <w:t>55</w:t>
        </w:r>
        <w:r>
          <w:fldChar w:fldCharType="end"/>
        </w:r>
      </w:hyperlink>
    </w:p>
    <w:p>
      <w:pPr>
        <w:pStyle w:val="TOC2"/>
        <w:tabs>
          <w:tab w:val="right" w:leader="dot" w:pos="8306"/>
        </w:tabs>
      </w:pPr>
      <w:hyperlink w:anchor="_Toc31167" w:history="1">
        <w:r>
          <w:rPr>
            <w:rFonts w:ascii="仿宋" w:eastAsia="仿宋" w:hAnsi="仿宋" w:cs="仿宋" w:hint="eastAsia"/>
            <w:lang w:eastAsia="zh-CN"/>
          </w:rPr>
          <w:t>(一)、创新策略与方向</w:t>
        </w:r>
        <w:r>
          <w:tab/>
        </w:r>
        <w:r>
          <w:fldChar w:fldCharType="begin"/>
        </w:r>
        <w:r>
          <w:instrText xml:space="preserve"> PAGEREF _Toc31167 \h </w:instrText>
        </w:r>
        <w:r>
          <w:fldChar w:fldCharType="separate"/>
        </w:r>
        <w:r>
          <w:t>55</w:t>
        </w:r>
        <w:r>
          <w:fldChar w:fldCharType="end"/>
        </w:r>
      </w:hyperlink>
    </w:p>
    <w:p>
      <w:pPr>
        <w:pStyle w:val="TOC2"/>
        <w:tabs>
          <w:tab w:val="right" w:leader="dot" w:pos="8306"/>
        </w:tabs>
      </w:pPr>
      <w:hyperlink w:anchor="_Toc31695" w:history="1">
        <w:r>
          <w:rPr>
            <w:rFonts w:ascii="仿宋" w:eastAsia="仿宋" w:hAnsi="仿宋" w:cs="仿宋" w:hint="eastAsia"/>
            <w:lang w:eastAsia="zh-CN"/>
          </w:rPr>
          <w:t>(二)、研发规划与投入</w:t>
        </w:r>
        <w:r>
          <w:tab/>
        </w:r>
        <w:r>
          <w:fldChar w:fldCharType="begin"/>
        </w:r>
        <w:r>
          <w:instrText xml:space="preserve"> PAGEREF _Toc31695 \h </w:instrText>
        </w:r>
        <w:r>
          <w:fldChar w:fldCharType="separate"/>
        </w:r>
        <w:r>
          <w:t>57</w:t>
        </w:r>
        <w:r>
          <w:fldChar w:fldCharType="end"/>
        </w:r>
      </w:hyperlink>
    </w:p>
    <w:p>
      <w:pPr>
        <w:pStyle w:val="TOC1"/>
        <w:tabs>
          <w:tab w:val="right" w:leader="dot" w:pos="8306"/>
        </w:tabs>
      </w:pPr>
      <w:hyperlink w:anchor="_Toc4872" w:history="1">
        <w:r>
          <w:rPr>
            <w:rFonts w:ascii="仿宋" w:eastAsia="仿宋" w:hAnsi="仿宋" w:cs="仿宋" w:hint="eastAsia"/>
            <w:lang w:eastAsia="zh-CN"/>
          </w:rPr>
          <w:t>十三、风险识别与分类</w:t>
        </w:r>
        <w:r>
          <w:tab/>
        </w:r>
        <w:r>
          <w:fldChar w:fldCharType="begin"/>
        </w:r>
        <w:r>
          <w:instrText xml:space="preserve"> PAGEREF _Toc4872 \h </w:instrText>
        </w:r>
        <w:r>
          <w:fldChar w:fldCharType="separate"/>
        </w:r>
        <w:r>
          <w:t>59</w:t>
        </w:r>
        <w:r>
          <w:fldChar w:fldCharType="end"/>
        </w:r>
      </w:hyperlink>
    </w:p>
    <w:p>
      <w:pPr>
        <w:pStyle w:val="TOC2"/>
        <w:tabs>
          <w:tab w:val="right" w:leader="dot" w:pos="8306"/>
        </w:tabs>
      </w:pPr>
      <w:hyperlink w:anchor="_Toc5398" w:history="1">
        <w:r>
          <w:rPr>
            <w:rFonts w:ascii="仿宋" w:eastAsia="仿宋" w:hAnsi="仿宋" w:cs="仿宋" w:hint="eastAsia"/>
            <w:lang w:eastAsia="zh-CN"/>
          </w:rPr>
          <w:t>(一)、风险识别</w:t>
        </w:r>
        <w:r>
          <w:tab/>
        </w:r>
        <w:r>
          <w:fldChar w:fldCharType="begin"/>
        </w:r>
        <w:r>
          <w:instrText xml:space="preserve"> PAGEREF _Toc5398 \h </w:instrText>
        </w:r>
        <w:r>
          <w:fldChar w:fldCharType="separate"/>
        </w:r>
        <w:r>
          <w:t>59</w:t>
        </w:r>
        <w:r>
          <w:fldChar w:fldCharType="end"/>
        </w:r>
      </w:hyperlink>
    </w:p>
    <w:p>
      <w:pPr>
        <w:pStyle w:val="TOC2"/>
        <w:tabs>
          <w:tab w:val="right" w:leader="dot" w:pos="8306"/>
        </w:tabs>
      </w:pPr>
      <w:hyperlink w:anchor="_Toc6123" w:history="1">
        <w:r>
          <w:rPr>
            <w:rFonts w:ascii="仿宋" w:eastAsia="仿宋" w:hAnsi="仿宋" w:cs="仿宋" w:hint="eastAsia"/>
            <w:lang w:eastAsia="zh-CN"/>
          </w:rPr>
          <w:t>(二)、风险分类</w:t>
        </w:r>
        <w:r>
          <w:tab/>
        </w:r>
        <w:r>
          <w:fldChar w:fldCharType="begin"/>
        </w:r>
        <w:r>
          <w:instrText xml:space="preserve"> PAGEREF _Toc6123 \h </w:instrText>
        </w:r>
        <w:r>
          <w:fldChar w:fldCharType="separate"/>
        </w:r>
        <w:r>
          <w:t>60</w:t>
        </w:r>
        <w:r>
          <w:fldChar w:fldCharType="end"/>
        </w:r>
      </w:hyperlink>
    </w:p>
    <w:p>
      <w:pPr>
        <w:pStyle w:val="TOC1"/>
        <w:tabs>
          <w:tab w:val="right" w:leader="dot" w:pos="8306"/>
        </w:tabs>
      </w:pPr>
      <w:hyperlink w:anchor="_Toc5081" w:history="1">
        <w:r>
          <w:rPr>
            <w:rFonts w:ascii="仿宋" w:eastAsia="仿宋" w:hAnsi="仿宋" w:cs="仿宋" w:hint="eastAsia"/>
            <w:lang w:eastAsia="zh-CN"/>
          </w:rPr>
          <w:t>十四、营销与推广策略</w:t>
        </w:r>
        <w:r>
          <w:tab/>
        </w:r>
        <w:r>
          <w:fldChar w:fldCharType="begin"/>
        </w:r>
        <w:r>
          <w:instrText xml:space="preserve"> PAGEREF _Toc5081 \h </w:instrText>
        </w:r>
        <w:r>
          <w:fldChar w:fldCharType="separate"/>
        </w:r>
        <w:r>
          <w:t>62</w:t>
        </w:r>
        <w:r>
          <w:fldChar w:fldCharType="end"/>
        </w:r>
      </w:hyperlink>
    </w:p>
    <w:p>
      <w:pPr>
        <w:pStyle w:val="TOC2"/>
        <w:tabs>
          <w:tab w:val="right" w:leader="dot" w:pos="8306"/>
        </w:tabs>
      </w:pPr>
      <w:hyperlink w:anchor="_Toc29818" w:history="1">
        <w:r>
          <w:rPr>
            <w:rFonts w:ascii="仿宋" w:eastAsia="仿宋" w:hAnsi="仿宋" w:cs="仿宋" w:hint="eastAsia"/>
            <w:lang w:eastAsia="zh-CN"/>
          </w:rPr>
          <w:t>(一)、产品/服务定位与特点</w:t>
        </w:r>
        <w:r>
          <w:tab/>
        </w:r>
        <w:r>
          <w:fldChar w:fldCharType="begin"/>
        </w:r>
        <w:r>
          <w:instrText xml:space="preserve"> PAGEREF _Toc29818 \h </w:instrText>
        </w:r>
        <w:r>
          <w:fldChar w:fldCharType="separate"/>
        </w:r>
        <w:r>
          <w:t>62</w:t>
        </w:r>
        <w:r>
          <w:fldChar w:fldCharType="end"/>
        </w:r>
      </w:hyperlink>
    </w:p>
    <w:p>
      <w:pPr>
        <w:pStyle w:val="TOC2"/>
        <w:tabs>
          <w:tab w:val="right" w:leader="dot" w:pos="8306"/>
        </w:tabs>
      </w:pPr>
      <w:hyperlink w:anchor="_Toc28746" w:history="1">
        <w:r>
          <w:rPr>
            <w:rFonts w:ascii="仿宋" w:eastAsia="仿宋" w:hAnsi="仿宋" w:cs="仿宋" w:hint="eastAsia"/>
            <w:lang w:eastAsia="zh-CN"/>
          </w:rPr>
          <w:t>(二)、市场定位与竞争分析</w:t>
        </w:r>
        <w:r>
          <w:tab/>
        </w:r>
        <w:r>
          <w:fldChar w:fldCharType="begin"/>
        </w:r>
        <w:r>
          <w:instrText xml:space="preserve"> PAGEREF _Toc28746 \h </w:instrText>
        </w:r>
        <w:r>
          <w:fldChar w:fldCharType="separate"/>
        </w:r>
        <w:r>
          <w:t>63</w:t>
        </w:r>
        <w:r>
          <w:fldChar w:fldCharType="end"/>
        </w:r>
      </w:hyperlink>
    </w:p>
    <w:p>
      <w:pPr>
        <w:pStyle w:val="TOC2"/>
        <w:tabs>
          <w:tab w:val="right" w:leader="dot" w:pos="8306"/>
        </w:tabs>
      </w:pPr>
      <w:hyperlink w:anchor="_Toc4852" w:history="1">
        <w:r>
          <w:rPr>
            <w:rFonts w:ascii="仿宋" w:eastAsia="仿宋" w:hAnsi="仿宋" w:cs="仿宋" w:hint="eastAsia"/>
            <w:lang w:eastAsia="zh-CN"/>
          </w:rPr>
          <w:t>(三)、营销渠道与策略</w:t>
        </w:r>
        <w:r>
          <w:tab/>
        </w:r>
        <w:r>
          <w:fldChar w:fldCharType="begin"/>
        </w:r>
        <w:r>
          <w:instrText xml:space="preserve"> PAGEREF _Toc4852 \h </w:instrText>
        </w:r>
        <w:r>
          <w:fldChar w:fldCharType="separate"/>
        </w:r>
        <w:r>
          <w:t>65</w:t>
        </w:r>
        <w:r>
          <w:fldChar w:fldCharType="end"/>
        </w:r>
      </w:hyperlink>
    </w:p>
    <w:p>
      <w:pPr>
        <w:pStyle w:val="TOC2"/>
        <w:tabs>
          <w:tab w:val="right" w:leader="dot" w:pos="8306"/>
        </w:tabs>
      </w:pPr>
      <w:hyperlink w:anchor="_Toc23318" w:history="1">
        <w:r>
          <w:rPr>
            <w:rFonts w:ascii="仿宋" w:eastAsia="仿宋" w:hAnsi="仿宋" w:cs="仿宋" w:hint="eastAsia"/>
            <w:lang w:eastAsia="zh-CN"/>
          </w:rPr>
          <w:t>(四)、推广与宣传活动</w:t>
        </w:r>
        <w:r>
          <w:tab/>
        </w:r>
        <w:r>
          <w:fldChar w:fldCharType="begin"/>
        </w:r>
        <w:r>
          <w:instrText xml:space="preserve"> PAGEREF _Toc23318 \h </w:instrText>
        </w:r>
        <w:r>
          <w:fldChar w:fldCharType="separate"/>
        </w:r>
        <w:r>
          <w:t>66</w:t>
        </w:r>
        <w:r>
          <w:fldChar w:fldCharType="end"/>
        </w:r>
      </w:hyperlink>
    </w:p>
    <w:p>
      <w:pPr>
        <w:pStyle w:val="TOC1"/>
        <w:tabs>
          <w:tab w:val="right" w:leader="dot" w:pos="8306"/>
        </w:tabs>
      </w:pPr>
      <w:hyperlink w:anchor="_Toc23290" w:history="1">
        <w:r>
          <w:rPr>
            <w:rFonts w:ascii="仿宋" w:eastAsia="仿宋" w:hAnsi="仿宋" w:cs="仿宋" w:hint="eastAsia"/>
            <w:lang w:eastAsia="zh-CN"/>
          </w:rPr>
          <w:t>十五、质量管理体系</w:t>
        </w:r>
        <w:r>
          <w:tab/>
        </w:r>
        <w:r>
          <w:fldChar w:fldCharType="begin"/>
        </w:r>
        <w:r>
          <w:instrText xml:space="preserve"> PAGEREF _Toc23290 \h </w:instrText>
        </w:r>
        <w:r>
          <w:fldChar w:fldCharType="separate"/>
        </w:r>
        <w:r>
          <w:t>71</w:t>
        </w:r>
        <w:r>
          <w:fldChar w:fldCharType="end"/>
        </w:r>
      </w:hyperlink>
    </w:p>
    <w:p>
      <w:pPr>
        <w:pStyle w:val="TOC2"/>
        <w:tabs>
          <w:tab w:val="right" w:leader="dot" w:pos="8306"/>
        </w:tabs>
      </w:pPr>
      <w:hyperlink w:anchor="_Toc22628" w:history="1">
        <w:r>
          <w:rPr>
            <w:rFonts w:ascii="仿宋" w:eastAsia="仿宋" w:hAnsi="仿宋" w:cs="仿宋" w:hint="eastAsia"/>
            <w:lang w:eastAsia="zh-CN"/>
          </w:rPr>
          <w:t>(一)、质量目标与方针</w:t>
        </w:r>
        <w:r>
          <w:tab/>
        </w:r>
        <w:r>
          <w:fldChar w:fldCharType="begin"/>
        </w:r>
        <w:r>
          <w:instrText xml:space="preserve"> PAGEREF _Toc22628 \h </w:instrText>
        </w:r>
        <w:r>
          <w:fldChar w:fldCharType="separate"/>
        </w:r>
        <w:r>
          <w:t>71</w:t>
        </w:r>
        <w:r>
          <w:fldChar w:fldCharType="end"/>
        </w:r>
      </w:hyperlink>
    </w:p>
    <w:p>
      <w:pPr>
        <w:pStyle w:val="TOC2"/>
        <w:tabs>
          <w:tab w:val="right" w:leader="dot" w:pos="8306"/>
        </w:tabs>
      </w:pPr>
      <w:hyperlink w:anchor="_Toc5908" w:history="1">
        <w:r>
          <w:rPr>
            <w:rFonts w:ascii="仿宋" w:eastAsia="仿宋" w:hAnsi="仿宋" w:cs="仿宋" w:hint="eastAsia"/>
            <w:lang w:eastAsia="zh-CN"/>
          </w:rPr>
          <w:t>(二)、质量管理责任</w:t>
        </w:r>
        <w:r>
          <w:tab/>
        </w:r>
        <w:r>
          <w:fldChar w:fldCharType="begin"/>
        </w:r>
        <w:r>
          <w:instrText xml:space="preserve"> PAGEREF _Toc5908 \h </w:instrText>
        </w:r>
        <w:r>
          <w:fldChar w:fldCharType="separate"/>
        </w:r>
        <w:r>
          <w:t>72</w:t>
        </w:r>
        <w:r>
          <w:fldChar w:fldCharType="end"/>
        </w:r>
      </w:hyperlink>
    </w:p>
    <w:p>
      <w:pPr>
        <w:pStyle w:val="TOC2"/>
        <w:tabs>
          <w:tab w:val="right" w:leader="dot" w:pos="8306"/>
        </w:tabs>
      </w:pPr>
      <w:hyperlink w:anchor="_Toc27561" w:history="1">
        <w:r>
          <w:rPr>
            <w:rFonts w:ascii="仿宋" w:eastAsia="仿宋" w:hAnsi="仿宋" w:cs="仿宋" w:hint="eastAsia"/>
            <w:lang w:eastAsia="zh-CN"/>
          </w:rPr>
          <w:t>(三)、质量管理体系文件</w:t>
        </w:r>
        <w:r>
          <w:tab/>
        </w:r>
        <w:r>
          <w:fldChar w:fldCharType="begin"/>
        </w:r>
        <w:r>
          <w:instrText xml:space="preserve"> PAGEREF _Toc27561 \h </w:instrText>
        </w:r>
        <w:r>
          <w:fldChar w:fldCharType="separate"/>
        </w:r>
        <w:r>
          <w:t>74</w:t>
        </w:r>
        <w:r>
          <w:fldChar w:fldCharType="end"/>
        </w:r>
      </w:hyperlink>
    </w:p>
    <w:p>
      <w:pPr>
        <w:pStyle w:val="TOC2"/>
        <w:tabs>
          <w:tab w:val="right" w:leader="dot" w:pos="8306"/>
        </w:tabs>
      </w:pPr>
      <w:hyperlink w:anchor="_Toc23469" w:history="1">
        <w:r>
          <w:rPr>
            <w:rFonts w:ascii="仿宋" w:eastAsia="仿宋" w:hAnsi="仿宋" w:cs="仿宋" w:hint="eastAsia"/>
            <w:lang w:eastAsia="zh-CN"/>
          </w:rPr>
          <w:t>(四)、质量培训与教育</w:t>
        </w:r>
        <w:r>
          <w:tab/>
        </w:r>
        <w:r>
          <w:fldChar w:fldCharType="begin"/>
        </w:r>
        <w:r>
          <w:instrText xml:space="preserve"> PAGEREF _Toc23469 \h </w:instrText>
        </w:r>
        <w:r>
          <w:fldChar w:fldCharType="separate"/>
        </w:r>
        <w:r>
          <w:t>76</w:t>
        </w:r>
        <w:r>
          <w:fldChar w:fldCharType="end"/>
        </w:r>
      </w:hyperlink>
    </w:p>
    <w:p>
      <w:pPr>
        <w:pStyle w:val="TOC2"/>
        <w:tabs>
          <w:tab w:val="right" w:leader="dot" w:pos="8306"/>
        </w:tabs>
      </w:pPr>
      <w:hyperlink w:anchor="_Toc9031" w:history="1">
        <w:r>
          <w:rPr>
            <w:rFonts w:ascii="仿宋" w:eastAsia="仿宋" w:hAnsi="仿宋" w:cs="仿宋" w:hint="eastAsia"/>
            <w:lang w:eastAsia="zh-CN"/>
          </w:rPr>
          <w:t>(五)、质量审核与评价</w:t>
        </w:r>
        <w:r>
          <w:tab/>
        </w:r>
        <w:r>
          <w:fldChar w:fldCharType="begin"/>
        </w:r>
        <w:r>
          <w:instrText xml:space="preserve"> PAGEREF _Toc9031 \h </w:instrText>
        </w:r>
        <w:r>
          <w:fldChar w:fldCharType="separate"/>
        </w:r>
        <w:r>
          <w:t>77</w:t>
        </w:r>
        <w:r>
          <w:fldChar w:fldCharType="end"/>
        </w:r>
      </w:hyperlink>
    </w:p>
    <w:p>
      <w:pPr>
        <w:pStyle w:val="TOC2"/>
        <w:tabs>
          <w:tab w:val="right" w:leader="dot" w:pos="8306"/>
        </w:tabs>
      </w:pPr>
      <w:hyperlink w:anchor="_Toc8887" w:history="1">
        <w:r>
          <w:rPr>
            <w:rFonts w:ascii="仿宋" w:eastAsia="仿宋" w:hAnsi="仿宋" w:cs="仿宋" w:hint="eastAsia"/>
            <w:lang w:eastAsia="zh-CN"/>
          </w:rPr>
          <w:t>(六)、不符合与纠正措施</w:t>
        </w:r>
        <w:r>
          <w:tab/>
        </w:r>
        <w:r>
          <w:fldChar w:fldCharType="begin"/>
        </w:r>
        <w:r>
          <w:instrText xml:space="preserve"> PAGEREF _Toc8887 \h </w:instrText>
        </w:r>
        <w:r>
          <w:fldChar w:fldCharType="separate"/>
        </w:r>
        <w:r>
          <w:t>78</w:t>
        </w:r>
        <w:r>
          <w:fldChar w:fldCharType="end"/>
        </w:r>
      </w:hyperlink>
    </w:p>
    <w:p>
      <w:pPr>
        <w:pStyle w:val="TOC1"/>
        <w:tabs>
          <w:tab w:val="right" w:leader="dot" w:pos="8306"/>
        </w:tabs>
      </w:pPr>
      <w:hyperlink w:anchor="_Toc2585" w:history="1">
        <w:r>
          <w:rPr>
            <w:rFonts w:ascii="仿宋" w:eastAsia="仿宋" w:hAnsi="仿宋" w:cs="仿宋" w:hint="eastAsia"/>
            <w:lang w:eastAsia="zh-CN"/>
          </w:rPr>
          <w:t>十六、陶瓷生产加工机械项目变更管理</w:t>
        </w:r>
        <w:r>
          <w:tab/>
        </w:r>
        <w:r>
          <w:fldChar w:fldCharType="begin"/>
        </w:r>
        <w:r>
          <w:instrText xml:space="preserve"> PAGEREF _Toc2585 \h </w:instrText>
        </w:r>
        <w:r>
          <w:fldChar w:fldCharType="separate"/>
        </w:r>
        <w:r>
          <w:t>79</w:t>
        </w:r>
        <w:r>
          <w:fldChar w:fldCharType="end"/>
        </w:r>
      </w:hyperlink>
    </w:p>
    <w:p>
      <w:pPr>
        <w:pStyle w:val="TOC2"/>
        <w:tabs>
          <w:tab w:val="right" w:leader="dot" w:pos="8306"/>
        </w:tabs>
      </w:pPr>
      <w:hyperlink w:anchor="_Toc10638" w:history="1">
        <w:r>
          <w:rPr>
            <w:rFonts w:ascii="仿宋" w:eastAsia="仿宋" w:hAnsi="仿宋" w:cs="仿宋" w:hint="eastAsia"/>
            <w:lang w:eastAsia="zh-CN"/>
          </w:rPr>
          <w:t>(一)、变更申请与评估</w:t>
        </w:r>
        <w:r>
          <w:tab/>
        </w:r>
        <w:r>
          <w:fldChar w:fldCharType="begin"/>
        </w:r>
        <w:r>
          <w:instrText xml:space="preserve"> PAGEREF _Toc10638 \h </w:instrText>
        </w:r>
        <w:r>
          <w:fldChar w:fldCharType="separate"/>
        </w:r>
        <w:r>
          <w:t>79</w:t>
        </w:r>
        <w:r>
          <w:fldChar w:fldCharType="end"/>
        </w:r>
      </w:hyperlink>
    </w:p>
    <w:p>
      <w:pPr>
        <w:pStyle w:val="TOC2"/>
        <w:tabs>
          <w:tab w:val="right" w:leader="dot" w:pos="8306"/>
        </w:tabs>
      </w:pPr>
      <w:hyperlink w:anchor="_Toc30289" w:history="1">
        <w:r>
          <w:rPr>
            <w:rFonts w:ascii="仿宋" w:eastAsia="仿宋" w:hAnsi="仿宋" w:cs="仿宋" w:hint="eastAsia"/>
            <w:lang w:eastAsia="zh-CN"/>
          </w:rPr>
          <w:t>(二)、变更实施与控制</w:t>
        </w:r>
        <w:r>
          <w:tab/>
        </w:r>
        <w:r>
          <w:fldChar w:fldCharType="begin"/>
        </w:r>
        <w:r>
          <w:instrText xml:space="preserve"> PAGEREF _Toc30289 \h </w:instrText>
        </w:r>
        <w:r>
          <w:fldChar w:fldCharType="separate"/>
        </w:r>
        <w:r>
          <w:t>80</w:t>
        </w:r>
        <w:r>
          <w:fldChar w:fldCharType="end"/>
        </w:r>
      </w:hyperlink>
    </w:p>
    <w:p>
      <w:pPr>
        <w:pStyle w:val="TOC1"/>
        <w:tabs>
          <w:tab w:val="right" w:leader="dot" w:pos="8306"/>
        </w:tabs>
      </w:pPr>
      <w:hyperlink w:anchor="_Toc19157" w:history="1">
        <w:r>
          <w:rPr>
            <w:rFonts w:ascii="仿宋" w:eastAsia="仿宋" w:hAnsi="仿宋" w:cs="仿宋" w:hint="eastAsia"/>
            <w:lang w:eastAsia="zh-CN"/>
          </w:rPr>
          <w:t>十七、供应链管理</w:t>
        </w:r>
        <w:r>
          <w:tab/>
        </w:r>
        <w:r>
          <w:fldChar w:fldCharType="begin"/>
        </w:r>
        <w:r>
          <w:instrText xml:space="preserve"> PAGEREF _Toc19157 \h </w:instrText>
        </w:r>
        <w:r>
          <w:fldChar w:fldCharType="separate"/>
        </w:r>
        <w:r>
          <w:t>80</w:t>
        </w:r>
        <w:r>
          <w:fldChar w:fldCharType="end"/>
        </w:r>
      </w:hyperlink>
    </w:p>
    <w:p>
      <w:pPr>
        <w:pStyle w:val="TOC2"/>
        <w:tabs>
          <w:tab w:val="right" w:leader="dot" w:pos="8306"/>
        </w:tabs>
      </w:pPr>
      <w:hyperlink w:anchor="_Toc10324" w:history="1">
        <w:r>
          <w:rPr>
            <w:rFonts w:ascii="仿宋" w:eastAsia="仿宋" w:hAnsi="仿宋" w:cs="仿宋" w:hint="eastAsia"/>
            <w:lang w:eastAsia="zh-CN"/>
          </w:rPr>
          <w:t>(一)、供应链战略规划</w:t>
        </w:r>
        <w:r>
          <w:tab/>
        </w:r>
        <w:r>
          <w:fldChar w:fldCharType="begin"/>
        </w:r>
        <w:r>
          <w:instrText xml:space="preserve"> PAGEREF _Toc10324 \h </w:instrText>
        </w:r>
        <w:r>
          <w:fldChar w:fldCharType="separate"/>
        </w:r>
        <w:r>
          <w:t>80</w:t>
        </w:r>
        <w:r>
          <w:fldChar w:fldCharType="end"/>
        </w:r>
      </w:hyperlink>
    </w:p>
    <w:p>
      <w:pPr>
        <w:pStyle w:val="TOC2"/>
        <w:tabs>
          <w:tab w:val="right" w:leader="dot" w:pos="8306"/>
        </w:tabs>
      </w:pPr>
      <w:hyperlink w:anchor="_Toc7267" w:history="1">
        <w:r>
          <w:rPr>
            <w:rFonts w:ascii="仿宋" w:eastAsia="仿宋" w:hAnsi="仿宋" w:cs="仿宋" w:hint="eastAsia"/>
            <w:lang w:eastAsia="zh-CN"/>
          </w:rPr>
          <w:t>(二)、供应商选择与合作</w:t>
        </w:r>
        <w:r>
          <w:tab/>
        </w:r>
        <w:r>
          <w:fldChar w:fldCharType="begin"/>
        </w:r>
        <w:r>
          <w:instrText xml:space="preserve"> PAGEREF _Toc7267 \h </w:instrText>
        </w:r>
        <w:r>
          <w:fldChar w:fldCharType="separate"/>
        </w:r>
        <w:r>
          <w:t>82</w:t>
        </w:r>
        <w:r>
          <w:fldChar w:fldCharType="end"/>
        </w:r>
      </w:hyperlink>
    </w:p>
    <w:p>
      <w:pPr>
        <w:pStyle w:val="TOC2"/>
        <w:tabs>
          <w:tab w:val="right" w:leader="dot" w:pos="8306"/>
        </w:tabs>
      </w:pPr>
      <w:hyperlink w:anchor="_Toc384" w:history="1">
        <w:r>
          <w:rPr>
            <w:rFonts w:ascii="仿宋" w:eastAsia="仿宋" w:hAnsi="仿宋" w:cs="仿宋" w:hint="eastAsia"/>
            <w:lang w:eastAsia="zh-CN"/>
          </w:rPr>
          <w:t>(三)、物流与库存管理</w:t>
        </w:r>
        <w:r>
          <w:tab/>
        </w:r>
        <w:r>
          <w:fldChar w:fldCharType="begin"/>
        </w:r>
        <w:r>
          <w:instrText xml:space="preserve"> PAGEREF _Toc384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66"/>
      <w:r>
        <w:rPr>
          <w:rFonts w:ascii="仿宋" w:eastAsia="仿宋" w:hAnsi="仿宋" w:cs="仿宋" w:hint="eastAsia"/>
          <w:sz w:val="28"/>
          <w:lang w:eastAsia="zh-CN"/>
        </w:rPr>
        <w:t>一、陶瓷生产加工机械项目土建工程</w:t>
      </w:r>
      <w:bookmarkEnd w:id="2"/>
    </w:p>
    <w:p>
      <w:pPr>
        <w:pStyle w:val="Heading2"/>
        <w:rPr>
          <w:rFonts w:ascii="仿宋" w:eastAsia="仿宋" w:hAnsi="仿宋" w:cs="仿宋" w:hint="eastAsia"/>
          <w:lang w:eastAsia="zh-CN"/>
        </w:rPr>
      </w:pPr>
      <w:bookmarkStart w:id="3" w:name="_Toc322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在陶瓷生产加工机械项目的建筑工程设计中，我们将秉承一系列重要的设计原则，以确保陶瓷生产加工机械项目建筑在功能、美观、可持续性等方面达到最佳效果。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首要原则是确保建筑的功能性得到最大化的发挥。我们将充分理解陶瓷生产加工机械项目的实际需求，合理布局各个功能区域，保证建筑在满足业务需求的同时，提供高效的工作环境。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在建筑设计中，我们将综合考虑建设和运营成本。通过精细的经济效益分析，确保设计方案在高效利用资源的同时，对陶瓷生产加工机械项目的长期盈利能力有积极的贡献。</w:t>
      </w:r>
    </w:p>
    <w:p>
      <w:pPr>
        <w:pStyle w:val="Heading2"/>
        <w:ind w:firstLine="560" w:firstLineChars="200"/>
        <w:rPr>
          <w:rFonts w:ascii="仿宋" w:eastAsia="仿宋" w:hAnsi="仿宋" w:cs="仿宋" w:hint="eastAsia"/>
          <w:sz w:val="28"/>
          <w:lang w:eastAsia="zh-CN"/>
        </w:rPr>
      </w:pPr>
      <w:bookmarkStart w:id="4" w:name="_Toc817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的土建工程设计中，我们将精准设定设计年限，结合陶瓷生产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陶瓷生产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8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陶瓷生产加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陶瓷生产加工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陶瓷生产加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5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本期工程陶瓷生产加工机械项目预计总建筑面积XXX平方米，其中：计容建筑面积XXX平方米，计划建筑工程投资XX万元，占陶瓷生产加工机械项目总投资的XX%。</w:t>
      </w:r>
    </w:p>
    <w:p>
      <w:pPr>
        <w:pStyle w:val="Heading1"/>
        <w:ind w:firstLine="560" w:firstLineChars="200"/>
        <w:rPr>
          <w:rFonts w:ascii="仿宋" w:eastAsia="仿宋" w:hAnsi="仿宋" w:cs="仿宋" w:hint="eastAsia"/>
          <w:sz w:val="28"/>
          <w:lang w:eastAsia="zh-CN"/>
        </w:rPr>
      </w:pPr>
      <w:bookmarkStart w:id="7" w:name="_Toc14484"/>
      <w:r>
        <w:rPr>
          <w:rFonts w:ascii="仿宋" w:eastAsia="仿宋" w:hAnsi="仿宋" w:cs="仿宋" w:hint="eastAsia"/>
          <w:sz w:val="28"/>
          <w:lang w:eastAsia="zh-CN"/>
        </w:rPr>
        <w:t>二、陶瓷生产加工机械项目绩效评估</w:t>
      </w:r>
      <w:bookmarkEnd w:id="7"/>
    </w:p>
    <w:p>
      <w:pPr>
        <w:pStyle w:val="Heading2"/>
        <w:rPr>
          <w:rFonts w:ascii="仿宋" w:eastAsia="仿宋" w:hAnsi="仿宋" w:cs="仿宋" w:hint="eastAsia"/>
          <w:lang w:eastAsia="zh-CN"/>
        </w:rPr>
      </w:pPr>
      <w:bookmarkStart w:id="8" w:name="_Toc13984"/>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中，我们设计了一套全面的绩效评估指标，以确保陶瓷生产加工机械项目的可控和成功交付。这些指标跨足陶瓷生产加工机械项目目标、成本、进度和质量等多个维度，为我们提供了全面洞察陶瓷生产加工机械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目标达成率是我们关注的首要指标。我们设定了明确的目标，并通过定期监测和评估，迅速发现并应对潜在的目标偏差。这为陶瓷生产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成本绩效是另一个核心关注点。通过实际成本与预算成本的对比分析，我们深入了解成本差异的原因，及时调整资源分配，保持陶瓷生产加工机械项目在经济效益方面的合理水平。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进度作为关键的绩效指标之一，得到了精心的关注。我们制定了详细的陶瓷生产加工机械项目进度计划，并设立了进度符合度指标，确保实际进度与计划进度保持一致。这使我们能够快速发现和解决潜在的进度问题，保持陶瓷生产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陶瓷生产加工机械项目绩效的不可或缺的一环。我们引入了一系列的质量标准和客户满意度指标，以确保陶瓷生产加工机械项目交付的成果在质量上达到或超越预期水平。通过持续监测这些指标，我们努力提升陶瓷生产加工机械项目整体质量水平，为陶瓷生产加工机械项目的成功交付提供有力保障。通过这些科学且全面的绩效评估，我们能够更好地引导陶瓷生产加工机械项目的持续改进，确保陶瓷生产加工机械项目目标的顺利达成。</w:t>
      </w:r>
    </w:p>
    <w:p>
      <w:pPr>
        <w:pStyle w:val="Heading2"/>
        <w:ind w:firstLine="560" w:firstLineChars="200"/>
        <w:rPr>
          <w:rFonts w:ascii="仿宋" w:eastAsia="仿宋" w:hAnsi="仿宋" w:cs="仿宋" w:hint="eastAsia"/>
          <w:sz w:val="28"/>
          <w:lang w:eastAsia="zh-CN"/>
        </w:rPr>
      </w:pPr>
      <w:bookmarkStart w:id="9" w:name="_Toc20209"/>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绩效评估是陶瓷生产加工机械项目中的关键环节，为确保陶瓷生产加工机械项目达到预期目标，我们采用了多层次、多维度的绩效评估方法。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陶瓷生产加工机械项目的战略目标对齐，确保每个决策和行动都与陶瓷生产加工机械项目整体目标保持一致。团队会定期召开战略对齐会议，审视当前工作与陶瓷生产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陶瓷生产加工机械项目进度、质量、成本和风险等方面。这些指标通过数据收集和分析，为陶瓷生产加工机械项目管理团队提供了客观的评估依据。例如，我们通过陶瓷生产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陶瓷生产加工机械项目内部，还考虑了陶瓷生产加工机械项目对外部环境的影响。我们定期进行干系人满意度调查，以了解各利益相关方对陶瓷生产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这种多层次、多角度的绩效评估方法，使得我们能够全面了解陶瓷生产加工机械项目的运行状态，及时做出调整，确保陶瓷生产加工机械项目在不断变化的环境中保持稳健前行。</w:t>
      </w:r>
    </w:p>
    <w:p>
      <w:pPr>
        <w:pStyle w:val="Heading2"/>
        <w:ind w:firstLine="560" w:firstLineChars="200"/>
        <w:rPr>
          <w:rFonts w:ascii="仿宋" w:eastAsia="仿宋" w:hAnsi="仿宋" w:cs="仿宋" w:hint="eastAsia"/>
          <w:sz w:val="28"/>
          <w:lang w:eastAsia="zh-CN"/>
        </w:rPr>
      </w:pPr>
      <w:bookmarkStart w:id="10" w:name="_Toc25933"/>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为了确保陶瓷生产加工机械项目的有效管理和不断优化，我们采用了精心设计的绩效评估周期。这个周期旨在实现灵活、实时和全面的评估，以适应陶瓷生产加工机械项目执行中的各种挑战。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陶瓷生产加工机械项目的不同需求，分为短期、中期和长期。短期评估关注每个迭代或工作周期，以及时发现和解决当前任务中的问题。中期评估涵盖几个迭代，深入了解整体陶瓷生产加工机械项目的趋势和性能。长期评估则着眼于整个陶瓷生产加工机械项目阶段，确保陶瓷生产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陶瓷生产加工机械项目管理工具和协作平台，团队成员能够随时更新和分享陶瓷生产加工机械项目数据。这种实时性的反馈机制使我们能够及时察觉潜在问题，快速调整，保持陶瓷生产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陶瓷生产加工机械项目的决策制定密不可分。每个周期的陶瓷生产加工机械项目回顾会议成为集体总结经验、识别问题深层次原因并找到创新解决方案的平台。这种定期的反思与调整机制使陶瓷生产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62"/>
      <w:r>
        <w:rPr>
          <w:rFonts w:ascii="仿宋" w:eastAsia="仿宋" w:hAnsi="仿宋" w:cs="仿宋" w:hint="eastAsia"/>
          <w:sz w:val="28"/>
          <w:lang w:eastAsia="zh-CN"/>
        </w:rPr>
        <w:t>三、陶瓷生产加工机械项目文档管理</w:t>
      </w:r>
      <w:bookmarkEnd w:id="11"/>
    </w:p>
    <w:p>
      <w:pPr>
        <w:pStyle w:val="Heading2"/>
        <w:rPr>
          <w:rFonts w:ascii="仿宋" w:eastAsia="仿宋" w:hAnsi="仿宋" w:cs="仿宋" w:hint="eastAsia"/>
          <w:lang w:eastAsia="zh-CN"/>
        </w:rPr>
      </w:pPr>
      <w:bookmarkStart w:id="12" w:name="_Toc2497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陶瓷生产加工机械项目高度重视文档的质量和准确性，以支持陶瓷生产加工机械项目的各项活动和决策。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文档的编制始于陶瓷生产加工机械项目计划的初期，我们制定了详细的文档编制计划，明确了每个文档的内容、格式和编写责任人。在陶瓷生产加工机械项目启动阶段，我们首先编制了陶瓷生产加工机械项目章程，明确定义了陶瓷生产加工机械项目的目标、范围、风险等关键要素。随后，陶瓷生产加工机械项目团队根据计划陆续编制了需求文档、设计文档、测试文档等各类文档，确保陶瓷生产加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生产加工机械项目管理中的重要环节，旨在确保陶瓷生产加工机械项目文档符合质量标准和陶瓷生产加工机械项目需求。在陶瓷生产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生产加工机械项目相关利益方和专业领域的专家对文档进行独立审查。这有助于获取更全面、客观的反馈，确保陶瓷生产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在文档编制与审查方面建立了严格的管理机制，通过规范的流程和多维度的审查，确保陶瓷生产加工机械项目文档的质量、准确性和可靠性，为陶瓷生产加工机械项目的顺利推进提供了有力支持。</w:t>
      </w:r>
    </w:p>
    <w:p>
      <w:pPr>
        <w:pStyle w:val="Heading2"/>
        <w:ind w:firstLine="560" w:firstLineChars="200"/>
        <w:rPr>
          <w:rFonts w:ascii="仿宋" w:eastAsia="仿宋" w:hAnsi="仿宋" w:cs="仿宋" w:hint="eastAsia"/>
          <w:sz w:val="28"/>
          <w:lang w:eastAsia="zh-CN"/>
        </w:rPr>
      </w:pPr>
      <w:bookmarkStart w:id="13" w:name="_Toc68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我们通过多渠道发布文档，包括电子邮件、陶瓷生产加工机械项目管理平台、内部网站等，以满足不同团队成员的偏好和需求。多渠道发布确保了信息的全面覆盖。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我们采用了精细的权限控制，确保只有授权人员可以访问敏感信息。这种安全措施保护了陶瓷生产加工机械项目文档的机密性，防止了未经授权的信息泄露。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19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生产加工机械项目生命周期中一个至关重要的环节，直接关系到陶瓷生产加工机械项目信息的长期保存和历史记录的完整性。在陶瓷生产加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22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928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陶瓷生产加工机械项目的主要产品是XXXX，预计年产值为XXX万元。这一产品在市场中占据着重要的地位，其广泛的应用范围使得该陶瓷生产加工机械项目的市场前景非常广阔。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陶瓷生产加工机械项目的xxx产品作为重要的原材料之一，将在多个领域发挥关键作用。其在建筑、交通、能源等方面的广泛应用将为整个产业链提供强大的支持，形成产业协同效应。陶瓷生产加工机械项目的年产值XXX万XXX万XXX万万元不仅反映了其在市场上的巨大潜力，更预示着它对国民经济的积极贡献。这种关联度高、涉及面广的产业关系，使得该陶瓷生产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92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总征地面积为XXXX平方米，相当于约XX.XX亩，其中净用地面积为XXXX平方米，红线范围内相当于约XX.XX亩。这一用地规模充分考虑了陶瓷生产加工机械项目的建设需求，保障了陶瓷生产加工机械项目在合适的空间内得以充分发展。陶瓷生产加工机械项目规划的总建筑面积为XXXX平方米，其中主体工程建设占XXXX平方米，计容建筑面积达XXXX平方米。预计建筑工程的投资将达到XXXX万元，为陶瓷生产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计划购置的设备共计XXXX台（套），设备购置费用为XXXX万元。这一设备购置计划充分考虑到陶瓷生产加工机械项目的生产需求和技术要求，确保了陶瓷生产加工机械项目在生产运营中具备先进的技术装备和高效的生产能力。设备的合理配置将为陶瓷生产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计划总投资为XXXX万元，预计年实现营业收入为XXXX万元。这一产能规模的设定旨在确保陶瓷生产加工机械项目能够在投资与回报之间取得平衡，实现长期可持续的发展。陶瓷生产加工机械项目的总投资充分考虑到各个方面的需求，包括用地建设、设备购置等多个环节，以确保陶瓷生产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719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901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技术管理特点体现在其创新导向。通过引入最先进的技术趋势和解决方案，陶瓷生产加工机械项目致力于提升科技含量、提高质量和效率水平。这意味着我们将采用最新的工具和方法，确保陶瓷生产加工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陶瓷生产加工机械项目技术管理的显著特征。通过整合不同领域的技术资源，我们实现了跨学科的协同工作。这有助于优化技术架构，提高整体效能。此外，整合性策略还促进了不同技术团队之间的紧密沟通和高效合作，确保陶瓷生产加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陶瓷生产加工机械项目所采用的技术。通过不断优化技术方案，陶瓷生产加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陶瓷生产加工机械项目团队将在陶瓷生产加工机械项目初期识别可能的技术风险，并采取相应的预防和应对措施。通过建立健全的风险评估机制，陶瓷生产加工机械项目能够在实施过程中及时发现并解决潜在的技术问题，保障陶瓷生产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陶瓷生产加工机械项目中，技术将成为陶瓷生产加工机械项目成功的有力支持。这一深度剖析揭示了技术管理在陶瓷生产加工机械项目实施中的关键作用，为陶瓷生产加工机械项目的技术基础奠定了坚实的基础。</w:t>
      </w:r>
    </w:p>
    <w:p>
      <w:pPr>
        <w:pStyle w:val="Heading2"/>
        <w:ind w:firstLine="560" w:firstLineChars="200"/>
        <w:rPr>
          <w:rFonts w:ascii="仿宋" w:eastAsia="仿宋" w:hAnsi="仿宋" w:cs="仿宋" w:hint="eastAsia"/>
          <w:sz w:val="28"/>
          <w:lang w:eastAsia="zh-CN"/>
        </w:rPr>
      </w:pPr>
      <w:bookmarkStart w:id="20" w:name="_Toc32120"/>
      <w:r>
        <w:rPr>
          <w:rFonts w:ascii="仿宋" w:eastAsia="仿宋" w:hAnsi="仿宋" w:cs="仿宋" w:hint="eastAsia"/>
          <w:sz w:val="28"/>
          <w:lang w:eastAsia="zh-CN"/>
        </w:rPr>
        <w:t>(二)、陶瓷生产加工机械项目工艺技术设计方案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陶瓷生产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https://d.book118.com/815244100340011041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912EE0"/>
    <w:rsid w:val="6A912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4410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2024-01-12T05:40:00Z</dcterms:created>
  <dcterms:modified xsi:type="dcterms:W3CDTF">2024-01-12T05:40:18Z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7FA522254C74438EAAED2627BF44C226_11</vt:lpwstr>
  </property>
  <property fmtid="{D5CDD505-2E9C-101B-9397-08002B2CF9AE}" pid="3" name="KSOProductBuildVer">
    <vt:lpwstr>2052-12.1.0.16120</vt:lpwstr>
  </property>
</Properties>
</file>