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MBTS项目建议书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58" w:history="1">
        <w:r>
          <w:rPr>
            <w:rFonts w:ascii="仿宋" w:eastAsia="仿宋" w:hAnsi="仿宋" w:cs="仿宋" w:hint="eastAsia"/>
            <w:lang w:eastAsia="zh-CN"/>
          </w:rPr>
          <w:t>序言</w:t>
        </w:r>
        <w:r>
          <w:tab/>
        </w:r>
        <w:r>
          <w:fldChar w:fldCharType="begin"/>
        </w:r>
        <w:r>
          <w:instrText xml:space="preserve"> PAGEREF _Toc23458 \h </w:instrText>
        </w:r>
        <w:r>
          <w:fldChar w:fldCharType="separate"/>
        </w:r>
        <w:r>
          <w:t>3</w:t>
        </w:r>
        <w:r>
          <w:fldChar w:fldCharType="end"/>
        </w:r>
      </w:hyperlink>
    </w:p>
    <w:p>
      <w:pPr>
        <w:pStyle w:val="TOC1"/>
        <w:tabs>
          <w:tab w:val="right" w:leader="dot" w:pos="8306"/>
        </w:tabs>
      </w:pPr>
      <w:hyperlink w:anchor="_Toc412" w:history="1">
        <w:r>
          <w:rPr>
            <w:rFonts w:ascii="仿宋" w:eastAsia="仿宋" w:hAnsi="仿宋" w:cs="仿宋" w:hint="eastAsia"/>
            <w:lang w:eastAsia="zh-CN"/>
          </w:rPr>
          <w:t>一、MBTS项目概论</w:t>
        </w:r>
        <w:r>
          <w:tab/>
        </w:r>
        <w:r>
          <w:fldChar w:fldCharType="begin"/>
        </w:r>
        <w:r>
          <w:instrText xml:space="preserve"> PAGEREF _Toc412 \h </w:instrText>
        </w:r>
        <w:r>
          <w:fldChar w:fldCharType="separate"/>
        </w:r>
        <w:r>
          <w:t>3</w:t>
        </w:r>
        <w:r>
          <w:fldChar w:fldCharType="end"/>
        </w:r>
      </w:hyperlink>
    </w:p>
    <w:p>
      <w:pPr>
        <w:pStyle w:val="TOC2"/>
        <w:tabs>
          <w:tab w:val="right" w:leader="dot" w:pos="8306"/>
        </w:tabs>
      </w:pPr>
      <w:hyperlink w:anchor="_Toc12972" w:history="1">
        <w:r>
          <w:rPr>
            <w:rFonts w:ascii="仿宋" w:eastAsia="仿宋" w:hAnsi="仿宋" w:cs="仿宋" w:hint="eastAsia"/>
            <w:lang w:eastAsia="zh-CN"/>
          </w:rPr>
          <w:t>(一)、创新计划及MBTS项目性质</w:t>
        </w:r>
        <w:r>
          <w:tab/>
        </w:r>
        <w:r>
          <w:fldChar w:fldCharType="begin"/>
        </w:r>
        <w:r>
          <w:instrText xml:space="preserve"> PAGEREF _Toc12972 \h </w:instrText>
        </w:r>
        <w:r>
          <w:fldChar w:fldCharType="separate"/>
        </w:r>
        <w:r>
          <w:t>3</w:t>
        </w:r>
        <w:r>
          <w:fldChar w:fldCharType="end"/>
        </w:r>
      </w:hyperlink>
    </w:p>
    <w:p>
      <w:pPr>
        <w:pStyle w:val="TOC2"/>
        <w:tabs>
          <w:tab w:val="right" w:leader="dot" w:pos="8306"/>
        </w:tabs>
      </w:pPr>
      <w:hyperlink w:anchor="_Toc18608" w:history="1">
        <w:r>
          <w:rPr>
            <w:rFonts w:ascii="仿宋" w:eastAsia="仿宋" w:hAnsi="仿宋" w:cs="仿宋" w:hint="eastAsia"/>
            <w:lang w:eastAsia="zh-CN"/>
          </w:rPr>
          <w:t>(二)、主管单位与MBTS项目执行方</w:t>
        </w:r>
        <w:r>
          <w:tab/>
        </w:r>
        <w:r>
          <w:fldChar w:fldCharType="begin"/>
        </w:r>
        <w:r>
          <w:instrText xml:space="preserve"> PAGEREF _Toc18608 \h </w:instrText>
        </w:r>
        <w:r>
          <w:fldChar w:fldCharType="separate"/>
        </w:r>
        <w:r>
          <w:t>3</w:t>
        </w:r>
        <w:r>
          <w:fldChar w:fldCharType="end"/>
        </w:r>
      </w:hyperlink>
    </w:p>
    <w:p>
      <w:pPr>
        <w:pStyle w:val="TOC2"/>
        <w:tabs>
          <w:tab w:val="right" w:leader="dot" w:pos="8306"/>
        </w:tabs>
      </w:pPr>
      <w:hyperlink w:anchor="_Toc5243" w:history="1">
        <w:r>
          <w:rPr>
            <w:rFonts w:ascii="仿宋" w:eastAsia="仿宋" w:hAnsi="仿宋" w:cs="仿宋" w:hint="eastAsia"/>
            <w:lang w:eastAsia="zh-CN"/>
          </w:rPr>
          <w:t>(三)、战略协作伙伴</w:t>
        </w:r>
        <w:r>
          <w:tab/>
        </w:r>
        <w:r>
          <w:fldChar w:fldCharType="begin"/>
        </w:r>
        <w:r>
          <w:instrText xml:space="preserve"> PAGEREF _Toc5243 \h </w:instrText>
        </w:r>
        <w:r>
          <w:fldChar w:fldCharType="separate"/>
        </w:r>
        <w:r>
          <w:t>4</w:t>
        </w:r>
        <w:r>
          <w:fldChar w:fldCharType="end"/>
        </w:r>
      </w:hyperlink>
    </w:p>
    <w:p>
      <w:pPr>
        <w:pStyle w:val="TOC2"/>
        <w:tabs>
          <w:tab w:val="right" w:leader="dot" w:pos="8306"/>
        </w:tabs>
      </w:pPr>
      <w:hyperlink w:anchor="_Toc11081" w:history="1">
        <w:r>
          <w:rPr>
            <w:rFonts w:ascii="仿宋" w:eastAsia="仿宋" w:hAnsi="仿宋" w:cs="仿宋" w:hint="eastAsia"/>
            <w:lang w:eastAsia="zh-CN"/>
          </w:rPr>
          <w:t>(四)、MBTS项目提出背景和合理性</w:t>
        </w:r>
        <w:r>
          <w:tab/>
        </w:r>
        <w:r>
          <w:fldChar w:fldCharType="begin"/>
        </w:r>
        <w:r>
          <w:instrText xml:space="preserve"> PAGEREF _Toc11081 \h </w:instrText>
        </w:r>
        <w:r>
          <w:fldChar w:fldCharType="separate"/>
        </w:r>
        <w:r>
          <w:t>6</w:t>
        </w:r>
        <w:r>
          <w:fldChar w:fldCharType="end"/>
        </w:r>
      </w:hyperlink>
    </w:p>
    <w:p>
      <w:pPr>
        <w:pStyle w:val="TOC2"/>
        <w:tabs>
          <w:tab w:val="right" w:leader="dot" w:pos="8306"/>
        </w:tabs>
      </w:pPr>
      <w:hyperlink w:anchor="_Toc19773" w:history="1">
        <w:r>
          <w:rPr>
            <w:rFonts w:ascii="仿宋" w:eastAsia="仿宋" w:hAnsi="仿宋" w:cs="仿宋" w:hint="eastAsia"/>
            <w:lang w:eastAsia="zh-CN"/>
          </w:rPr>
          <w:t>(五)、MBTS项目选址和土地综合评估</w:t>
        </w:r>
        <w:r>
          <w:tab/>
        </w:r>
        <w:r>
          <w:fldChar w:fldCharType="begin"/>
        </w:r>
        <w:r>
          <w:instrText xml:space="preserve"> PAGEREF _Toc19773 \h </w:instrText>
        </w:r>
        <w:r>
          <w:fldChar w:fldCharType="separate"/>
        </w:r>
        <w:r>
          <w:t>7</w:t>
        </w:r>
        <w:r>
          <w:fldChar w:fldCharType="end"/>
        </w:r>
      </w:hyperlink>
    </w:p>
    <w:p>
      <w:pPr>
        <w:pStyle w:val="TOC2"/>
        <w:tabs>
          <w:tab w:val="right" w:leader="dot" w:pos="8306"/>
        </w:tabs>
      </w:pPr>
      <w:hyperlink w:anchor="_Toc30069" w:history="1">
        <w:r>
          <w:rPr>
            <w:rFonts w:ascii="仿宋" w:eastAsia="仿宋" w:hAnsi="仿宋" w:cs="仿宋" w:hint="eastAsia"/>
            <w:lang w:eastAsia="zh-CN"/>
          </w:rPr>
          <w:t>(六)、土木工程建设目标</w:t>
        </w:r>
        <w:r>
          <w:tab/>
        </w:r>
        <w:r>
          <w:fldChar w:fldCharType="begin"/>
        </w:r>
        <w:r>
          <w:instrText xml:space="preserve"> PAGEREF _Toc30069 \h </w:instrText>
        </w:r>
        <w:r>
          <w:fldChar w:fldCharType="separate"/>
        </w:r>
        <w:r>
          <w:t>8</w:t>
        </w:r>
        <w:r>
          <w:fldChar w:fldCharType="end"/>
        </w:r>
      </w:hyperlink>
    </w:p>
    <w:p>
      <w:pPr>
        <w:pStyle w:val="TOC2"/>
        <w:tabs>
          <w:tab w:val="right" w:leader="dot" w:pos="8306"/>
        </w:tabs>
      </w:pPr>
      <w:hyperlink w:anchor="_Toc20226" w:history="1">
        <w:r>
          <w:rPr>
            <w:rFonts w:ascii="仿宋" w:eastAsia="仿宋" w:hAnsi="仿宋" w:cs="仿宋" w:hint="eastAsia"/>
            <w:lang w:eastAsia="zh-CN"/>
          </w:rPr>
          <w:t>(七)、设备采购计划</w:t>
        </w:r>
        <w:r>
          <w:tab/>
        </w:r>
        <w:r>
          <w:fldChar w:fldCharType="begin"/>
        </w:r>
        <w:r>
          <w:instrText xml:space="preserve"> PAGEREF _Toc20226 \h </w:instrText>
        </w:r>
        <w:r>
          <w:fldChar w:fldCharType="separate"/>
        </w:r>
        <w:r>
          <w:t>8</w:t>
        </w:r>
        <w:r>
          <w:fldChar w:fldCharType="end"/>
        </w:r>
      </w:hyperlink>
    </w:p>
    <w:p>
      <w:pPr>
        <w:pStyle w:val="TOC2"/>
        <w:tabs>
          <w:tab w:val="right" w:leader="dot" w:pos="8306"/>
        </w:tabs>
      </w:pPr>
      <w:hyperlink w:anchor="_Toc5745" w:history="1">
        <w:r>
          <w:rPr>
            <w:rFonts w:ascii="仿宋" w:eastAsia="仿宋" w:hAnsi="仿宋" w:cs="仿宋" w:hint="eastAsia"/>
            <w:lang w:eastAsia="zh-CN"/>
          </w:rPr>
          <w:t>(八)、产品规划与开发方案</w:t>
        </w:r>
        <w:r>
          <w:tab/>
        </w:r>
        <w:r>
          <w:fldChar w:fldCharType="begin"/>
        </w:r>
        <w:r>
          <w:instrText xml:space="preserve"> PAGEREF _Toc5745 \h </w:instrText>
        </w:r>
        <w:r>
          <w:fldChar w:fldCharType="separate"/>
        </w:r>
        <w:r>
          <w:t>8</w:t>
        </w:r>
        <w:r>
          <w:fldChar w:fldCharType="end"/>
        </w:r>
      </w:hyperlink>
    </w:p>
    <w:p>
      <w:pPr>
        <w:pStyle w:val="TOC2"/>
        <w:tabs>
          <w:tab w:val="right" w:leader="dot" w:pos="8306"/>
        </w:tabs>
      </w:pPr>
      <w:hyperlink w:anchor="_Toc9165" w:history="1">
        <w:r>
          <w:rPr>
            <w:rFonts w:ascii="仿宋" w:eastAsia="仿宋" w:hAnsi="仿宋" w:cs="仿宋" w:hint="eastAsia"/>
            <w:lang w:eastAsia="zh-CN"/>
          </w:rPr>
          <w:t>(九)、原材料供应保障</w:t>
        </w:r>
        <w:r>
          <w:tab/>
        </w:r>
        <w:r>
          <w:fldChar w:fldCharType="begin"/>
        </w:r>
        <w:r>
          <w:instrText xml:space="preserve"> PAGEREF _Toc9165 \h </w:instrText>
        </w:r>
        <w:r>
          <w:fldChar w:fldCharType="separate"/>
        </w:r>
        <w:r>
          <w:t>9</w:t>
        </w:r>
        <w:r>
          <w:fldChar w:fldCharType="end"/>
        </w:r>
      </w:hyperlink>
    </w:p>
    <w:p>
      <w:pPr>
        <w:pStyle w:val="TOC2"/>
        <w:tabs>
          <w:tab w:val="right" w:leader="dot" w:pos="8306"/>
        </w:tabs>
      </w:pPr>
      <w:hyperlink w:anchor="_Toc28906" w:history="1">
        <w:r>
          <w:rPr>
            <w:rFonts w:ascii="仿宋" w:eastAsia="仿宋" w:hAnsi="仿宋" w:cs="仿宋" w:hint="eastAsia"/>
            <w:lang w:eastAsia="zh-CN"/>
          </w:rPr>
          <w:t>(十)、MBTS项目能源消耗分析</w:t>
        </w:r>
        <w:r>
          <w:tab/>
        </w:r>
        <w:r>
          <w:fldChar w:fldCharType="begin"/>
        </w:r>
        <w:r>
          <w:instrText xml:space="preserve"> PAGEREF _Toc28906 \h </w:instrText>
        </w:r>
        <w:r>
          <w:fldChar w:fldCharType="separate"/>
        </w:r>
        <w:r>
          <w:t>10</w:t>
        </w:r>
        <w:r>
          <w:fldChar w:fldCharType="end"/>
        </w:r>
      </w:hyperlink>
    </w:p>
    <w:p>
      <w:pPr>
        <w:pStyle w:val="TOC2"/>
        <w:tabs>
          <w:tab w:val="right" w:leader="dot" w:pos="8306"/>
        </w:tabs>
      </w:pPr>
      <w:hyperlink w:anchor="_Toc2416" w:history="1">
        <w:r>
          <w:rPr>
            <w:rFonts w:ascii="仿宋" w:eastAsia="仿宋" w:hAnsi="仿宋" w:cs="仿宋" w:hint="eastAsia"/>
            <w:lang w:eastAsia="zh-CN"/>
          </w:rPr>
          <w:t>(十一)、环境保护</w:t>
        </w:r>
        <w:r>
          <w:tab/>
        </w:r>
        <w:r>
          <w:fldChar w:fldCharType="begin"/>
        </w:r>
        <w:r>
          <w:instrText xml:space="preserve"> PAGEREF _Toc2416 \h </w:instrText>
        </w:r>
        <w:r>
          <w:fldChar w:fldCharType="separate"/>
        </w:r>
        <w:r>
          <w:t>11</w:t>
        </w:r>
        <w:r>
          <w:fldChar w:fldCharType="end"/>
        </w:r>
      </w:hyperlink>
    </w:p>
    <w:p>
      <w:pPr>
        <w:pStyle w:val="TOC2"/>
        <w:tabs>
          <w:tab w:val="right" w:leader="dot" w:pos="8306"/>
        </w:tabs>
      </w:pPr>
      <w:hyperlink w:anchor="_Toc25082" w:history="1">
        <w:r>
          <w:rPr>
            <w:rFonts w:ascii="仿宋" w:eastAsia="仿宋" w:hAnsi="仿宋" w:cs="仿宋" w:hint="eastAsia"/>
            <w:lang w:eastAsia="zh-CN"/>
          </w:rPr>
          <w:t>(十二)、MBTS项目进度规划与执行</w:t>
        </w:r>
        <w:r>
          <w:tab/>
        </w:r>
        <w:r>
          <w:fldChar w:fldCharType="begin"/>
        </w:r>
        <w:r>
          <w:instrText xml:space="preserve"> PAGEREF _Toc25082 \h </w:instrText>
        </w:r>
        <w:r>
          <w:fldChar w:fldCharType="separate"/>
        </w:r>
        <w:r>
          <w:t>11</w:t>
        </w:r>
        <w:r>
          <w:fldChar w:fldCharType="end"/>
        </w:r>
      </w:hyperlink>
    </w:p>
    <w:p>
      <w:pPr>
        <w:pStyle w:val="TOC2"/>
        <w:tabs>
          <w:tab w:val="right" w:leader="dot" w:pos="8306"/>
        </w:tabs>
      </w:pPr>
      <w:hyperlink w:anchor="_Toc19710" w:history="1">
        <w:r>
          <w:rPr>
            <w:rFonts w:ascii="仿宋" w:eastAsia="仿宋" w:hAnsi="仿宋" w:cs="仿宋" w:hint="eastAsia"/>
            <w:lang w:eastAsia="zh-CN"/>
          </w:rPr>
          <w:t>(十三)、经济效益分析与投资预估</w:t>
        </w:r>
        <w:r>
          <w:tab/>
        </w:r>
        <w:r>
          <w:fldChar w:fldCharType="begin"/>
        </w:r>
        <w:r>
          <w:instrText xml:space="preserve"> PAGEREF _Toc19710 \h </w:instrText>
        </w:r>
        <w:r>
          <w:fldChar w:fldCharType="separate"/>
        </w:r>
        <w:r>
          <w:t>11</w:t>
        </w:r>
        <w:r>
          <w:fldChar w:fldCharType="end"/>
        </w:r>
      </w:hyperlink>
    </w:p>
    <w:p>
      <w:pPr>
        <w:pStyle w:val="TOC2"/>
        <w:tabs>
          <w:tab w:val="right" w:leader="dot" w:pos="8306"/>
        </w:tabs>
      </w:pPr>
      <w:hyperlink w:anchor="_Toc23866" w:history="1">
        <w:r>
          <w:rPr>
            <w:rFonts w:ascii="仿宋" w:eastAsia="仿宋" w:hAnsi="仿宋" w:cs="仿宋" w:hint="eastAsia"/>
            <w:lang w:eastAsia="zh-CN"/>
          </w:rPr>
          <w:t>(十四)、报告详解与解释</w:t>
        </w:r>
        <w:r>
          <w:tab/>
        </w:r>
        <w:r>
          <w:fldChar w:fldCharType="begin"/>
        </w:r>
        <w:r>
          <w:instrText xml:space="preserve"> PAGEREF _Toc23866 \h </w:instrText>
        </w:r>
        <w:r>
          <w:fldChar w:fldCharType="separate"/>
        </w:r>
        <w:r>
          <w:t>12</w:t>
        </w:r>
        <w:r>
          <w:fldChar w:fldCharType="end"/>
        </w:r>
      </w:hyperlink>
    </w:p>
    <w:p>
      <w:pPr>
        <w:pStyle w:val="TOC1"/>
        <w:tabs>
          <w:tab w:val="right" w:leader="dot" w:pos="8306"/>
        </w:tabs>
      </w:pPr>
      <w:hyperlink w:anchor="_Toc27417" w:history="1">
        <w:r>
          <w:rPr>
            <w:rFonts w:ascii="仿宋" w:eastAsia="仿宋" w:hAnsi="仿宋" w:cs="仿宋" w:hint="eastAsia"/>
            <w:lang w:eastAsia="zh-CN"/>
          </w:rPr>
          <w:t>二、背景和必要性研究</w:t>
        </w:r>
        <w:r>
          <w:tab/>
        </w:r>
        <w:r>
          <w:fldChar w:fldCharType="begin"/>
        </w:r>
        <w:r>
          <w:instrText xml:space="preserve"> PAGEREF _Toc27417 \h </w:instrText>
        </w:r>
        <w:r>
          <w:fldChar w:fldCharType="separate"/>
        </w:r>
        <w:r>
          <w:t>14</w:t>
        </w:r>
        <w:r>
          <w:fldChar w:fldCharType="end"/>
        </w:r>
      </w:hyperlink>
    </w:p>
    <w:p>
      <w:pPr>
        <w:pStyle w:val="TOC2"/>
        <w:tabs>
          <w:tab w:val="right" w:leader="dot" w:pos="8306"/>
        </w:tabs>
      </w:pPr>
      <w:hyperlink w:anchor="_Toc11893" w:history="1">
        <w:r>
          <w:rPr>
            <w:rFonts w:ascii="仿宋" w:eastAsia="仿宋" w:hAnsi="仿宋" w:cs="仿宋" w:hint="eastAsia"/>
            <w:lang w:eastAsia="zh-CN"/>
          </w:rPr>
          <w:t>(一)、MBTS项目承办单位背景分析</w:t>
        </w:r>
        <w:r>
          <w:tab/>
        </w:r>
        <w:r>
          <w:fldChar w:fldCharType="begin"/>
        </w:r>
        <w:r>
          <w:instrText xml:space="preserve"> PAGEREF _Toc11893 \h </w:instrText>
        </w:r>
        <w:r>
          <w:fldChar w:fldCharType="separate"/>
        </w:r>
        <w:r>
          <w:t>14</w:t>
        </w:r>
        <w:r>
          <w:fldChar w:fldCharType="end"/>
        </w:r>
      </w:hyperlink>
    </w:p>
    <w:p>
      <w:pPr>
        <w:pStyle w:val="TOC2"/>
        <w:tabs>
          <w:tab w:val="right" w:leader="dot" w:pos="8306"/>
        </w:tabs>
      </w:pPr>
      <w:hyperlink w:anchor="_Toc25448" w:history="1">
        <w:r>
          <w:rPr>
            <w:rFonts w:ascii="仿宋" w:eastAsia="仿宋" w:hAnsi="仿宋" w:cs="仿宋" w:hint="eastAsia"/>
            <w:lang w:eastAsia="zh-CN"/>
          </w:rPr>
          <w:t>(二)、MBTS项目背景分析</w:t>
        </w:r>
        <w:r>
          <w:tab/>
        </w:r>
        <w:r>
          <w:fldChar w:fldCharType="begin"/>
        </w:r>
        <w:r>
          <w:instrText xml:space="preserve"> PAGEREF _Toc25448 \h </w:instrText>
        </w:r>
        <w:r>
          <w:fldChar w:fldCharType="separate"/>
        </w:r>
        <w:r>
          <w:t>15</w:t>
        </w:r>
        <w:r>
          <w:fldChar w:fldCharType="end"/>
        </w:r>
      </w:hyperlink>
    </w:p>
    <w:p>
      <w:pPr>
        <w:pStyle w:val="TOC1"/>
        <w:tabs>
          <w:tab w:val="right" w:leader="dot" w:pos="8306"/>
        </w:tabs>
      </w:pPr>
      <w:hyperlink w:anchor="_Toc13741" w:history="1">
        <w:r>
          <w:rPr>
            <w:rFonts w:ascii="仿宋" w:eastAsia="仿宋" w:hAnsi="仿宋" w:cs="仿宋" w:hint="eastAsia"/>
            <w:lang w:eastAsia="zh-CN"/>
          </w:rPr>
          <w:t>三、工程设计说明</w:t>
        </w:r>
        <w:r>
          <w:tab/>
        </w:r>
        <w:r>
          <w:fldChar w:fldCharType="begin"/>
        </w:r>
        <w:r>
          <w:instrText xml:space="preserve"> PAGEREF _Toc13741 \h </w:instrText>
        </w:r>
        <w:r>
          <w:fldChar w:fldCharType="separate"/>
        </w:r>
        <w:r>
          <w:t>16</w:t>
        </w:r>
        <w:r>
          <w:fldChar w:fldCharType="end"/>
        </w:r>
      </w:hyperlink>
    </w:p>
    <w:p>
      <w:pPr>
        <w:pStyle w:val="TOC2"/>
        <w:tabs>
          <w:tab w:val="right" w:leader="dot" w:pos="8306"/>
        </w:tabs>
      </w:pPr>
      <w:hyperlink w:anchor="_Toc24818" w:history="1">
        <w:r>
          <w:rPr>
            <w:rFonts w:ascii="仿宋" w:eastAsia="仿宋" w:hAnsi="仿宋" w:cs="仿宋" w:hint="eastAsia"/>
            <w:lang w:eastAsia="zh-CN"/>
          </w:rPr>
          <w:t>(一)、建筑工程设计原则</w:t>
        </w:r>
        <w:r>
          <w:tab/>
        </w:r>
        <w:r>
          <w:fldChar w:fldCharType="begin"/>
        </w:r>
        <w:r>
          <w:instrText xml:space="preserve"> PAGEREF _Toc24818 \h </w:instrText>
        </w:r>
        <w:r>
          <w:fldChar w:fldCharType="separate"/>
        </w:r>
        <w:r>
          <w:t>16</w:t>
        </w:r>
        <w:r>
          <w:fldChar w:fldCharType="end"/>
        </w:r>
      </w:hyperlink>
    </w:p>
    <w:p>
      <w:pPr>
        <w:pStyle w:val="TOC2"/>
        <w:tabs>
          <w:tab w:val="right" w:leader="dot" w:pos="8306"/>
        </w:tabs>
      </w:pPr>
      <w:hyperlink w:anchor="_Toc22680" w:history="1">
        <w:r>
          <w:rPr>
            <w:rFonts w:ascii="仿宋" w:eastAsia="仿宋" w:hAnsi="仿宋" w:cs="仿宋" w:hint="eastAsia"/>
            <w:lang w:eastAsia="zh-CN"/>
          </w:rPr>
          <w:t>(二)、MBTS项目工程建设标准规范</w:t>
        </w:r>
        <w:r>
          <w:tab/>
        </w:r>
        <w:r>
          <w:fldChar w:fldCharType="begin"/>
        </w:r>
        <w:r>
          <w:instrText xml:space="preserve"> PAGEREF _Toc22680 \h </w:instrText>
        </w:r>
        <w:r>
          <w:fldChar w:fldCharType="separate"/>
        </w:r>
        <w:r>
          <w:t>16</w:t>
        </w:r>
        <w:r>
          <w:fldChar w:fldCharType="end"/>
        </w:r>
      </w:hyperlink>
    </w:p>
    <w:p>
      <w:pPr>
        <w:pStyle w:val="TOC2"/>
        <w:tabs>
          <w:tab w:val="right" w:leader="dot" w:pos="8306"/>
        </w:tabs>
      </w:pPr>
      <w:hyperlink w:anchor="_Toc9787" w:history="1">
        <w:r>
          <w:rPr>
            <w:rFonts w:ascii="仿宋" w:eastAsia="仿宋" w:hAnsi="仿宋" w:cs="仿宋" w:hint="eastAsia"/>
            <w:lang w:eastAsia="zh-CN"/>
          </w:rPr>
          <w:t>(三)、MBTS项目总平面设计要求</w:t>
        </w:r>
        <w:r>
          <w:tab/>
        </w:r>
        <w:r>
          <w:fldChar w:fldCharType="begin"/>
        </w:r>
        <w:r>
          <w:instrText xml:space="preserve"> PAGEREF _Toc9787 \h </w:instrText>
        </w:r>
        <w:r>
          <w:fldChar w:fldCharType="separate"/>
        </w:r>
        <w:r>
          <w:t>16</w:t>
        </w:r>
        <w:r>
          <w:fldChar w:fldCharType="end"/>
        </w:r>
      </w:hyperlink>
    </w:p>
    <w:p>
      <w:pPr>
        <w:pStyle w:val="TOC2"/>
        <w:tabs>
          <w:tab w:val="right" w:leader="dot" w:pos="8306"/>
        </w:tabs>
      </w:pPr>
      <w:hyperlink w:anchor="_Toc31937" w:history="1">
        <w:r>
          <w:rPr>
            <w:rFonts w:ascii="仿宋" w:eastAsia="仿宋" w:hAnsi="仿宋" w:cs="仿宋" w:hint="eastAsia"/>
            <w:lang w:eastAsia="zh-CN"/>
          </w:rPr>
          <w:t>(四)、建筑设计规范和标准</w:t>
        </w:r>
        <w:r>
          <w:tab/>
        </w:r>
        <w:r>
          <w:fldChar w:fldCharType="begin"/>
        </w:r>
        <w:r>
          <w:instrText xml:space="preserve"> PAGEREF _Toc31937 \h </w:instrText>
        </w:r>
        <w:r>
          <w:fldChar w:fldCharType="separate"/>
        </w:r>
        <w:r>
          <w:t>16</w:t>
        </w:r>
        <w:r>
          <w:fldChar w:fldCharType="end"/>
        </w:r>
      </w:hyperlink>
    </w:p>
    <w:p>
      <w:pPr>
        <w:pStyle w:val="TOC2"/>
        <w:tabs>
          <w:tab w:val="right" w:leader="dot" w:pos="8306"/>
        </w:tabs>
      </w:pPr>
      <w:hyperlink w:anchor="_Toc25424" w:history="1">
        <w:r>
          <w:rPr>
            <w:rFonts w:ascii="仿宋" w:eastAsia="仿宋" w:hAnsi="仿宋" w:cs="仿宋" w:hint="eastAsia"/>
            <w:lang w:eastAsia="zh-CN"/>
          </w:rPr>
          <w:t>(五)、土建工程设计年限及安全等级</w:t>
        </w:r>
        <w:r>
          <w:tab/>
        </w:r>
        <w:r>
          <w:fldChar w:fldCharType="begin"/>
        </w:r>
        <w:r>
          <w:instrText xml:space="preserve"> PAGEREF _Toc25424 \h </w:instrText>
        </w:r>
        <w:r>
          <w:fldChar w:fldCharType="separate"/>
        </w:r>
        <w:r>
          <w:t>17</w:t>
        </w:r>
        <w:r>
          <w:fldChar w:fldCharType="end"/>
        </w:r>
      </w:hyperlink>
    </w:p>
    <w:p>
      <w:pPr>
        <w:pStyle w:val="TOC2"/>
        <w:tabs>
          <w:tab w:val="right" w:leader="dot" w:pos="8306"/>
        </w:tabs>
      </w:pPr>
      <w:hyperlink w:anchor="_Toc14318" w:history="1">
        <w:r>
          <w:rPr>
            <w:rFonts w:ascii="仿宋" w:eastAsia="仿宋" w:hAnsi="仿宋" w:cs="仿宋" w:hint="eastAsia"/>
            <w:lang w:eastAsia="zh-CN"/>
          </w:rPr>
          <w:t>(六)、建筑工程设计总体要求</w:t>
        </w:r>
        <w:r>
          <w:tab/>
        </w:r>
        <w:r>
          <w:fldChar w:fldCharType="begin"/>
        </w:r>
        <w:r>
          <w:instrText xml:space="preserve"> PAGEREF _Toc14318 \h </w:instrText>
        </w:r>
        <w:r>
          <w:fldChar w:fldCharType="separate"/>
        </w:r>
        <w:r>
          <w:t>17</w:t>
        </w:r>
        <w:r>
          <w:fldChar w:fldCharType="end"/>
        </w:r>
      </w:hyperlink>
    </w:p>
    <w:p>
      <w:pPr>
        <w:pStyle w:val="TOC1"/>
        <w:tabs>
          <w:tab w:val="right" w:leader="dot" w:pos="8306"/>
        </w:tabs>
      </w:pPr>
      <w:hyperlink w:anchor="_Toc3365" w:history="1">
        <w:r>
          <w:rPr>
            <w:rFonts w:ascii="仿宋" w:eastAsia="仿宋" w:hAnsi="仿宋" w:cs="仿宋" w:hint="eastAsia"/>
            <w:lang w:eastAsia="zh-CN"/>
          </w:rPr>
          <w:t>四、后期运营与管理</w:t>
        </w:r>
        <w:r>
          <w:tab/>
        </w:r>
        <w:r>
          <w:fldChar w:fldCharType="begin"/>
        </w:r>
        <w:r>
          <w:instrText xml:space="preserve"> PAGEREF _Toc3365 \h </w:instrText>
        </w:r>
        <w:r>
          <w:fldChar w:fldCharType="separate"/>
        </w:r>
        <w:r>
          <w:t>17</w:t>
        </w:r>
        <w:r>
          <w:fldChar w:fldCharType="end"/>
        </w:r>
      </w:hyperlink>
    </w:p>
    <w:p>
      <w:pPr>
        <w:pStyle w:val="TOC2"/>
        <w:tabs>
          <w:tab w:val="right" w:leader="dot" w:pos="8306"/>
        </w:tabs>
      </w:pPr>
      <w:hyperlink w:anchor="_Toc4220" w:history="1">
        <w:r>
          <w:rPr>
            <w:rFonts w:ascii="仿宋" w:eastAsia="仿宋" w:hAnsi="仿宋" w:cs="仿宋" w:hint="eastAsia"/>
            <w:lang w:eastAsia="zh-CN"/>
          </w:rPr>
          <w:t>(一)、MBTS项目运营管理机制</w:t>
        </w:r>
        <w:r>
          <w:tab/>
        </w:r>
        <w:r>
          <w:fldChar w:fldCharType="begin"/>
        </w:r>
        <w:r>
          <w:instrText xml:space="preserve"> PAGEREF _Toc4220 \h </w:instrText>
        </w:r>
        <w:r>
          <w:fldChar w:fldCharType="separate"/>
        </w:r>
        <w:r>
          <w:t>17</w:t>
        </w:r>
        <w:r>
          <w:fldChar w:fldCharType="end"/>
        </w:r>
      </w:hyperlink>
    </w:p>
    <w:p>
      <w:pPr>
        <w:pStyle w:val="TOC2"/>
        <w:tabs>
          <w:tab w:val="right" w:leader="dot" w:pos="8306"/>
        </w:tabs>
      </w:pPr>
      <w:hyperlink w:anchor="_Toc18674" w:history="1">
        <w:r>
          <w:rPr>
            <w:rFonts w:ascii="仿宋" w:eastAsia="仿宋" w:hAnsi="仿宋" w:cs="仿宋" w:hint="eastAsia"/>
            <w:lang w:eastAsia="zh-CN"/>
          </w:rPr>
          <w:t>(二)、人员培训与知识转移</w:t>
        </w:r>
        <w:r>
          <w:tab/>
        </w:r>
        <w:r>
          <w:fldChar w:fldCharType="begin"/>
        </w:r>
        <w:r>
          <w:instrText xml:space="preserve"> PAGEREF _Toc18674 \h </w:instrText>
        </w:r>
        <w:r>
          <w:fldChar w:fldCharType="separate"/>
        </w:r>
        <w:r>
          <w:t>18</w:t>
        </w:r>
        <w:r>
          <w:fldChar w:fldCharType="end"/>
        </w:r>
      </w:hyperlink>
    </w:p>
    <w:p>
      <w:pPr>
        <w:pStyle w:val="TOC2"/>
        <w:tabs>
          <w:tab w:val="right" w:leader="dot" w:pos="8306"/>
        </w:tabs>
      </w:pPr>
      <w:hyperlink w:anchor="_Toc13773" w:history="1">
        <w:r>
          <w:rPr>
            <w:rFonts w:ascii="仿宋" w:eastAsia="仿宋" w:hAnsi="仿宋" w:cs="仿宋" w:hint="eastAsia"/>
            <w:lang w:eastAsia="zh-CN"/>
          </w:rPr>
          <w:t>(三)、设备维护与保养</w:t>
        </w:r>
        <w:r>
          <w:tab/>
        </w:r>
        <w:r>
          <w:fldChar w:fldCharType="begin"/>
        </w:r>
        <w:r>
          <w:instrText xml:space="preserve"> PAGEREF _Toc13773 \h </w:instrText>
        </w:r>
        <w:r>
          <w:fldChar w:fldCharType="separate"/>
        </w:r>
        <w:r>
          <w:t>18</w:t>
        </w:r>
        <w:r>
          <w:fldChar w:fldCharType="end"/>
        </w:r>
      </w:hyperlink>
    </w:p>
    <w:p>
      <w:pPr>
        <w:pStyle w:val="TOC2"/>
        <w:tabs>
          <w:tab w:val="right" w:leader="dot" w:pos="8306"/>
        </w:tabs>
      </w:pPr>
      <w:hyperlink w:anchor="_Toc21366" w:history="1">
        <w:r>
          <w:rPr>
            <w:rFonts w:ascii="仿宋" w:eastAsia="仿宋" w:hAnsi="仿宋" w:cs="仿宋" w:hint="eastAsia"/>
            <w:lang w:eastAsia="zh-CN"/>
          </w:rPr>
          <w:t>(四)、定期检查与评估</w:t>
        </w:r>
        <w:r>
          <w:tab/>
        </w:r>
        <w:r>
          <w:fldChar w:fldCharType="begin"/>
        </w:r>
        <w:r>
          <w:instrText xml:space="preserve"> PAGEREF _Toc21366 \h </w:instrText>
        </w:r>
        <w:r>
          <w:fldChar w:fldCharType="separate"/>
        </w:r>
        <w:r>
          <w:t>19</w:t>
        </w:r>
        <w:r>
          <w:fldChar w:fldCharType="end"/>
        </w:r>
      </w:hyperlink>
    </w:p>
    <w:p>
      <w:pPr>
        <w:pStyle w:val="TOC1"/>
        <w:tabs>
          <w:tab w:val="right" w:leader="dot" w:pos="8306"/>
        </w:tabs>
      </w:pPr>
      <w:hyperlink w:anchor="_Toc6400" w:history="1">
        <w:r>
          <w:rPr>
            <w:rFonts w:ascii="仿宋" w:eastAsia="仿宋" w:hAnsi="仿宋" w:cs="仿宋" w:hint="eastAsia"/>
            <w:lang w:eastAsia="zh-CN"/>
          </w:rPr>
          <w:t>五、合作伙伴关系管理</w:t>
        </w:r>
        <w:r>
          <w:tab/>
        </w:r>
        <w:r>
          <w:fldChar w:fldCharType="begin"/>
        </w:r>
        <w:r>
          <w:instrText xml:space="preserve"> PAGEREF _Toc6400 \h </w:instrText>
        </w:r>
        <w:r>
          <w:fldChar w:fldCharType="separate"/>
        </w:r>
        <w:r>
          <w:t>20</w:t>
        </w:r>
        <w:r>
          <w:fldChar w:fldCharType="end"/>
        </w:r>
      </w:hyperlink>
    </w:p>
    <w:p>
      <w:pPr>
        <w:pStyle w:val="TOC2"/>
        <w:tabs>
          <w:tab w:val="right" w:leader="dot" w:pos="8306"/>
        </w:tabs>
      </w:pPr>
      <w:hyperlink w:anchor="_Toc19266" w:history="1">
        <w:r>
          <w:rPr>
            <w:rFonts w:ascii="仿宋" w:eastAsia="仿宋" w:hAnsi="仿宋" w:cs="仿宋" w:hint="eastAsia"/>
            <w:lang w:eastAsia="zh-CN"/>
          </w:rPr>
          <w:t>(一)、合作伙伴选择与评估</w:t>
        </w:r>
        <w:r>
          <w:tab/>
        </w:r>
        <w:r>
          <w:fldChar w:fldCharType="begin"/>
        </w:r>
        <w:r>
          <w:instrText xml:space="preserve"> PAGEREF _Toc19266 \h </w:instrText>
        </w:r>
        <w:r>
          <w:fldChar w:fldCharType="separate"/>
        </w:r>
        <w:r>
          <w:t>20</w:t>
        </w:r>
        <w:r>
          <w:fldChar w:fldCharType="end"/>
        </w:r>
      </w:hyperlink>
    </w:p>
    <w:p>
      <w:pPr>
        <w:pStyle w:val="TOC2"/>
        <w:tabs>
          <w:tab w:val="right" w:leader="dot" w:pos="8306"/>
        </w:tabs>
      </w:pPr>
      <w:hyperlink w:anchor="_Toc20617" w:history="1">
        <w:r>
          <w:rPr>
            <w:rFonts w:ascii="仿宋" w:eastAsia="仿宋" w:hAnsi="仿宋" w:cs="仿宋" w:hint="eastAsia"/>
            <w:lang w:eastAsia="zh-CN"/>
          </w:rPr>
          <w:t>(二)、合作伙伴协议与合同管理</w:t>
        </w:r>
        <w:r>
          <w:tab/>
        </w:r>
        <w:r>
          <w:fldChar w:fldCharType="begin"/>
        </w:r>
        <w:r>
          <w:instrText xml:space="preserve"> PAGEREF _Toc20617 \h </w:instrText>
        </w:r>
        <w:r>
          <w:fldChar w:fldCharType="separate"/>
        </w:r>
        <w:r>
          <w:t>21</w:t>
        </w:r>
        <w:r>
          <w:fldChar w:fldCharType="end"/>
        </w:r>
      </w:hyperlink>
    </w:p>
    <w:p>
      <w:pPr>
        <w:pStyle w:val="TOC2"/>
        <w:tabs>
          <w:tab w:val="right" w:leader="dot" w:pos="8306"/>
        </w:tabs>
      </w:pPr>
      <w:hyperlink w:anchor="_Toc16002" w:history="1">
        <w:r>
          <w:rPr>
            <w:rFonts w:ascii="仿宋" w:eastAsia="仿宋" w:hAnsi="仿宋" w:cs="仿宋" w:hint="eastAsia"/>
            <w:lang w:eastAsia="zh-CN"/>
          </w:rPr>
          <w:t>(三)、风险共担与利益共享机制</w:t>
        </w:r>
        <w:r>
          <w:tab/>
        </w:r>
        <w:r>
          <w:fldChar w:fldCharType="begin"/>
        </w:r>
        <w:r>
          <w:instrText xml:space="preserve"> PAGEREF _Toc16002 \h </w:instrText>
        </w:r>
        <w:r>
          <w:fldChar w:fldCharType="separate"/>
        </w:r>
        <w:r>
          <w:t>22</w:t>
        </w:r>
        <w:r>
          <w:fldChar w:fldCharType="end"/>
        </w:r>
      </w:hyperlink>
    </w:p>
    <w:p>
      <w:pPr>
        <w:pStyle w:val="TOC2"/>
        <w:tabs>
          <w:tab w:val="right" w:leader="dot" w:pos="8306"/>
        </w:tabs>
      </w:pPr>
      <w:hyperlink w:anchor="_Toc17760" w:history="1">
        <w:r>
          <w:rPr>
            <w:rFonts w:ascii="仿宋" w:eastAsia="仿宋" w:hAnsi="仿宋" w:cs="仿宋" w:hint="eastAsia"/>
            <w:lang w:eastAsia="zh-CN"/>
          </w:rPr>
          <w:t>(四)、定期合作评估与调整</w:t>
        </w:r>
        <w:r>
          <w:tab/>
        </w:r>
        <w:r>
          <w:fldChar w:fldCharType="begin"/>
        </w:r>
        <w:r>
          <w:instrText xml:space="preserve"> PAGEREF _Toc17760 \h </w:instrText>
        </w:r>
        <w:r>
          <w:fldChar w:fldCharType="separate"/>
        </w:r>
        <w:r>
          <w:t>23</w:t>
        </w:r>
        <w:r>
          <w:fldChar w:fldCharType="end"/>
        </w:r>
      </w:hyperlink>
    </w:p>
    <w:p>
      <w:pPr>
        <w:pStyle w:val="TOC1"/>
        <w:tabs>
          <w:tab w:val="right" w:leader="dot" w:pos="8306"/>
        </w:tabs>
      </w:pPr>
      <w:hyperlink w:anchor="_Toc8152" w:history="1">
        <w:r>
          <w:rPr>
            <w:rFonts w:ascii="仿宋" w:eastAsia="仿宋" w:hAnsi="仿宋" w:cs="仿宋" w:hint="eastAsia"/>
            <w:lang w:eastAsia="zh-CN"/>
          </w:rPr>
          <w:t>六、MBTS项目落地与推广</w:t>
        </w:r>
        <w:r>
          <w:tab/>
        </w:r>
        <w:r>
          <w:fldChar w:fldCharType="begin"/>
        </w:r>
        <w:r>
          <w:instrText xml:space="preserve"> PAGEREF _Toc8152 \h </w:instrText>
        </w:r>
        <w:r>
          <w:fldChar w:fldCharType="separate"/>
        </w:r>
        <w:r>
          <w:t>24</w:t>
        </w:r>
        <w:r>
          <w:fldChar w:fldCharType="end"/>
        </w:r>
      </w:hyperlink>
    </w:p>
    <w:p>
      <w:pPr>
        <w:pStyle w:val="TOC2"/>
        <w:tabs>
          <w:tab w:val="right" w:leader="dot" w:pos="8306"/>
        </w:tabs>
      </w:pPr>
      <w:hyperlink w:anchor="_Toc24295" w:history="1">
        <w:r>
          <w:rPr>
            <w:rFonts w:ascii="仿宋" w:eastAsia="仿宋" w:hAnsi="仿宋" w:cs="仿宋" w:hint="eastAsia"/>
            <w:lang w:eastAsia="zh-CN"/>
          </w:rPr>
          <w:t>(一)、MBTS项目推广计划</w:t>
        </w:r>
        <w:r>
          <w:tab/>
        </w:r>
        <w:r>
          <w:fldChar w:fldCharType="begin"/>
        </w:r>
        <w:r>
          <w:instrText xml:space="preserve"> PAGEREF _Toc24295 \h </w:instrText>
        </w:r>
        <w:r>
          <w:fldChar w:fldCharType="separate"/>
        </w:r>
        <w:r>
          <w:t>24</w:t>
        </w:r>
        <w:r>
          <w:fldChar w:fldCharType="end"/>
        </w:r>
      </w:hyperlink>
    </w:p>
    <w:p>
      <w:pPr>
        <w:pStyle w:val="TOC2"/>
        <w:tabs>
          <w:tab w:val="right" w:leader="dot" w:pos="8306"/>
        </w:tabs>
      </w:pPr>
      <w:hyperlink w:anchor="_Toc9030" w:history="1">
        <w:r>
          <w:rPr>
            <w:rFonts w:ascii="仿宋" w:eastAsia="仿宋" w:hAnsi="仿宋" w:cs="仿宋" w:hint="eastAsia"/>
            <w:lang w:eastAsia="zh-CN"/>
          </w:rPr>
          <w:t>(二)、地方政府支持与合作</w:t>
        </w:r>
        <w:r>
          <w:tab/>
        </w:r>
        <w:r>
          <w:fldChar w:fldCharType="begin"/>
        </w:r>
        <w:r>
          <w:instrText xml:space="preserve"> PAGEREF _Toc9030 \h </w:instrText>
        </w:r>
        <w:r>
          <w:fldChar w:fldCharType="separate"/>
        </w:r>
        <w:r>
          <w:t>25</w:t>
        </w:r>
        <w:r>
          <w:fldChar w:fldCharType="end"/>
        </w:r>
      </w:hyperlink>
    </w:p>
    <w:p>
      <w:pPr>
        <w:pStyle w:val="TOC2"/>
        <w:tabs>
          <w:tab w:val="right" w:leader="dot" w:pos="8306"/>
        </w:tabs>
      </w:pPr>
      <w:hyperlink w:anchor="_Toc19122" w:history="1">
        <w:r>
          <w:rPr>
            <w:rFonts w:ascii="仿宋" w:eastAsia="仿宋" w:hAnsi="仿宋" w:cs="仿宋" w:hint="eastAsia"/>
            <w:lang w:eastAsia="zh-CN"/>
          </w:rPr>
          <w:t>(三)、市场推广与品牌建设</w:t>
        </w:r>
        <w:r>
          <w:tab/>
        </w:r>
        <w:r>
          <w:fldChar w:fldCharType="begin"/>
        </w:r>
        <w:r>
          <w:instrText xml:space="preserve"> PAGEREF _Toc19122 \h </w:instrText>
        </w:r>
        <w:r>
          <w:fldChar w:fldCharType="separate"/>
        </w:r>
        <w:r>
          <w:t>25</w:t>
        </w:r>
        <w:r>
          <w:fldChar w:fldCharType="end"/>
        </w:r>
      </w:hyperlink>
    </w:p>
    <w:p>
      <w:pPr>
        <w:pStyle w:val="TOC2"/>
        <w:tabs>
          <w:tab w:val="right" w:leader="dot" w:pos="8306"/>
        </w:tabs>
      </w:pPr>
      <w:hyperlink w:anchor="_Toc19264" w:history="1">
        <w:r>
          <w:rPr>
            <w:rFonts w:ascii="仿宋" w:eastAsia="仿宋" w:hAnsi="仿宋" w:cs="仿宋" w:hint="eastAsia"/>
            <w:lang w:eastAsia="zh-CN"/>
          </w:rPr>
          <w:t>(四)、社会参与与共享机制</w:t>
        </w:r>
        <w:r>
          <w:tab/>
        </w:r>
        <w:r>
          <w:fldChar w:fldCharType="begin"/>
        </w:r>
        <w:r>
          <w:instrText xml:space="preserve"> PAGEREF _Toc19264 \h </w:instrText>
        </w:r>
        <w:r>
          <w:fldChar w:fldCharType="separate"/>
        </w:r>
        <w:r>
          <w:t>26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196" w:history="1">
        <w:r>
          <w:rPr>
            <w:rFonts w:ascii="仿宋" w:eastAsia="仿宋" w:hAnsi="仿宋" w:cs="仿宋" w:hint="eastAsia"/>
            <w:lang w:eastAsia="zh-CN"/>
          </w:rPr>
          <w:t>七、MBTS项目收尾与总结</w:t>
        </w:r>
        <w:r>
          <w:tab/>
        </w:r>
        <w:r>
          <w:fldChar w:fldCharType="begin"/>
        </w:r>
        <w:r>
          <w:instrText xml:space="preserve"> PAGEREF _Toc10196 \h </w:instrText>
        </w:r>
        <w:r>
          <w:fldChar w:fldCharType="separate"/>
        </w:r>
        <w:r>
          <w:t>27</w:t>
        </w:r>
        <w:r>
          <w:fldChar w:fldCharType="end"/>
        </w:r>
      </w:hyperlink>
    </w:p>
    <w:p>
      <w:pPr>
        <w:pStyle w:val="TOC2"/>
        <w:tabs>
          <w:tab w:val="right" w:leader="dot" w:pos="8306"/>
        </w:tabs>
      </w:pPr>
      <w:hyperlink w:anchor="_Toc28495" w:history="1">
        <w:r>
          <w:rPr>
            <w:rFonts w:ascii="仿宋" w:eastAsia="仿宋" w:hAnsi="仿宋" w:cs="仿宋" w:hint="eastAsia"/>
            <w:lang w:eastAsia="zh-CN"/>
          </w:rPr>
          <w:t>(一)、MBTS项目总结与经验分享</w:t>
        </w:r>
        <w:r>
          <w:tab/>
        </w:r>
        <w:r>
          <w:fldChar w:fldCharType="begin"/>
        </w:r>
        <w:r>
          <w:instrText xml:space="preserve"> PAGEREF _Toc28495 \h </w:instrText>
        </w:r>
        <w:r>
          <w:fldChar w:fldCharType="separate"/>
        </w:r>
        <w:r>
          <w:t>27</w:t>
        </w:r>
        <w:r>
          <w:fldChar w:fldCharType="end"/>
        </w:r>
      </w:hyperlink>
    </w:p>
    <w:p>
      <w:pPr>
        <w:pStyle w:val="TOC2"/>
        <w:tabs>
          <w:tab w:val="right" w:leader="dot" w:pos="8306"/>
        </w:tabs>
      </w:pPr>
      <w:hyperlink w:anchor="_Toc22886" w:history="1">
        <w:r>
          <w:rPr>
            <w:rFonts w:ascii="仿宋" w:eastAsia="仿宋" w:hAnsi="仿宋" w:cs="仿宋" w:hint="eastAsia"/>
            <w:lang w:eastAsia="zh-CN"/>
          </w:rPr>
          <w:t>(二)、MBTS项目报告与归档</w:t>
        </w:r>
        <w:r>
          <w:tab/>
        </w:r>
        <w:r>
          <w:fldChar w:fldCharType="begin"/>
        </w:r>
        <w:r>
          <w:instrText xml:space="preserve"> PAGEREF _Toc22886 \h </w:instrText>
        </w:r>
        <w:r>
          <w:fldChar w:fldCharType="separate"/>
        </w:r>
        <w:r>
          <w:t>30</w:t>
        </w:r>
        <w:r>
          <w:fldChar w:fldCharType="end"/>
        </w:r>
      </w:hyperlink>
    </w:p>
    <w:p>
      <w:pPr>
        <w:pStyle w:val="TOC2"/>
        <w:tabs>
          <w:tab w:val="right" w:leader="dot" w:pos="8306"/>
        </w:tabs>
      </w:pPr>
      <w:hyperlink w:anchor="_Toc4349" w:history="1">
        <w:r>
          <w:rPr>
            <w:rFonts w:ascii="仿宋" w:eastAsia="仿宋" w:hAnsi="仿宋" w:cs="仿宋" w:hint="eastAsia"/>
            <w:lang w:eastAsia="zh-CN"/>
          </w:rPr>
          <w:t>(三)、MBTS项目收尾与结算</w:t>
        </w:r>
        <w:r>
          <w:tab/>
        </w:r>
        <w:r>
          <w:fldChar w:fldCharType="begin"/>
        </w:r>
        <w:r>
          <w:instrText xml:space="preserve"> PAGEREF _Toc4349 \h </w:instrText>
        </w:r>
        <w:r>
          <w:fldChar w:fldCharType="separate"/>
        </w:r>
        <w:r>
          <w:t>31</w:t>
        </w:r>
        <w:r>
          <w:fldChar w:fldCharType="end"/>
        </w:r>
      </w:hyperlink>
    </w:p>
    <w:p>
      <w:pPr>
        <w:pStyle w:val="TOC2"/>
        <w:tabs>
          <w:tab w:val="right" w:leader="dot" w:pos="8306"/>
        </w:tabs>
      </w:pPr>
      <w:hyperlink w:anchor="_Toc8791" w:history="1">
        <w:r>
          <w:rPr>
            <w:rFonts w:ascii="仿宋" w:eastAsia="仿宋" w:hAnsi="仿宋" w:cs="仿宋" w:hint="eastAsia"/>
            <w:lang w:eastAsia="zh-CN"/>
          </w:rPr>
          <w:t>(四)、团队人员调整与反馈</w:t>
        </w:r>
        <w:r>
          <w:tab/>
        </w:r>
        <w:r>
          <w:fldChar w:fldCharType="begin"/>
        </w:r>
        <w:r>
          <w:instrText xml:space="preserve"> PAGEREF _Toc8791 \h </w:instrText>
        </w:r>
        <w:r>
          <w:fldChar w:fldCharType="separate"/>
        </w:r>
        <w:r>
          <w:t>33</w:t>
        </w:r>
        <w:r>
          <w:fldChar w:fldCharType="end"/>
        </w:r>
      </w:hyperlink>
    </w:p>
    <w:p>
      <w:pPr>
        <w:pStyle w:val="TOC1"/>
        <w:tabs>
          <w:tab w:val="right" w:leader="dot" w:pos="8306"/>
        </w:tabs>
      </w:pPr>
      <w:hyperlink w:anchor="_Toc14552" w:history="1">
        <w:r>
          <w:rPr>
            <w:rFonts w:ascii="仿宋" w:eastAsia="仿宋" w:hAnsi="仿宋" w:cs="仿宋" w:hint="eastAsia"/>
            <w:lang w:eastAsia="zh-CN"/>
          </w:rPr>
          <w:t>八、人员培训与发展</w:t>
        </w:r>
        <w:r>
          <w:tab/>
        </w:r>
        <w:r>
          <w:fldChar w:fldCharType="begin"/>
        </w:r>
        <w:r>
          <w:instrText xml:space="preserve"> PAGEREF _Toc14552 \h </w:instrText>
        </w:r>
        <w:r>
          <w:fldChar w:fldCharType="separate"/>
        </w:r>
        <w:r>
          <w:t>34</w:t>
        </w:r>
        <w:r>
          <w:fldChar w:fldCharType="end"/>
        </w:r>
      </w:hyperlink>
    </w:p>
    <w:p>
      <w:pPr>
        <w:pStyle w:val="TOC2"/>
        <w:tabs>
          <w:tab w:val="right" w:leader="dot" w:pos="8306"/>
        </w:tabs>
      </w:pPr>
      <w:hyperlink w:anchor="_Toc31958" w:history="1">
        <w:r>
          <w:rPr>
            <w:rFonts w:ascii="仿宋" w:eastAsia="仿宋" w:hAnsi="仿宋" w:cs="仿宋" w:hint="eastAsia"/>
            <w:lang w:eastAsia="zh-CN"/>
          </w:rPr>
          <w:t>(一)、培训需求分析</w:t>
        </w:r>
        <w:r>
          <w:tab/>
        </w:r>
        <w:r>
          <w:fldChar w:fldCharType="begin"/>
        </w:r>
        <w:r>
          <w:instrText xml:space="preserve"> PAGEREF _Toc31958 \h </w:instrText>
        </w:r>
        <w:r>
          <w:fldChar w:fldCharType="separate"/>
        </w:r>
        <w:r>
          <w:t>34</w:t>
        </w:r>
        <w:r>
          <w:fldChar w:fldCharType="end"/>
        </w:r>
      </w:hyperlink>
    </w:p>
    <w:p>
      <w:pPr>
        <w:pStyle w:val="TOC2"/>
        <w:tabs>
          <w:tab w:val="right" w:leader="dot" w:pos="8306"/>
        </w:tabs>
      </w:pPr>
      <w:hyperlink w:anchor="_Toc9421" w:history="1">
        <w:r>
          <w:rPr>
            <w:rFonts w:ascii="仿宋" w:eastAsia="仿宋" w:hAnsi="仿宋" w:cs="仿宋" w:hint="eastAsia"/>
            <w:lang w:eastAsia="zh-CN"/>
          </w:rPr>
          <w:t>(二)、培训计划制定</w:t>
        </w:r>
        <w:r>
          <w:tab/>
        </w:r>
        <w:r>
          <w:fldChar w:fldCharType="begin"/>
        </w:r>
        <w:r>
          <w:instrText xml:space="preserve"> PAGEREF _Toc9421 \h </w:instrText>
        </w:r>
        <w:r>
          <w:fldChar w:fldCharType="separate"/>
        </w:r>
        <w:r>
          <w:t>35</w:t>
        </w:r>
        <w:r>
          <w:fldChar w:fldCharType="end"/>
        </w:r>
      </w:hyperlink>
    </w:p>
    <w:p>
      <w:pPr>
        <w:pStyle w:val="TOC2"/>
        <w:tabs>
          <w:tab w:val="right" w:leader="dot" w:pos="8306"/>
        </w:tabs>
      </w:pPr>
      <w:hyperlink w:anchor="_Toc29125" w:history="1">
        <w:r>
          <w:rPr>
            <w:rFonts w:ascii="仿宋" w:eastAsia="仿宋" w:hAnsi="仿宋" w:cs="仿宋" w:hint="eastAsia"/>
            <w:lang w:eastAsia="zh-CN"/>
          </w:rPr>
          <w:t>(三)、培训执行与评估</w:t>
        </w:r>
        <w:r>
          <w:tab/>
        </w:r>
        <w:r>
          <w:fldChar w:fldCharType="begin"/>
        </w:r>
        <w:r>
          <w:instrText xml:space="preserve"> PAGEREF _Toc29125 \h </w:instrText>
        </w:r>
        <w:r>
          <w:fldChar w:fldCharType="separate"/>
        </w:r>
        <w:r>
          <w:t>36</w:t>
        </w:r>
        <w:r>
          <w:fldChar w:fldCharType="end"/>
        </w:r>
      </w:hyperlink>
    </w:p>
    <w:p>
      <w:pPr>
        <w:pStyle w:val="TOC2"/>
        <w:tabs>
          <w:tab w:val="right" w:leader="dot" w:pos="8306"/>
        </w:tabs>
      </w:pPr>
      <w:hyperlink w:anchor="_Toc6707" w:history="1">
        <w:r>
          <w:rPr>
            <w:rFonts w:ascii="仿宋" w:eastAsia="仿宋" w:hAnsi="仿宋" w:cs="仿宋" w:hint="eastAsia"/>
            <w:lang w:eastAsia="zh-CN"/>
          </w:rPr>
          <w:t>(四)、员工职业发展规划</w:t>
        </w:r>
        <w:r>
          <w:tab/>
        </w:r>
        <w:r>
          <w:fldChar w:fldCharType="begin"/>
        </w:r>
        <w:r>
          <w:instrText xml:space="preserve"> PAGEREF _Toc6707 \h </w:instrText>
        </w:r>
        <w:r>
          <w:fldChar w:fldCharType="separate"/>
        </w:r>
        <w:r>
          <w:t>37</w:t>
        </w:r>
        <w:r>
          <w:fldChar w:fldCharType="end"/>
        </w:r>
      </w:hyperlink>
    </w:p>
    <w:p>
      <w:pPr>
        <w:pStyle w:val="TOC1"/>
        <w:tabs>
          <w:tab w:val="right" w:leader="dot" w:pos="8306"/>
        </w:tabs>
      </w:pPr>
      <w:hyperlink w:anchor="_Toc6429" w:history="1">
        <w:r>
          <w:rPr>
            <w:rFonts w:ascii="仿宋" w:eastAsia="仿宋" w:hAnsi="仿宋" w:cs="仿宋" w:hint="eastAsia"/>
            <w:lang w:eastAsia="zh-CN"/>
          </w:rPr>
          <w:t>九、市场营销与品牌推广</w:t>
        </w:r>
        <w:r>
          <w:tab/>
        </w:r>
        <w:r>
          <w:fldChar w:fldCharType="begin"/>
        </w:r>
        <w:r>
          <w:instrText xml:space="preserve"> PAGEREF _Toc6429 \h </w:instrText>
        </w:r>
        <w:r>
          <w:fldChar w:fldCharType="separate"/>
        </w:r>
        <w:r>
          <w:t>39</w:t>
        </w:r>
        <w:r>
          <w:fldChar w:fldCharType="end"/>
        </w:r>
      </w:hyperlink>
    </w:p>
    <w:p>
      <w:pPr>
        <w:pStyle w:val="TOC2"/>
        <w:tabs>
          <w:tab w:val="right" w:leader="dot" w:pos="8306"/>
        </w:tabs>
      </w:pPr>
      <w:hyperlink w:anchor="_Toc303" w:history="1">
        <w:r>
          <w:rPr>
            <w:rFonts w:ascii="仿宋" w:eastAsia="仿宋" w:hAnsi="仿宋" w:cs="仿宋" w:hint="eastAsia"/>
            <w:lang w:eastAsia="zh-CN"/>
          </w:rPr>
          <w:t>(一)、市场调研与定位</w:t>
        </w:r>
        <w:r>
          <w:tab/>
        </w:r>
        <w:r>
          <w:fldChar w:fldCharType="begin"/>
        </w:r>
        <w:r>
          <w:instrText xml:space="preserve"> PAGEREF _Toc303 \h </w:instrText>
        </w:r>
        <w:r>
          <w:fldChar w:fldCharType="separate"/>
        </w:r>
        <w:r>
          <w:t>39</w:t>
        </w:r>
        <w:r>
          <w:fldChar w:fldCharType="end"/>
        </w:r>
      </w:hyperlink>
    </w:p>
    <w:p>
      <w:pPr>
        <w:pStyle w:val="TOC2"/>
        <w:tabs>
          <w:tab w:val="right" w:leader="dot" w:pos="8306"/>
        </w:tabs>
      </w:pPr>
      <w:hyperlink w:anchor="_Toc29236" w:history="1">
        <w:r>
          <w:rPr>
            <w:rFonts w:ascii="仿宋" w:eastAsia="仿宋" w:hAnsi="仿宋" w:cs="仿宋" w:hint="eastAsia"/>
            <w:lang w:eastAsia="zh-CN"/>
          </w:rPr>
          <w:t>(二)、营销策略与推广计划</w:t>
        </w:r>
        <w:r>
          <w:tab/>
        </w:r>
        <w:r>
          <w:fldChar w:fldCharType="begin"/>
        </w:r>
        <w:r>
          <w:instrText xml:space="preserve"> PAGEREF _Toc29236 \h </w:instrText>
        </w:r>
        <w:r>
          <w:fldChar w:fldCharType="separate"/>
        </w:r>
        <w:r>
          <w:t>40</w:t>
        </w:r>
        <w:r>
          <w:fldChar w:fldCharType="end"/>
        </w:r>
      </w:hyperlink>
    </w:p>
    <w:p>
      <w:pPr>
        <w:pStyle w:val="TOC2"/>
        <w:tabs>
          <w:tab w:val="right" w:leader="dot" w:pos="8306"/>
        </w:tabs>
      </w:pPr>
      <w:hyperlink w:anchor="_Toc23658" w:history="1">
        <w:r>
          <w:rPr>
            <w:rFonts w:ascii="仿宋" w:eastAsia="仿宋" w:hAnsi="仿宋" w:cs="仿宋" w:hint="eastAsia"/>
            <w:lang w:eastAsia="zh-CN"/>
          </w:rPr>
          <w:t>(三)、客户关系管理</w:t>
        </w:r>
        <w:r>
          <w:tab/>
        </w:r>
        <w:r>
          <w:fldChar w:fldCharType="begin"/>
        </w:r>
        <w:r>
          <w:instrText xml:space="preserve"> PAGEREF _Toc23658 \h </w:instrText>
        </w:r>
        <w:r>
          <w:fldChar w:fldCharType="separate"/>
        </w:r>
        <w:r>
          <w:t>41</w:t>
        </w:r>
        <w:r>
          <w:fldChar w:fldCharType="end"/>
        </w:r>
      </w:hyperlink>
    </w:p>
    <w:p>
      <w:pPr>
        <w:pStyle w:val="TOC2"/>
        <w:tabs>
          <w:tab w:val="right" w:leader="dot" w:pos="8306"/>
        </w:tabs>
      </w:pPr>
      <w:hyperlink w:anchor="_Toc31533" w:history="1">
        <w:r>
          <w:rPr>
            <w:rFonts w:ascii="仿宋" w:eastAsia="仿宋" w:hAnsi="仿宋" w:cs="仿宋" w:hint="eastAsia"/>
            <w:lang w:eastAsia="zh-CN"/>
          </w:rPr>
          <w:t>(四)、品牌建设与维护</w:t>
        </w:r>
        <w:r>
          <w:tab/>
        </w:r>
        <w:r>
          <w:fldChar w:fldCharType="begin"/>
        </w:r>
        <w:r>
          <w:instrText xml:space="preserve"> PAGEREF _Toc31533 \h </w:instrText>
        </w:r>
        <w:r>
          <w:fldChar w:fldCharType="separate"/>
        </w:r>
        <w:r>
          <w:t>43</w:t>
        </w:r>
        <w:r>
          <w:fldChar w:fldCharType="end"/>
        </w:r>
      </w:hyperlink>
    </w:p>
    <w:p>
      <w:pPr>
        <w:pStyle w:val="TOC1"/>
        <w:tabs>
          <w:tab w:val="right" w:leader="dot" w:pos="8306"/>
        </w:tabs>
      </w:pPr>
      <w:hyperlink w:anchor="_Toc1827" w:history="1">
        <w:r>
          <w:rPr>
            <w:rFonts w:ascii="仿宋" w:eastAsia="仿宋" w:hAnsi="仿宋" w:cs="仿宋" w:hint="eastAsia"/>
            <w:lang w:eastAsia="zh-CN"/>
          </w:rPr>
          <w:t>十、危机管理与应急响应</w:t>
        </w:r>
        <w:r>
          <w:tab/>
        </w:r>
        <w:r>
          <w:fldChar w:fldCharType="begin"/>
        </w:r>
        <w:r>
          <w:instrText xml:space="preserve"> PAGEREF _Toc1827 \h </w:instrText>
        </w:r>
        <w:r>
          <w:fldChar w:fldCharType="separate"/>
        </w:r>
        <w:r>
          <w:t>45</w:t>
        </w:r>
        <w:r>
          <w:fldChar w:fldCharType="end"/>
        </w:r>
      </w:hyperlink>
    </w:p>
    <w:p>
      <w:pPr>
        <w:pStyle w:val="TOC2"/>
        <w:tabs>
          <w:tab w:val="right" w:leader="dot" w:pos="8306"/>
        </w:tabs>
      </w:pPr>
      <w:hyperlink w:anchor="_Toc26929" w:history="1">
        <w:r>
          <w:rPr>
            <w:rFonts w:ascii="仿宋" w:eastAsia="仿宋" w:hAnsi="仿宋" w:cs="仿宋" w:hint="eastAsia"/>
            <w:lang w:eastAsia="zh-CN"/>
          </w:rPr>
          <w:t>(一)、危机预警机制</w:t>
        </w:r>
        <w:r>
          <w:tab/>
        </w:r>
        <w:r>
          <w:fldChar w:fldCharType="begin"/>
        </w:r>
        <w:r>
          <w:instrText xml:space="preserve"> PAGEREF _Toc26929 \h </w:instrText>
        </w:r>
        <w:r>
          <w:fldChar w:fldCharType="separate"/>
        </w:r>
        <w:r>
          <w:t>45</w:t>
        </w:r>
        <w:r>
          <w:fldChar w:fldCharType="end"/>
        </w:r>
      </w:hyperlink>
    </w:p>
    <w:p>
      <w:pPr>
        <w:pStyle w:val="TOC2"/>
        <w:tabs>
          <w:tab w:val="right" w:leader="dot" w:pos="8306"/>
        </w:tabs>
      </w:pPr>
      <w:hyperlink w:anchor="_Toc13605" w:history="1">
        <w:r>
          <w:rPr>
            <w:rFonts w:ascii="仿宋" w:eastAsia="仿宋" w:hAnsi="仿宋" w:cs="仿宋" w:hint="eastAsia"/>
            <w:lang w:eastAsia="zh-CN"/>
          </w:rPr>
          <w:t>(二)、应急预案与演练</w:t>
        </w:r>
        <w:r>
          <w:tab/>
        </w:r>
        <w:r>
          <w:fldChar w:fldCharType="begin"/>
        </w:r>
        <w:r>
          <w:instrText xml:space="preserve"> PAGEREF _Toc13605 \h </w:instrText>
        </w:r>
        <w:r>
          <w:fldChar w:fldCharType="separate"/>
        </w:r>
        <w:r>
          <w:t>46</w:t>
        </w:r>
        <w:r>
          <w:fldChar w:fldCharType="end"/>
        </w:r>
      </w:hyperlink>
    </w:p>
    <w:p>
      <w:pPr>
        <w:pStyle w:val="TOC2"/>
        <w:tabs>
          <w:tab w:val="right" w:leader="dot" w:pos="8306"/>
        </w:tabs>
      </w:pPr>
      <w:hyperlink w:anchor="_Toc12060" w:history="1">
        <w:r>
          <w:rPr>
            <w:rFonts w:ascii="仿宋" w:eastAsia="仿宋" w:hAnsi="仿宋" w:cs="仿宋" w:hint="eastAsia"/>
            <w:lang w:eastAsia="zh-CN"/>
          </w:rPr>
          <w:t>(三)、公关与舆情管理</w:t>
        </w:r>
        <w:r>
          <w:tab/>
        </w:r>
        <w:r>
          <w:fldChar w:fldCharType="begin"/>
        </w:r>
        <w:r>
          <w:instrText xml:space="preserve"> PAGEREF _Toc12060 \h </w:instrText>
        </w:r>
        <w:r>
          <w:fldChar w:fldCharType="separate"/>
        </w:r>
        <w:r>
          <w:t>48</w:t>
        </w:r>
        <w:r>
          <w:fldChar w:fldCharType="end"/>
        </w:r>
      </w:hyperlink>
    </w:p>
    <w:p>
      <w:pPr>
        <w:pStyle w:val="TOC2"/>
        <w:tabs>
          <w:tab w:val="right" w:leader="dot" w:pos="8306"/>
        </w:tabs>
      </w:pPr>
      <w:hyperlink w:anchor="_Toc19249" w:history="1">
        <w:r>
          <w:rPr>
            <w:rFonts w:ascii="仿宋" w:eastAsia="仿宋" w:hAnsi="仿宋" w:cs="仿宋" w:hint="eastAsia"/>
            <w:lang w:eastAsia="zh-CN"/>
          </w:rPr>
          <w:t>(四)、危机后期修复与改进</w:t>
        </w:r>
        <w:r>
          <w:tab/>
        </w:r>
        <w:r>
          <w:fldChar w:fldCharType="begin"/>
        </w:r>
        <w:r>
          <w:instrText xml:space="preserve"> PAGEREF _Toc19249 \h </w:instrText>
        </w:r>
        <w:r>
          <w:fldChar w:fldCharType="separate"/>
        </w:r>
        <w:r>
          <w:t>50</w:t>
        </w:r>
        <w:r>
          <w:fldChar w:fldCharType="end"/>
        </w:r>
      </w:hyperlink>
    </w:p>
    <w:p>
      <w:pPr>
        <w:pStyle w:val="TOC1"/>
        <w:tabs>
          <w:tab w:val="right" w:leader="dot" w:pos="8306"/>
        </w:tabs>
      </w:pPr>
      <w:hyperlink w:anchor="_Toc11958" w:history="1">
        <w:r>
          <w:rPr>
            <w:rFonts w:ascii="仿宋" w:eastAsia="仿宋" w:hAnsi="仿宋" w:cs="仿宋" w:hint="eastAsia"/>
            <w:lang w:eastAsia="zh-CN"/>
          </w:rPr>
          <w:t>十一、员工福利与团队建设</w:t>
        </w:r>
        <w:r>
          <w:tab/>
        </w:r>
        <w:r>
          <w:fldChar w:fldCharType="begin"/>
        </w:r>
        <w:r>
          <w:instrText xml:space="preserve"> PAGEREF _Toc11958 \h </w:instrText>
        </w:r>
        <w:r>
          <w:fldChar w:fldCharType="separate"/>
        </w:r>
        <w:r>
          <w:t>51</w:t>
        </w:r>
        <w:r>
          <w:fldChar w:fldCharType="end"/>
        </w:r>
      </w:hyperlink>
    </w:p>
    <w:p>
      <w:pPr>
        <w:pStyle w:val="TOC2"/>
        <w:tabs>
          <w:tab w:val="right" w:leader="dot" w:pos="8306"/>
        </w:tabs>
      </w:pPr>
      <w:hyperlink w:anchor="_Toc7118" w:history="1">
        <w:r>
          <w:rPr>
            <w:rFonts w:ascii="仿宋" w:eastAsia="仿宋" w:hAnsi="仿宋" w:cs="仿宋" w:hint="eastAsia"/>
            <w:lang w:eastAsia="zh-CN"/>
          </w:rPr>
          <w:t>(一)、员工福利政策制定</w:t>
        </w:r>
        <w:r>
          <w:tab/>
        </w:r>
        <w:r>
          <w:fldChar w:fldCharType="begin"/>
        </w:r>
        <w:r>
          <w:instrText xml:space="preserve"> PAGEREF _Toc7118 \h </w:instrText>
        </w:r>
        <w:r>
          <w:fldChar w:fldCharType="separate"/>
        </w:r>
        <w:r>
          <w:t>51</w:t>
        </w:r>
        <w:r>
          <w:fldChar w:fldCharType="end"/>
        </w:r>
      </w:hyperlink>
    </w:p>
    <w:p>
      <w:pPr>
        <w:pStyle w:val="TOC2"/>
        <w:tabs>
          <w:tab w:val="right" w:leader="dot" w:pos="8306"/>
        </w:tabs>
      </w:pPr>
      <w:hyperlink w:anchor="_Toc4287" w:history="1">
        <w:r>
          <w:rPr>
            <w:rFonts w:ascii="仿宋" w:eastAsia="仿宋" w:hAnsi="仿宋" w:cs="仿宋" w:hint="eastAsia"/>
            <w:lang w:eastAsia="zh-CN"/>
          </w:rPr>
          <w:t>(二)、团队建设活动规划</w:t>
        </w:r>
        <w:r>
          <w:tab/>
        </w:r>
        <w:r>
          <w:fldChar w:fldCharType="begin"/>
        </w:r>
        <w:r>
          <w:instrText xml:space="preserve"> PAGEREF _Toc4287 \h </w:instrText>
        </w:r>
        <w:r>
          <w:fldChar w:fldCharType="separate"/>
        </w:r>
        <w:r>
          <w:t>53</w:t>
        </w:r>
        <w:r>
          <w:fldChar w:fldCharType="end"/>
        </w:r>
      </w:hyperlink>
    </w:p>
    <w:p>
      <w:pPr>
        <w:pStyle w:val="TOC2"/>
        <w:tabs>
          <w:tab w:val="right" w:leader="dot" w:pos="8306"/>
        </w:tabs>
      </w:pPr>
      <w:hyperlink w:anchor="_Toc13228" w:history="1">
        <w:r>
          <w:rPr>
            <w:rFonts w:ascii="仿宋" w:eastAsia="仿宋" w:hAnsi="仿宋" w:cs="仿宋" w:hint="eastAsia"/>
            <w:lang w:eastAsia="zh-CN"/>
          </w:rPr>
          <w:t>(三)、员工关怀与激励措施</w:t>
        </w:r>
        <w:r>
          <w:tab/>
        </w:r>
        <w:r>
          <w:fldChar w:fldCharType="begin"/>
        </w:r>
        <w:r>
          <w:instrText xml:space="preserve"> PAGEREF _Toc13228 \h </w:instrText>
        </w:r>
        <w:r>
          <w:fldChar w:fldCharType="separate"/>
        </w:r>
        <w:r>
          <w:t>53</w:t>
        </w:r>
        <w:r>
          <w:fldChar w:fldCharType="end"/>
        </w:r>
      </w:hyperlink>
    </w:p>
    <w:p>
      <w:pPr>
        <w:pStyle w:val="TOC2"/>
        <w:tabs>
          <w:tab w:val="right" w:leader="dot" w:pos="8306"/>
        </w:tabs>
      </w:pPr>
      <w:hyperlink w:anchor="_Toc25174" w:history="1">
        <w:r>
          <w:rPr>
            <w:rFonts w:ascii="仿宋" w:eastAsia="仿宋" w:hAnsi="仿宋" w:cs="仿宋" w:hint="eastAsia"/>
            <w:lang w:eastAsia="zh-CN"/>
          </w:rPr>
          <w:t>(四)、团队文化与价值观塑造</w:t>
        </w:r>
        <w:r>
          <w:tab/>
        </w:r>
        <w:r>
          <w:fldChar w:fldCharType="begin"/>
        </w:r>
        <w:r>
          <w:instrText xml:space="preserve"> PAGEREF _Toc25174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随着全球市场一体化步伐的加快，跨界合作已经成为推动企业发展新趋势。本文档编制之初，即依据双方各自的市场定位、资源能力及未来发展规划，以期达成共识，并深入分析项目的可行性及潜在增值空间。本文档将详细论述合作双方的职责分工、合作流程以及期望成果，其内容和数据均不得用于商业目的，仅供学习和交流之用。我们期待以本计划书为基础，搭建一个稳定可靠的项目合作平台，共创双方利益的最大化。</w:t>
      </w:r>
    </w:p>
    <w:p>
      <w:pPr>
        <w:pStyle w:val="Heading1"/>
        <w:ind w:firstLine="560" w:firstLineChars="200"/>
        <w:rPr>
          <w:rFonts w:ascii="仿宋" w:eastAsia="仿宋" w:hAnsi="仿宋" w:cs="仿宋" w:hint="eastAsia"/>
          <w:sz w:val="28"/>
          <w:lang w:eastAsia="zh-CN"/>
        </w:rPr>
      </w:pPr>
      <w:bookmarkStart w:id="2" w:name="_Toc412"/>
      <w:r>
        <w:rPr>
          <w:rFonts w:ascii="仿宋" w:eastAsia="仿宋" w:hAnsi="仿宋" w:cs="仿宋" w:hint="eastAsia"/>
          <w:sz w:val="28"/>
          <w:lang w:eastAsia="zh-CN"/>
        </w:rPr>
        <w:t>一、MBTS项目概论</w:t>
      </w:r>
      <w:bookmarkEnd w:id="2"/>
    </w:p>
    <w:p>
      <w:pPr>
        <w:pStyle w:val="Heading2"/>
        <w:rPr>
          <w:rFonts w:ascii="仿宋" w:eastAsia="仿宋" w:hAnsi="仿宋" w:cs="仿宋" w:hint="eastAsia"/>
          <w:lang w:eastAsia="zh-CN"/>
        </w:rPr>
      </w:pPr>
      <w:bookmarkStart w:id="3" w:name="_Toc12972"/>
      <w:r>
        <w:rPr>
          <w:rFonts w:ascii="仿宋" w:eastAsia="仿宋" w:hAnsi="仿宋" w:cs="仿宋" w:hint="eastAsia"/>
          <w:lang w:eastAsia="zh-CN"/>
        </w:rPr>
        <w:t>(一)、创新计划及MBTS项目性质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XXMBTS项目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MBTS项目建设性质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MBTS项目为新建MBTS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4" w:name="_Toc18608"/>
      <w:r>
        <w:rPr>
          <w:rFonts w:ascii="仿宋" w:eastAsia="仿宋" w:hAnsi="仿宋" w:cs="仿宋" w:hint="eastAsia"/>
          <w:sz w:val="28"/>
          <w:lang w:eastAsia="zh-CN"/>
        </w:rPr>
        <w:t>(二)、主管单位与MBTS项目执行方</w:t>
      </w:r>
      <w:bookmarkEnd w:id="4"/>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5" w:name="_Toc5243"/>
      <w:r>
        <w:rPr>
          <w:rFonts w:ascii="仿宋" w:eastAsia="仿宋" w:hAnsi="仿宋" w:cs="仿宋" w:hint="eastAsia"/>
          <w:sz w:val="28"/>
          <w:lang w:eastAsia="zh-CN"/>
        </w:rPr>
        <w:t>(三)、战略协作伙伴</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战略合作单位XXX 集团是我公司重要的合作伙伴之一。基于双方在多个领域的共同价值观和业务目标，我们建立了紧密的战略合作关系。XXX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p>
    <w:p>
      <w:pPr>
        <w:pStyle w:val="Heading2"/>
        <w:ind w:firstLine="560" w:firstLineChars="200"/>
        <w:rPr>
          <w:rFonts w:ascii="仿宋" w:eastAsia="仿宋" w:hAnsi="仿宋" w:cs="仿宋" w:hint="eastAsia"/>
          <w:sz w:val="28"/>
          <w:lang w:eastAsia="zh-CN"/>
        </w:rPr>
      </w:pPr>
      <w:bookmarkStart w:id="6" w:name="_Toc11081"/>
      <w:r>
        <w:rPr>
          <w:rFonts w:ascii="仿宋" w:eastAsia="仿宋" w:hAnsi="仿宋" w:cs="仿宋" w:hint="eastAsia"/>
          <w:sz w:val="28"/>
          <w:lang w:eastAsia="zh-CN"/>
        </w:rPr>
        <w:t>(四)、MBTS项目提出背景和合理性</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MBTS项目背景分析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市场环境的不断变化和行业竞争的加剧，公司认识到需要进一步拓展业务领域以保持竞争力和可持续发展。对于新的市场机遇和挑战，MBTS项目提出旨在满足不断增长的市场需求，提高公司的市场份额，实现业务的多元化和可持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所处行业的深入研究和分析，我们发现了一系列有利于公司发展的行业趋势。这些趋势包括技术创新、市场需求的变化、消费者行为的转变等。MBTS项目的提出是基于对这些趋势的准确把握，旨在抓住时机，为公司在未来的市场竞争中赢得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公司资源和能力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丰富的资源和核心能力，包括技术实力、品牌影响力、市场渠道等。通过充分发挥这些资源和能力，我们有望在MBTS项目中取得显著的业绩。MBTS项目的提出是基于对公司内部资源和能力的充分评估，力求在有限资源下实现最大的价值输出。</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市场调研和前期验证</w:t>
      </w:r>
    </w:p>
    <w:p>
      <w:pPr>
        <w:ind w:firstLine="560" w:firstLineChars="200"/>
        <w:rPr>
          <w:rFonts w:ascii="仿宋" w:eastAsia="仿宋" w:hAnsi="仿宋" w:cs="仿宋" w:hint="eastAsia"/>
          <w:sz w:val="28"/>
        </w:rPr>
      </w:pPr>
      <w:r>
        <w:rPr>
          <w:rFonts w:ascii="仿宋" w:eastAsia="仿宋" w:hAnsi="仿宋" w:cs="仿宋" w:hint="eastAsia"/>
          <w:sz w:val="28"/>
          <w:lang w:eastAsia="zh-CN"/>
        </w:rPr>
        <w:t>在MBTS项目提出之前，公司进行了全面的市场调研和前期验证工作。这包括对潜在市场的需求分析、竞争对手的情报搜集、潜在客户的反馈等。通过这些工作，我们确信MBTS项目有望在市场上取得成功，能够有效满足客户需求，赢得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(五) 战略规划和业务布局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公司的战略规划和业务布局对MBTS项目提出起到了指导作用。MBTS项目的提出是为了实现公司更广泛的战略目标，强化在特定领域的竞争实力，实现战略的有序推进和全面实施。</w:t>
      </w:r>
    </w:p>
    <w:p>
      <w:pPr>
        <w:pStyle w:val="Heading2"/>
        <w:ind w:firstLine="560" w:firstLineChars="200"/>
        <w:rPr>
          <w:rFonts w:ascii="仿宋" w:eastAsia="仿宋" w:hAnsi="仿宋" w:cs="仿宋" w:hint="eastAsia"/>
          <w:sz w:val="28"/>
          <w:lang w:eastAsia="zh-CN"/>
        </w:rPr>
      </w:pPr>
      <w:bookmarkStart w:id="7" w:name="_Toc19773"/>
      <w:r>
        <w:rPr>
          <w:rFonts w:ascii="仿宋" w:eastAsia="仿宋" w:hAnsi="仿宋" w:cs="仿宋" w:hint="eastAsia"/>
          <w:sz w:val="28"/>
          <w:lang w:eastAsia="zh-CN"/>
        </w:rPr>
        <w:t>(五)、MBTS项目选址和土地综合评估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地理位置和选址优势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MBTS项目选址于xxx区，该区地理位置优越，便于物流和人员流动。地处交通枢纽，对于物资运输和市场覆盖都有明显的优势。同时，该区自然环境优美，有利于MBTS项目的可持续发展。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区域经济环境分析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xxx区具备繁荣的经济环境，市场需求旺盛，为MBTS项目提供了广阔的发展空间。区域内产业结构合理，对相关产业的支持和引导政策积极，为MBTS项目的发展提供了有力支持。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用地状况和规划布局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MBTS项目选址用地面积为XXXX平方米，用地状况平整且面积充足，为MBTS项目建设提供了良好的条件。规划布局合理，充分考虑了未来的扩展和发展需求，确保MBTS项目具备可持续经营的空间。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生态环保和社会责任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选址过程中，MBTS项目充分考虑生态环保和社会责任。通过采取现代化的环保技术和管理手段，确保MBTS项目对周边生态环境的影响最小。MBTS项目还积极参与当地社区建设，履行企业社会责任，促进当地的经济和社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用地综述</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考虑到xxx区的地理位置、区域经济环境、用地状况等因素，该用地选址为MBTS项目提供了得天独厚的优势。用地规模适中，布局合理，有望成为MBTS项目长期稳健发展的有力支持。</w:t>
      </w:r>
    </w:p>
    <w:p>
      <w:pPr>
        <w:pStyle w:val="Heading2"/>
        <w:ind w:firstLine="560" w:firstLineChars="200"/>
        <w:rPr>
          <w:rFonts w:ascii="仿宋" w:eastAsia="仿宋" w:hAnsi="仿宋" w:cs="仿宋" w:hint="eastAsia"/>
          <w:sz w:val="28"/>
          <w:lang w:eastAsia="zh-CN"/>
        </w:rPr>
      </w:pPr>
      <w:bookmarkStart w:id="8" w:name="_Toc30069"/>
      <w:r>
        <w:rPr>
          <w:rFonts w:ascii="仿宋" w:eastAsia="仿宋" w:hAnsi="仿宋" w:cs="仿宋" w:hint="eastAsia"/>
          <w:sz w:val="28"/>
          <w:lang w:eastAsia="zh-CN"/>
        </w:rPr>
        <w:t>(六)、土木工程建设目标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净用地面积为XXX平方米，建筑物基底占地面积XXX平方米，总建筑面积达到XXX平方米。其中，规划建设主体工程占地XXXX平方米，为MBTS项目的核心建设区域。此外，MBTS项目规划绿化面积为XXX平方米，通过合理规划和设计，将注重打造绿色、生态友好的MBTS项目环境。</w:t>
      </w:r>
    </w:p>
    <w:p>
      <w:pPr>
        <w:pStyle w:val="Heading2"/>
        <w:ind w:firstLine="560" w:firstLineChars="200"/>
        <w:rPr>
          <w:rFonts w:ascii="仿宋" w:eastAsia="仿宋" w:hAnsi="仿宋" w:cs="仿宋" w:hint="eastAsia"/>
          <w:sz w:val="28"/>
          <w:lang w:eastAsia="zh-CN"/>
        </w:rPr>
      </w:pPr>
      <w:bookmarkStart w:id="9" w:name="_Toc20226"/>
      <w:r>
        <w:rPr>
          <w:rFonts w:ascii="仿宋" w:eastAsia="仿宋" w:hAnsi="仿宋" w:cs="仿宋" w:hint="eastAsia"/>
          <w:sz w:val="28"/>
          <w:lang w:eastAsia="zh-CN"/>
        </w:rPr>
        <w:t>(七)、设备采购计划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MBTS项目计划购置设备共计XXX台（套），主要包括：XXX生产线、XX设备、XX机、XX机、XXX仪等。设备购置费用为XXX万元，这些设备将在MBTS项目实施中发挥重要作用，支持MBTS项目的正常运营和生产。</w:t>
      </w:r>
    </w:p>
    <w:p>
      <w:pPr>
        <w:pStyle w:val="Heading2"/>
        <w:ind w:firstLine="560" w:firstLineChars="200"/>
        <w:rPr>
          <w:rFonts w:ascii="仿宋" w:eastAsia="仿宋" w:hAnsi="仿宋" w:cs="仿宋" w:hint="eastAsia"/>
          <w:sz w:val="28"/>
          <w:lang w:eastAsia="zh-CN"/>
        </w:rPr>
      </w:pPr>
      <w:bookmarkStart w:id="10" w:name="_Toc5745"/>
      <w:r>
        <w:rPr>
          <w:rFonts w:ascii="仿宋" w:eastAsia="仿宋" w:hAnsi="仿宋" w:cs="仿宋" w:hint="eastAsia"/>
          <w:sz w:val="28"/>
          <w:lang w:eastAsia="zh-CN"/>
        </w:rPr>
        <w:t>(八)、产品规划与开发方案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根据MBTS项目建设规划，达产年产品规划设计方案为XXX单位/年。这一方案综合考虑了XXX集团企业的发展战略、产品市场定位、资金筹措能力、产能发展需求、技术条件、销售渠道和策略、管理经验，以及相应的配套设备、人员素质，以及MBTS项目所在地的建设条件、运输条件，以及XXX集团的投资能力和原辅材料的供应保障能力等多方面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为实现产能发展目标，MBTS项目采用规模化、流水线生产方式进行布局，秉持“循序渐进、量入而出”的原则。这样的布局有助于提高生产效率，优化生产流程，确保产品质量，同时也有利于实现MBTS项目的可持续发展。</w:t>
      </w:r>
    </w:p>
    <w:p>
      <w:pPr>
        <w:pStyle w:val="Heading2"/>
        <w:ind w:firstLine="560" w:firstLineChars="200"/>
        <w:rPr>
          <w:rFonts w:ascii="仿宋" w:eastAsia="仿宋" w:hAnsi="仿宋" w:cs="仿宋" w:hint="eastAsia"/>
          <w:sz w:val="28"/>
          <w:lang w:eastAsia="zh-CN"/>
        </w:rPr>
      </w:pPr>
      <w:bookmarkStart w:id="11" w:name="_Toc9165"/>
      <w:r>
        <w:rPr>
          <w:rFonts w:ascii="仿宋" w:eastAsia="仿宋" w:hAnsi="仿宋" w:cs="仿宋" w:hint="eastAsia"/>
          <w:sz w:val="28"/>
          <w:lang w:eastAsia="zh-CN"/>
        </w:rPr>
        <w:t>(九)、原材料供应保障</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的基础依赖于一系列主要原材料及辅助材料，其中包括Xxx、xxx、xx、xxx、xx等关键成分。为了确保MBTS项目的顺利进行，Xxx集团已经经过认真考察，选择了一批高质量的供货单位，这些供货商拥有稳定的生产能力和卓越的供货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Xxx集团与这些供货单位建立了长期的战略伙伴关系，以确保原材料的及时供应和质量可控。这些供货单位不仅具备丰富的经验，而且采用先进的生产技术，可以满足MBTS项目对原辅材料高标准的要求。他们拥有强大的生产能力和供应链体系，能够灵活应对市场变化，确保在MBTS项目运营过程中不会出现原材料短缺或质量波动的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值得一提的是，Xxx集团的供货单位具备强大的资源整合能力，能够适应MBTS项目未来扩大生产规模的需求。通过与这些供货商的密切合作，Xxx集团将确保MBTS项目在原材料供应方面具有高度的稳定性和可持续性，为MBTS项目的长期发展打下坚实的基础。这一战略性选择有助于提升MBTS项目的整体效益，并使Xxx集团更好地适应市场的动态变化。</w:t>
      </w:r>
    </w:p>
    <w:p>
      <w:pPr>
        <w:pStyle w:val="Heading2"/>
        <w:ind w:firstLine="560" w:firstLineChars="200"/>
        <w:rPr>
          <w:rFonts w:ascii="仿宋" w:eastAsia="仿宋" w:hAnsi="仿宋" w:cs="仿宋" w:hint="eastAsia"/>
          <w:sz w:val="28"/>
          <w:lang w:eastAsia="zh-CN"/>
        </w:rPr>
      </w:pPr>
      <w:bookmarkStart w:id="12" w:name="_Toc28906"/>
      <w:r>
        <w:rPr>
          <w:rFonts w:ascii="仿宋" w:eastAsia="仿宋" w:hAnsi="仿宋" w:cs="仿宋" w:hint="eastAsia"/>
          <w:sz w:val="28"/>
          <w:lang w:eastAsia="zh-CN"/>
        </w:rPr>
        <w:t>(十)、MBTS项目能源消耗分析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MBTS项目能耗概况：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MBTS项目年用电量达到XXX千瓦时，相当于消耗了XX吨标准煤。这一电力需求覆盖了XXMBTS项目的生产、办公以及公用设施等各方面的用电需求。通过合理的电力规划，确保MBTS项目的正常运转。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2. MBTS项目用水情况：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MBTS项目年总用水量达到XXX立方米，相当于消耗了XX吨标准煤。主要用水包括生产补给水和办公及生活用水。MBTS项目通过连接到xxx产业示范园区的市政管网，实现了对可靠水源的充分利用。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综合总耗能与节能效果：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MBTS项目年用电量和总用水量的综合总耗能量（当量值）为XX吨标准煤/年。在达产年，MBTS项目实现了XX吨标准煤/年的综合节能，总节能率达到了XX%。这意味着MBTS项目在能源利用方面取得了显著的效果，通过采取综合性的节能措施，为企业节省了大量能源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些数据不仅反映了MBTS项目的能源需求和使用情况，还凸显了MBTS项目在能源管理和节能方面所取得的显著成就。通过细致的能耗统计和全面的节能措施，MBTS项目在提高效能的同时，为实现可持续发展目标迈出了坚实的一步。</w:t>
      </w:r>
    </w:p>
    <w:p>
      <w:pPr>
        <w:pStyle w:val="Heading2"/>
        <w:ind w:firstLine="560" w:firstLineChars="200"/>
        <w:rPr>
          <w:rFonts w:ascii="仿宋" w:eastAsia="仿宋" w:hAnsi="仿宋" w:cs="仿宋" w:hint="eastAsia"/>
          <w:sz w:val="28"/>
          <w:lang w:eastAsia="zh-CN"/>
        </w:rPr>
      </w:pPr>
      <w:bookmarkStart w:id="13" w:name="_Toc2416"/>
      <w:r>
        <w:rPr>
          <w:rFonts w:ascii="仿宋" w:eastAsia="仿宋" w:hAnsi="仿宋" w:cs="仿宋" w:hint="eastAsia"/>
          <w:sz w:val="28"/>
          <w:lang w:eastAsia="zh-CN"/>
        </w:rPr>
        <w:t>(十一)、环境保护</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的规划与设计充分契合xxx产业示范园区的发展方向，遵循了该园区的产业结构调整规划以及国家产业发展政策。我们深刻理解并积极响应国家对产业升级、结构优化的号召，确保MBTS项目的发展与国家产业大势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为履行企业社会责任，MBTS项目采取了全面而实际可行的治理措施，针对各类污染物制定了科学有效的控制方案，严格按照国家规定的排放标准执行。通过MBTS项目的建设和运营，我们致力于最大程度地降低对区域生态环境的影响，确保环境质量在合理的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在MBTS项目设计中，我们强调了清洁生产的理念，采用了清洁生产工艺，并选择了清洁原材料，以生产环保型产品。同时，我们实施了全面而有效的清洁生产措施，以达到减少和消除污染的目标。在MBTS项目建成投产后，各项环境指标将严格符合国家和地方清洁生产的标准要求，确保MBTS项目在运营过程中对周边环境的影响最小化，与国家环保政策相一致，共同促进绿色可持续发展。</w:t>
      </w:r>
    </w:p>
    <w:p>
      <w:pPr>
        <w:pStyle w:val="Heading2"/>
        <w:ind w:firstLine="560" w:firstLineChars="200"/>
        <w:rPr>
          <w:rFonts w:ascii="仿宋" w:eastAsia="仿宋" w:hAnsi="仿宋" w:cs="仿宋" w:hint="eastAsia"/>
          <w:sz w:val="28"/>
          <w:lang w:eastAsia="zh-CN"/>
        </w:rPr>
      </w:pPr>
      <w:bookmarkStart w:id="14" w:name="_Toc25082"/>
      <w:r>
        <w:rPr>
          <w:rFonts w:ascii="仿宋" w:eastAsia="仿宋" w:hAnsi="仿宋" w:cs="仿宋" w:hint="eastAsia"/>
          <w:sz w:val="28"/>
          <w:lang w:eastAsia="zh-CN"/>
        </w:rPr>
        <w:t>(十二)、MBTS项目进度规划与执行</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pStyle w:val="Heading2"/>
        <w:ind w:firstLine="560" w:firstLineChars="200"/>
        <w:rPr>
          <w:rFonts w:ascii="仿宋" w:eastAsia="仿宋" w:hAnsi="仿宋" w:cs="仿宋" w:hint="eastAsia"/>
          <w:sz w:val="28"/>
          <w:lang w:eastAsia="zh-CN"/>
        </w:rPr>
      </w:pPr>
      <w:bookmarkStart w:id="15" w:name="_Toc19710"/>
      <w:r>
        <w:rPr>
          <w:rFonts w:ascii="仿宋" w:eastAsia="仿宋" w:hAnsi="仿宋" w:cs="仿宋" w:hint="eastAsia"/>
          <w:sz w:val="28"/>
          <w:lang w:eastAsia="zh-CN"/>
        </w:rPr>
        <w:t>(十三)、经济效益分析与投资预估</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 MBTS项目总投资及资金构成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MBTS项目总投资预计为XXX万元，其中固定资产投资为XXX万元，占MBTS项目总投资的XX%；流动资金为XXX万元，占MBTS项目总投资的XX%。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目前，该MBTS项目的资金筹措阶段由企业自筹，通过内部资金和融资等方式满足MBTS项目启动和实施的资金需求。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MBTS项目预期经济效益规划目标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预期在达产年实现营业收入达XXX万元，总成本费用为XXX万元，税金及附加为XXX万元，实现利润总额为XXX万元，利税总额为XXX万元，税后净利润达XXX万元，达产年纳税总额为XXX万元。在达产年，MBTS项目的投资利润率为XX%，投资利税率为XX%，投资回报率为XX%，全部投资回收期为XX年，同时将提供XXX个就业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这些预期经济效益规划目标反映了MBTS项目在经济层面的可行性和潜在收益，为MBTS项目的推进和实施提供了有力的经济支持。</w:t>
      </w:r>
    </w:p>
    <w:p>
      <w:pPr>
        <w:pStyle w:val="Heading2"/>
        <w:ind w:firstLine="560" w:firstLineChars="200"/>
        <w:rPr>
          <w:rFonts w:ascii="仿宋" w:eastAsia="仿宋" w:hAnsi="仿宋" w:cs="仿宋" w:hint="eastAsia"/>
          <w:sz w:val="28"/>
          <w:lang w:eastAsia="zh-CN"/>
        </w:rPr>
      </w:pPr>
      <w:bookmarkStart w:id="16" w:name="_Toc23866"/>
      <w:r>
        <w:rPr>
          <w:rFonts w:ascii="仿宋" w:eastAsia="仿宋" w:hAnsi="仿宋" w:cs="仿宋" w:hint="eastAsia"/>
          <w:sz w:val="28"/>
          <w:lang w:eastAsia="zh-CN"/>
        </w:rPr>
        <w:t>(十四)、报告详解与解释</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1、MBTS项目符合政策和示范园区发展需求：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MBTS项目不仅完全符合国家产业发展政策和规划要求，还与XXX产业示范园区及XXX产业示范园区的XX行业布局和结构调整政策相契合。MBTS项目的建设将以积极的态度推动示范园区XX产业结构、技术结构、组织结构、产品结构的调整优化，从而在整个示范园区内产生深远而积极的经济发展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2、MBTS项目对示范园区经济的促进作用：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科技公司着眼于适应国内外市场需求，规划着兴建“XXMBTS项目”。这一建设将不仅有力促进XXX产业示范园区的经济发展，创造了XX个就业职位，达产年纳税总额达到XX万元，更将通过MBTS项目的实施，积极推动示范园区的区域经济繁荣和社会稳定，为地方财政收入做出实质性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3、MBTS项目的经济效益和投资回报率：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MBTS项目达产年投资利润率高达XX%，投资利税率达到XX%，全部投资回报率为XX%，而全部投资回收期仅为XX年（含建设期）。这意味着MBTS项目不仅具备强大的盈利能力，同时展现了卓越的抗风险能力，为投资者带来了可观的经济回报，进一步确保了MBTS项目的可行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4、民营经济对中国经济的贡献：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统计数据，截至XX年底，我国实有个体工商户XX万户，私营企业XX万户，广义民营企业占全部市场主体的XX%。民营经济已然成为中国经济的中坚力量，为我国经济发展做出了巨大的贡献。在这一大格局中，MBTS项目的建设与民营经济的发展相辅相成，为我国经济社会的健康发展注入了更为强大的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在经济效益、社会效益、环境保护和清洁生产等方面，本MBTS项目的建设和实施都呈现出积极而可行的前景。</w:t>
      </w:r>
    </w:p>
    <w:p>
      <w:pPr>
        <w:pStyle w:val="Heading1"/>
        <w:ind w:firstLine="560" w:firstLineChars="200"/>
        <w:rPr>
          <w:rFonts w:ascii="仿宋" w:eastAsia="仿宋" w:hAnsi="仿宋" w:cs="仿宋" w:hint="eastAsia"/>
          <w:sz w:val="28"/>
          <w:lang w:eastAsia="zh-CN"/>
        </w:rPr>
      </w:pPr>
      <w:bookmarkStart w:id="17" w:name="_Toc27417"/>
      <w:r>
        <w:rPr>
          <w:rFonts w:ascii="仿宋" w:eastAsia="仿宋" w:hAnsi="仿宋" w:cs="仿宋" w:hint="eastAsia"/>
          <w:sz w:val="28"/>
          <w:lang w:eastAsia="zh-CN"/>
        </w:rPr>
        <w:t>二、背景和必要性研究</w:t>
      </w:r>
      <w:bookmarkEnd w:id="17"/>
    </w:p>
    <w:p>
      <w:pPr>
        <w:pStyle w:val="Heading2"/>
        <w:rPr>
          <w:rFonts w:ascii="仿宋" w:eastAsia="仿宋" w:hAnsi="仿宋" w:cs="仿宋" w:hint="eastAsia"/>
          <w:lang w:eastAsia="zh-CN"/>
        </w:rPr>
      </w:pPr>
      <w:bookmarkStart w:id="18" w:name="_Toc11893"/>
      <w:r>
        <w:rPr>
          <w:rFonts w:ascii="仿宋" w:eastAsia="仿宋" w:hAnsi="仿宋" w:cs="仿宋" w:hint="eastAsia"/>
          <w:lang w:eastAsia="zh-CN"/>
        </w:rPr>
        <w:t>(一)、MBTS项目承办单位背景分析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本公司秉持以人为本的企业管理理念，核心文化理念强调正直、负责、关心他人，并以此为指引，谋求新的突破，创造新的辉煌。我们热烈欢迎社会各界人士垂询合作。公司以科技创新为引擎，设立了先进的技术中心，搭建了完备的科技创新框架。通过自主研发、技术合作和引进消化吸收等途径，不断推动产品技术水平的提升。公司在国内处于主导产品质量和生产工艺的领先地位，拥有显著的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一直致力于创新发展，近年来持续增加研发投入，成立了企业技术研发中心，与国内多家高校和科研机构建立了长期合作关系，实现了产学研的有机结合。在新产品开发和生产技术水平方面，公司已经达到了国内同行业的领先水平。公司管理团队优秀高效，员工素质较高，目前在职员工约有XXX人，其中XXX%以上为技术和管理人员，XX%以上的员工具备本科以上学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随着公司近年来的快速发展，业务规模和人员规模迅速扩大，企业规模将会进一步提升。自动化产线和信息化水平也将有望迎来更大的提升，这将要求公司的管理流程不断调整和改进，同时也需要公司的管理团队不断提升管理水平。为了保障研发团队的稳定性并提升技术创新能力，公司在研发投入、技术人员激励等方面采取了多项行之有效的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自成立以来一直秉持“诚信创新、科学高效、持续改进、顾客满意”的质量方针，将产品质量控制贯穿研发、采购、生产、仓储、销售、服务等整个流程。公司依靠先进的生产、检测设备和品质管理系统，确保了品质的稳定性，赢得了客户的好评。</w:t>
      </w:r>
    </w:p>
    <w:p>
      <w:pPr>
        <w:pStyle w:val="Heading2"/>
        <w:ind w:firstLine="560" w:firstLineChars="200"/>
        <w:rPr>
          <w:rFonts w:ascii="仿宋" w:eastAsia="仿宋" w:hAnsi="仿宋" w:cs="仿宋" w:hint="eastAsia"/>
          <w:sz w:val="28"/>
          <w:lang w:eastAsia="zh-CN"/>
        </w:rPr>
      </w:pPr>
      <w:bookmarkStart w:id="19" w:name="_Toc25448"/>
      <w:r>
        <w:rPr>
          <w:rFonts w:ascii="仿宋" w:eastAsia="仿宋" w:hAnsi="仿宋" w:cs="仿宋" w:hint="eastAsia"/>
          <w:sz w:val="28"/>
          <w:lang w:eastAsia="zh-CN"/>
        </w:rPr>
        <w:t>(二)、MBTS项目背景分析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公司所处的背景中，市场竞争愈发激烈，行业发展动态日新月异。在这样的大环境下，我们秉持着以人为本的管理理念，致力于提升技术水平，强化产品创新力，以迎接市场的变革和挑战。通过不断加大研发投入，我们已经建立了一支高效稳定的技术团队，使公司在行业中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公司在业务规模和人员规模的扩张过程中，不仅将企业规模推向一个新的高度，更为自动化和信息化的产线奠定了坚实基础。这也促使了公司在管理流程和团队管理方面进行不断的调整和提升。我们坚信，一个高效透明的管理体系和更为专业的管理团队将是公司持续健康发展的重要保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产业结构、技术水平和组织结构的不断调整优化中，公司在国内市场赢得了良好的声誉，为进一步推动示范园区的经济发展贡献了力量。MBTS项目的启动和实施将为公司带来更多的发展机遇，同时也将对示范园区产业的升级和结构的调整起到积极的推动作用。在市场风云变幻的大背景下，公司正以饱满的热情和务实的态度，迎接新一轮的挑战。</w:t>
      </w:r>
    </w:p>
    <w:p>
      <w:pPr>
        <w:pStyle w:val="Heading1"/>
        <w:ind w:firstLine="560" w:firstLineChars="200"/>
        <w:rPr>
          <w:rFonts w:ascii="仿宋" w:eastAsia="仿宋" w:hAnsi="仿宋" w:cs="仿宋" w:hint="eastAsia"/>
          <w:sz w:val="28"/>
          <w:lang w:eastAsia="zh-CN"/>
        </w:rPr>
      </w:pPr>
      <w:bookmarkStart w:id="20" w:name="_Toc13741"/>
      <w:r>
        <w:rPr>
          <w:rFonts w:ascii="仿宋" w:eastAsia="仿宋" w:hAnsi="仿宋" w:cs="仿宋" w:hint="eastAsia"/>
          <w:sz w:val="28"/>
          <w:lang w:eastAsia="zh-CN"/>
        </w:rPr>
        <w:t>三、工程设计说明</w:t>
      </w:r>
      <w:bookmarkEnd w:id="20"/>
    </w:p>
    <w:p>
      <w:pPr>
        <w:pStyle w:val="Heading2"/>
        <w:rPr>
          <w:rFonts w:ascii="仿宋" w:eastAsia="仿宋" w:hAnsi="仿宋" w:cs="仿宋" w:hint="eastAsia"/>
          <w:lang w:eastAsia="zh-CN"/>
        </w:rPr>
      </w:pPr>
      <w:bookmarkStart w:id="21" w:name="_Toc24818"/>
      <w:r>
        <w:rPr>
          <w:rFonts w:ascii="仿宋" w:eastAsia="仿宋" w:hAnsi="仿宋" w:cs="仿宋" w:hint="eastAsia"/>
          <w:lang w:eastAsia="zh-CN"/>
        </w:rPr>
        <w:t>(一)、建筑工程设计原则</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工程设计的核心在于确保建筑结构的稳定性、功能的实用性、美学的合理性以及施工和运维的经济性。在设计过程中，需要综合考虑建筑的用途、环境特征、可持续性等方面，确立科学合理的设计原则。</w:t>
      </w:r>
    </w:p>
    <w:p>
      <w:pPr>
        <w:pStyle w:val="Heading2"/>
        <w:ind w:firstLine="560" w:firstLineChars="200"/>
        <w:rPr>
          <w:rFonts w:ascii="仿宋" w:eastAsia="仿宋" w:hAnsi="仿宋" w:cs="仿宋" w:hint="eastAsia"/>
          <w:sz w:val="28"/>
          <w:lang w:eastAsia="zh-CN"/>
        </w:rPr>
      </w:pPr>
      <w:bookmarkStart w:id="22" w:name="_Toc22680"/>
      <w:r>
        <w:rPr>
          <w:rFonts w:ascii="仿宋" w:eastAsia="仿宋" w:hAnsi="仿宋" w:cs="仿宋" w:hint="eastAsia"/>
          <w:sz w:val="28"/>
          <w:lang w:eastAsia="zh-CN"/>
        </w:rPr>
        <w:t>(二)、MBTS项目工程建设标准规范</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MBTS项目的建设需要符合国家和地方的相关标准规范，确保施工过程和建成后的设施符合安全、环保、质量等方面的要求。各项建设标准规范将在设计中得到充分考虑和遵循。</w:t>
      </w:r>
    </w:p>
    <w:p>
      <w:pPr>
        <w:pStyle w:val="Heading2"/>
        <w:ind w:firstLine="560" w:firstLineChars="200"/>
        <w:rPr>
          <w:rFonts w:ascii="仿宋" w:eastAsia="仿宋" w:hAnsi="仿宋" w:cs="仿宋" w:hint="eastAsia"/>
          <w:sz w:val="28"/>
          <w:lang w:eastAsia="zh-CN"/>
        </w:rPr>
      </w:pPr>
      <w:bookmarkStart w:id="23" w:name="_Toc9787"/>
      <w:r>
        <w:rPr>
          <w:rFonts w:ascii="仿宋" w:eastAsia="仿宋" w:hAnsi="仿宋" w:cs="仿宋" w:hint="eastAsia"/>
          <w:sz w:val="28"/>
          <w:lang w:eastAsia="zh-CN"/>
        </w:rPr>
        <w:t>(三)、MBTS项目总平面设计要求</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MBTS项目总平面设计要求将包括对MBTS项目用地的科学规划，确保合理的场地利用和各功能区域的合理布局。这涉及到交通流线、景观绿化、建筑分布等方面的综合考虑。</w:t>
      </w:r>
    </w:p>
    <w:p>
      <w:pPr>
        <w:pStyle w:val="Heading2"/>
        <w:ind w:firstLine="560" w:firstLineChars="200"/>
        <w:rPr>
          <w:rFonts w:ascii="仿宋" w:eastAsia="仿宋" w:hAnsi="仿宋" w:cs="仿宋" w:hint="eastAsia"/>
          <w:sz w:val="28"/>
          <w:lang w:eastAsia="zh-CN"/>
        </w:rPr>
      </w:pPr>
      <w:bookmarkStart w:id="24" w:name="_Toc31937"/>
      <w:r>
        <w:rPr>
          <w:rFonts w:ascii="仿宋" w:eastAsia="仿宋" w:hAnsi="仿宋" w:cs="仿宋" w:hint="eastAsia"/>
          <w:sz w:val="28"/>
          <w:lang w:eastAsia="zh-CN"/>
        </w:rPr>
        <w:t>(四)、建筑设计规范和标准</w:t>
      </w:r>
      <w:bookmarkEnd w:id="24"/>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建筑设计规范和标准将详细规定建筑物的各项技术指标，包括但不限于结构设计、电气设计、给排水设计等，确保建筑的安全性和功能性。</w:t>
      </w:r>
    </w:p>
    <w:p>
      <w:pPr>
        <w:pStyle w:val="Heading2"/>
        <w:ind w:firstLine="560" w:firstLineChars="200"/>
        <w:rPr>
          <w:rFonts w:ascii="仿宋" w:eastAsia="仿宋" w:hAnsi="仿宋" w:cs="仿宋" w:hint="eastAsia"/>
          <w:sz w:val="28"/>
          <w:lang w:eastAsia="zh-CN"/>
        </w:rPr>
      </w:pPr>
      <w:bookmarkStart w:id="25" w:name="_Toc25424"/>
      <w:r>
        <w:rPr>
          <w:rFonts w:ascii="仿宋" w:eastAsia="仿宋" w:hAnsi="仿宋" w:cs="仿宋" w:hint="eastAsia"/>
          <w:sz w:val="28"/>
          <w:lang w:eastAsia="zh-CN"/>
        </w:rPr>
        <w:t>(五)、土建工程设计年限及安全等级</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土建工程的设计年限和安全等级将在设计中被准确明确。这涉及到建筑物的使用寿命和抗震等级等方面的规定，以确保建筑的长期稳定运行。</w:t>
      </w:r>
    </w:p>
    <w:p>
      <w:pPr>
        <w:pStyle w:val="Heading2"/>
        <w:ind w:firstLine="560" w:firstLineChars="200"/>
        <w:rPr>
          <w:rFonts w:ascii="仿宋" w:eastAsia="仿宋" w:hAnsi="仿宋" w:cs="仿宋" w:hint="eastAsia"/>
          <w:sz w:val="28"/>
          <w:lang w:eastAsia="zh-CN"/>
        </w:rPr>
      </w:pPr>
      <w:bookmarkStart w:id="26" w:name="_Toc14318"/>
      <w:r>
        <w:rPr>
          <w:rFonts w:ascii="仿宋" w:eastAsia="仿宋" w:hAnsi="仿宋" w:cs="仿宋" w:hint="eastAsia"/>
          <w:sz w:val="28"/>
          <w:lang w:eastAsia="zh-CN"/>
        </w:rPr>
        <w:t>(六)、建筑工程设计总体要求</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建筑工程设计总体要求将对整个设计过程进行概括，包括设计的整体目标、实施步骤、关键节点等，为设计团队提供明确的工作指导。</w:t>
      </w:r>
    </w:p>
    <w:p>
      <w:pPr>
        <w:pStyle w:val="Heading1"/>
        <w:ind w:firstLine="560" w:firstLineChars="200"/>
        <w:rPr>
          <w:rFonts w:ascii="仿宋" w:eastAsia="仿宋" w:hAnsi="仿宋" w:cs="仿宋" w:hint="eastAsia"/>
          <w:sz w:val="28"/>
          <w:lang w:eastAsia="zh-CN"/>
        </w:rPr>
      </w:pPr>
      <w:bookmarkStart w:id="27" w:name="_Toc3365"/>
      <w:r>
        <w:rPr>
          <w:rFonts w:ascii="仿宋" w:eastAsia="仿宋" w:hAnsi="仿宋" w:cs="仿宋" w:hint="eastAsia"/>
          <w:sz w:val="28"/>
          <w:lang w:eastAsia="zh-CN"/>
        </w:rPr>
        <w:t>四、后期运营与管理</w:t>
      </w:r>
      <w:bookmarkEnd w:id="27"/>
    </w:p>
    <w:p>
      <w:pPr>
        <w:pStyle w:val="Heading2"/>
        <w:rPr>
          <w:rFonts w:ascii="仿宋" w:eastAsia="仿宋" w:hAnsi="仿宋" w:cs="仿宋" w:hint="eastAsia"/>
          <w:lang w:eastAsia="zh-CN"/>
        </w:rPr>
      </w:pPr>
      <w:bookmarkStart w:id="28" w:name="_Toc4220"/>
      <w:r>
        <w:rPr>
          <w:rFonts w:ascii="仿宋" w:eastAsia="仿宋" w:hAnsi="仿宋" w:cs="仿宋" w:hint="eastAsia"/>
          <w:lang w:eastAsia="zh-CN"/>
        </w:rPr>
        <w:t>(一)、MBTS项目运营管理机制</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在MBTS项目运营阶段，我们将建立完善的运营管理机制，以确保MBTS项目稳健运行和高效管理。关键要点包括：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运营团队组建：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成立专业化的运营团队，囊括各领域专业人才，确保对MBTS项目各方面进行全面管理。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设立明确的职责和权限，建立协同工作的团队氛围。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运营计划与执行：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制定详细的运营计划，包括生产计划、人力资源计划、设备维护计划等，确保运营活动有序展开。</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实施有效的执行机制，监督运营计划的执行，并根据实际情况及时调整。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3. 质量与安全管理：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建立质量管理体系，确保产品符合质量标准，提高客户满意度。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强化安全管理，制定安全操作规程，保障员工安全与生产环境的安全。</w:t>
      </w:r>
    </w:p>
    <w:p>
      <w:pPr>
        <w:pStyle w:val="Heading2"/>
        <w:ind w:firstLine="560" w:firstLineChars="200"/>
        <w:rPr>
          <w:rFonts w:ascii="仿宋" w:eastAsia="仿宋" w:hAnsi="仿宋" w:cs="仿宋" w:hint="eastAsia"/>
          <w:sz w:val="28"/>
          <w:lang w:eastAsia="zh-CN"/>
        </w:rPr>
      </w:pPr>
      <w:bookmarkStart w:id="29" w:name="_Toc18674"/>
      <w:r>
        <w:rPr>
          <w:rFonts w:ascii="仿宋" w:eastAsia="仿宋" w:hAnsi="仿宋" w:cs="仿宋" w:hint="eastAsia"/>
          <w:sz w:val="28"/>
          <w:lang w:eastAsia="zh-CN"/>
        </w:rPr>
        <w:t>(二)、人员培训与知识转移</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为确保团队的持续发展和知识积累，我们将实施全面的人员培训与知识转移计划：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培训计划设计：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制定全员培训计划，包括技术培训、管理培训、安全培训等，提高团队整体素质。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根据个人发展需要，制定个性化培训计划，促使员工在职业生涯中不断成长。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知识转移机制：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建立知识分享平台，鼓励团队成员分享专业知识和经验。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实施xxx制度，促使老员工将经验传承给新员工，实现知识的有机延续。</w:t>
      </w:r>
    </w:p>
    <w:p>
      <w:pPr>
        <w:pStyle w:val="Heading2"/>
        <w:ind w:firstLine="560" w:firstLineChars="200"/>
        <w:rPr>
          <w:rFonts w:ascii="仿宋" w:eastAsia="仿宋" w:hAnsi="仿宋" w:cs="仿宋" w:hint="eastAsia"/>
          <w:sz w:val="28"/>
          <w:lang w:eastAsia="zh-CN"/>
        </w:rPr>
      </w:pPr>
      <w:bookmarkStart w:id="30" w:name="_Toc13773"/>
      <w:r>
        <w:rPr>
          <w:rFonts w:ascii="仿宋" w:eastAsia="仿宋" w:hAnsi="仿宋" w:cs="仿宋" w:hint="eastAsia"/>
          <w:sz w:val="28"/>
          <w:lang w:eastAsia="zh-CN"/>
        </w:rPr>
        <w:t>(三)、设备维护与保养</w:t>
      </w:r>
      <w:bookmarkEnd w:id="30"/>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为确保设备的稳定运行和寿命的延长，我们将采取科学的设备维护与保养策略：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制定维护计划：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制定设备维护计划，包括定期保养、预防性维护和紧急维修，确保设备运行的可靠性和稳定性。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通过先进的维护管理系统，实现对设备状态的实时监测和分析。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2. 培训维护人员：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对设备维护人员进行专业培训，提高其技能水平，确保能够独立完成设备维护和故障排除。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强调维护人员的责任心和紧急响应能力，以快速应对设备突发问题。</w:t>
      </w:r>
    </w:p>
    <w:p>
      <w:pPr>
        <w:pStyle w:val="Heading2"/>
        <w:ind w:firstLine="560" w:firstLineChars="200"/>
        <w:rPr>
          <w:rFonts w:ascii="仿宋" w:eastAsia="仿宋" w:hAnsi="仿宋" w:cs="仿宋" w:hint="eastAsia"/>
          <w:sz w:val="28"/>
          <w:lang w:eastAsia="zh-CN"/>
        </w:rPr>
      </w:pPr>
      <w:bookmarkStart w:id="31" w:name="_Toc21366"/>
      <w:r>
        <w:rPr>
          <w:rFonts w:ascii="仿宋" w:eastAsia="仿宋" w:hAnsi="仿宋" w:cs="仿宋" w:hint="eastAsia"/>
          <w:sz w:val="28"/>
          <w:lang w:eastAsia="zh-CN"/>
        </w:rPr>
        <w:t>(四)、定期检查与评估</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为保持MBTS项目的高效运行和不断改进，我们将定期进行检查与评估：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定期运营检查：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建立定期的运营检查机制，对生产过程、质量控制、安全环保等方面进行全面检查。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及时发现问题并提出改进意见，确保运营过程的稳定性。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绩效评估与持续改进：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进行全员绩效评估，激励员工的工作积极性。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https://d.book118.com/815244120114011111</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221"/>
    <w:rsid w:val="00A75221"/>
    <w:rsid w:val="2CCA2C19"/>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815244120114011111"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2024-02-03T20:33:00Z</dcterms:created>
  <dcterms:modified xsi:type="dcterms:W3CDTF">2024-02-03T20:33:49Z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6D04D2767F9149A8AF487ACA1D038F58_11</vt:lpwstr>
  </property>
  <property fmtid="{D5CDD505-2E9C-101B-9397-08002B2CF9AE}" pid="3" name="KSOProductBuildVer">
    <vt:lpwstr>2052-12.1.0.16250</vt:lpwstr>
  </property>
</Properties>
</file>