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生物药品相关行业项目建议书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77" w:history="1">
        <w:r>
          <w:rPr>
            <w:rFonts w:ascii="仿宋" w:eastAsia="仿宋" w:hAnsi="仿宋" w:cs="仿宋" w:hint="eastAsia"/>
            <w:lang w:eastAsia="zh-CN"/>
          </w:rPr>
          <w:t>概论</w:t>
        </w:r>
        <w:r>
          <w:tab/>
        </w:r>
        <w:r>
          <w:fldChar w:fldCharType="begin"/>
        </w:r>
        <w:r>
          <w:instrText xml:space="preserve"> PAGEREF _Toc3477 \h </w:instrText>
        </w:r>
        <w:r>
          <w:fldChar w:fldCharType="separate"/>
        </w:r>
        <w:r>
          <w:t>3</w:t>
        </w:r>
        <w:r>
          <w:fldChar w:fldCharType="end"/>
        </w:r>
      </w:hyperlink>
    </w:p>
    <w:p>
      <w:pPr>
        <w:pStyle w:val="TOC1"/>
        <w:tabs>
          <w:tab w:val="right" w:leader="dot" w:pos="8306"/>
        </w:tabs>
      </w:pPr>
      <w:hyperlink w:anchor="_Toc29728" w:history="1">
        <w:r>
          <w:rPr>
            <w:rFonts w:ascii="仿宋" w:eastAsia="仿宋" w:hAnsi="仿宋" w:cs="仿宋" w:hint="eastAsia"/>
            <w:lang w:eastAsia="zh-CN"/>
          </w:rPr>
          <w:t>一、生物药品项目绪论</w:t>
        </w:r>
        <w:r>
          <w:tab/>
        </w:r>
        <w:r>
          <w:fldChar w:fldCharType="begin"/>
        </w:r>
        <w:r>
          <w:instrText xml:space="preserve"> PAGEREF _Toc29728 \h </w:instrText>
        </w:r>
        <w:r>
          <w:fldChar w:fldCharType="separate"/>
        </w:r>
        <w:r>
          <w:t>3</w:t>
        </w:r>
        <w:r>
          <w:fldChar w:fldCharType="end"/>
        </w:r>
      </w:hyperlink>
    </w:p>
    <w:p>
      <w:pPr>
        <w:pStyle w:val="TOC2"/>
        <w:tabs>
          <w:tab w:val="right" w:leader="dot" w:pos="8306"/>
        </w:tabs>
      </w:pPr>
      <w:hyperlink w:anchor="_Toc30192" w:history="1">
        <w:r>
          <w:rPr>
            <w:rFonts w:ascii="仿宋" w:eastAsia="仿宋" w:hAnsi="仿宋" w:cs="仿宋" w:hint="eastAsia"/>
            <w:lang w:eastAsia="zh-CN"/>
          </w:rPr>
          <w:t>(一)、生物药品项目名称及建设性质</w:t>
        </w:r>
        <w:r>
          <w:tab/>
        </w:r>
        <w:r>
          <w:fldChar w:fldCharType="begin"/>
        </w:r>
        <w:r>
          <w:instrText xml:space="preserve"> PAGEREF _Toc30192 \h </w:instrText>
        </w:r>
        <w:r>
          <w:fldChar w:fldCharType="separate"/>
        </w:r>
        <w:r>
          <w:t>3</w:t>
        </w:r>
        <w:r>
          <w:fldChar w:fldCharType="end"/>
        </w:r>
      </w:hyperlink>
    </w:p>
    <w:p>
      <w:pPr>
        <w:pStyle w:val="TOC2"/>
        <w:tabs>
          <w:tab w:val="right" w:leader="dot" w:pos="8306"/>
        </w:tabs>
      </w:pPr>
      <w:hyperlink w:anchor="_Toc4829" w:history="1">
        <w:r>
          <w:rPr>
            <w:rFonts w:ascii="仿宋" w:eastAsia="仿宋" w:hAnsi="仿宋" w:cs="仿宋" w:hint="eastAsia"/>
            <w:lang w:eastAsia="zh-CN"/>
          </w:rPr>
          <w:t>(二)、生物药品项目承办单位</w:t>
        </w:r>
        <w:r>
          <w:tab/>
        </w:r>
        <w:r>
          <w:fldChar w:fldCharType="begin"/>
        </w:r>
        <w:r>
          <w:instrText xml:space="preserve"> PAGEREF _Toc4829 \h </w:instrText>
        </w:r>
        <w:r>
          <w:fldChar w:fldCharType="separate"/>
        </w:r>
        <w:r>
          <w:t>3</w:t>
        </w:r>
        <w:r>
          <w:fldChar w:fldCharType="end"/>
        </w:r>
      </w:hyperlink>
    </w:p>
    <w:p>
      <w:pPr>
        <w:pStyle w:val="TOC2"/>
        <w:tabs>
          <w:tab w:val="right" w:leader="dot" w:pos="8306"/>
        </w:tabs>
      </w:pPr>
      <w:hyperlink w:anchor="_Toc19694" w:history="1">
        <w:r>
          <w:rPr>
            <w:rFonts w:ascii="仿宋" w:eastAsia="仿宋" w:hAnsi="仿宋" w:cs="仿宋" w:hint="eastAsia"/>
            <w:lang w:eastAsia="zh-CN"/>
          </w:rPr>
          <w:t>(三)、生物药品项目定位及建设理由</w:t>
        </w:r>
        <w:r>
          <w:tab/>
        </w:r>
        <w:r>
          <w:fldChar w:fldCharType="begin"/>
        </w:r>
        <w:r>
          <w:instrText xml:space="preserve"> PAGEREF _Toc19694 \h </w:instrText>
        </w:r>
        <w:r>
          <w:fldChar w:fldCharType="separate"/>
        </w:r>
        <w:r>
          <w:t>4</w:t>
        </w:r>
        <w:r>
          <w:fldChar w:fldCharType="end"/>
        </w:r>
      </w:hyperlink>
    </w:p>
    <w:p>
      <w:pPr>
        <w:pStyle w:val="TOC2"/>
        <w:tabs>
          <w:tab w:val="right" w:leader="dot" w:pos="8306"/>
        </w:tabs>
      </w:pPr>
      <w:hyperlink w:anchor="_Toc17504" w:history="1">
        <w:r>
          <w:rPr>
            <w:rFonts w:ascii="仿宋" w:eastAsia="仿宋" w:hAnsi="仿宋" w:cs="仿宋" w:hint="eastAsia"/>
            <w:lang w:eastAsia="zh-CN"/>
          </w:rPr>
          <w:t>(四)、报告编制说明</w:t>
        </w:r>
        <w:r>
          <w:tab/>
        </w:r>
        <w:r>
          <w:fldChar w:fldCharType="begin"/>
        </w:r>
        <w:r>
          <w:instrText xml:space="preserve"> PAGEREF _Toc17504 \h </w:instrText>
        </w:r>
        <w:r>
          <w:fldChar w:fldCharType="separate"/>
        </w:r>
        <w:r>
          <w:t>6</w:t>
        </w:r>
        <w:r>
          <w:fldChar w:fldCharType="end"/>
        </w:r>
      </w:hyperlink>
    </w:p>
    <w:p>
      <w:pPr>
        <w:pStyle w:val="TOC2"/>
        <w:tabs>
          <w:tab w:val="right" w:leader="dot" w:pos="8306"/>
        </w:tabs>
      </w:pPr>
      <w:hyperlink w:anchor="_Toc9349" w:history="1">
        <w:r>
          <w:rPr>
            <w:rFonts w:ascii="仿宋" w:eastAsia="仿宋" w:hAnsi="仿宋" w:cs="仿宋" w:hint="eastAsia"/>
            <w:lang w:eastAsia="zh-CN"/>
          </w:rPr>
          <w:t>(五)、生物药品项目建设选址</w:t>
        </w:r>
        <w:r>
          <w:tab/>
        </w:r>
        <w:r>
          <w:fldChar w:fldCharType="begin"/>
        </w:r>
        <w:r>
          <w:instrText xml:space="preserve"> PAGEREF _Toc9349 \h </w:instrText>
        </w:r>
        <w:r>
          <w:fldChar w:fldCharType="separate"/>
        </w:r>
        <w:r>
          <w:t>7</w:t>
        </w:r>
        <w:r>
          <w:fldChar w:fldCharType="end"/>
        </w:r>
      </w:hyperlink>
    </w:p>
    <w:p>
      <w:pPr>
        <w:pStyle w:val="TOC2"/>
        <w:tabs>
          <w:tab w:val="right" w:leader="dot" w:pos="8306"/>
        </w:tabs>
      </w:pPr>
      <w:hyperlink w:anchor="_Toc19032" w:history="1">
        <w:r>
          <w:rPr>
            <w:rFonts w:ascii="仿宋" w:eastAsia="仿宋" w:hAnsi="仿宋" w:cs="仿宋" w:hint="eastAsia"/>
            <w:lang w:eastAsia="zh-CN"/>
          </w:rPr>
          <w:t>(六)、生物药品项目生产规模</w:t>
        </w:r>
        <w:r>
          <w:tab/>
        </w:r>
        <w:r>
          <w:fldChar w:fldCharType="begin"/>
        </w:r>
        <w:r>
          <w:instrText xml:space="preserve"> PAGEREF _Toc19032 \h </w:instrText>
        </w:r>
        <w:r>
          <w:fldChar w:fldCharType="separate"/>
        </w:r>
        <w:r>
          <w:t>8</w:t>
        </w:r>
        <w:r>
          <w:fldChar w:fldCharType="end"/>
        </w:r>
      </w:hyperlink>
    </w:p>
    <w:p>
      <w:pPr>
        <w:pStyle w:val="TOC2"/>
        <w:tabs>
          <w:tab w:val="right" w:leader="dot" w:pos="8306"/>
        </w:tabs>
      </w:pPr>
      <w:hyperlink w:anchor="_Toc30990" w:history="1">
        <w:r>
          <w:rPr>
            <w:rFonts w:ascii="仿宋" w:eastAsia="仿宋" w:hAnsi="仿宋" w:cs="仿宋" w:hint="eastAsia"/>
            <w:lang w:eastAsia="zh-CN"/>
          </w:rPr>
          <w:t>(七)、建筑物建设规模</w:t>
        </w:r>
        <w:r>
          <w:tab/>
        </w:r>
        <w:r>
          <w:fldChar w:fldCharType="begin"/>
        </w:r>
        <w:r>
          <w:instrText xml:space="preserve"> PAGEREF _Toc30990 \h </w:instrText>
        </w:r>
        <w:r>
          <w:fldChar w:fldCharType="separate"/>
        </w:r>
        <w:r>
          <w:t>8</w:t>
        </w:r>
        <w:r>
          <w:fldChar w:fldCharType="end"/>
        </w:r>
      </w:hyperlink>
    </w:p>
    <w:p>
      <w:pPr>
        <w:pStyle w:val="TOC2"/>
        <w:tabs>
          <w:tab w:val="right" w:leader="dot" w:pos="8306"/>
        </w:tabs>
      </w:pPr>
      <w:hyperlink w:anchor="_Toc29580" w:history="1">
        <w:r>
          <w:rPr>
            <w:rFonts w:ascii="仿宋" w:eastAsia="仿宋" w:hAnsi="仿宋" w:cs="仿宋" w:hint="eastAsia"/>
            <w:lang w:eastAsia="zh-CN"/>
          </w:rPr>
          <w:t>(八)、环境影响</w:t>
        </w:r>
        <w:r>
          <w:tab/>
        </w:r>
        <w:r>
          <w:fldChar w:fldCharType="begin"/>
        </w:r>
        <w:r>
          <w:instrText xml:space="preserve"> PAGEREF _Toc29580 \h </w:instrText>
        </w:r>
        <w:r>
          <w:fldChar w:fldCharType="separate"/>
        </w:r>
        <w:r>
          <w:t>9</w:t>
        </w:r>
        <w:r>
          <w:fldChar w:fldCharType="end"/>
        </w:r>
      </w:hyperlink>
    </w:p>
    <w:p>
      <w:pPr>
        <w:pStyle w:val="TOC2"/>
        <w:tabs>
          <w:tab w:val="right" w:leader="dot" w:pos="8306"/>
        </w:tabs>
      </w:pPr>
      <w:hyperlink w:anchor="_Toc31395" w:history="1">
        <w:r>
          <w:rPr>
            <w:rFonts w:ascii="仿宋" w:eastAsia="仿宋" w:hAnsi="仿宋" w:cs="仿宋" w:hint="eastAsia"/>
            <w:lang w:eastAsia="zh-CN"/>
          </w:rPr>
          <w:t>(九)、生物药品项目总投资及资金构成</w:t>
        </w:r>
        <w:r>
          <w:tab/>
        </w:r>
        <w:r>
          <w:fldChar w:fldCharType="begin"/>
        </w:r>
        <w:r>
          <w:instrText xml:space="preserve"> PAGEREF _Toc31395 \h </w:instrText>
        </w:r>
        <w:r>
          <w:fldChar w:fldCharType="separate"/>
        </w:r>
        <w:r>
          <w:t>9</w:t>
        </w:r>
        <w:r>
          <w:fldChar w:fldCharType="end"/>
        </w:r>
      </w:hyperlink>
    </w:p>
    <w:p>
      <w:pPr>
        <w:pStyle w:val="TOC2"/>
        <w:tabs>
          <w:tab w:val="right" w:leader="dot" w:pos="8306"/>
        </w:tabs>
      </w:pPr>
      <w:hyperlink w:anchor="_Toc8796" w:history="1">
        <w:r>
          <w:rPr>
            <w:rFonts w:ascii="仿宋" w:eastAsia="仿宋" w:hAnsi="仿宋" w:cs="仿宋" w:hint="eastAsia"/>
            <w:lang w:eastAsia="zh-CN"/>
          </w:rPr>
          <w:t>(十)、资金筹措方案</w:t>
        </w:r>
        <w:r>
          <w:tab/>
        </w:r>
        <w:r>
          <w:fldChar w:fldCharType="begin"/>
        </w:r>
        <w:r>
          <w:instrText xml:space="preserve"> PAGEREF _Toc8796 \h </w:instrText>
        </w:r>
        <w:r>
          <w:fldChar w:fldCharType="separate"/>
        </w:r>
        <w:r>
          <w:t>10</w:t>
        </w:r>
        <w:r>
          <w:fldChar w:fldCharType="end"/>
        </w:r>
      </w:hyperlink>
    </w:p>
    <w:p>
      <w:pPr>
        <w:pStyle w:val="TOC2"/>
        <w:tabs>
          <w:tab w:val="right" w:leader="dot" w:pos="8306"/>
        </w:tabs>
      </w:pPr>
      <w:hyperlink w:anchor="_Toc21029" w:history="1">
        <w:r>
          <w:rPr>
            <w:rFonts w:ascii="仿宋" w:eastAsia="仿宋" w:hAnsi="仿宋" w:cs="仿宋" w:hint="eastAsia"/>
            <w:lang w:eastAsia="zh-CN"/>
          </w:rPr>
          <w:t>(十一)、生物药品项目预期经济效益规划目标</w:t>
        </w:r>
        <w:r>
          <w:tab/>
        </w:r>
        <w:r>
          <w:fldChar w:fldCharType="begin"/>
        </w:r>
        <w:r>
          <w:instrText xml:space="preserve"> PAGEREF _Toc21029 \h </w:instrText>
        </w:r>
        <w:r>
          <w:fldChar w:fldCharType="separate"/>
        </w:r>
        <w:r>
          <w:t>10</w:t>
        </w:r>
        <w:r>
          <w:fldChar w:fldCharType="end"/>
        </w:r>
      </w:hyperlink>
    </w:p>
    <w:p>
      <w:pPr>
        <w:pStyle w:val="TOC2"/>
        <w:tabs>
          <w:tab w:val="right" w:leader="dot" w:pos="8306"/>
        </w:tabs>
      </w:pPr>
      <w:hyperlink w:anchor="_Toc29725" w:history="1">
        <w:r>
          <w:rPr>
            <w:rFonts w:ascii="仿宋" w:eastAsia="仿宋" w:hAnsi="仿宋" w:cs="仿宋" w:hint="eastAsia"/>
            <w:lang w:eastAsia="zh-CN"/>
          </w:rPr>
          <w:t>(十二)、生物药品项目建设进度规划</w:t>
        </w:r>
        <w:r>
          <w:tab/>
        </w:r>
        <w:r>
          <w:fldChar w:fldCharType="begin"/>
        </w:r>
        <w:r>
          <w:instrText xml:space="preserve"> PAGEREF _Toc29725 \h </w:instrText>
        </w:r>
        <w:r>
          <w:fldChar w:fldCharType="separate"/>
        </w:r>
        <w:r>
          <w:t>11</w:t>
        </w:r>
        <w:r>
          <w:fldChar w:fldCharType="end"/>
        </w:r>
      </w:hyperlink>
    </w:p>
    <w:p>
      <w:pPr>
        <w:pStyle w:val="TOC2"/>
        <w:tabs>
          <w:tab w:val="right" w:leader="dot" w:pos="8306"/>
        </w:tabs>
      </w:pPr>
      <w:hyperlink w:anchor="_Toc18345" w:history="1">
        <w:r>
          <w:rPr>
            <w:rFonts w:ascii="仿宋" w:eastAsia="仿宋" w:hAnsi="仿宋" w:cs="仿宋" w:hint="eastAsia"/>
            <w:lang w:eastAsia="zh-CN"/>
          </w:rPr>
          <w:t>(十三)、生物药品项目综合评价</w:t>
        </w:r>
        <w:r>
          <w:tab/>
        </w:r>
        <w:r>
          <w:fldChar w:fldCharType="begin"/>
        </w:r>
        <w:r>
          <w:instrText xml:space="preserve"> PAGEREF _Toc18345 \h </w:instrText>
        </w:r>
        <w:r>
          <w:fldChar w:fldCharType="separate"/>
        </w:r>
        <w:r>
          <w:t>12</w:t>
        </w:r>
        <w:r>
          <w:fldChar w:fldCharType="end"/>
        </w:r>
      </w:hyperlink>
    </w:p>
    <w:p>
      <w:pPr>
        <w:pStyle w:val="TOC1"/>
        <w:tabs>
          <w:tab w:val="right" w:leader="dot" w:pos="8306"/>
        </w:tabs>
      </w:pPr>
      <w:hyperlink w:anchor="_Toc30815" w:history="1">
        <w:r>
          <w:rPr>
            <w:rFonts w:ascii="仿宋" w:eastAsia="仿宋" w:hAnsi="仿宋" w:cs="仿宋" w:hint="eastAsia"/>
            <w:lang w:eastAsia="zh-CN"/>
          </w:rPr>
          <w:t>二、原辅材料及成品分析</w:t>
        </w:r>
        <w:r>
          <w:tab/>
        </w:r>
        <w:r>
          <w:fldChar w:fldCharType="begin"/>
        </w:r>
        <w:r>
          <w:instrText xml:space="preserve"> PAGEREF _Toc30815 \h </w:instrText>
        </w:r>
        <w:r>
          <w:fldChar w:fldCharType="separate"/>
        </w:r>
        <w:r>
          <w:t>12</w:t>
        </w:r>
        <w:r>
          <w:fldChar w:fldCharType="end"/>
        </w:r>
      </w:hyperlink>
    </w:p>
    <w:p>
      <w:pPr>
        <w:pStyle w:val="TOC2"/>
        <w:tabs>
          <w:tab w:val="right" w:leader="dot" w:pos="8306"/>
        </w:tabs>
      </w:pPr>
      <w:hyperlink w:anchor="_Toc7455" w:history="1">
        <w:r>
          <w:rPr>
            <w:rFonts w:ascii="仿宋" w:eastAsia="仿宋" w:hAnsi="仿宋" w:cs="仿宋" w:hint="eastAsia"/>
            <w:lang w:eastAsia="zh-CN"/>
          </w:rPr>
          <w:t>(一)、生物药品项目建设期原辅材料供应情况</w:t>
        </w:r>
        <w:r>
          <w:tab/>
        </w:r>
        <w:r>
          <w:fldChar w:fldCharType="begin"/>
        </w:r>
        <w:r>
          <w:instrText xml:space="preserve"> PAGEREF _Toc7455 \h </w:instrText>
        </w:r>
        <w:r>
          <w:fldChar w:fldCharType="separate"/>
        </w:r>
        <w:r>
          <w:t>12</w:t>
        </w:r>
        <w:r>
          <w:fldChar w:fldCharType="end"/>
        </w:r>
      </w:hyperlink>
    </w:p>
    <w:p>
      <w:pPr>
        <w:pStyle w:val="TOC2"/>
        <w:tabs>
          <w:tab w:val="right" w:leader="dot" w:pos="8306"/>
        </w:tabs>
      </w:pPr>
      <w:hyperlink w:anchor="_Toc8036" w:history="1">
        <w:r>
          <w:rPr>
            <w:rFonts w:ascii="仿宋" w:eastAsia="仿宋" w:hAnsi="仿宋" w:cs="仿宋" w:hint="eastAsia"/>
            <w:lang w:eastAsia="zh-CN"/>
          </w:rPr>
          <w:t>(二)、生物药品项目运营期原辅材料供应及质量管理</w:t>
        </w:r>
        <w:r>
          <w:tab/>
        </w:r>
        <w:r>
          <w:fldChar w:fldCharType="begin"/>
        </w:r>
        <w:r>
          <w:instrText xml:space="preserve"> PAGEREF _Toc8036 \h </w:instrText>
        </w:r>
        <w:r>
          <w:fldChar w:fldCharType="separate"/>
        </w:r>
        <w:r>
          <w:t>13</w:t>
        </w:r>
        <w:r>
          <w:fldChar w:fldCharType="end"/>
        </w:r>
      </w:hyperlink>
    </w:p>
    <w:p>
      <w:pPr>
        <w:pStyle w:val="TOC1"/>
        <w:tabs>
          <w:tab w:val="right" w:leader="dot" w:pos="8306"/>
        </w:tabs>
      </w:pPr>
      <w:hyperlink w:anchor="_Toc18294" w:history="1">
        <w:r>
          <w:rPr>
            <w:rFonts w:ascii="仿宋" w:eastAsia="仿宋" w:hAnsi="仿宋" w:cs="仿宋" w:hint="eastAsia"/>
            <w:lang w:eastAsia="zh-CN"/>
          </w:rPr>
          <w:t>三、运营模式分析</w:t>
        </w:r>
        <w:r>
          <w:tab/>
        </w:r>
        <w:r>
          <w:fldChar w:fldCharType="begin"/>
        </w:r>
        <w:r>
          <w:instrText xml:space="preserve"> PAGEREF _Toc18294 \h </w:instrText>
        </w:r>
        <w:r>
          <w:fldChar w:fldCharType="separate"/>
        </w:r>
        <w:r>
          <w:t>14</w:t>
        </w:r>
        <w:r>
          <w:fldChar w:fldCharType="end"/>
        </w:r>
      </w:hyperlink>
    </w:p>
    <w:p>
      <w:pPr>
        <w:pStyle w:val="TOC2"/>
        <w:tabs>
          <w:tab w:val="right" w:leader="dot" w:pos="8306"/>
        </w:tabs>
      </w:pPr>
      <w:hyperlink w:anchor="_Toc335" w:history="1">
        <w:r>
          <w:rPr>
            <w:rFonts w:ascii="仿宋" w:eastAsia="仿宋" w:hAnsi="仿宋" w:cs="仿宋" w:hint="eastAsia"/>
            <w:lang w:eastAsia="zh-CN"/>
          </w:rPr>
          <w:t>(一)、公司经营宗旨</w:t>
        </w:r>
        <w:r>
          <w:tab/>
        </w:r>
        <w:r>
          <w:fldChar w:fldCharType="begin"/>
        </w:r>
        <w:r>
          <w:instrText xml:space="preserve"> PAGEREF _Toc335 \h </w:instrText>
        </w:r>
        <w:r>
          <w:fldChar w:fldCharType="separate"/>
        </w:r>
        <w:r>
          <w:t>14</w:t>
        </w:r>
        <w:r>
          <w:fldChar w:fldCharType="end"/>
        </w:r>
      </w:hyperlink>
    </w:p>
    <w:p>
      <w:pPr>
        <w:pStyle w:val="TOC2"/>
        <w:tabs>
          <w:tab w:val="right" w:leader="dot" w:pos="8306"/>
        </w:tabs>
      </w:pPr>
      <w:hyperlink w:anchor="_Toc16772" w:history="1">
        <w:r>
          <w:rPr>
            <w:rFonts w:ascii="仿宋" w:eastAsia="仿宋" w:hAnsi="仿宋" w:cs="仿宋" w:hint="eastAsia"/>
            <w:lang w:eastAsia="zh-CN"/>
          </w:rPr>
          <w:t>(二)、公司的目标、主要职责</w:t>
        </w:r>
        <w:r>
          <w:tab/>
        </w:r>
        <w:r>
          <w:fldChar w:fldCharType="begin"/>
        </w:r>
        <w:r>
          <w:instrText xml:space="preserve"> PAGEREF _Toc16772 \h </w:instrText>
        </w:r>
        <w:r>
          <w:fldChar w:fldCharType="separate"/>
        </w:r>
        <w:r>
          <w:t>14</w:t>
        </w:r>
        <w:r>
          <w:fldChar w:fldCharType="end"/>
        </w:r>
      </w:hyperlink>
    </w:p>
    <w:p>
      <w:pPr>
        <w:pStyle w:val="TOC2"/>
        <w:tabs>
          <w:tab w:val="right" w:leader="dot" w:pos="8306"/>
        </w:tabs>
      </w:pPr>
      <w:hyperlink w:anchor="_Toc27608" w:history="1">
        <w:r>
          <w:rPr>
            <w:rFonts w:ascii="仿宋" w:eastAsia="仿宋" w:hAnsi="仿宋" w:cs="仿宋" w:hint="eastAsia"/>
            <w:lang w:eastAsia="zh-CN"/>
          </w:rPr>
          <w:t>(三)、各部门职责及权限</w:t>
        </w:r>
        <w:r>
          <w:tab/>
        </w:r>
        <w:r>
          <w:fldChar w:fldCharType="begin"/>
        </w:r>
        <w:r>
          <w:instrText xml:space="preserve"> PAGEREF _Toc27608 \h </w:instrText>
        </w:r>
        <w:r>
          <w:fldChar w:fldCharType="separate"/>
        </w:r>
        <w:r>
          <w:t>16</w:t>
        </w:r>
        <w:r>
          <w:fldChar w:fldCharType="end"/>
        </w:r>
      </w:hyperlink>
    </w:p>
    <w:p>
      <w:pPr>
        <w:pStyle w:val="TOC2"/>
        <w:tabs>
          <w:tab w:val="right" w:leader="dot" w:pos="8306"/>
        </w:tabs>
      </w:pPr>
      <w:hyperlink w:anchor="_Toc20340" w:history="1">
        <w:r>
          <w:rPr>
            <w:rFonts w:ascii="仿宋" w:eastAsia="仿宋" w:hAnsi="仿宋" w:cs="仿宋" w:hint="eastAsia"/>
            <w:lang w:eastAsia="zh-CN"/>
          </w:rPr>
          <w:t>(四)、财务会计制度</w:t>
        </w:r>
        <w:r>
          <w:tab/>
        </w:r>
        <w:r>
          <w:fldChar w:fldCharType="begin"/>
        </w:r>
        <w:r>
          <w:instrText xml:space="preserve"> PAGEREF _Toc20340 \h </w:instrText>
        </w:r>
        <w:r>
          <w:fldChar w:fldCharType="separate"/>
        </w:r>
        <w:r>
          <w:t>19</w:t>
        </w:r>
        <w:r>
          <w:fldChar w:fldCharType="end"/>
        </w:r>
      </w:hyperlink>
    </w:p>
    <w:p>
      <w:pPr>
        <w:pStyle w:val="TOC1"/>
        <w:tabs>
          <w:tab w:val="right" w:leader="dot" w:pos="8306"/>
        </w:tabs>
      </w:pPr>
      <w:hyperlink w:anchor="_Toc21124" w:history="1">
        <w:r>
          <w:rPr>
            <w:rFonts w:ascii="仿宋" w:eastAsia="仿宋" w:hAnsi="仿宋" w:cs="仿宋" w:hint="eastAsia"/>
            <w:lang w:eastAsia="zh-CN"/>
          </w:rPr>
          <w:t>四、工艺技术设计及设备选型方案</w:t>
        </w:r>
        <w:r>
          <w:tab/>
        </w:r>
        <w:r>
          <w:fldChar w:fldCharType="begin"/>
        </w:r>
        <w:r>
          <w:instrText xml:space="preserve"> PAGEREF _Toc21124 \h </w:instrText>
        </w:r>
        <w:r>
          <w:fldChar w:fldCharType="separate"/>
        </w:r>
        <w:r>
          <w:t>24</w:t>
        </w:r>
        <w:r>
          <w:fldChar w:fldCharType="end"/>
        </w:r>
      </w:hyperlink>
    </w:p>
    <w:p>
      <w:pPr>
        <w:pStyle w:val="TOC2"/>
        <w:tabs>
          <w:tab w:val="right" w:leader="dot" w:pos="8306"/>
        </w:tabs>
      </w:pPr>
      <w:hyperlink w:anchor="_Toc32412" w:history="1">
        <w:r>
          <w:rPr>
            <w:rFonts w:ascii="仿宋" w:eastAsia="仿宋" w:hAnsi="仿宋" w:cs="仿宋" w:hint="eastAsia"/>
            <w:lang w:eastAsia="zh-CN"/>
          </w:rPr>
          <w:t>(一)、企业技术研发分析</w:t>
        </w:r>
        <w:r>
          <w:tab/>
        </w:r>
        <w:r>
          <w:fldChar w:fldCharType="begin"/>
        </w:r>
        <w:r>
          <w:instrText xml:space="preserve"> PAGEREF _Toc32412 \h </w:instrText>
        </w:r>
        <w:r>
          <w:fldChar w:fldCharType="separate"/>
        </w:r>
        <w:r>
          <w:t>24</w:t>
        </w:r>
        <w:r>
          <w:fldChar w:fldCharType="end"/>
        </w:r>
      </w:hyperlink>
    </w:p>
    <w:p>
      <w:pPr>
        <w:pStyle w:val="TOC2"/>
        <w:tabs>
          <w:tab w:val="right" w:leader="dot" w:pos="8306"/>
        </w:tabs>
      </w:pPr>
      <w:hyperlink w:anchor="_Toc23983" w:history="1">
        <w:r>
          <w:rPr>
            <w:rFonts w:ascii="仿宋" w:eastAsia="仿宋" w:hAnsi="仿宋" w:cs="仿宋" w:hint="eastAsia"/>
            <w:lang w:eastAsia="zh-CN"/>
          </w:rPr>
          <w:t>(二)、生物药品项目技术工艺分析</w:t>
        </w:r>
        <w:r>
          <w:tab/>
        </w:r>
        <w:r>
          <w:fldChar w:fldCharType="begin"/>
        </w:r>
        <w:r>
          <w:instrText xml:space="preserve"> PAGEREF _Toc23983 \h </w:instrText>
        </w:r>
        <w:r>
          <w:fldChar w:fldCharType="separate"/>
        </w:r>
        <w:r>
          <w:t>25</w:t>
        </w:r>
        <w:r>
          <w:fldChar w:fldCharType="end"/>
        </w:r>
      </w:hyperlink>
    </w:p>
    <w:p>
      <w:pPr>
        <w:pStyle w:val="TOC2"/>
        <w:tabs>
          <w:tab w:val="right" w:leader="dot" w:pos="8306"/>
        </w:tabs>
      </w:pPr>
      <w:hyperlink w:anchor="_Toc19670" w:history="1">
        <w:r>
          <w:rPr>
            <w:rFonts w:ascii="仿宋" w:eastAsia="仿宋" w:hAnsi="仿宋" w:cs="仿宋" w:hint="eastAsia"/>
            <w:lang w:eastAsia="zh-CN"/>
          </w:rPr>
          <w:t>(三)、质量管理</w:t>
        </w:r>
        <w:r>
          <w:tab/>
        </w:r>
        <w:r>
          <w:fldChar w:fldCharType="begin"/>
        </w:r>
        <w:r>
          <w:instrText xml:space="preserve"> PAGEREF _Toc19670 \h </w:instrText>
        </w:r>
        <w:r>
          <w:fldChar w:fldCharType="separate"/>
        </w:r>
        <w:r>
          <w:t>27</w:t>
        </w:r>
        <w:r>
          <w:fldChar w:fldCharType="end"/>
        </w:r>
      </w:hyperlink>
    </w:p>
    <w:p>
      <w:pPr>
        <w:pStyle w:val="TOC2"/>
        <w:tabs>
          <w:tab w:val="right" w:leader="dot" w:pos="8306"/>
        </w:tabs>
      </w:pPr>
      <w:hyperlink w:anchor="_Toc30451" w:history="1">
        <w:r>
          <w:rPr>
            <w:rFonts w:ascii="仿宋" w:eastAsia="仿宋" w:hAnsi="仿宋" w:cs="仿宋" w:hint="eastAsia"/>
            <w:lang w:eastAsia="zh-CN"/>
          </w:rPr>
          <w:t>(四)、设备选型方案</w:t>
        </w:r>
        <w:r>
          <w:tab/>
        </w:r>
        <w:r>
          <w:fldChar w:fldCharType="begin"/>
        </w:r>
        <w:r>
          <w:instrText xml:space="preserve"> PAGEREF _Toc30451 \h </w:instrText>
        </w:r>
        <w:r>
          <w:fldChar w:fldCharType="separate"/>
        </w:r>
        <w:r>
          <w:t>28</w:t>
        </w:r>
        <w:r>
          <w:fldChar w:fldCharType="end"/>
        </w:r>
      </w:hyperlink>
    </w:p>
    <w:p>
      <w:pPr>
        <w:pStyle w:val="TOC1"/>
        <w:tabs>
          <w:tab w:val="right" w:leader="dot" w:pos="8306"/>
        </w:tabs>
      </w:pPr>
      <w:hyperlink w:anchor="_Toc31702" w:history="1">
        <w:r>
          <w:rPr>
            <w:rFonts w:ascii="仿宋" w:eastAsia="仿宋" w:hAnsi="仿宋" w:cs="仿宋" w:hint="eastAsia"/>
            <w:lang w:eastAsia="zh-CN"/>
          </w:rPr>
          <w:t>五、建筑工程可行性分析</w:t>
        </w:r>
        <w:r>
          <w:tab/>
        </w:r>
        <w:r>
          <w:fldChar w:fldCharType="begin"/>
        </w:r>
        <w:r>
          <w:instrText xml:space="preserve"> PAGEREF _Toc31702 \h </w:instrText>
        </w:r>
        <w:r>
          <w:fldChar w:fldCharType="separate"/>
        </w:r>
        <w:r>
          <w:t>29</w:t>
        </w:r>
        <w:r>
          <w:fldChar w:fldCharType="end"/>
        </w:r>
      </w:hyperlink>
    </w:p>
    <w:p>
      <w:pPr>
        <w:pStyle w:val="TOC2"/>
        <w:tabs>
          <w:tab w:val="right" w:leader="dot" w:pos="8306"/>
        </w:tabs>
      </w:pPr>
      <w:hyperlink w:anchor="_Toc26027" w:history="1">
        <w:r>
          <w:rPr>
            <w:rFonts w:ascii="仿宋" w:eastAsia="仿宋" w:hAnsi="仿宋" w:cs="仿宋" w:hint="eastAsia"/>
            <w:lang w:eastAsia="zh-CN"/>
          </w:rPr>
          <w:t>(一)、生物药品项目工程设计总体要求</w:t>
        </w:r>
        <w:r>
          <w:tab/>
        </w:r>
        <w:r>
          <w:fldChar w:fldCharType="begin"/>
        </w:r>
        <w:r>
          <w:instrText xml:space="preserve"> PAGEREF _Toc26027 \h </w:instrText>
        </w:r>
        <w:r>
          <w:fldChar w:fldCharType="separate"/>
        </w:r>
        <w:r>
          <w:t>29</w:t>
        </w:r>
        <w:r>
          <w:fldChar w:fldCharType="end"/>
        </w:r>
      </w:hyperlink>
    </w:p>
    <w:p>
      <w:pPr>
        <w:pStyle w:val="TOC2"/>
        <w:tabs>
          <w:tab w:val="right" w:leader="dot" w:pos="8306"/>
        </w:tabs>
      </w:pPr>
      <w:hyperlink w:anchor="_Toc30749" w:history="1">
        <w:r>
          <w:rPr>
            <w:rFonts w:ascii="仿宋" w:eastAsia="仿宋" w:hAnsi="仿宋" w:cs="仿宋" w:hint="eastAsia"/>
            <w:lang w:eastAsia="zh-CN"/>
          </w:rPr>
          <w:t>(二)、建设方案</w:t>
        </w:r>
        <w:r>
          <w:tab/>
        </w:r>
        <w:r>
          <w:fldChar w:fldCharType="begin"/>
        </w:r>
        <w:r>
          <w:instrText xml:space="preserve"> PAGEREF _Toc30749 \h </w:instrText>
        </w:r>
        <w:r>
          <w:fldChar w:fldCharType="separate"/>
        </w:r>
        <w:r>
          <w:t>29</w:t>
        </w:r>
        <w:r>
          <w:fldChar w:fldCharType="end"/>
        </w:r>
      </w:hyperlink>
    </w:p>
    <w:p>
      <w:pPr>
        <w:pStyle w:val="TOC2"/>
        <w:tabs>
          <w:tab w:val="right" w:leader="dot" w:pos="8306"/>
        </w:tabs>
      </w:pPr>
      <w:hyperlink w:anchor="_Toc25764" w:history="1">
        <w:r>
          <w:rPr>
            <w:rFonts w:ascii="仿宋" w:eastAsia="仿宋" w:hAnsi="仿宋" w:cs="仿宋" w:hint="eastAsia"/>
            <w:lang w:eastAsia="zh-CN"/>
          </w:rPr>
          <w:t>(三)、建筑工程建设指标</w:t>
        </w:r>
        <w:r>
          <w:tab/>
        </w:r>
        <w:r>
          <w:fldChar w:fldCharType="begin"/>
        </w:r>
        <w:r>
          <w:instrText xml:space="preserve"> PAGEREF _Toc25764 \h </w:instrText>
        </w:r>
        <w:r>
          <w:fldChar w:fldCharType="separate"/>
        </w:r>
        <w:r>
          <w:t>31</w:t>
        </w:r>
        <w:r>
          <w:fldChar w:fldCharType="end"/>
        </w:r>
      </w:hyperlink>
    </w:p>
    <w:p>
      <w:pPr>
        <w:pStyle w:val="TOC1"/>
        <w:tabs>
          <w:tab w:val="right" w:leader="dot" w:pos="8306"/>
        </w:tabs>
      </w:pPr>
      <w:hyperlink w:anchor="_Toc14442" w:history="1">
        <w:r>
          <w:rPr>
            <w:rFonts w:ascii="仿宋" w:eastAsia="仿宋" w:hAnsi="仿宋" w:cs="仿宋" w:hint="eastAsia"/>
            <w:lang w:eastAsia="zh-CN"/>
          </w:rPr>
          <w:t>六、S W O T 分 析</w:t>
        </w:r>
        <w:r>
          <w:tab/>
        </w:r>
        <w:r>
          <w:fldChar w:fldCharType="begin"/>
        </w:r>
        <w:r>
          <w:instrText xml:space="preserve"> PAGEREF _Toc14442 \h </w:instrText>
        </w:r>
        <w:r>
          <w:fldChar w:fldCharType="separate"/>
        </w:r>
        <w:r>
          <w:t>31</w:t>
        </w:r>
        <w:r>
          <w:fldChar w:fldCharType="end"/>
        </w:r>
      </w:hyperlink>
    </w:p>
    <w:p>
      <w:pPr>
        <w:pStyle w:val="TOC2"/>
        <w:tabs>
          <w:tab w:val="right" w:leader="dot" w:pos="8306"/>
        </w:tabs>
      </w:pPr>
      <w:hyperlink w:anchor="_Toc8759" w:history="1">
        <w:r>
          <w:rPr>
            <w:rFonts w:ascii="仿宋" w:eastAsia="仿宋" w:hAnsi="仿宋" w:cs="仿宋" w:hint="eastAsia"/>
            <w:lang w:eastAsia="zh-CN"/>
          </w:rPr>
          <w:t>(一)、优势分析(S)</w:t>
        </w:r>
        <w:r>
          <w:tab/>
        </w:r>
        <w:r>
          <w:fldChar w:fldCharType="begin"/>
        </w:r>
        <w:r>
          <w:instrText xml:space="preserve"> PAGEREF _Toc8759 \h </w:instrText>
        </w:r>
        <w:r>
          <w:fldChar w:fldCharType="separate"/>
        </w:r>
        <w:r>
          <w:t>31</w:t>
        </w:r>
        <w:r>
          <w:fldChar w:fldCharType="end"/>
        </w:r>
      </w:hyperlink>
    </w:p>
    <w:p>
      <w:pPr>
        <w:pStyle w:val="TOC2"/>
        <w:tabs>
          <w:tab w:val="right" w:leader="dot" w:pos="8306"/>
        </w:tabs>
      </w:pPr>
      <w:hyperlink w:anchor="_Toc25057" w:history="1">
        <w:r>
          <w:rPr>
            <w:rFonts w:ascii="仿宋" w:eastAsia="仿宋" w:hAnsi="仿宋" w:cs="仿宋" w:hint="eastAsia"/>
            <w:lang w:eastAsia="zh-CN"/>
          </w:rPr>
          <w:t>(二)、劣势分析(W)</w:t>
        </w:r>
        <w:r>
          <w:tab/>
        </w:r>
        <w:r>
          <w:fldChar w:fldCharType="begin"/>
        </w:r>
        <w:r>
          <w:instrText xml:space="preserve"> PAGEREF _Toc25057 \h </w:instrText>
        </w:r>
        <w:r>
          <w:fldChar w:fldCharType="separate"/>
        </w:r>
        <w:r>
          <w:t>33</w:t>
        </w:r>
        <w:r>
          <w:fldChar w:fldCharType="end"/>
        </w:r>
      </w:hyperlink>
    </w:p>
    <w:p>
      <w:pPr>
        <w:pStyle w:val="TOC2"/>
        <w:tabs>
          <w:tab w:val="right" w:leader="dot" w:pos="8306"/>
        </w:tabs>
      </w:pPr>
      <w:hyperlink w:anchor="_Toc26214" w:history="1">
        <w:r>
          <w:rPr>
            <w:rFonts w:ascii="仿宋" w:eastAsia="仿宋" w:hAnsi="仿宋" w:cs="仿宋" w:hint="eastAsia"/>
            <w:lang w:eastAsia="zh-CN"/>
          </w:rPr>
          <w:t>(三)、机会分析(O)</w:t>
        </w:r>
        <w:r>
          <w:tab/>
        </w:r>
        <w:r>
          <w:fldChar w:fldCharType="begin"/>
        </w:r>
        <w:r>
          <w:instrText xml:space="preserve"> PAGEREF _Toc26214 \h </w:instrText>
        </w:r>
        <w:r>
          <w:fldChar w:fldCharType="separate"/>
        </w:r>
        <w:r>
          <w:t>34</w:t>
        </w:r>
        <w:r>
          <w:fldChar w:fldCharType="end"/>
        </w:r>
      </w:hyperlink>
    </w:p>
    <w:p>
      <w:pPr>
        <w:pStyle w:val="TOC2"/>
        <w:tabs>
          <w:tab w:val="right" w:leader="dot" w:pos="8306"/>
        </w:tabs>
      </w:pPr>
      <w:hyperlink w:anchor="_Toc7742" w:history="1">
        <w:r>
          <w:rPr>
            <w:rFonts w:ascii="仿宋" w:eastAsia="仿宋" w:hAnsi="仿宋" w:cs="仿宋" w:hint="eastAsia"/>
            <w:lang w:eastAsia="zh-CN"/>
          </w:rPr>
          <w:t>(四)、威胁分析(T)</w:t>
        </w:r>
        <w:r>
          <w:tab/>
        </w:r>
        <w:r>
          <w:fldChar w:fldCharType="begin"/>
        </w:r>
        <w:r>
          <w:instrText xml:space="preserve"> PAGEREF _Toc7742 \h </w:instrText>
        </w:r>
        <w:r>
          <w:fldChar w:fldCharType="separate"/>
        </w:r>
        <w:r>
          <w:t>35</w:t>
        </w:r>
        <w:r>
          <w:fldChar w:fldCharType="end"/>
        </w:r>
      </w:hyperlink>
    </w:p>
    <w:p>
      <w:pPr>
        <w:pStyle w:val="TOC1"/>
        <w:tabs>
          <w:tab w:val="right" w:leader="dot" w:pos="8306"/>
        </w:tabs>
      </w:pPr>
      <w:hyperlink w:anchor="_Toc14002" w:history="1">
        <w:r>
          <w:rPr>
            <w:rFonts w:ascii="仿宋" w:eastAsia="仿宋" w:hAnsi="仿宋" w:cs="仿宋" w:hint="eastAsia"/>
            <w:lang w:eastAsia="zh-CN"/>
          </w:rPr>
          <w:t>七、市场预测</w:t>
        </w:r>
        <w:r>
          <w:tab/>
        </w:r>
        <w:r>
          <w:fldChar w:fldCharType="begin"/>
        </w:r>
        <w:r>
          <w:instrText xml:space="preserve"> PAGEREF _Toc14002 \h </w:instrText>
        </w:r>
        <w:r>
          <w:fldChar w:fldCharType="separate"/>
        </w:r>
        <w:r>
          <w:t>37</w:t>
        </w:r>
        <w:r>
          <w:fldChar w:fldCharType="end"/>
        </w:r>
      </w:hyperlink>
    </w:p>
    <w:p>
      <w:pPr>
        <w:pStyle w:val="TOC2"/>
        <w:tabs>
          <w:tab w:val="right" w:leader="dot" w:pos="8306"/>
        </w:tabs>
      </w:pPr>
      <w:hyperlink w:anchor="_Toc15566" w:history="1">
        <w:r>
          <w:rPr>
            <w:rFonts w:ascii="仿宋" w:eastAsia="仿宋" w:hAnsi="仿宋" w:cs="仿宋" w:hint="eastAsia"/>
            <w:lang w:eastAsia="zh-CN"/>
          </w:rPr>
          <w:t>(一)、增强资金保障能力</w:t>
        </w:r>
        <w:r>
          <w:tab/>
        </w:r>
        <w:r>
          <w:fldChar w:fldCharType="begin"/>
        </w:r>
        <w:r>
          <w:instrText xml:space="preserve"> PAGEREF _Toc15566 \h </w:instrText>
        </w:r>
        <w:r>
          <w:fldChar w:fldCharType="separate"/>
        </w:r>
        <w:r>
          <w:t>37</w:t>
        </w:r>
        <w:r>
          <w:fldChar w:fldCharType="end"/>
        </w:r>
      </w:hyperlink>
    </w:p>
    <w:p>
      <w:pPr>
        <w:pStyle w:val="TOC2"/>
        <w:tabs>
          <w:tab w:val="right" w:leader="dot" w:pos="8306"/>
        </w:tabs>
      </w:pPr>
      <w:hyperlink w:anchor="_Toc19905" w:history="1">
        <w:r>
          <w:rPr>
            <w:rFonts w:ascii="仿宋" w:eastAsia="仿宋" w:hAnsi="仿宋" w:cs="仿宋" w:hint="eastAsia"/>
            <w:lang w:eastAsia="zh-CN"/>
          </w:rPr>
          <w:t>(二)、营造良好投资氛围</w:t>
        </w:r>
        <w:r>
          <w:tab/>
        </w:r>
        <w:r>
          <w:fldChar w:fldCharType="begin"/>
        </w:r>
        <w:r>
          <w:instrText xml:space="preserve"> PAGEREF _Toc19905 \h </w:instrText>
        </w:r>
        <w:r>
          <w:fldChar w:fldCharType="separate"/>
        </w:r>
        <w:r>
          <w:t>39</w:t>
        </w:r>
        <w:r>
          <w:fldChar w:fldCharType="end"/>
        </w:r>
      </w:hyperlink>
    </w:p>
    <w:p>
      <w:pPr>
        <w:pStyle w:val="TOC1"/>
        <w:tabs>
          <w:tab w:val="right" w:leader="dot" w:pos="8306"/>
        </w:tabs>
      </w:pPr>
      <w:hyperlink w:anchor="_Toc15367" w:history="1">
        <w:r>
          <w:rPr>
            <w:rFonts w:ascii="仿宋" w:eastAsia="仿宋" w:hAnsi="仿宋" w:cs="仿宋" w:hint="eastAsia"/>
            <w:lang w:eastAsia="zh-CN"/>
          </w:rPr>
          <w:t>八、组织架构分析</w:t>
        </w:r>
        <w:r>
          <w:tab/>
        </w:r>
        <w:r>
          <w:fldChar w:fldCharType="begin"/>
        </w:r>
        <w:r>
          <w:instrText xml:space="preserve"> PAGEREF _Toc15367 \h </w:instrText>
        </w:r>
        <w:r>
          <w:fldChar w:fldCharType="separate"/>
        </w:r>
        <w:r>
          <w:t>39</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1531" w:history="1">
        <w:r>
          <w:rPr>
            <w:rFonts w:ascii="仿宋" w:eastAsia="仿宋" w:hAnsi="仿宋" w:cs="仿宋" w:hint="eastAsia"/>
            <w:lang w:eastAsia="zh-CN"/>
          </w:rPr>
          <w:t>(一)、人力资源配</w:t>
        </w:r>
        <w:r>
          <w:tab/>
        </w:r>
        <w:r>
          <w:fldChar w:fldCharType="begin"/>
        </w:r>
        <w:r>
          <w:instrText xml:space="preserve"> PAGEREF _Toc11531 \h </w:instrText>
        </w:r>
        <w:r>
          <w:fldChar w:fldCharType="separate"/>
        </w:r>
        <w:r>
          <w:t>39</w:t>
        </w:r>
        <w:r>
          <w:fldChar w:fldCharType="end"/>
        </w:r>
      </w:hyperlink>
    </w:p>
    <w:p>
      <w:pPr>
        <w:pStyle w:val="TOC2"/>
        <w:tabs>
          <w:tab w:val="right" w:leader="dot" w:pos="8306"/>
        </w:tabs>
      </w:pPr>
      <w:hyperlink w:anchor="_Toc2285" w:history="1">
        <w:r>
          <w:rPr>
            <w:rFonts w:ascii="仿宋" w:eastAsia="仿宋" w:hAnsi="仿宋" w:cs="仿宋" w:hint="eastAsia"/>
            <w:lang w:eastAsia="zh-CN"/>
          </w:rPr>
          <w:t>(二)、员工技能培训</w:t>
        </w:r>
        <w:r>
          <w:tab/>
        </w:r>
        <w:r>
          <w:fldChar w:fldCharType="begin"/>
        </w:r>
        <w:r>
          <w:instrText xml:space="preserve"> PAGEREF _Toc2285 \h </w:instrText>
        </w:r>
        <w:r>
          <w:fldChar w:fldCharType="separate"/>
        </w:r>
        <w:r>
          <w:t>40</w:t>
        </w:r>
        <w:r>
          <w:fldChar w:fldCharType="end"/>
        </w:r>
      </w:hyperlink>
    </w:p>
    <w:p>
      <w:pPr>
        <w:pStyle w:val="TOC1"/>
        <w:tabs>
          <w:tab w:val="right" w:leader="dot" w:pos="8306"/>
        </w:tabs>
      </w:pPr>
      <w:hyperlink w:anchor="_Toc300" w:history="1">
        <w:r>
          <w:rPr>
            <w:rFonts w:ascii="仿宋" w:eastAsia="仿宋" w:hAnsi="仿宋" w:cs="仿宋" w:hint="eastAsia"/>
            <w:lang w:eastAsia="zh-CN"/>
          </w:rPr>
          <w:t>九、生物药品财务管理策略</w:t>
        </w:r>
        <w:r>
          <w:tab/>
        </w:r>
        <w:r>
          <w:fldChar w:fldCharType="begin"/>
        </w:r>
        <w:r>
          <w:instrText xml:space="preserve"> PAGEREF _Toc300 \h </w:instrText>
        </w:r>
        <w:r>
          <w:fldChar w:fldCharType="separate"/>
        </w:r>
        <w:r>
          <w:t>42</w:t>
        </w:r>
        <w:r>
          <w:fldChar w:fldCharType="end"/>
        </w:r>
      </w:hyperlink>
    </w:p>
    <w:p>
      <w:pPr>
        <w:pStyle w:val="TOC2"/>
        <w:tabs>
          <w:tab w:val="right" w:leader="dot" w:pos="8306"/>
        </w:tabs>
      </w:pPr>
      <w:hyperlink w:anchor="_Toc27312" w:history="1">
        <w:r>
          <w:rPr>
            <w:rFonts w:ascii="仿宋" w:eastAsia="仿宋" w:hAnsi="仿宋" w:cs="仿宋" w:hint="eastAsia"/>
            <w:lang w:eastAsia="zh-CN"/>
          </w:rPr>
          <w:t>(一)、生物药品财务管理原则</w:t>
        </w:r>
        <w:r>
          <w:tab/>
        </w:r>
        <w:r>
          <w:fldChar w:fldCharType="begin"/>
        </w:r>
        <w:r>
          <w:instrText xml:space="preserve"> PAGEREF _Toc27312 \h </w:instrText>
        </w:r>
        <w:r>
          <w:fldChar w:fldCharType="separate"/>
        </w:r>
        <w:r>
          <w:t>42</w:t>
        </w:r>
        <w:r>
          <w:fldChar w:fldCharType="end"/>
        </w:r>
      </w:hyperlink>
    </w:p>
    <w:p>
      <w:pPr>
        <w:pStyle w:val="TOC2"/>
        <w:tabs>
          <w:tab w:val="right" w:leader="dot" w:pos="8306"/>
        </w:tabs>
      </w:pPr>
      <w:hyperlink w:anchor="_Toc5518" w:history="1">
        <w:r>
          <w:rPr>
            <w:rFonts w:ascii="仿宋" w:eastAsia="仿宋" w:hAnsi="仿宋" w:cs="仿宋" w:hint="eastAsia"/>
            <w:lang w:eastAsia="zh-CN"/>
          </w:rPr>
          <w:t>(二)、生物药品收入及成本核算</w:t>
        </w:r>
        <w:r>
          <w:tab/>
        </w:r>
        <w:r>
          <w:fldChar w:fldCharType="begin"/>
        </w:r>
        <w:r>
          <w:instrText xml:space="preserve"> PAGEREF _Toc5518 \h </w:instrText>
        </w:r>
        <w:r>
          <w:fldChar w:fldCharType="separate"/>
        </w:r>
        <w:r>
          <w:t>45</w:t>
        </w:r>
        <w:r>
          <w:fldChar w:fldCharType="end"/>
        </w:r>
      </w:hyperlink>
    </w:p>
    <w:p>
      <w:pPr>
        <w:pStyle w:val="TOC2"/>
        <w:tabs>
          <w:tab w:val="right" w:leader="dot" w:pos="8306"/>
        </w:tabs>
      </w:pPr>
      <w:hyperlink w:anchor="_Toc1060" w:history="1">
        <w:r>
          <w:rPr>
            <w:rFonts w:ascii="仿宋" w:eastAsia="仿宋" w:hAnsi="仿宋" w:cs="仿宋" w:hint="eastAsia"/>
            <w:lang w:eastAsia="zh-CN"/>
          </w:rPr>
          <w:t>(三)、生物药品经济效益分析</w:t>
        </w:r>
        <w:r>
          <w:tab/>
        </w:r>
        <w:r>
          <w:fldChar w:fldCharType="begin"/>
        </w:r>
        <w:r>
          <w:instrText xml:space="preserve"> PAGEREF _Toc1060 \h </w:instrText>
        </w:r>
        <w:r>
          <w:fldChar w:fldCharType="separate"/>
        </w:r>
        <w:r>
          <w:t>46</w:t>
        </w:r>
        <w:r>
          <w:fldChar w:fldCharType="end"/>
        </w:r>
      </w:hyperlink>
    </w:p>
    <w:p>
      <w:pPr>
        <w:pStyle w:val="TOC2"/>
        <w:tabs>
          <w:tab w:val="right" w:leader="dot" w:pos="8306"/>
        </w:tabs>
      </w:pPr>
      <w:hyperlink w:anchor="_Toc14976" w:history="1">
        <w:r>
          <w:rPr>
            <w:rFonts w:ascii="仿宋" w:eastAsia="仿宋" w:hAnsi="仿宋" w:cs="仿宋" w:hint="eastAsia"/>
            <w:lang w:eastAsia="zh-CN"/>
          </w:rPr>
          <w:t>(四)、生物药品利润及利润分配</w:t>
        </w:r>
        <w:r>
          <w:tab/>
        </w:r>
        <w:r>
          <w:fldChar w:fldCharType="begin"/>
        </w:r>
        <w:r>
          <w:instrText xml:space="preserve"> PAGEREF _Toc14976 \h </w:instrText>
        </w:r>
        <w:r>
          <w:fldChar w:fldCharType="separate"/>
        </w:r>
        <w:r>
          <w:t>48</w:t>
        </w:r>
        <w:r>
          <w:fldChar w:fldCharType="end"/>
        </w:r>
      </w:hyperlink>
    </w:p>
    <w:p>
      <w:pPr>
        <w:pStyle w:val="TOC1"/>
        <w:tabs>
          <w:tab w:val="right" w:leader="dot" w:pos="8306"/>
        </w:tabs>
      </w:pPr>
      <w:hyperlink w:anchor="_Toc25087" w:history="1">
        <w:r>
          <w:rPr>
            <w:rFonts w:ascii="仿宋" w:eastAsia="仿宋" w:hAnsi="仿宋" w:cs="仿宋" w:hint="eastAsia"/>
            <w:lang w:eastAsia="zh-CN"/>
          </w:rPr>
          <w:t>十、投资方案</w:t>
        </w:r>
        <w:r>
          <w:tab/>
        </w:r>
        <w:r>
          <w:fldChar w:fldCharType="begin"/>
        </w:r>
        <w:r>
          <w:instrText xml:space="preserve"> PAGEREF _Toc25087 \h </w:instrText>
        </w:r>
        <w:r>
          <w:fldChar w:fldCharType="separate"/>
        </w:r>
        <w:r>
          <w:t>49</w:t>
        </w:r>
        <w:r>
          <w:fldChar w:fldCharType="end"/>
        </w:r>
      </w:hyperlink>
    </w:p>
    <w:p>
      <w:pPr>
        <w:pStyle w:val="TOC2"/>
        <w:tabs>
          <w:tab w:val="right" w:leader="dot" w:pos="8306"/>
        </w:tabs>
      </w:pPr>
      <w:hyperlink w:anchor="_Toc22781" w:history="1">
        <w:r>
          <w:rPr>
            <w:rFonts w:ascii="仿宋" w:eastAsia="仿宋" w:hAnsi="仿宋" w:cs="仿宋" w:hint="eastAsia"/>
            <w:lang w:eastAsia="zh-CN"/>
          </w:rPr>
          <w:t>(一)、投资估算的依据和说明</w:t>
        </w:r>
        <w:r>
          <w:tab/>
        </w:r>
        <w:r>
          <w:fldChar w:fldCharType="begin"/>
        </w:r>
        <w:r>
          <w:instrText xml:space="preserve"> PAGEREF _Toc22781 \h </w:instrText>
        </w:r>
        <w:r>
          <w:fldChar w:fldCharType="separate"/>
        </w:r>
        <w:r>
          <w:t>49</w:t>
        </w:r>
        <w:r>
          <w:fldChar w:fldCharType="end"/>
        </w:r>
      </w:hyperlink>
    </w:p>
    <w:p>
      <w:pPr>
        <w:pStyle w:val="TOC2"/>
        <w:tabs>
          <w:tab w:val="right" w:leader="dot" w:pos="8306"/>
        </w:tabs>
      </w:pPr>
      <w:hyperlink w:anchor="_Toc1025" w:history="1">
        <w:r>
          <w:rPr>
            <w:rFonts w:ascii="仿宋" w:eastAsia="仿宋" w:hAnsi="仿宋" w:cs="仿宋" w:hint="eastAsia"/>
            <w:lang w:eastAsia="zh-CN"/>
          </w:rPr>
          <w:t>(二)、建设投资估算</w:t>
        </w:r>
        <w:r>
          <w:tab/>
        </w:r>
        <w:r>
          <w:fldChar w:fldCharType="begin"/>
        </w:r>
        <w:r>
          <w:instrText xml:space="preserve"> PAGEREF _Toc1025 \h </w:instrText>
        </w:r>
        <w:r>
          <w:fldChar w:fldCharType="separate"/>
        </w:r>
        <w:r>
          <w:t>51</w:t>
        </w:r>
        <w:r>
          <w:fldChar w:fldCharType="end"/>
        </w:r>
      </w:hyperlink>
    </w:p>
    <w:p>
      <w:pPr>
        <w:pStyle w:val="TOC2"/>
        <w:tabs>
          <w:tab w:val="right" w:leader="dot" w:pos="8306"/>
        </w:tabs>
      </w:pPr>
      <w:hyperlink w:anchor="_Toc2477" w:history="1">
        <w:r>
          <w:rPr>
            <w:rFonts w:ascii="仿宋" w:eastAsia="仿宋" w:hAnsi="仿宋" w:cs="仿宋" w:hint="eastAsia"/>
            <w:lang w:eastAsia="zh-CN"/>
          </w:rPr>
          <w:t>(三)、建设期利息</w:t>
        </w:r>
        <w:r>
          <w:tab/>
        </w:r>
        <w:r>
          <w:fldChar w:fldCharType="begin"/>
        </w:r>
        <w:r>
          <w:instrText xml:space="preserve"> PAGEREF _Toc2477 \h </w:instrText>
        </w:r>
        <w:r>
          <w:fldChar w:fldCharType="separate"/>
        </w:r>
        <w:r>
          <w:t>53</w:t>
        </w:r>
        <w:r>
          <w:fldChar w:fldCharType="end"/>
        </w:r>
      </w:hyperlink>
    </w:p>
    <w:p>
      <w:pPr>
        <w:pStyle w:val="TOC2"/>
        <w:tabs>
          <w:tab w:val="right" w:leader="dot" w:pos="8306"/>
        </w:tabs>
      </w:pPr>
      <w:hyperlink w:anchor="_Toc118" w:history="1">
        <w:r>
          <w:rPr>
            <w:rFonts w:ascii="仿宋" w:eastAsia="仿宋" w:hAnsi="仿宋" w:cs="仿宋" w:hint="eastAsia"/>
            <w:lang w:eastAsia="zh-CN"/>
          </w:rPr>
          <w:t>(四)、流动资金</w:t>
        </w:r>
        <w:r>
          <w:tab/>
        </w:r>
        <w:r>
          <w:fldChar w:fldCharType="begin"/>
        </w:r>
        <w:r>
          <w:instrText xml:space="preserve"> PAGEREF _Toc118 \h </w:instrText>
        </w:r>
        <w:r>
          <w:fldChar w:fldCharType="separate"/>
        </w:r>
        <w:r>
          <w:t>53</w:t>
        </w:r>
        <w:r>
          <w:fldChar w:fldCharType="end"/>
        </w:r>
      </w:hyperlink>
    </w:p>
    <w:p>
      <w:pPr>
        <w:pStyle w:val="TOC2"/>
        <w:tabs>
          <w:tab w:val="right" w:leader="dot" w:pos="8306"/>
        </w:tabs>
      </w:pPr>
      <w:hyperlink w:anchor="_Toc28899" w:history="1">
        <w:r>
          <w:rPr>
            <w:rFonts w:ascii="仿宋" w:eastAsia="仿宋" w:hAnsi="仿宋" w:cs="仿宋" w:hint="eastAsia"/>
            <w:lang w:eastAsia="zh-CN"/>
          </w:rPr>
          <w:t>(五)、生物药品项目总投资</w:t>
        </w:r>
        <w:r>
          <w:tab/>
        </w:r>
        <w:r>
          <w:fldChar w:fldCharType="begin"/>
        </w:r>
        <w:r>
          <w:instrText xml:space="preserve"> PAGEREF _Toc28899 \h </w:instrText>
        </w:r>
        <w:r>
          <w:fldChar w:fldCharType="separate"/>
        </w:r>
        <w:r>
          <w:t>54</w:t>
        </w:r>
        <w:r>
          <w:fldChar w:fldCharType="end"/>
        </w:r>
      </w:hyperlink>
    </w:p>
    <w:p>
      <w:pPr>
        <w:pStyle w:val="TOC2"/>
        <w:tabs>
          <w:tab w:val="right" w:leader="dot" w:pos="8306"/>
        </w:tabs>
      </w:pPr>
      <w:hyperlink w:anchor="_Toc7347" w:history="1">
        <w:r>
          <w:rPr>
            <w:rFonts w:ascii="仿宋" w:eastAsia="仿宋" w:hAnsi="仿宋" w:cs="仿宋" w:hint="eastAsia"/>
            <w:lang w:eastAsia="zh-CN"/>
          </w:rPr>
          <w:t>(六)、资金筹措与投资计划</w:t>
        </w:r>
        <w:r>
          <w:tab/>
        </w:r>
        <w:r>
          <w:fldChar w:fldCharType="begin"/>
        </w:r>
        <w:r>
          <w:instrText xml:space="preserve"> PAGEREF _Toc7347 \h </w:instrText>
        </w:r>
        <w:r>
          <w:fldChar w:fldCharType="separate"/>
        </w:r>
        <w:r>
          <w:t>54</w:t>
        </w:r>
        <w:r>
          <w:fldChar w:fldCharType="end"/>
        </w:r>
      </w:hyperlink>
    </w:p>
    <w:p>
      <w:pPr>
        <w:pStyle w:val="TOC1"/>
        <w:tabs>
          <w:tab w:val="right" w:leader="dot" w:pos="8306"/>
        </w:tabs>
      </w:pPr>
      <w:hyperlink w:anchor="_Toc28587" w:history="1">
        <w:r>
          <w:rPr>
            <w:rFonts w:ascii="仿宋" w:eastAsia="仿宋" w:hAnsi="仿宋" w:cs="仿宋" w:hint="eastAsia"/>
            <w:lang w:eastAsia="zh-CN"/>
          </w:rPr>
          <w:t>十一、招标方案</w:t>
        </w:r>
        <w:r>
          <w:tab/>
        </w:r>
        <w:r>
          <w:fldChar w:fldCharType="begin"/>
        </w:r>
        <w:r>
          <w:instrText xml:space="preserve"> PAGEREF _Toc28587 \h </w:instrText>
        </w:r>
        <w:r>
          <w:fldChar w:fldCharType="separate"/>
        </w:r>
        <w:r>
          <w:t>55</w:t>
        </w:r>
        <w:r>
          <w:fldChar w:fldCharType="end"/>
        </w:r>
      </w:hyperlink>
    </w:p>
    <w:p>
      <w:pPr>
        <w:pStyle w:val="TOC2"/>
        <w:tabs>
          <w:tab w:val="right" w:leader="dot" w:pos="8306"/>
        </w:tabs>
      </w:pPr>
      <w:hyperlink w:anchor="_Toc19063" w:history="1">
        <w:r>
          <w:rPr>
            <w:rFonts w:ascii="仿宋" w:eastAsia="仿宋" w:hAnsi="仿宋" w:cs="仿宋" w:hint="eastAsia"/>
            <w:lang w:eastAsia="zh-CN"/>
          </w:rPr>
          <w:t>(一)、生物药品项目招标依据</w:t>
        </w:r>
        <w:r>
          <w:tab/>
        </w:r>
        <w:r>
          <w:fldChar w:fldCharType="begin"/>
        </w:r>
        <w:r>
          <w:instrText xml:space="preserve"> PAGEREF _Toc19063 \h </w:instrText>
        </w:r>
        <w:r>
          <w:fldChar w:fldCharType="separate"/>
        </w:r>
        <w:r>
          <w:t>55</w:t>
        </w:r>
        <w:r>
          <w:fldChar w:fldCharType="end"/>
        </w:r>
      </w:hyperlink>
    </w:p>
    <w:p>
      <w:pPr>
        <w:pStyle w:val="TOC2"/>
        <w:tabs>
          <w:tab w:val="right" w:leader="dot" w:pos="8306"/>
        </w:tabs>
      </w:pPr>
      <w:hyperlink w:anchor="_Toc31269" w:history="1">
        <w:r>
          <w:rPr>
            <w:rFonts w:ascii="仿宋" w:eastAsia="仿宋" w:hAnsi="仿宋" w:cs="仿宋" w:hint="eastAsia"/>
            <w:lang w:eastAsia="zh-CN"/>
          </w:rPr>
          <w:t>(二)、生物药品项目招标范围</w:t>
        </w:r>
        <w:r>
          <w:tab/>
        </w:r>
        <w:r>
          <w:fldChar w:fldCharType="begin"/>
        </w:r>
        <w:r>
          <w:instrText xml:space="preserve"> PAGEREF _Toc31269 \h </w:instrText>
        </w:r>
        <w:r>
          <w:fldChar w:fldCharType="separate"/>
        </w:r>
        <w:r>
          <w:t>55</w:t>
        </w:r>
        <w:r>
          <w:fldChar w:fldCharType="end"/>
        </w:r>
      </w:hyperlink>
    </w:p>
    <w:p>
      <w:pPr>
        <w:pStyle w:val="TOC2"/>
        <w:tabs>
          <w:tab w:val="right" w:leader="dot" w:pos="8306"/>
        </w:tabs>
      </w:pPr>
      <w:hyperlink w:anchor="_Toc14681" w:history="1">
        <w:r>
          <w:rPr>
            <w:rFonts w:ascii="仿宋" w:eastAsia="仿宋" w:hAnsi="仿宋" w:cs="仿宋" w:hint="eastAsia"/>
            <w:lang w:eastAsia="zh-CN"/>
          </w:rPr>
          <w:t>(三)、招标要求</w:t>
        </w:r>
        <w:r>
          <w:tab/>
        </w:r>
        <w:r>
          <w:fldChar w:fldCharType="begin"/>
        </w:r>
        <w:r>
          <w:instrText xml:space="preserve"> PAGEREF _Toc14681 \h </w:instrText>
        </w:r>
        <w:r>
          <w:fldChar w:fldCharType="separate"/>
        </w:r>
        <w:r>
          <w:t>56</w:t>
        </w:r>
        <w:r>
          <w:fldChar w:fldCharType="end"/>
        </w:r>
      </w:hyperlink>
    </w:p>
    <w:p>
      <w:pPr>
        <w:pStyle w:val="TOC2"/>
        <w:tabs>
          <w:tab w:val="right" w:leader="dot" w:pos="8306"/>
        </w:tabs>
      </w:pPr>
      <w:hyperlink w:anchor="_Toc9652" w:history="1">
        <w:r>
          <w:rPr>
            <w:rFonts w:ascii="仿宋" w:eastAsia="仿宋" w:hAnsi="仿宋" w:cs="仿宋" w:hint="eastAsia"/>
            <w:lang w:eastAsia="zh-CN"/>
          </w:rPr>
          <w:t>(四)、招标组织方式</w:t>
        </w:r>
        <w:r>
          <w:tab/>
        </w:r>
        <w:r>
          <w:fldChar w:fldCharType="begin"/>
        </w:r>
        <w:r>
          <w:instrText xml:space="preserve"> PAGEREF _Toc9652 \h </w:instrText>
        </w:r>
        <w:r>
          <w:fldChar w:fldCharType="separate"/>
        </w:r>
        <w:r>
          <w:t>56</w:t>
        </w:r>
        <w:r>
          <w:fldChar w:fldCharType="end"/>
        </w:r>
      </w:hyperlink>
    </w:p>
    <w:p>
      <w:pPr>
        <w:pStyle w:val="TOC2"/>
        <w:tabs>
          <w:tab w:val="right" w:leader="dot" w:pos="8306"/>
        </w:tabs>
      </w:pPr>
      <w:hyperlink w:anchor="_Toc25772" w:history="1">
        <w:r>
          <w:rPr>
            <w:rFonts w:ascii="仿宋" w:eastAsia="仿宋" w:hAnsi="仿宋" w:cs="仿宋" w:hint="eastAsia"/>
            <w:lang w:eastAsia="zh-CN"/>
          </w:rPr>
          <w:t>(五)、招标信息发布</w:t>
        </w:r>
        <w:r>
          <w:tab/>
        </w:r>
        <w:r>
          <w:fldChar w:fldCharType="begin"/>
        </w:r>
        <w:r>
          <w:instrText xml:space="preserve"> PAGEREF _Toc25772 \h </w:instrText>
        </w:r>
        <w:r>
          <w:fldChar w:fldCharType="separate"/>
        </w:r>
        <w:r>
          <w:t>56</w:t>
        </w:r>
        <w:r>
          <w:fldChar w:fldCharType="end"/>
        </w:r>
      </w:hyperlink>
    </w:p>
    <w:p>
      <w:pPr>
        <w:pStyle w:val="TOC1"/>
        <w:tabs>
          <w:tab w:val="right" w:leader="dot" w:pos="8306"/>
        </w:tabs>
      </w:pPr>
      <w:hyperlink w:anchor="_Toc21978" w:history="1">
        <w:r>
          <w:rPr>
            <w:rFonts w:ascii="仿宋" w:eastAsia="仿宋" w:hAnsi="仿宋" w:cs="仿宋" w:hint="eastAsia"/>
            <w:lang w:eastAsia="zh-CN"/>
          </w:rPr>
          <w:t>十二、生物药品商业模式</w:t>
        </w:r>
        <w:r>
          <w:tab/>
        </w:r>
        <w:r>
          <w:fldChar w:fldCharType="begin"/>
        </w:r>
        <w:r>
          <w:instrText xml:space="preserve"> PAGEREF _Toc21978 \h </w:instrText>
        </w:r>
        <w:r>
          <w:fldChar w:fldCharType="separate"/>
        </w:r>
        <w:r>
          <w:t>57</w:t>
        </w:r>
        <w:r>
          <w:fldChar w:fldCharType="end"/>
        </w:r>
      </w:hyperlink>
    </w:p>
    <w:p>
      <w:pPr>
        <w:pStyle w:val="TOC2"/>
        <w:tabs>
          <w:tab w:val="right" w:leader="dot" w:pos="8306"/>
        </w:tabs>
      </w:pPr>
      <w:hyperlink w:anchor="_Toc2432" w:history="1">
        <w:r>
          <w:rPr>
            <w:rFonts w:ascii="仿宋" w:eastAsia="仿宋" w:hAnsi="仿宋" w:cs="仿宋" w:hint="eastAsia"/>
            <w:lang w:eastAsia="zh-CN"/>
          </w:rPr>
          <w:t>(一)、生物药品新型运营方式</w:t>
        </w:r>
        <w:r>
          <w:tab/>
        </w:r>
        <w:r>
          <w:fldChar w:fldCharType="begin"/>
        </w:r>
        <w:r>
          <w:instrText xml:space="preserve"> PAGEREF _Toc2432 \h </w:instrText>
        </w:r>
        <w:r>
          <w:fldChar w:fldCharType="separate"/>
        </w:r>
        <w:r>
          <w:t>57</w:t>
        </w:r>
        <w:r>
          <w:fldChar w:fldCharType="end"/>
        </w:r>
      </w:hyperlink>
    </w:p>
    <w:p>
      <w:pPr>
        <w:pStyle w:val="TOC2"/>
        <w:tabs>
          <w:tab w:val="right" w:leader="dot" w:pos="8306"/>
        </w:tabs>
      </w:pPr>
      <w:hyperlink w:anchor="_Toc25777" w:history="1">
        <w:r>
          <w:rPr>
            <w:rFonts w:ascii="仿宋" w:eastAsia="仿宋" w:hAnsi="仿宋" w:cs="仿宋" w:hint="eastAsia"/>
            <w:lang w:eastAsia="zh-CN"/>
          </w:rPr>
          <w:t>(二)、生物药品数字化发展方案</w:t>
        </w:r>
        <w:r>
          <w:tab/>
        </w:r>
        <w:r>
          <w:fldChar w:fldCharType="begin"/>
        </w:r>
        <w:r>
          <w:instrText xml:space="preserve"> PAGEREF _Toc25777 \h </w:instrText>
        </w:r>
        <w:r>
          <w:fldChar w:fldCharType="separate"/>
        </w:r>
        <w:r>
          <w:t>58</w:t>
        </w:r>
        <w:r>
          <w:fldChar w:fldCharType="end"/>
        </w:r>
      </w:hyperlink>
    </w:p>
    <w:p>
      <w:pPr>
        <w:pStyle w:val="TOC2"/>
        <w:tabs>
          <w:tab w:val="right" w:leader="dot" w:pos="8306"/>
        </w:tabs>
      </w:pPr>
      <w:hyperlink w:anchor="_Toc3494" w:history="1">
        <w:r>
          <w:rPr>
            <w:rFonts w:ascii="仿宋" w:eastAsia="仿宋" w:hAnsi="仿宋" w:cs="仿宋" w:hint="eastAsia"/>
            <w:lang w:eastAsia="zh-CN"/>
          </w:rPr>
          <w:t>(三)、生物药品企业文化建设方案</w:t>
        </w:r>
        <w:r>
          <w:tab/>
        </w:r>
        <w:r>
          <w:fldChar w:fldCharType="begin"/>
        </w:r>
        <w:r>
          <w:instrText xml:space="preserve"> PAGEREF _Toc3494 \h </w:instrText>
        </w:r>
        <w:r>
          <w:fldChar w:fldCharType="separate"/>
        </w:r>
        <w:r>
          <w:t>59</w:t>
        </w:r>
        <w:r>
          <w:fldChar w:fldCharType="end"/>
        </w:r>
      </w:hyperlink>
    </w:p>
    <w:p>
      <w:pPr>
        <w:pStyle w:val="TOC2"/>
        <w:tabs>
          <w:tab w:val="right" w:leader="dot" w:pos="8306"/>
        </w:tabs>
      </w:pPr>
      <w:hyperlink w:anchor="_Toc19548" w:history="1">
        <w:r>
          <w:rPr>
            <w:rFonts w:ascii="仿宋" w:eastAsia="仿宋" w:hAnsi="仿宋" w:cs="仿宋" w:hint="eastAsia"/>
            <w:lang w:eastAsia="zh-CN"/>
          </w:rPr>
          <w:t>(四)、生物药品供应链管理</w:t>
        </w:r>
        <w:r>
          <w:tab/>
        </w:r>
        <w:r>
          <w:fldChar w:fldCharType="begin"/>
        </w:r>
        <w:r>
          <w:instrText xml:space="preserve"> PAGEREF _Toc19548 \h </w:instrText>
        </w:r>
        <w:r>
          <w:fldChar w:fldCharType="separate"/>
        </w:r>
        <w:r>
          <w:t>60</w:t>
        </w:r>
        <w:r>
          <w:fldChar w:fldCharType="end"/>
        </w:r>
      </w:hyperlink>
    </w:p>
    <w:p>
      <w:pPr>
        <w:pStyle w:val="TOC1"/>
        <w:tabs>
          <w:tab w:val="right" w:leader="dot" w:pos="8306"/>
        </w:tabs>
      </w:pPr>
      <w:hyperlink w:anchor="_Toc26598" w:history="1">
        <w:r>
          <w:rPr>
            <w:rFonts w:ascii="仿宋" w:eastAsia="仿宋" w:hAnsi="仿宋" w:cs="仿宋" w:hint="eastAsia"/>
            <w:lang w:eastAsia="zh-CN"/>
          </w:rPr>
          <w:t>十三、生物药品人力资源管理方案</w:t>
        </w:r>
        <w:r>
          <w:tab/>
        </w:r>
        <w:r>
          <w:fldChar w:fldCharType="begin"/>
        </w:r>
        <w:r>
          <w:instrText xml:space="preserve"> PAGEREF _Toc26598 \h </w:instrText>
        </w:r>
        <w:r>
          <w:fldChar w:fldCharType="separate"/>
        </w:r>
        <w:r>
          <w:t>62</w:t>
        </w:r>
        <w:r>
          <w:fldChar w:fldCharType="end"/>
        </w:r>
      </w:hyperlink>
    </w:p>
    <w:p>
      <w:pPr>
        <w:pStyle w:val="TOC2"/>
        <w:tabs>
          <w:tab w:val="right" w:leader="dot" w:pos="8306"/>
        </w:tabs>
      </w:pPr>
      <w:hyperlink w:anchor="_Toc16626" w:history="1">
        <w:r>
          <w:rPr>
            <w:rFonts w:ascii="仿宋" w:eastAsia="仿宋" w:hAnsi="仿宋" w:cs="仿宋" w:hint="eastAsia"/>
            <w:lang w:eastAsia="zh-CN"/>
          </w:rPr>
          <w:t>(一)、生物药品人力资源管理原则</w:t>
        </w:r>
        <w:r>
          <w:tab/>
        </w:r>
        <w:r>
          <w:fldChar w:fldCharType="begin"/>
        </w:r>
        <w:r>
          <w:instrText xml:space="preserve"> PAGEREF _Toc16626 \h </w:instrText>
        </w:r>
        <w:r>
          <w:fldChar w:fldCharType="separate"/>
        </w:r>
        <w:r>
          <w:t>62</w:t>
        </w:r>
        <w:r>
          <w:fldChar w:fldCharType="end"/>
        </w:r>
      </w:hyperlink>
    </w:p>
    <w:p>
      <w:pPr>
        <w:pStyle w:val="TOC2"/>
        <w:tabs>
          <w:tab w:val="right" w:leader="dot" w:pos="8306"/>
        </w:tabs>
      </w:pPr>
      <w:hyperlink w:anchor="_Toc23236" w:history="1">
        <w:r>
          <w:rPr>
            <w:rFonts w:ascii="仿宋" w:eastAsia="仿宋" w:hAnsi="仿宋" w:cs="仿宋" w:hint="eastAsia"/>
            <w:lang w:eastAsia="zh-CN"/>
          </w:rPr>
          <w:t>(二)、生物药品人力资源组织架构</w:t>
        </w:r>
        <w:r>
          <w:tab/>
        </w:r>
        <w:r>
          <w:fldChar w:fldCharType="begin"/>
        </w:r>
        <w:r>
          <w:instrText xml:space="preserve"> PAGEREF _Toc23236 \h </w:instrText>
        </w:r>
        <w:r>
          <w:fldChar w:fldCharType="separate"/>
        </w:r>
        <w:r>
          <w:t>63</w:t>
        </w:r>
        <w:r>
          <w:fldChar w:fldCharType="end"/>
        </w:r>
      </w:hyperlink>
    </w:p>
    <w:p>
      <w:pPr>
        <w:pStyle w:val="TOC2"/>
        <w:tabs>
          <w:tab w:val="right" w:leader="dot" w:pos="8306"/>
        </w:tabs>
      </w:pPr>
      <w:hyperlink w:anchor="_Toc26271" w:history="1">
        <w:r>
          <w:rPr>
            <w:rFonts w:ascii="仿宋" w:eastAsia="仿宋" w:hAnsi="仿宋" w:cs="仿宋" w:hint="eastAsia"/>
            <w:lang w:eastAsia="zh-CN"/>
          </w:rPr>
          <w:t>(三)、生物药品人力资源培训与开发方案</w:t>
        </w:r>
        <w:r>
          <w:tab/>
        </w:r>
        <w:r>
          <w:fldChar w:fldCharType="begin"/>
        </w:r>
        <w:r>
          <w:instrText xml:space="preserve"> PAGEREF _Toc26271 \h </w:instrText>
        </w:r>
        <w:r>
          <w:fldChar w:fldCharType="separate"/>
        </w:r>
        <w:r>
          <w:t>65</w:t>
        </w:r>
        <w:r>
          <w:fldChar w:fldCharType="end"/>
        </w:r>
      </w:hyperlink>
    </w:p>
    <w:p>
      <w:pPr>
        <w:pStyle w:val="TOC2"/>
        <w:tabs>
          <w:tab w:val="right" w:leader="dot" w:pos="8306"/>
        </w:tabs>
      </w:pPr>
      <w:hyperlink w:anchor="_Toc7812" w:history="1">
        <w:r>
          <w:rPr>
            <w:rFonts w:ascii="仿宋" w:eastAsia="仿宋" w:hAnsi="仿宋" w:cs="仿宋" w:hint="eastAsia"/>
            <w:lang w:eastAsia="zh-CN"/>
          </w:rPr>
          <w:t>(四)、生物药品人员配置方案</w:t>
        </w:r>
        <w:r>
          <w:tab/>
        </w:r>
        <w:r>
          <w:fldChar w:fldCharType="begin"/>
        </w:r>
        <w:r>
          <w:instrText xml:space="preserve"> PAGEREF _Toc7812 \h </w:instrText>
        </w:r>
        <w:r>
          <w:fldChar w:fldCharType="separate"/>
        </w:r>
        <w:r>
          <w:t>68</w:t>
        </w:r>
        <w:r>
          <w:fldChar w:fldCharType="end"/>
        </w:r>
      </w:hyperlink>
    </w:p>
    <w:p>
      <w:pPr>
        <w:pStyle w:val="TOC2"/>
        <w:tabs>
          <w:tab w:val="right" w:leader="dot" w:pos="8306"/>
        </w:tabs>
      </w:pPr>
      <w:hyperlink w:anchor="_Toc28193" w:history="1">
        <w:r>
          <w:rPr>
            <w:rFonts w:ascii="仿宋" w:eastAsia="仿宋" w:hAnsi="仿宋" w:cs="仿宋" w:hint="eastAsia"/>
            <w:lang w:eastAsia="zh-CN"/>
          </w:rPr>
          <w:t>(五)、生物药品绩效和薪酬管理方案</w:t>
        </w:r>
        <w:r>
          <w:tab/>
        </w:r>
        <w:r>
          <w:fldChar w:fldCharType="begin"/>
        </w:r>
        <w:r>
          <w:instrText xml:space="preserve"> PAGEREF _Toc28193 \h </w:instrText>
        </w:r>
        <w:r>
          <w:fldChar w:fldCharType="separate"/>
        </w:r>
        <w:r>
          <w:t>70</w:t>
        </w:r>
        <w:r>
          <w:fldChar w:fldCharType="end"/>
        </w:r>
      </w:hyperlink>
    </w:p>
    <w:p>
      <w:pPr>
        <w:pStyle w:val="TOC2"/>
        <w:tabs>
          <w:tab w:val="right" w:leader="dot" w:pos="8306"/>
        </w:tabs>
      </w:pPr>
      <w:hyperlink w:anchor="_Toc15447" w:history="1">
        <w:r>
          <w:rPr>
            <w:rFonts w:ascii="仿宋" w:eastAsia="仿宋" w:hAnsi="仿宋" w:cs="仿宋" w:hint="eastAsia"/>
            <w:lang w:eastAsia="zh-CN"/>
          </w:rPr>
          <w:t>(六)、生物药品员工福利管理方案</w:t>
        </w:r>
        <w:r>
          <w:tab/>
        </w:r>
        <w:r>
          <w:fldChar w:fldCharType="begin"/>
        </w:r>
        <w:r>
          <w:instrText xml:space="preserve"> PAGEREF _Toc15447 \h </w:instrText>
        </w:r>
        <w:r>
          <w:fldChar w:fldCharType="separate"/>
        </w:r>
        <w:r>
          <w:t>71</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7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在商业世界中，机遇和挑战并存，项目建议书的目的是为一个全新的企业设定清晰的方向。本建议书旨在描绘一个充满活力和创新的创业项目，专注于解决市场需求和实现可持续的商业成功。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这个建议书将探讨市场环境，竞争力，商业策略和运营计划，以确保我们能够满足客户的期望，开拓市场，管理风险，同时为股东创造价值。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29728"/>
      <w:r>
        <w:rPr>
          <w:rFonts w:ascii="仿宋" w:eastAsia="仿宋" w:hAnsi="仿宋" w:cs="仿宋" w:hint="eastAsia"/>
          <w:sz w:val="28"/>
          <w:lang w:eastAsia="zh-CN"/>
        </w:rPr>
        <w:t>一、生物药品项目绪论</w:t>
      </w:r>
      <w:bookmarkEnd w:id="2"/>
    </w:p>
    <w:p>
      <w:pPr>
        <w:pStyle w:val="Heading2"/>
        <w:rPr>
          <w:rFonts w:ascii="仿宋" w:eastAsia="仿宋" w:hAnsi="仿宋" w:cs="仿宋" w:hint="eastAsia"/>
          <w:lang w:eastAsia="zh-CN"/>
        </w:rPr>
      </w:pPr>
      <w:bookmarkStart w:id="3" w:name="_Toc30192"/>
      <w:r>
        <w:rPr>
          <w:rFonts w:ascii="仿宋" w:eastAsia="仿宋" w:hAnsi="仿宋" w:cs="仿宋" w:hint="eastAsia"/>
          <w:lang w:eastAsia="zh-CN"/>
        </w:rPr>
        <w:t>(一)、生物药品项目名称及建设性质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(一)生物药品项目名称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XXXX生物药品项目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(二)生物药品项目建设性质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XXXX生物药品项目</w:t>
      </w:r>
    </w:p>
    <w:p>
      <w:pPr>
        <w:pStyle w:val="Heading2"/>
        <w:ind w:firstLine="560" w:firstLineChars="200"/>
        <w:rPr>
          <w:rFonts w:ascii="仿宋" w:eastAsia="仿宋" w:hAnsi="仿宋" w:cs="仿宋" w:hint="eastAsia"/>
          <w:sz w:val="28"/>
          <w:lang w:eastAsia="zh-CN"/>
        </w:rPr>
      </w:pPr>
      <w:bookmarkStart w:id="4" w:name="_Toc4829"/>
      <w:r>
        <w:rPr>
          <w:rFonts w:ascii="仿宋" w:eastAsia="仿宋" w:hAnsi="仿宋" w:cs="仿宋" w:hint="eastAsia"/>
          <w:sz w:val="28"/>
          <w:lang w:eastAsia="zh-CN"/>
        </w:rPr>
        <w:t>(二)、生物药品项目承办单位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(一)生物药品项目实施主体</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此生物药品项目由XXX有限公司负责实施，我们拥有丰富的经验及专业的团队，将为客户提供优质的服务。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该生物药品项目联系人XX，他将为客户提供详尽的生物药品项目信息。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5" w:name="_Toc19694"/>
      <w:r>
        <w:rPr>
          <w:rFonts w:ascii="仿宋" w:eastAsia="仿宋" w:hAnsi="仿宋" w:cs="仿宋" w:hint="eastAsia"/>
          <w:sz w:val="28"/>
          <w:lang w:eastAsia="zh-CN"/>
        </w:rPr>
        <w:t>(三)、生物药品项目定位及建设理由</w:t>
      </w:r>
      <w:bookmarkEnd w:id="5"/>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生物药品项目定位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生物药品项目的定位是在数字化时代背景下，为个人和企业提供高效、智能、个性化的生物药品服务。通过运用先进的技术手段和创新的商业模式，我们致力于满足用户对于生物药品的多样化需求，提供优质的解决方案，打造一个便捷、可信赖的生物药品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当今数字化社会中，人们对于生物药品的需求日益增加。随着互联网的普及和移动设备的智能化，个人和企业需要更加智能化、定制化、高效率的生物药品服务来满足日益复杂的需求。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当前，人工智能、大数据分析和自然语言处理技术得到迅速发展，为实现智能化生物药品提供了强有力的技术支持。我们将充分利用这些技术，提供智能化的生物药品解决方案。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我们将致力于开发创新的算法和模型，提高生物药品的准确度和效率。通过用户行为分析、智能推荐系统等创新技术，实现个性化定制，提供更符合用户需求的生物药品服务，从而在市场中脱颖而出。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可持续发展和商业模式: 我们将采用可持续的商业模式，包括基于服务的收费模式、广告推广、合作伙伴关系等多种盈利方式，以确保生物药品项目长期稳定的发展并持续为用户提供优质的服务。</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通过以上建设理由，我们确信本生物药品项目将满足现代社会对于智能化生物药品的迫切需求，为用户带来更高效、更智能、更便捷的使用体验，实现商业价值与社会价值的双丰收。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6" w:name="_Toc17504"/>
      <w:r>
        <w:rPr>
          <w:rFonts w:ascii="仿宋" w:eastAsia="仿宋" w:hAnsi="仿宋" w:cs="仿宋" w:hint="eastAsia"/>
          <w:sz w:val="28"/>
          <w:lang w:eastAsia="zh-CN"/>
        </w:rPr>
        <w:t>(四)、报告编制说明</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本项目建议书的编制依据包括但不限于以下几点：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《建设生物药品项目经济评价方法与参数》；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《投资生物药品项目可行性研究指南》；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生物药品项目建设地国民经济发展规划；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在制定本项目建议书的过程中，我们将遵循以下原则：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选择成熟、可靠、略带前瞻性的工艺技术路线，以提高生物药品项目的竞争力和市场适应性；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设备布置将根据现场实际情况进行，合理利用用地资源；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严格执行“三同时”原则，积极推进“安全文明清洁”生产工艺，确保环境保护、劳动安全卫生、消防设施和工程建设同步规划、同步实施、同步运行，关注可持续发展要求，具有可操作的弹性；</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建立以人为本、美观的生产环境，体现企业文化和企业形象；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满足生物药品项目业主对生物药品项目功能、盈利性等投资方面的要求；</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充分评估工程各类风险，采取规避措施，确保工程可靠性要求。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三、报告主要内容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本项目建议书主要内容包括：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以该生物药品项目建设单位提供的基础资料、国家法令、政策、规程以及相关内外部条件、城市总体规划为基础。针对生物药品项目的特点、任务与要求，对该生物药品项目建设工程的建设背景及必要性、建设内容及规模、市场需求、建设内外部条件、生物药品项目工程方案及环境保护、生物药品项目实施进度计划、投资估算及资金筹措、经济效益及社会效益、生物药品项目风险等方面进行全面分析、测算和论证，以确保该生物药品项目建设的可行性和效益的合理性。</w:t>
      </w:r>
    </w:p>
    <w:p>
      <w:pPr>
        <w:pStyle w:val="Heading2"/>
        <w:ind w:firstLine="560" w:firstLineChars="200"/>
        <w:rPr>
          <w:rFonts w:ascii="仿宋" w:eastAsia="仿宋" w:hAnsi="仿宋" w:cs="仿宋" w:hint="eastAsia"/>
          <w:sz w:val="28"/>
          <w:lang w:eastAsia="zh-CN"/>
        </w:rPr>
      </w:pPr>
      <w:bookmarkStart w:id="7" w:name="_Toc9349"/>
      <w:r>
        <w:rPr>
          <w:rFonts w:ascii="仿宋" w:eastAsia="仿宋" w:hAnsi="仿宋" w:cs="仿宋" w:hint="eastAsia"/>
          <w:sz w:val="28"/>
          <w:lang w:eastAsia="zh-CN"/>
        </w:rPr>
        <w:t>(五)、生物药品项目建设选址</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项目建议书</w:t>
      </w:r>
    </w:p>
    <w:p>
      <w:pPr>
        <w:ind w:firstLine="560" w:firstLineChars="200"/>
        <w:rPr>
          <w:rFonts w:ascii="仿宋" w:eastAsia="仿宋" w:hAnsi="仿宋" w:cs="仿宋" w:hint="eastAsia"/>
          <w:sz w:val="28"/>
        </w:rPr>
      </w:pPr>
      <w:r>
        <w:rPr>
          <w:rFonts w:ascii="仿宋" w:eastAsia="仿宋" w:hAnsi="仿宋" w:cs="仿宋" w:hint="eastAsia"/>
          <w:sz w:val="28"/>
          <w:lang w:eastAsia="zh-CN"/>
        </w:rPr>
        <w:t>一、生物药品项目选址及规划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本期生物药品项目选址位于待定地点（xx），占地面积约31.00亩。所选建设区域地理位置优越，交通便利，规划电力、给排水、通讯等公用设施条件完备，非常适宜本期生物药品项目的建设。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二、生物药品项目背景及选址理由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生物药品项目背景</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化时代，生物药品的需求不断增加。人们对智能、高效、个性化的生物药品有着迫切的需求。为满足市场对这种需求的不断增长，本生物药品项目着眼于提供优质的生物药品服务，以满足个人和企业多样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选址具备多重优势，包括：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地理位置优越：选址地理位置优越，便于物流运输和市场拓展，有利于生物药品项目的发展和扩张。</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交通便利：选址交通便利，有助于员工出行和客户访问，提高了生物药品项目的可达性。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完备公用设施：规划电力、给排水、通讯等公用设施条件完备，为生物药品项目建设提供了良好基础条件。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面积充裕：选址占地面积约XXX亩，提供充足的空间，以满足生物药品项目规模和扩展的需要。</w:t>
      </w:r>
    </w:p>
    <w:p>
      <w:pPr>
        <w:pStyle w:val="Heading2"/>
        <w:ind w:firstLine="560" w:firstLineChars="200"/>
        <w:rPr>
          <w:rFonts w:ascii="仿宋" w:eastAsia="仿宋" w:hAnsi="仿宋" w:cs="仿宋" w:hint="eastAsia"/>
          <w:sz w:val="28"/>
          <w:lang w:eastAsia="zh-CN"/>
        </w:rPr>
      </w:pPr>
      <w:bookmarkStart w:id="8" w:name="_Toc19032"/>
      <w:r>
        <w:rPr>
          <w:rFonts w:ascii="仿宋" w:eastAsia="仿宋" w:hAnsi="仿宋" w:cs="仿宋" w:hint="eastAsia"/>
          <w:sz w:val="28"/>
          <w:lang w:eastAsia="zh-CN"/>
        </w:rPr>
        <w:t>(六)、生物药品项目生产规模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生物药品项目完工后，每年可生产xx数量的优质生物药品产品。该生物药品项目的实施将促进工业发展、创造就业机会，同时提高本地区的经济水平。</w:t>
      </w:r>
    </w:p>
    <w:p>
      <w:pPr>
        <w:pStyle w:val="Heading2"/>
        <w:ind w:firstLine="560" w:firstLineChars="200"/>
        <w:rPr>
          <w:rFonts w:ascii="仿宋" w:eastAsia="仿宋" w:hAnsi="仿宋" w:cs="仿宋" w:hint="eastAsia"/>
          <w:sz w:val="28"/>
          <w:lang w:eastAsia="zh-CN"/>
        </w:rPr>
      </w:pPr>
      <w:bookmarkStart w:id="9" w:name="_Toc30990"/>
      <w:r>
        <w:rPr>
          <w:rFonts w:ascii="仿宋" w:eastAsia="仿宋" w:hAnsi="仿宋" w:cs="仿宋" w:hint="eastAsia"/>
          <w:sz w:val="28"/>
          <w:lang w:eastAsia="zh-CN"/>
        </w:rPr>
        <w:t>(七)、建筑物建设规模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本期生物药品项目建筑面积XXXm² , 其中：生产工程XXXm² ,</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仓储工程XXXm² , 行政办公及生活服务设施XXXm² , 公共工</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程XXX m²。</w:t>
      </w:r>
    </w:p>
    <w:p>
      <w:pPr>
        <w:pStyle w:val="Heading2"/>
        <w:ind w:firstLine="560" w:firstLineChars="200"/>
        <w:rPr>
          <w:rFonts w:ascii="仿宋" w:eastAsia="仿宋" w:hAnsi="仿宋" w:cs="仿宋" w:hint="eastAsia"/>
          <w:sz w:val="28"/>
          <w:lang w:eastAsia="zh-CN"/>
        </w:rPr>
      </w:pPr>
      <w:bookmarkStart w:id="10" w:name="_Toc29580"/>
      <w:r>
        <w:rPr>
          <w:rFonts w:ascii="仿宋" w:eastAsia="仿宋" w:hAnsi="仿宋" w:cs="仿宋" w:hint="eastAsia"/>
          <w:sz w:val="28"/>
          <w:lang w:eastAsia="zh-CN"/>
        </w:rPr>
        <w:t>(八)、环境影响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这个生物药品项目的过程中，我们必须要严格按照国家有关建设生物药品项目环保管理的规定。这意味着，建设生物药品项目中必须配套建设的环保设施，必须与主体工程同时进行设计、施工和投产使用。这样的措施可以确保在生物药品项目实施过程中，对环境的影响降到最低。</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为了进一步保护环境，各类污染物的排放都应该执行环保行政管理部门批复的标准。这包括但不限于废水、废气、噪声和固体废物的排放。这些标准不仅会根据生物药品项目的具体情况进行制定，而且也是我们在建设和运营过程中必须遵守的。</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也应该注意到，这个生物药品项目的建设还会带来一些环保方面的挑战。因此，我们需要采取适当的措施来应对这些挑战，以确保我们的生物药品项目能够在环保方面达标，并且不会对环境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总的来说，我们的目标是建设一个环保、可持续的生物药品项目，以实现我们的企业目标和社会责任。我们将通过实施一系列环保措施和管理策略，来确保我们的生物药品项目能够达到环保标准，并且对环境产生积极的影响。</w:t>
      </w:r>
    </w:p>
    <w:p>
      <w:pPr>
        <w:pStyle w:val="Heading2"/>
        <w:ind w:firstLine="560" w:firstLineChars="200"/>
        <w:rPr>
          <w:rFonts w:ascii="仿宋" w:eastAsia="仿宋" w:hAnsi="仿宋" w:cs="仿宋" w:hint="eastAsia"/>
          <w:sz w:val="28"/>
          <w:lang w:eastAsia="zh-CN"/>
        </w:rPr>
      </w:pPr>
      <w:bookmarkStart w:id="11" w:name="_Toc31395"/>
      <w:r>
        <w:rPr>
          <w:rFonts w:ascii="仿宋" w:eastAsia="仿宋" w:hAnsi="仿宋" w:cs="仿宋" w:hint="eastAsia"/>
          <w:sz w:val="28"/>
          <w:lang w:eastAsia="zh-CN"/>
        </w:rPr>
        <w:t>(九)、生物药品项目总投资及资金构成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本期生物药品项目建成后，将形成年产xxx生物药品的生产能力。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生物药品项目总投资</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https://d.book118.com/815320043231011033</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生物药品相关行业创业项目建议书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341D51"/>
    <w:rsid w:val="05341D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815320043231011033"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2023-10-22T17:25:00Z</dcterms:created>
  <dcterms:modified xsi:type="dcterms:W3CDTF">2023-10-22T17:26:20Z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9EC4D01170A949E98C169F946F626865_11</vt:lpwstr>
  </property>
  <property fmtid="{D5CDD505-2E9C-101B-9397-08002B2CF9AE}" pid="3" name="KSOProductBuildVer">
    <vt:lpwstr>2052-12.1.0.15712</vt:lpwstr>
  </property>
</Properties>
</file>