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支架项目规划设计纲要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92" w:history="1">
        <w:r>
          <w:rPr>
            <w:rFonts w:ascii="仿宋" w:eastAsia="仿宋" w:hAnsi="仿宋" w:cs="仿宋" w:hint="eastAsia"/>
            <w:lang w:eastAsia="zh-CN"/>
          </w:rPr>
          <w:t>概论</w:t>
        </w:r>
        <w:r>
          <w:tab/>
        </w:r>
        <w:r>
          <w:fldChar w:fldCharType="begin"/>
        </w:r>
        <w:r>
          <w:instrText xml:space="preserve"> PAGEREF _Toc16792 \h </w:instrText>
        </w:r>
        <w:r>
          <w:fldChar w:fldCharType="separate"/>
        </w:r>
        <w:r>
          <w:t>3</w:t>
        </w:r>
        <w:r>
          <w:fldChar w:fldCharType="end"/>
        </w:r>
      </w:hyperlink>
    </w:p>
    <w:p>
      <w:pPr>
        <w:pStyle w:val="TOC1"/>
        <w:tabs>
          <w:tab w:val="right" w:leader="dot" w:pos="8306"/>
        </w:tabs>
      </w:pPr>
      <w:hyperlink w:anchor="_Toc26509" w:history="1">
        <w:r>
          <w:rPr>
            <w:rFonts w:ascii="仿宋" w:eastAsia="仿宋" w:hAnsi="仿宋" w:cs="仿宋" w:hint="eastAsia"/>
            <w:lang w:eastAsia="zh-CN"/>
          </w:rPr>
          <w:t>一、支架项目可持续发展</w:t>
        </w:r>
        <w:r>
          <w:tab/>
        </w:r>
        <w:r>
          <w:fldChar w:fldCharType="begin"/>
        </w:r>
        <w:r>
          <w:instrText xml:space="preserve"> PAGEREF _Toc26509 \h </w:instrText>
        </w:r>
        <w:r>
          <w:fldChar w:fldCharType="separate"/>
        </w:r>
        <w:r>
          <w:t>3</w:t>
        </w:r>
        <w:r>
          <w:fldChar w:fldCharType="end"/>
        </w:r>
      </w:hyperlink>
    </w:p>
    <w:p>
      <w:pPr>
        <w:pStyle w:val="TOC2"/>
        <w:tabs>
          <w:tab w:val="right" w:leader="dot" w:pos="8306"/>
        </w:tabs>
      </w:pPr>
      <w:hyperlink w:anchor="_Toc6386" w:history="1">
        <w:r>
          <w:rPr>
            <w:rFonts w:ascii="仿宋" w:eastAsia="仿宋" w:hAnsi="仿宋" w:cs="仿宋" w:hint="eastAsia"/>
            <w:lang w:eastAsia="zh-CN"/>
          </w:rPr>
          <w:t>(一)、可持续战略与实践</w:t>
        </w:r>
        <w:r>
          <w:tab/>
        </w:r>
        <w:r>
          <w:fldChar w:fldCharType="begin"/>
        </w:r>
        <w:r>
          <w:instrText xml:space="preserve"> PAGEREF _Toc6386 \h </w:instrText>
        </w:r>
        <w:r>
          <w:fldChar w:fldCharType="separate"/>
        </w:r>
        <w:r>
          <w:t>3</w:t>
        </w:r>
        <w:r>
          <w:fldChar w:fldCharType="end"/>
        </w:r>
      </w:hyperlink>
    </w:p>
    <w:p>
      <w:pPr>
        <w:pStyle w:val="TOC2"/>
        <w:tabs>
          <w:tab w:val="right" w:leader="dot" w:pos="8306"/>
        </w:tabs>
      </w:pPr>
      <w:hyperlink w:anchor="_Toc28391" w:history="1">
        <w:r>
          <w:rPr>
            <w:rFonts w:ascii="仿宋" w:eastAsia="仿宋" w:hAnsi="仿宋" w:cs="仿宋" w:hint="eastAsia"/>
            <w:lang w:eastAsia="zh-CN"/>
          </w:rPr>
          <w:t>(二)、环保与社会责任</w:t>
        </w:r>
        <w:r>
          <w:tab/>
        </w:r>
        <w:r>
          <w:fldChar w:fldCharType="begin"/>
        </w:r>
        <w:r>
          <w:instrText xml:space="preserve"> PAGEREF _Toc28391 \h </w:instrText>
        </w:r>
        <w:r>
          <w:fldChar w:fldCharType="separate"/>
        </w:r>
        <w:r>
          <w:t>4</w:t>
        </w:r>
        <w:r>
          <w:fldChar w:fldCharType="end"/>
        </w:r>
      </w:hyperlink>
    </w:p>
    <w:p>
      <w:pPr>
        <w:pStyle w:val="TOC1"/>
        <w:tabs>
          <w:tab w:val="right" w:leader="dot" w:pos="8306"/>
        </w:tabs>
      </w:pPr>
      <w:hyperlink w:anchor="_Toc29390" w:history="1">
        <w:r>
          <w:rPr>
            <w:rFonts w:ascii="仿宋" w:eastAsia="仿宋" w:hAnsi="仿宋" w:cs="仿宋" w:hint="eastAsia"/>
            <w:lang w:eastAsia="zh-CN"/>
          </w:rPr>
          <w:t>二、支架项目绩效评估</w:t>
        </w:r>
        <w:r>
          <w:tab/>
        </w:r>
        <w:r>
          <w:fldChar w:fldCharType="begin"/>
        </w:r>
        <w:r>
          <w:instrText xml:space="preserve"> PAGEREF _Toc29390 \h </w:instrText>
        </w:r>
        <w:r>
          <w:fldChar w:fldCharType="separate"/>
        </w:r>
        <w:r>
          <w:t>5</w:t>
        </w:r>
        <w:r>
          <w:fldChar w:fldCharType="end"/>
        </w:r>
      </w:hyperlink>
    </w:p>
    <w:p>
      <w:pPr>
        <w:pStyle w:val="TOC2"/>
        <w:tabs>
          <w:tab w:val="right" w:leader="dot" w:pos="8306"/>
        </w:tabs>
      </w:pPr>
      <w:hyperlink w:anchor="_Toc18743" w:history="1">
        <w:r>
          <w:rPr>
            <w:rFonts w:ascii="仿宋" w:eastAsia="仿宋" w:hAnsi="仿宋" w:cs="仿宋" w:hint="eastAsia"/>
            <w:lang w:eastAsia="zh-CN"/>
          </w:rPr>
          <w:t>(一)、绩效评估指标</w:t>
        </w:r>
        <w:r>
          <w:tab/>
        </w:r>
        <w:r>
          <w:fldChar w:fldCharType="begin"/>
        </w:r>
        <w:r>
          <w:instrText xml:space="preserve"> PAGEREF _Toc18743 \h </w:instrText>
        </w:r>
        <w:r>
          <w:fldChar w:fldCharType="separate"/>
        </w:r>
        <w:r>
          <w:t>5</w:t>
        </w:r>
        <w:r>
          <w:fldChar w:fldCharType="end"/>
        </w:r>
      </w:hyperlink>
    </w:p>
    <w:p>
      <w:pPr>
        <w:pStyle w:val="TOC2"/>
        <w:tabs>
          <w:tab w:val="right" w:leader="dot" w:pos="8306"/>
        </w:tabs>
      </w:pPr>
      <w:hyperlink w:anchor="_Toc1361" w:history="1">
        <w:r>
          <w:rPr>
            <w:rFonts w:ascii="仿宋" w:eastAsia="仿宋" w:hAnsi="仿宋" w:cs="仿宋" w:hint="eastAsia"/>
            <w:lang w:eastAsia="zh-CN"/>
          </w:rPr>
          <w:t>(二)、绩效评估方法</w:t>
        </w:r>
        <w:r>
          <w:tab/>
        </w:r>
        <w:r>
          <w:fldChar w:fldCharType="begin"/>
        </w:r>
        <w:r>
          <w:instrText xml:space="preserve"> PAGEREF _Toc1361 \h </w:instrText>
        </w:r>
        <w:r>
          <w:fldChar w:fldCharType="separate"/>
        </w:r>
        <w:r>
          <w:t>6</w:t>
        </w:r>
        <w:r>
          <w:fldChar w:fldCharType="end"/>
        </w:r>
      </w:hyperlink>
    </w:p>
    <w:p>
      <w:pPr>
        <w:pStyle w:val="TOC2"/>
        <w:tabs>
          <w:tab w:val="right" w:leader="dot" w:pos="8306"/>
        </w:tabs>
      </w:pPr>
      <w:hyperlink w:anchor="_Toc8686" w:history="1">
        <w:r>
          <w:rPr>
            <w:rFonts w:ascii="仿宋" w:eastAsia="仿宋" w:hAnsi="仿宋" w:cs="仿宋" w:hint="eastAsia"/>
            <w:lang w:eastAsia="zh-CN"/>
          </w:rPr>
          <w:t>(三)、绩效评估周期</w:t>
        </w:r>
        <w:r>
          <w:tab/>
        </w:r>
        <w:r>
          <w:fldChar w:fldCharType="begin"/>
        </w:r>
        <w:r>
          <w:instrText xml:space="preserve"> PAGEREF _Toc8686 \h </w:instrText>
        </w:r>
        <w:r>
          <w:fldChar w:fldCharType="separate"/>
        </w:r>
        <w:r>
          <w:t>7</w:t>
        </w:r>
        <w:r>
          <w:fldChar w:fldCharType="end"/>
        </w:r>
      </w:hyperlink>
    </w:p>
    <w:p>
      <w:pPr>
        <w:pStyle w:val="TOC1"/>
        <w:tabs>
          <w:tab w:val="right" w:leader="dot" w:pos="8306"/>
        </w:tabs>
      </w:pPr>
      <w:hyperlink w:anchor="_Toc27784" w:history="1">
        <w:r>
          <w:rPr>
            <w:rFonts w:ascii="仿宋" w:eastAsia="仿宋" w:hAnsi="仿宋" w:cs="仿宋" w:hint="eastAsia"/>
            <w:lang w:eastAsia="zh-CN"/>
          </w:rPr>
          <w:t>三、市场分析、调研</w:t>
        </w:r>
        <w:r>
          <w:tab/>
        </w:r>
        <w:r>
          <w:fldChar w:fldCharType="begin"/>
        </w:r>
        <w:r>
          <w:instrText xml:space="preserve"> PAGEREF _Toc27784 \h </w:instrText>
        </w:r>
        <w:r>
          <w:fldChar w:fldCharType="separate"/>
        </w:r>
        <w:r>
          <w:t>8</w:t>
        </w:r>
        <w:r>
          <w:fldChar w:fldCharType="end"/>
        </w:r>
      </w:hyperlink>
    </w:p>
    <w:p>
      <w:pPr>
        <w:pStyle w:val="TOC2"/>
        <w:tabs>
          <w:tab w:val="right" w:leader="dot" w:pos="8306"/>
        </w:tabs>
      </w:pPr>
      <w:hyperlink w:anchor="_Toc12765" w:history="1">
        <w:r>
          <w:rPr>
            <w:rFonts w:ascii="仿宋" w:eastAsia="仿宋" w:hAnsi="仿宋" w:cs="仿宋" w:hint="eastAsia"/>
            <w:lang w:eastAsia="zh-CN"/>
          </w:rPr>
          <w:t>(一)、支架行业分析</w:t>
        </w:r>
        <w:r>
          <w:tab/>
        </w:r>
        <w:r>
          <w:fldChar w:fldCharType="begin"/>
        </w:r>
        <w:r>
          <w:instrText xml:space="preserve"> PAGEREF _Toc12765 \h </w:instrText>
        </w:r>
        <w:r>
          <w:fldChar w:fldCharType="separate"/>
        </w:r>
        <w:r>
          <w:t>8</w:t>
        </w:r>
        <w:r>
          <w:fldChar w:fldCharType="end"/>
        </w:r>
      </w:hyperlink>
    </w:p>
    <w:p>
      <w:pPr>
        <w:pStyle w:val="TOC2"/>
        <w:tabs>
          <w:tab w:val="right" w:leader="dot" w:pos="8306"/>
        </w:tabs>
      </w:pPr>
      <w:hyperlink w:anchor="_Toc7972" w:history="1">
        <w:r>
          <w:rPr>
            <w:rFonts w:ascii="仿宋" w:eastAsia="仿宋" w:hAnsi="仿宋" w:cs="仿宋" w:hint="eastAsia"/>
            <w:lang w:eastAsia="zh-CN"/>
          </w:rPr>
          <w:t>(二)、支架市场分析预测</w:t>
        </w:r>
        <w:r>
          <w:tab/>
        </w:r>
        <w:r>
          <w:fldChar w:fldCharType="begin"/>
        </w:r>
        <w:r>
          <w:instrText xml:space="preserve"> PAGEREF _Toc7972 \h </w:instrText>
        </w:r>
        <w:r>
          <w:fldChar w:fldCharType="separate"/>
        </w:r>
        <w:r>
          <w:t>8</w:t>
        </w:r>
        <w:r>
          <w:fldChar w:fldCharType="end"/>
        </w:r>
      </w:hyperlink>
    </w:p>
    <w:p>
      <w:pPr>
        <w:pStyle w:val="TOC1"/>
        <w:tabs>
          <w:tab w:val="right" w:leader="dot" w:pos="8306"/>
        </w:tabs>
      </w:pPr>
      <w:hyperlink w:anchor="_Toc22892" w:history="1">
        <w:r>
          <w:rPr>
            <w:rFonts w:ascii="仿宋" w:eastAsia="仿宋" w:hAnsi="仿宋" w:cs="仿宋" w:hint="eastAsia"/>
            <w:lang w:eastAsia="zh-CN"/>
          </w:rPr>
          <w:t>四、支架项目选址可行性分析</w:t>
        </w:r>
        <w:r>
          <w:tab/>
        </w:r>
        <w:r>
          <w:fldChar w:fldCharType="begin"/>
        </w:r>
        <w:r>
          <w:instrText xml:space="preserve"> PAGEREF _Toc22892 \h </w:instrText>
        </w:r>
        <w:r>
          <w:fldChar w:fldCharType="separate"/>
        </w:r>
        <w:r>
          <w:t>9</w:t>
        </w:r>
        <w:r>
          <w:fldChar w:fldCharType="end"/>
        </w:r>
      </w:hyperlink>
    </w:p>
    <w:p>
      <w:pPr>
        <w:pStyle w:val="TOC2"/>
        <w:tabs>
          <w:tab w:val="right" w:leader="dot" w:pos="8306"/>
        </w:tabs>
      </w:pPr>
      <w:hyperlink w:anchor="_Toc13927" w:history="1">
        <w:r>
          <w:rPr>
            <w:rFonts w:ascii="仿宋" w:eastAsia="仿宋" w:hAnsi="仿宋" w:cs="仿宋" w:hint="eastAsia"/>
            <w:lang w:eastAsia="zh-CN"/>
          </w:rPr>
          <w:t>(一)、支架项目选址</w:t>
        </w:r>
        <w:r>
          <w:tab/>
        </w:r>
        <w:r>
          <w:fldChar w:fldCharType="begin"/>
        </w:r>
        <w:r>
          <w:instrText xml:space="preserve"> PAGEREF _Toc13927 \h </w:instrText>
        </w:r>
        <w:r>
          <w:fldChar w:fldCharType="separate"/>
        </w:r>
        <w:r>
          <w:t>9</w:t>
        </w:r>
        <w:r>
          <w:fldChar w:fldCharType="end"/>
        </w:r>
      </w:hyperlink>
    </w:p>
    <w:p>
      <w:pPr>
        <w:pStyle w:val="TOC2"/>
        <w:tabs>
          <w:tab w:val="right" w:leader="dot" w:pos="8306"/>
        </w:tabs>
      </w:pPr>
      <w:hyperlink w:anchor="_Toc1388" w:history="1">
        <w:r>
          <w:rPr>
            <w:rFonts w:ascii="仿宋" w:eastAsia="仿宋" w:hAnsi="仿宋" w:cs="仿宋" w:hint="eastAsia"/>
            <w:lang w:eastAsia="zh-CN"/>
          </w:rPr>
          <w:t>(二)、用地控制指标</w:t>
        </w:r>
        <w:r>
          <w:tab/>
        </w:r>
        <w:r>
          <w:fldChar w:fldCharType="begin"/>
        </w:r>
        <w:r>
          <w:instrText xml:space="preserve"> PAGEREF _Toc1388 \h </w:instrText>
        </w:r>
        <w:r>
          <w:fldChar w:fldCharType="separate"/>
        </w:r>
        <w:r>
          <w:t>9</w:t>
        </w:r>
        <w:r>
          <w:fldChar w:fldCharType="end"/>
        </w:r>
      </w:hyperlink>
    </w:p>
    <w:p>
      <w:pPr>
        <w:pStyle w:val="TOC2"/>
        <w:tabs>
          <w:tab w:val="right" w:leader="dot" w:pos="8306"/>
        </w:tabs>
      </w:pPr>
      <w:hyperlink w:anchor="_Toc2606" w:history="1">
        <w:r>
          <w:rPr>
            <w:rFonts w:ascii="仿宋" w:eastAsia="仿宋" w:hAnsi="仿宋" w:cs="仿宋" w:hint="eastAsia"/>
            <w:lang w:eastAsia="zh-CN"/>
          </w:rPr>
          <w:t>(三)、节约用地措施</w:t>
        </w:r>
        <w:r>
          <w:tab/>
        </w:r>
        <w:r>
          <w:fldChar w:fldCharType="begin"/>
        </w:r>
        <w:r>
          <w:instrText xml:space="preserve"> PAGEREF _Toc2606 \h </w:instrText>
        </w:r>
        <w:r>
          <w:fldChar w:fldCharType="separate"/>
        </w:r>
        <w:r>
          <w:t>11</w:t>
        </w:r>
        <w:r>
          <w:fldChar w:fldCharType="end"/>
        </w:r>
      </w:hyperlink>
    </w:p>
    <w:p>
      <w:pPr>
        <w:pStyle w:val="TOC2"/>
        <w:tabs>
          <w:tab w:val="right" w:leader="dot" w:pos="8306"/>
        </w:tabs>
      </w:pPr>
      <w:hyperlink w:anchor="_Toc31591" w:history="1">
        <w:r>
          <w:rPr>
            <w:rFonts w:ascii="仿宋" w:eastAsia="仿宋" w:hAnsi="仿宋" w:cs="仿宋" w:hint="eastAsia"/>
            <w:lang w:eastAsia="zh-CN"/>
          </w:rPr>
          <w:t>(四)、总图布置方案</w:t>
        </w:r>
        <w:r>
          <w:tab/>
        </w:r>
        <w:r>
          <w:fldChar w:fldCharType="begin"/>
        </w:r>
        <w:r>
          <w:instrText xml:space="preserve"> PAGEREF _Toc31591 \h </w:instrText>
        </w:r>
        <w:r>
          <w:fldChar w:fldCharType="separate"/>
        </w:r>
        <w:r>
          <w:t>12</w:t>
        </w:r>
        <w:r>
          <w:fldChar w:fldCharType="end"/>
        </w:r>
      </w:hyperlink>
    </w:p>
    <w:p>
      <w:pPr>
        <w:pStyle w:val="TOC2"/>
        <w:tabs>
          <w:tab w:val="right" w:leader="dot" w:pos="8306"/>
        </w:tabs>
      </w:pPr>
      <w:hyperlink w:anchor="_Toc27248" w:history="1">
        <w:r>
          <w:rPr>
            <w:rFonts w:ascii="仿宋" w:eastAsia="仿宋" w:hAnsi="仿宋" w:cs="仿宋" w:hint="eastAsia"/>
            <w:lang w:eastAsia="zh-CN"/>
          </w:rPr>
          <w:t>(五)、选址综合评价</w:t>
        </w:r>
        <w:r>
          <w:tab/>
        </w:r>
        <w:r>
          <w:fldChar w:fldCharType="begin"/>
        </w:r>
        <w:r>
          <w:instrText xml:space="preserve"> PAGEREF _Toc27248 \h </w:instrText>
        </w:r>
        <w:r>
          <w:fldChar w:fldCharType="separate"/>
        </w:r>
        <w:r>
          <w:t>13</w:t>
        </w:r>
        <w:r>
          <w:fldChar w:fldCharType="end"/>
        </w:r>
      </w:hyperlink>
    </w:p>
    <w:p>
      <w:pPr>
        <w:pStyle w:val="TOC1"/>
        <w:tabs>
          <w:tab w:val="right" w:leader="dot" w:pos="8306"/>
        </w:tabs>
      </w:pPr>
      <w:hyperlink w:anchor="_Toc20903" w:history="1">
        <w:r>
          <w:rPr>
            <w:rFonts w:ascii="仿宋" w:eastAsia="仿宋" w:hAnsi="仿宋" w:cs="仿宋" w:hint="eastAsia"/>
            <w:lang w:eastAsia="zh-CN"/>
          </w:rPr>
          <w:t>五、产品规划分析</w:t>
        </w:r>
        <w:r>
          <w:tab/>
        </w:r>
        <w:r>
          <w:fldChar w:fldCharType="begin"/>
        </w:r>
        <w:r>
          <w:instrText xml:space="preserve"> PAGEREF _Toc20903 \h </w:instrText>
        </w:r>
        <w:r>
          <w:fldChar w:fldCharType="separate"/>
        </w:r>
        <w:r>
          <w:t>14</w:t>
        </w:r>
        <w:r>
          <w:fldChar w:fldCharType="end"/>
        </w:r>
      </w:hyperlink>
    </w:p>
    <w:p>
      <w:pPr>
        <w:pStyle w:val="TOC2"/>
        <w:tabs>
          <w:tab w:val="right" w:leader="dot" w:pos="8306"/>
        </w:tabs>
      </w:pPr>
      <w:hyperlink w:anchor="_Toc18873" w:history="1">
        <w:r>
          <w:rPr>
            <w:rFonts w:ascii="仿宋" w:eastAsia="仿宋" w:hAnsi="仿宋" w:cs="仿宋" w:hint="eastAsia"/>
            <w:lang w:eastAsia="zh-CN"/>
          </w:rPr>
          <w:t>(一)、产品规划</w:t>
        </w:r>
        <w:r>
          <w:tab/>
        </w:r>
        <w:r>
          <w:fldChar w:fldCharType="begin"/>
        </w:r>
        <w:r>
          <w:instrText xml:space="preserve"> PAGEREF _Toc18873 \h </w:instrText>
        </w:r>
        <w:r>
          <w:fldChar w:fldCharType="separate"/>
        </w:r>
        <w:r>
          <w:t>14</w:t>
        </w:r>
        <w:r>
          <w:fldChar w:fldCharType="end"/>
        </w:r>
      </w:hyperlink>
    </w:p>
    <w:p>
      <w:pPr>
        <w:pStyle w:val="TOC2"/>
        <w:tabs>
          <w:tab w:val="right" w:leader="dot" w:pos="8306"/>
        </w:tabs>
      </w:pPr>
      <w:hyperlink w:anchor="_Toc14414" w:history="1">
        <w:r>
          <w:rPr>
            <w:rFonts w:ascii="仿宋" w:eastAsia="仿宋" w:hAnsi="仿宋" w:cs="仿宋" w:hint="eastAsia"/>
            <w:lang w:eastAsia="zh-CN"/>
          </w:rPr>
          <w:t>(二)、建设规模</w:t>
        </w:r>
        <w:r>
          <w:tab/>
        </w:r>
        <w:r>
          <w:fldChar w:fldCharType="begin"/>
        </w:r>
        <w:r>
          <w:instrText xml:space="preserve"> PAGEREF _Toc14414 \h </w:instrText>
        </w:r>
        <w:r>
          <w:fldChar w:fldCharType="separate"/>
        </w:r>
        <w:r>
          <w:t>15</w:t>
        </w:r>
        <w:r>
          <w:fldChar w:fldCharType="end"/>
        </w:r>
      </w:hyperlink>
    </w:p>
    <w:p>
      <w:pPr>
        <w:pStyle w:val="TOC1"/>
        <w:tabs>
          <w:tab w:val="right" w:leader="dot" w:pos="8306"/>
        </w:tabs>
      </w:pPr>
      <w:hyperlink w:anchor="_Toc2144" w:history="1">
        <w:r>
          <w:rPr>
            <w:rFonts w:ascii="仿宋" w:eastAsia="仿宋" w:hAnsi="仿宋" w:cs="仿宋" w:hint="eastAsia"/>
            <w:lang w:eastAsia="zh-CN"/>
          </w:rPr>
          <w:t>六、支架项目土建工程</w:t>
        </w:r>
        <w:r>
          <w:tab/>
        </w:r>
        <w:r>
          <w:fldChar w:fldCharType="begin"/>
        </w:r>
        <w:r>
          <w:instrText xml:space="preserve"> PAGEREF _Toc2144 \h </w:instrText>
        </w:r>
        <w:r>
          <w:fldChar w:fldCharType="separate"/>
        </w:r>
        <w:r>
          <w:t>16</w:t>
        </w:r>
        <w:r>
          <w:fldChar w:fldCharType="end"/>
        </w:r>
      </w:hyperlink>
    </w:p>
    <w:p>
      <w:pPr>
        <w:pStyle w:val="TOC2"/>
        <w:tabs>
          <w:tab w:val="right" w:leader="dot" w:pos="8306"/>
        </w:tabs>
      </w:pPr>
      <w:hyperlink w:anchor="_Toc9256" w:history="1">
        <w:r>
          <w:rPr>
            <w:rFonts w:ascii="仿宋" w:eastAsia="仿宋" w:hAnsi="仿宋" w:cs="仿宋" w:hint="eastAsia"/>
            <w:lang w:eastAsia="zh-CN"/>
          </w:rPr>
          <w:t>(一)、建筑工程设计原则</w:t>
        </w:r>
        <w:r>
          <w:tab/>
        </w:r>
        <w:r>
          <w:fldChar w:fldCharType="begin"/>
        </w:r>
        <w:r>
          <w:instrText xml:space="preserve"> PAGEREF _Toc9256 \h </w:instrText>
        </w:r>
        <w:r>
          <w:fldChar w:fldCharType="separate"/>
        </w:r>
        <w:r>
          <w:t>16</w:t>
        </w:r>
        <w:r>
          <w:fldChar w:fldCharType="end"/>
        </w:r>
      </w:hyperlink>
    </w:p>
    <w:p>
      <w:pPr>
        <w:pStyle w:val="TOC2"/>
        <w:tabs>
          <w:tab w:val="right" w:leader="dot" w:pos="8306"/>
        </w:tabs>
      </w:pPr>
      <w:hyperlink w:anchor="_Toc20106" w:history="1">
        <w:r>
          <w:rPr>
            <w:rFonts w:ascii="仿宋" w:eastAsia="仿宋" w:hAnsi="仿宋" w:cs="仿宋" w:hint="eastAsia"/>
            <w:lang w:eastAsia="zh-CN"/>
          </w:rPr>
          <w:t>(二)、土建工程设计年限及安全等级</w:t>
        </w:r>
        <w:r>
          <w:tab/>
        </w:r>
        <w:r>
          <w:fldChar w:fldCharType="begin"/>
        </w:r>
        <w:r>
          <w:instrText xml:space="preserve"> PAGEREF _Toc20106 \h </w:instrText>
        </w:r>
        <w:r>
          <w:fldChar w:fldCharType="separate"/>
        </w:r>
        <w:r>
          <w:t>17</w:t>
        </w:r>
        <w:r>
          <w:fldChar w:fldCharType="end"/>
        </w:r>
      </w:hyperlink>
    </w:p>
    <w:p>
      <w:pPr>
        <w:pStyle w:val="TOC2"/>
        <w:tabs>
          <w:tab w:val="right" w:leader="dot" w:pos="8306"/>
        </w:tabs>
      </w:pPr>
      <w:hyperlink w:anchor="_Toc12581" w:history="1">
        <w:r>
          <w:rPr>
            <w:rFonts w:ascii="仿宋" w:eastAsia="仿宋" w:hAnsi="仿宋" w:cs="仿宋" w:hint="eastAsia"/>
            <w:lang w:eastAsia="zh-CN"/>
          </w:rPr>
          <w:t>(三)、建筑工程设计总体要求</w:t>
        </w:r>
        <w:r>
          <w:tab/>
        </w:r>
        <w:r>
          <w:fldChar w:fldCharType="begin"/>
        </w:r>
        <w:r>
          <w:instrText xml:space="preserve"> PAGEREF _Toc12581 \h </w:instrText>
        </w:r>
        <w:r>
          <w:fldChar w:fldCharType="separate"/>
        </w:r>
        <w:r>
          <w:t>19</w:t>
        </w:r>
        <w:r>
          <w:fldChar w:fldCharType="end"/>
        </w:r>
      </w:hyperlink>
    </w:p>
    <w:p>
      <w:pPr>
        <w:pStyle w:val="TOC2"/>
        <w:tabs>
          <w:tab w:val="right" w:leader="dot" w:pos="8306"/>
        </w:tabs>
      </w:pPr>
      <w:hyperlink w:anchor="_Toc4927" w:history="1">
        <w:r>
          <w:rPr>
            <w:rFonts w:ascii="仿宋" w:eastAsia="仿宋" w:hAnsi="仿宋" w:cs="仿宋" w:hint="eastAsia"/>
            <w:lang w:eastAsia="zh-CN"/>
          </w:rPr>
          <w:t>(四)、土建工程建设指标</w:t>
        </w:r>
        <w:r>
          <w:tab/>
        </w:r>
        <w:r>
          <w:fldChar w:fldCharType="begin"/>
        </w:r>
        <w:r>
          <w:instrText xml:space="preserve"> PAGEREF _Toc4927 \h </w:instrText>
        </w:r>
        <w:r>
          <w:fldChar w:fldCharType="separate"/>
        </w:r>
        <w:r>
          <w:t>19</w:t>
        </w:r>
        <w:r>
          <w:fldChar w:fldCharType="end"/>
        </w:r>
      </w:hyperlink>
    </w:p>
    <w:p>
      <w:pPr>
        <w:pStyle w:val="TOC1"/>
        <w:tabs>
          <w:tab w:val="right" w:leader="dot" w:pos="8306"/>
        </w:tabs>
      </w:pPr>
      <w:hyperlink w:anchor="_Toc417" w:history="1">
        <w:r>
          <w:rPr>
            <w:rFonts w:ascii="仿宋" w:eastAsia="仿宋" w:hAnsi="仿宋" w:cs="仿宋" w:hint="eastAsia"/>
            <w:lang w:eastAsia="zh-CN"/>
          </w:rPr>
          <w:t>七、支架项目社会影响</w:t>
        </w:r>
        <w:r>
          <w:tab/>
        </w:r>
        <w:r>
          <w:fldChar w:fldCharType="begin"/>
        </w:r>
        <w:r>
          <w:instrText xml:space="preserve"> PAGEREF _Toc417 \h </w:instrText>
        </w:r>
        <w:r>
          <w:fldChar w:fldCharType="separate"/>
        </w:r>
        <w:r>
          <w:t>19</w:t>
        </w:r>
        <w:r>
          <w:fldChar w:fldCharType="end"/>
        </w:r>
      </w:hyperlink>
    </w:p>
    <w:p>
      <w:pPr>
        <w:pStyle w:val="TOC2"/>
        <w:tabs>
          <w:tab w:val="right" w:leader="dot" w:pos="8306"/>
        </w:tabs>
      </w:pPr>
      <w:hyperlink w:anchor="_Toc8468" w:history="1">
        <w:r>
          <w:rPr>
            <w:rFonts w:ascii="仿宋" w:eastAsia="仿宋" w:hAnsi="仿宋" w:cs="仿宋" w:hint="eastAsia"/>
            <w:lang w:eastAsia="zh-CN"/>
          </w:rPr>
          <w:t>(一)、社会责任与义务</w:t>
        </w:r>
        <w:r>
          <w:tab/>
        </w:r>
        <w:r>
          <w:fldChar w:fldCharType="begin"/>
        </w:r>
        <w:r>
          <w:instrText xml:space="preserve"> PAGEREF _Toc8468 \h </w:instrText>
        </w:r>
        <w:r>
          <w:fldChar w:fldCharType="separate"/>
        </w:r>
        <w:r>
          <w:t>19</w:t>
        </w:r>
        <w:r>
          <w:fldChar w:fldCharType="end"/>
        </w:r>
      </w:hyperlink>
    </w:p>
    <w:p>
      <w:pPr>
        <w:pStyle w:val="TOC2"/>
        <w:tabs>
          <w:tab w:val="right" w:leader="dot" w:pos="8306"/>
        </w:tabs>
      </w:pPr>
      <w:hyperlink w:anchor="_Toc18657" w:history="1">
        <w:r>
          <w:rPr>
            <w:rFonts w:ascii="仿宋" w:eastAsia="仿宋" w:hAnsi="仿宋" w:cs="仿宋" w:hint="eastAsia"/>
            <w:lang w:eastAsia="zh-CN"/>
          </w:rPr>
          <w:t>(二)、社会参与与沟通</w:t>
        </w:r>
        <w:r>
          <w:tab/>
        </w:r>
        <w:r>
          <w:fldChar w:fldCharType="begin"/>
        </w:r>
        <w:r>
          <w:instrText xml:space="preserve"> PAGEREF _Toc18657 \h </w:instrText>
        </w:r>
        <w:r>
          <w:fldChar w:fldCharType="separate"/>
        </w:r>
        <w:r>
          <w:t>20</w:t>
        </w:r>
        <w:r>
          <w:fldChar w:fldCharType="end"/>
        </w:r>
      </w:hyperlink>
    </w:p>
    <w:p>
      <w:pPr>
        <w:pStyle w:val="TOC1"/>
        <w:tabs>
          <w:tab w:val="right" w:leader="dot" w:pos="8306"/>
        </w:tabs>
      </w:pPr>
      <w:hyperlink w:anchor="_Toc11576" w:history="1">
        <w:r>
          <w:rPr>
            <w:rFonts w:ascii="仿宋" w:eastAsia="仿宋" w:hAnsi="仿宋" w:cs="仿宋" w:hint="eastAsia"/>
            <w:lang w:eastAsia="zh-CN"/>
          </w:rPr>
          <w:t>八、生产安全保护</w:t>
        </w:r>
        <w:r>
          <w:tab/>
        </w:r>
        <w:r>
          <w:fldChar w:fldCharType="begin"/>
        </w:r>
        <w:r>
          <w:instrText xml:space="preserve"> PAGEREF _Toc11576 \h </w:instrText>
        </w:r>
        <w:r>
          <w:fldChar w:fldCharType="separate"/>
        </w:r>
        <w:r>
          <w:t>21</w:t>
        </w:r>
        <w:r>
          <w:fldChar w:fldCharType="end"/>
        </w:r>
      </w:hyperlink>
    </w:p>
    <w:p>
      <w:pPr>
        <w:pStyle w:val="TOC2"/>
        <w:tabs>
          <w:tab w:val="right" w:leader="dot" w:pos="8306"/>
        </w:tabs>
      </w:pPr>
      <w:hyperlink w:anchor="_Toc25192" w:history="1">
        <w:r>
          <w:rPr>
            <w:rFonts w:ascii="仿宋" w:eastAsia="仿宋" w:hAnsi="仿宋" w:cs="仿宋" w:hint="eastAsia"/>
            <w:lang w:eastAsia="zh-CN"/>
          </w:rPr>
          <w:t>(一)、消防安全</w:t>
        </w:r>
        <w:r>
          <w:tab/>
        </w:r>
        <w:r>
          <w:fldChar w:fldCharType="begin"/>
        </w:r>
        <w:r>
          <w:instrText xml:space="preserve"> PAGEREF _Toc25192 \h </w:instrText>
        </w:r>
        <w:r>
          <w:fldChar w:fldCharType="separate"/>
        </w:r>
        <w:r>
          <w:t>21</w:t>
        </w:r>
        <w:r>
          <w:fldChar w:fldCharType="end"/>
        </w:r>
      </w:hyperlink>
    </w:p>
    <w:p>
      <w:pPr>
        <w:pStyle w:val="TOC2"/>
        <w:tabs>
          <w:tab w:val="right" w:leader="dot" w:pos="8306"/>
        </w:tabs>
      </w:pPr>
      <w:hyperlink w:anchor="_Toc31724" w:history="1">
        <w:r>
          <w:rPr>
            <w:rFonts w:ascii="仿宋" w:eastAsia="仿宋" w:hAnsi="仿宋" w:cs="仿宋" w:hint="eastAsia"/>
            <w:lang w:eastAsia="zh-CN"/>
          </w:rPr>
          <w:t>(二)、防火防爆总图布置措施</w:t>
        </w:r>
        <w:r>
          <w:tab/>
        </w:r>
        <w:r>
          <w:fldChar w:fldCharType="begin"/>
        </w:r>
        <w:r>
          <w:instrText xml:space="preserve"> PAGEREF _Toc31724 \h </w:instrText>
        </w:r>
        <w:r>
          <w:fldChar w:fldCharType="separate"/>
        </w:r>
        <w:r>
          <w:t>23</w:t>
        </w:r>
        <w:r>
          <w:fldChar w:fldCharType="end"/>
        </w:r>
      </w:hyperlink>
    </w:p>
    <w:p>
      <w:pPr>
        <w:pStyle w:val="TOC2"/>
        <w:tabs>
          <w:tab w:val="right" w:leader="dot" w:pos="8306"/>
        </w:tabs>
      </w:pPr>
      <w:hyperlink w:anchor="_Toc9494" w:history="1">
        <w:r>
          <w:rPr>
            <w:rFonts w:ascii="仿宋" w:eastAsia="仿宋" w:hAnsi="仿宋" w:cs="仿宋" w:hint="eastAsia"/>
            <w:lang w:eastAsia="zh-CN"/>
          </w:rPr>
          <w:t>(三)、自然灾害防范措施</w:t>
        </w:r>
        <w:r>
          <w:tab/>
        </w:r>
        <w:r>
          <w:fldChar w:fldCharType="begin"/>
        </w:r>
        <w:r>
          <w:instrText xml:space="preserve"> PAGEREF _Toc9494 \h </w:instrText>
        </w:r>
        <w:r>
          <w:fldChar w:fldCharType="separate"/>
        </w:r>
        <w:r>
          <w:t>23</w:t>
        </w:r>
        <w:r>
          <w:fldChar w:fldCharType="end"/>
        </w:r>
      </w:hyperlink>
    </w:p>
    <w:p>
      <w:pPr>
        <w:pStyle w:val="TOC2"/>
        <w:tabs>
          <w:tab w:val="right" w:leader="dot" w:pos="8306"/>
        </w:tabs>
      </w:pPr>
      <w:hyperlink w:anchor="_Toc9640" w:history="1">
        <w:r>
          <w:rPr>
            <w:rFonts w:ascii="仿宋" w:eastAsia="仿宋" w:hAnsi="仿宋" w:cs="仿宋" w:hint="eastAsia"/>
            <w:lang w:eastAsia="zh-CN"/>
          </w:rPr>
          <w:t>(四)、安全色及安全标志使用要求</w:t>
        </w:r>
        <w:r>
          <w:tab/>
        </w:r>
        <w:r>
          <w:fldChar w:fldCharType="begin"/>
        </w:r>
        <w:r>
          <w:instrText xml:space="preserve"> PAGEREF _Toc9640 \h </w:instrText>
        </w:r>
        <w:r>
          <w:fldChar w:fldCharType="separate"/>
        </w:r>
        <w:r>
          <w:t>24</w:t>
        </w:r>
        <w:r>
          <w:fldChar w:fldCharType="end"/>
        </w:r>
      </w:hyperlink>
    </w:p>
    <w:p>
      <w:pPr>
        <w:pStyle w:val="TOC2"/>
        <w:tabs>
          <w:tab w:val="right" w:leader="dot" w:pos="8306"/>
        </w:tabs>
      </w:pPr>
      <w:hyperlink w:anchor="_Toc22579" w:history="1">
        <w:r>
          <w:rPr>
            <w:rFonts w:ascii="仿宋" w:eastAsia="仿宋" w:hAnsi="仿宋" w:cs="仿宋" w:hint="eastAsia"/>
            <w:lang w:eastAsia="zh-CN"/>
          </w:rPr>
          <w:t>(五)、防尘防毒措施</w:t>
        </w:r>
        <w:r>
          <w:tab/>
        </w:r>
        <w:r>
          <w:fldChar w:fldCharType="begin"/>
        </w:r>
        <w:r>
          <w:instrText xml:space="preserve"> PAGEREF _Toc22579 \h </w:instrText>
        </w:r>
        <w:r>
          <w:fldChar w:fldCharType="separate"/>
        </w:r>
        <w:r>
          <w:t>25</w:t>
        </w:r>
        <w:r>
          <w:fldChar w:fldCharType="end"/>
        </w:r>
      </w:hyperlink>
    </w:p>
    <w:p>
      <w:pPr>
        <w:pStyle w:val="TOC2"/>
        <w:tabs>
          <w:tab w:val="right" w:leader="dot" w:pos="8306"/>
        </w:tabs>
      </w:pPr>
      <w:hyperlink w:anchor="_Toc27261" w:history="1">
        <w:r>
          <w:rPr>
            <w:rFonts w:ascii="仿宋" w:eastAsia="仿宋" w:hAnsi="仿宋" w:cs="仿宋" w:hint="eastAsia"/>
            <w:lang w:eastAsia="zh-CN"/>
          </w:rPr>
          <w:t>(六)、防静电、触电防护及防雷措施</w:t>
        </w:r>
        <w:r>
          <w:tab/>
        </w:r>
        <w:r>
          <w:fldChar w:fldCharType="begin"/>
        </w:r>
        <w:r>
          <w:instrText xml:space="preserve"> PAGEREF _Toc27261 \h </w:instrText>
        </w:r>
        <w:r>
          <w:fldChar w:fldCharType="separate"/>
        </w:r>
        <w:r>
          <w:t>26</w:t>
        </w:r>
        <w:r>
          <w:fldChar w:fldCharType="end"/>
        </w:r>
      </w:hyperlink>
    </w:p>
    <w:p>
      <w:pPr>
        <w:pStyle w:val="TOC2"/>
        <w:tabs>
          <w:tab w:val="right" w:leader="dot" w:pos="8306"/>
        </w:tabs>
      </w:pPr>
      <w:hyperlink w:anchor="_Toc8655" w:history="1">
        <w:r>
          <w:rPr>
            <w:rFonts w:ascii="仿宋" w:eastAsia="仿宋" w:hAnsi="仿宋" w:cs="仿宋" w:hint="eastAsia"/>
            <w:lang w:eastAsia="zh-CN"/>
          </w:rPr>
          <w:t>(七)、机械设备安全保障措施</w:t>
        </w:r>
        <w:r>
          <w:tab/>
        </w:r>
        <w:r>
          <w:fldChar w:fldCharType="begin"/>
        </w:r>
        <w:r>
          <w:instrText xml:space="preserve"> PAGEREF _Toc8655 \h </w:instrText>
        </w:r>
        <w:r>
          <w:fldChar w:fldCharType="separate"/>
        </w:r>
        <w:r>
          <w:t>27</w:t>
        </w:r>
        <w:r>
          <w:fldChar w:fldCharType="end"/>
        </w:r>
      </w:hyperlink>
    </w:p>
    <w:p>
      <w:pPr>
        <w:pStyle w:val="TOC1"/>
        <w:tabs>
          <w:tab w:val="right" w:leader="dot" w:pos="8306"/>
        </w:tabs>
      </w:pPr>
      <w:hyperlink w:anchor="_Toc11637" w:history="1">
        <w:r>
          <w:rPr>
            <w:rFonts w:ascii="仿宋" w:eastAsia="仿宋" w:hAnsi="仿宋" w:cs="仿宋" w:hint="eastAsia"/>
            <w:lang w:eastAsia="zh-CN"/>
          </w:rPr>
          <w:t>九、支架项目财务管理</w:t>
        </w:r>
        <w:r>
          <w:tab/>
        </w:r>
        <w:r>
          <w:fldChar w:fldCharType="begin"/>
        </w:r>
        <w:r>
          <w:instrText xml:space="preserve"> PAGEREF _Toc11637 \h </w:instrText>
        </w:r>
        <w:r>
          <w:fldChar w:fldCharType="separate"/>
        </w:r>
        <w:r>
          <w:t>29</w:t>
        </w:r>
        <w:r>
          <w:fldChar w:fldCharType="end"/>
        </w:r>
      </w:hyperlink>
    </w:p>
    <w:p>
      <w:pPr>
        <w:pStyle w:val="TOC2"/>
        <w:tabs>
          <w:tab w:val="right" w:leader="dot" w:pos="8306"/>
        </w:tabs>
      </w:pPr>
      <w:hyperlink w:anchor="_Toc16672" w:history="1">
        <w:r>
          <w:rPr>
            <w:rFonts w:ascii="仿宋" w:eastAsia="仿宋" w:hAnsi="仿宋" w:cs="仿宋" w:hint="eastAsia"/>
            <w:lang w:eastAsia="zh-CN"/>
          </w:rPr>
          <w:t>(一)、资金需求大</w:t>
        </w:r>
        <w:r>
          <w:tab/>
        </w:r>
        <w:r>
          <w:fldChar w:fldCharType="begin"/>
        </w:r>
        <w:r>
          <w:instrText xml:space="preserve"> PAGEREF _Toc16672 \h </w:instrText>
        </w:r>
        <w:r>
          <w:fldChar w:fldCharType="separate"/>
        </w:r>
        <w:r>
          <w:t>29</w:t>
        </w:r>
        <w:r>
          <w:fldChar w:fldCharType="end"/>
        </w:r>
      </w:hyperlink>
    </w:p>
    <w:p>
      <w:pPr>
        <w:pStyle w:val="TOC2"/>
        <w:tabs>
          <w:tab w:val="right" w:leader="dot" w:pos="8306"/>
        </w:tabs>
      </w:pPr>
      <w:hyperlink w:anchor="_Toc16381" w:history="1">
        <w:r>
          <w:rPr>
            <w:rFonts w:ascii="仿宋" w:eastAsia="仿宋" w:hAnsi="仿宋" w:cs="仿宋" w:hint="eastAsia"/>
            <w:lang w:eastAsia="zh-CN"/>
          </w:rPr>
          <w:t>(二)、研发周期长</w:t>
        </w:r>
        <w:r>
          <w:tab/>
        </w:r>
        <w:r>
          <w:fldChar w:fldCharType="begin"/>
        </w:r>
        <w:r>
          <w:instrText xml:space="preserve"> PAGEREF _Toc16381 \h </w:instrText>
        </w:r>
        <w:r>
          <w:fldChar w:fldCharType="separate"/>
        </w:r>
        <w:r>
          <w:t>30</w:t>
        </w:r>
        <w:r>
          <w:fldChar w:fldCharType="end"/>
        </w:r>
      </w:hyperlink>
    </w:p>
    <w:p>
      <w:pPr>
        <w:pStyle w:val="TOC2"/>
        <w:tabs>
          <w:tab w:val="right" w:leader="dot" w:pos="8306"/>
        </w:tabs>
      </w:pPr>
      <w:hyperlink w:anchor="_Toc15549" w:history="1">
        <w:r>
          <w:rPr>
            <w:rFonts w:ascii="仿宋" w:eastAsia="仿宋" w:hAnsi="仿宋" w:cs="仿宋" w:hint="eastAsia"/>
            <w:lang w:eastAsia="zh-CN"/>
          </w:rPr>
          <w:t>(三)、市场风险大</w:t>
        </w:r>
        <w:r>
          <w:tab/>
        </w:r>
        <w:r>
          <w:fldChar w:fldCharType="begin"/>
        </w:r>
        <w:r>
          <w:instrText xml:space="preserve"> PAGEREF _Toc15549 \h </w:instrText>
        </w:r>
        <w:r>
          <w:fldChar w:fldCharType="separate"/>
        </w:r>
        <w:r>
          <w:t>31</w:t>
        </w:r>
        <w:r>
          <w:fldChar w:fldCharType="end"/>
        </w:r>
      </w:hyperlink>
    </w:p>
    <w:p>
      <w:pPr>
        <w:pStyle w:val="TOC2"/>
        <w:tabs>
          <w:tab w:val="right" w:leader="dot" w:pos="8306"/>
        </w:tabs>
      </w:pPr>
      <w:hyperlink w:anchor="_Toc9633" w:history="1">
        <w:r>
          <w:rPr>
            <w:rFonts w:ascii="仿宋" w:eastAsia="仿宋" w:hAnsi="仿宋" w:cs="仿宋" w:hint="eastAsia"/>
            <w:lang w:eastAsia="zh-CN"/>
          </w:rPr>
          <w:t>(四)、利润率高</w:t>
        </w:r>
        <w:r>
          <w:tab/>
        </w:r>
        <w:r>
          <w:fldChar w:fldCharType="begin"/>
        </w:r>
        <w:r>
          <w:instrText xml:space="preserve"> PAGEREF _Toc9633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56" w:history="1">
        <w:r>
          <w:rPr>
            <w:rFonts w:ascii="仿宋" w:eastAsia="仿宋" w:hAnsi="仿宋" w:cs="仿宋" w:hint="eastAsia"/>
            <w:lang w:eastAsia="zh-CN"/>
          </w:rPr>
          <w:t>十、支架项目技术管理</w:t>
        </w:r>
        <w:r>
          <w:tab/>
        </w:r>
        <w:r>
          <w:fldChar w:fldCharType="begin"/>
        </w:r>
        <w:r>
          <w:instrText xml:space="preserve"> PAGEREF _Toc11256 \h </w:instrText>
        </w:r>
        <w:r>
          <w:fldChar w:fldCharType="separate"/>
        </w:r>
        <w:r>
          <w:t>36</w:t>
        </w:r>
        <w:r>
          <w:fldChar w:fldCharType="end"/>
        </w:r>
      </w:hyperlink>
    </w:p>
    <w:p>
      <w:pPr>
        <w:pStyle w:val="TOC2"/>
        <w:tabs>
          <w:tab w:val="right" w:leader="dot" w:pos="8306"/>
        </w:tabs>
      </w:pPr>
      <w:hyperlink w:anchor="_Toc31392" w:history="1">
        <w:r>
          <w:rPr>
            <w:rFonts w:ascii="仿宋" w:eastAsia="仿宋" w:hAnsi="仿宋" w:cs="仿宋" w:hint="eastAsia"/>
            <w:lang w:eastAsia="zh-CN"/>
          </w:rPr>
          <w:t>(一)、技术方案选用方向</w:t>
        </w:r>
        <w:r>
          <w:tab/>
        </w:r>
        <w:r>
          <w:fldChar w:fldCharType="begin"/>
        </w:r>
        <w:r>
          <w:instrText xml:space="preserve"> PAGEREF _Toc31392 \h </w:instrText>
        </w:r>
        <w:r>
          <w:fldChar w:fldCharType="separate"/>
        </w:r>
        <w:r>
          <w:t>36</w:t>
        </w:r>
        <w:r>
          <w:fldChar w:fldCharType="end"/>
        </w:r>
      </w:hyperlink>
    </w:p>
    <w:p>
      <w:pPr>
        <w:pStyle w:val="TOC2"/>
        <w:tabs>
          <w:tab w:val="right" w:leader="dot" w:pos="8306"/>
        </w:tabs>
      </w:pPr>
      <w:hyperlink w:anchor="_Toc15253" w:history="1">
        <w:r>
          <w:rPr>
            <w:rFonts w:ascii="仿宋" w:eastAsia="仿宋" w:hAnsi="仿宋" w:cs="仿宋" w:hint="eastAsia"/>
            <w:lang w:eastAsia="zh-CN"/>
          </w:rPr>
          <w:t>(二)、工艺技术方案选用原则</w:t>
        </w:r>
        <w:r>
          <w:tab/>
        </w:r>
        <w:r>
          <w:fldChar w:fldCharType="begin"/>
        </w:r>
        <w:r>
          <w:instrText xml:space="preserve"> PAGEREF _Toc15253 \h </w:instrText>
        </w:r>
        <w:r>
          <w:fldChar w:fldCharType="separate"/>
        </w:r>
        <w:r>
          <w:t>37</w:t>
        </w:r>
        <w:r>
          <w:fldChar w:fldCharType="end"/>
        </w:r>
      </w:hyperlink>
    </w:p>
    <w:p>
      <w:pPr>
        <w:pStyle w:val="TOC2"/>
        <w:tabs>
          <w:tab w:val="right" w:leader="dot" w:pos="8306"/>
        </w:tabs>
      </w:pPr>
      <w:hyperlink w:anchor="_Toc15391" w:history="1">
        <w:r>
          <w:rPr>
            <w:rFonts w:ascii="仿宋" w:eastAsia="仿宋" w:hAnsi="仿宋" w:cs="仿宋" w:hint="eastAsia"/>
            <w:lang w:eastAsia="zh-CN"/>
          </w:rPr>
          <w:t>(三)、工艺技术方案要求</w:t>
        </w:r>
        <w:r>
          <w:tab/>
        </w:r>
        <w:r>
          <w:fldChar w:fldCharType="begin"/>
        </w:r>
        <w:r>
          <w:instrText xml:space="preserve"> PAGEREF _Toc15391 \h </w:instrText>
        </w:r>
        <w:r>
          <w:fldChar w:fldCharType="separate"/>
        </w:r>
        <w:r>
          <w:t>39</w:t>
        </w:r>
        <w:r>
          <w:fldChar w:fldCharType="end"/>
        </w:r>
      </w:hyperlink>
    </w:p>
    <w:p>
      <w:pPr>
        <w:pStyle w:val="TOC1"/>
        <w:tabs>
          <w:tab w:val="right" w:leader="dot" w:pos="8306"/>
        </w:tabs>
      </w:pPr>
      <w:hyperlink w:anchor="_Toc20916" w:history="1">
        <w:r>
          <w:rPr>
            <w:rFonts w:ascii="仿宋" w:eastAsia="仿宋" w:hAnsi="仿宋" w:cs="仿宋" w:hint="eastAsia"/>
            <w:lang w:eastAsia="zh-CN"/>
          </w:rPr>
          <w:t>十一、支架项目投资规划</w:t>
        </w:r>
        <w:r>
          <w:tab/>
        </w:r>
        <w:r>
          <w:fldChar w:fldCharType="begin"/>
        </w:r>
        <w:r>
          <w:instrText xml:space="preserve"> PAGEREF _Toc20916 \h </w:instrText>
        </w:r>
        <w:r>
          <w:fldChar w:fldCharType="separate"/>
        </w:r>
        <w:r>
          <w:t>42</w:t>
        </w:r>
        <w:r>
          <w:fldChar w:fldCharType="end"/>
        </w:r>
      </w:hyperlink>
    </w:p>
    <w:p>
      <w:pPr>
        <w:pStyle w:val="TOC2"/>
        <w:tabs>
          <w:tab w:val="right" w:leader="dot" w:pos="8306"/>
        </w:tabs>
      </w:pPr>
      <w:hyperlink w:anchor="_Toc26379" w:history="1">
        <w:r>
          <w:rPr>
            <w:rFonts w:ascii="仿宋" w:eastAsia="仿宋" w:hAnsi="仿宋" w:cs="仿宋" w:hint="eastAsia"/>
            <w:lang w:eastAsia="zh-CN"/>
          </w:rPr>
          <w:t>(一)、支架项目总投资估算</w:t>
        </w:r>
        <w:r>
          <w:tab/>
        </w:r>
        <w:r>
          <w:fldChar w:fldCharType="begin"/>
        </w:r>
        <w:r>
          <w:instrText xml:space="preserve"> PAGEREF _Toc26379 \h </w:instrText>
        </w:r>
        <w:r>
          <w:fldChar w:fldCharType="separate"/>
        </w:r>
        <w:r>
          <w:t>42</w:t>
        </w:r>
        <w:r>
          <w:fldChar w:fldCharType="end"/>
        </w:r>
      </w:hyperlink>
    </w:p>
    <w:p>
      <w:pPr>
        <w:pStyle w:val="TOC2"/>
        <w:tabs>
          <w:tab w:val="right" w:leader="dot" w:pos="8306"/>
        </w:tabs>
      </w:pPr>
      <w:hyperlink w:anchor="_Toc4531" w:history="1">
        <w:r>
          <w:rPr>
            <w:rFonts w:ascii="仿宋" w:eastAsia="仿宋" w:hAnsi="仿宋" w:cs="仿宋" w:hint="eastAsia"/>
            <w:lang w:eastAsia="zh-CN"/>
          </w:rPr>
          <w:t>(二)、资金筹措</w:t>
        </w:r>
        <w:r>
          <w:tab/>
        </w:r>
        <w:r>
          <w:fldChar w:fldCharType="begin"/>
        </w:r>
        <w:r>
          <w:instrText xml:space="preserve"> PAGEREF _Toc4531 \h </w:instrText>
        </w:r>
        <w:r>
          <w:fldChar w:fldCharType="separate"/>
        </w:r>
        <w:r>
          <w:t>43</w:t>
        </w:r>
        <w:r>
          <w:fldChar w:fldCharType="end"/>
        </w:r>
      </w:hyperlink>
    </w:p>
    <w:p>
      <w:pPr>
        <w:pStyle w:val="TOC1"/>
        <w:tabs>
          <w:tab w:val="right" w:leader="dot" w:pos="8306"/>
        </w:tabs>
      </w:pPr>
      <w:hyperlink w:anchor="_Toc19173" w:history="1">
        <w:r>
          <w:rPr>
            <w:rFonts w:ascii="仿宋" w:eastAsia="仿宋" w:hAnsi="仿宋" w:cs="仿宋" w:hint="eastAsia"/>
            <w:lang w:eastAsia="zh-CN"/>
          </w:rPr>
          <w:t>十二、支架项目环境影响分析</w:t>
        </w:r>
        <w:r>
          <w:tab/>
        </w:r>
        <w:r>
          <w:fldChar w:fldCharType="begin"/>
        </w:r>
        <w:r>
          <w:instrText xml:space="preserve"> PAGEREF _Toc19173 \h </w:instrText>
        </w:r>
        <w:r>
          <w:fldChar w:fldCharType="separate"/>
        </w:r>
        <w:r>
          <w:t>44</w:t>
        </w:r>
        <w:r>
          <w:fldChar w:fldCharType="end"/>
        </w:r>
      </w:hyperlink>
    </w:p>
    <w:p>
      <w:pPr>
        <w:pStyle w:val="TOC2"/>
        <w:tabs>
          <w:tab w:val="right" w:leader="dot" w:pos="8306"/>
        </w:tabs>
      </w:pPr>
      <w:hyperlink w:anchor="_Toc18496" w:history="1">
        <w:r>
          <w:rPr>
            <w:rFonts w:ascii="仿宋" w:eastAsia="仿宋" w:hAnsi="仿宋" w:cs="仿宋" w:hint="eastAsia"/>
            <w:lang w:eastAsia="zh-CN"/>
          </w:rPr>
          <w:t>(一)、建设区域环境质量现状</w:t>
        </w:r>
        <w:r>
          <w:tab/>
        </w:r>
        <w:r>
          <w:fldChar w:fldCharType="begin"/>
        </w:r>
        <w:r>
          <w:instrText xml:space="preserve"> PAGEREF _Toc18496 \h </w:instrText>
        </w:r>
        <w:r>
          <w:fldChar w:fldCharType="separate"/>
        </w:r>
        <w:r>
          <w:t>44</w:t>
        </w:r>
        <w:r>
          <w:fldChar w:fldCharType="end"/>
        </w:r>
      </w:hyperlink>
    </w:p>
    <w:p>
      <w:pPr>
        <w:pStyle w:val="TOC2"/>
        <w:tabs>
          <w:tab w:val="right" w:leader="dot" w:pos="8306"/>
        </w:tabs>
      </w:pPr>
      <w:hyperlink w:anchor="_Toc6155" w:history="1">
        <w:r>
          <w:rPr>
            <w:rFonts w:ascii="仿宋" w:eastAsia="仿宋" w:hAnsi="仿宋" w:cs="仿宋" w:hint="eastAsia"/>
            <w:lang w:eastAsia="zh-CN"/>
          </w:rPr>
          <w:t>(二)、建设期环境保护</w:t>
        </w:r>
        <w:r>
          <w:tab/>
        </w:r>
        <w:r>
          <w:fldChar w:fldCharType="begin"/>
        </w:r>
        <w:r>
          <w:instrText xml:space="preserve"> PAGEREF _Toc6155 \h </w:instrText>
        </w:r>
        <w:r>
          <w:fldChar w:fldCharType="separate"/>
        </w:r>
        <w:r>
          <w:t>45</w:t>
        </w:r>
        <w:r>
          <w:fldChar w:fldCharType="end"/>
        </w:r>
      </w:hyperlink>
    </w:p>
    <w:p>
      <w:pPr>
        <w:pStyle w:val="TOC2"/>
        <w:tabs>
          <w:tab w:val="right" w:leader="dot" w:pos="8306"/>
        </w:tabs>
      </w:pPr>
      <w:hyperlink w:anchor="_Toc18691" w:history="1">
        <w:r>
          <w:rPr>
            <w:rFonts w:ascii="仿宋" w:eastAsia="仿宋" w:hAnsi="仿宋" w:cs="仿宋" w:hint="eastAsia"/>
            <w:lang w:eastAsia="zh-CN"/>
          </w:rPr>
          <w:t>(三)、运营期环境保护</w:t>
        </w:r>
        <w:r>
          <w:tab/>
        </w:r>
        <w:r>
          <w:fldChar w:fldCharType="begin"/>
        </w:r>
        <w:r>
          <w:instrText xml:space="preserve"> PAGEREF _Toc18691 \h </w:instrText>
        </w:r>
        <w:r>
          <w:fldChar w:fldCharType="separate"/>
        </w:r>
        <w:r>
          <w:t>46</w:t>
        </w:r>
        <w:r>
          <w:fldChar w:fldCharType="end"/>
        </w:r>
      </w:hyperlink>
    </w:p>
    <w:p>
      <w:pPr>
        <w:pStyle w:val="TOC2"/>
        <w:tabs>
          <w:tab w:val="right" w:leader="dot" w:pos="8306"/>
        </w:tabs>
      </w:pPr>
      <w:hyperlink w:anchor="_Toc11586" w:history="1">
        <w:r>
          <w:rPr>
            <w:rFonts w:ascii="仿宋" w:eastAsia="仿宋" w:hAnsi="仿宋" w:cs="仿宋" w:hint="eastAsia"/>
            <w:lang w:eastAsia="zh-CN"/>
          </w:rPr>
          <w:t>(四)、支架项目建设对区域经济的影响</w:t>
        </w:r>
        <w:r>
          <w:tab/>
        </w:r>
        <w:r>
          <w:fldChar w:fldCharType="begin"/>
        </w:r>
        <w:r>
          <w:instrText xml:space="preserve"> PAGEREF _Toc11586 \h </w:instrText>
        </w:r>
        <w:r>
          <w:fldChar w:fldCharType="separate"/>
        </w:r>
        <w:r>
          <w:t>48</w:t>
        </w:r>
        <w:r>
          <w:fldChar w:fldCharType="end"/>
        </w:r>
      </w:hyperlink>
    </w:p>
    <w:p>
      <w:pPr>
        <w:pStyle w:val="TOC2"/>
        <w:tabs>
          <w:tab w:val="right" w:leader="dot" w:pos="8306"/>
        </w:tabs>
      </w:pPr>
      <w:hyperlink w:anchor="_Toc21120" w:history="1">
        <w:r>
          <w:rPr>
            <w:rFonts w:ascii="仿宋" w:eastAsia="仿宋" w:hAnsi="仿宋" w:cs="仿宋" w:hint="eastAsia"/>
            <w:lang w:eastAsia="zh-CN"/>
          </w:rPr>
          <w:t>(五)、废弃物处理</w:t>
        </w:r>
        <w:r>
          <w:tab/>
        </w:r>
        <w:r>
          <w:fldChar w:fldCharType="begin"/>
        </w:r>
        <w:r>
          <w:instrText xml:space="preserve"> PAGEREF _Toc21120 \h </w:instrText>
        </w:r>
        <w:r>
          <w:fldChar w:fldCharType="separate"/>
        </w:r>
        <w:r>
          <w:t>49</w:t>
        </w:r>
        <w:r>
          <w:fldChar w:fldCharType="end"/>
        </w:r>
      </w:hyperlink>
    </w:p>
    <w:p>
      <w:pPr>
        <w:pStyle w:val="TOC2"/>
        <w:tabs>
          <w:tab w:val="right" w:leader="dot" w:pos="8306"/>
        </w:tabs>
      </w:pPr>
      <w:hyperlink w:anchor="_Toc1671" w:history="1">
        <w:r>
          <w:rPr>
            <w:rFonts w:ascii="仿宋" w:eastAsia="仿宋" w:hAnsi="仿宋" w:cs="仿宋" w:hint="eastAsia"/>
            <w:lang w:eastAsia="zh-CN"/>
          </w:rPr>
          <w:t>(六)、特殊环境影响分析</w:t>
        </w:r>
        <w:r>
          <w:tab/>
        </w:r>
        <w:r>
          <w:fldChar w:fldCharType="begin"/>
        </w:r>
        <w:r>
          <w:instrText xml:space="preserve"> PAGEREF _Toc1671 \h </w:instrText>
        </w:r>
        <w:r>
          <w:fldChar w:fldCharType="separate"/>
        </w:r>
        <w:r>
          <w:t>51</w:t>
        </w:r>
        <w:r>
          <w:fldChar w:fldCharType="end"/>
        </w:r>
      </w:hyperlink>
    </w:p>
    <w:p>
      <w:pPr>
        <w:pStyle w:val="TOC2"/>
        <w:tabs>
          <w:tab w:val="right" w:leader="dot" w:pos="8306"/>
        </w:tabs>
      </w:pPr>
      <w:hyperlink w:anchor="_Toc29217" w:history="1">
        <w:r>
          <w:rPr>
            <w:rFonts w:ascii="仿宋" w:eastAsia="仿宋" w:hAnsi="仿宋" w:cs="仿宋" w:hint="eastAsia"/>
            <w:lang w:eastAsia="zh-CN"/>
          </w:rPr>
          <w:t>(七)、清洁生产</w:t>
        </w:r>
        <w:r>
          <w:tab/>
        </w:r>
        <w:r>
          <w:fldChar w:fldCharType="begin"/>
        </w:r>
        <w:r>
          <w:instrText xml:space="preserve"> PAGEREF _Toc29217 \h </w:instrText>
        </w:r>
        <w:r>
          <w:fldChar w:fldCharType="separate"/>
        </w:r>
        <w:r>
          <w:t>52</w:t>
        </w:r>
        <w:r>
          <w:fldChar w:fldCharType="end"/>
        </w:r>
      </w:hyperlink>
    </w:p>
    <w:p>
      <w:pPr>
        <w:pStyle w:val="TOC2"/>
        <w:tabs>
          <w:tab w:val="right" w:leader="dot" w:pos="8306"/>
        </w:tabs>
      </w:pPr>
      <w:hyperlink w:anchor="_Toc32626" w:history="1">
        <w:r>
          <w:rPr>
            <w:rFonts w:ascii="仿宋" w:eastAsia="仿宋" w:hAnsi="仿宋" w:cs="仿宋" w:hint="eastAsia"/>
            <w:lang w:eastAsia="zh-CN"/>
          </w:rPr>
          <w:t>(八)、环境保护综合评价</w:t>
        </w:r>
        <w:r>
          <w:tab/>
        </w:r>
        <w:r>
          <w:fldChar w:fldCharType="begin"/>
        </w:r>
        <w:r>
          <w:instrText xml:space="preserve"> PAGEREF _Toc32626 \h </w:instrText>
        </w:r>
        <w:r>
          <w:fldChar w:fldCharType="separate"/>
        </w:r>
        <w:r>
          <w:t>53</w:t>
        </w:r>
        <w:r>
          <w:fldChar w:fldCharType="end"/>
        </w:r>
      </w:hyperlink>
    </w:p>
    <w:p>
      <w:pPr>
        <w:pStyle w:val="TOC1"/>
        <w:tabs>
          <w:tab w:val="right" w:leader="dot" w:pos="8306"/>
        </w:tabs>
      </w:pPr>
      <w:hyperlink w:anchor="_Toc29073" w:history="1">
        <w:r>
          <w:rPr>
            <w:rFonts w:ascii="仿宋" w:eastAsia="仿宋" w:hAnsi="仿宋" w:cs="仿宋" w:hint="eastAsia"/>
            <w:lang w:eastAsia="zh-CN"/>
          </w:rPr>
          <w:t>十三、支架项目变更管理</w:t>
        </w:r>
        <w:r>
          <w:tab/>
        </w:r>
        <w:r>
          <w:fldChar w:fldCharType="begin"/>
        </w:r>
        <w:r>
          <w:instrText xml:space="preserve"> PAGEREF _Toc29073 \h </w:instrText>
        </w:r>
        <w:r>
          <w:fldChar w:fldCharType="separate"/>
        </w:r>
        <w:r>
          <w:t>54</w:t>
        </w:r>
        <w:r>
          <w:fldChar w:fldCharType="end"/>
        </w:r>
      </w:hyperlink>
    </w:p>
    <w:p>
      <w:pPr>
        <w:pStyle w:val="TOC2"/>
        <w:tabs>
          <w:tab w:val="right" w:leader="dot" w:pos="8306"/>
        </w:tabs>
      </w:pPr>
      <w:hyperlink w:anchor="_Toc28083" w:history="1">
        <w:r>
          <w:rPr>
            <w:rFonts w:ascii="仿宋" w:eastAsia="仿宋" w:hAnsi="仿宋" w:cs="仿宋" w:hint="eastAsia"/>
            <w:lang w:eastAsia="zh-CN"/>
          </w:rPr>
          <w:t>(一)、变更申请与评估</w:t>
        </w:r>
        <w:r>
          <w:tab/>
        </w:r>
        <w:r>
          <w:fldChar w:fldCharType="begin"/>
        </w:r>
        <w:r>
          <w:instrText xml:space="preserve"> PAGEREF _Toc28083 \h </w:instrText>
        </w:r>
        <w:r>
          <w:fldChar w:fldCharType="separate"/>
        </w:r>
        <w:r>
          <w:t>54</w:t>
        </w:r>
        <w:r>
          <w:fldChar w:fldCharType="end"/>
        </w:r>
      </w:hyperlink>
    </w:p>
    <w:p>
      <w:pPr>
        <w:pStyle w:val="TOC2"/>
        <w:tabs>
          <w:tab w:val="right" w:leader="dot" w:pos="8306"/>
        </w:tabs>
      </w:pPr>
      <w:hyperlink w:anchor="_Toc24511" w:history="1">
        <w:r>
          <w:rPr>
            <w:rFonts w:ascii="仿宋" w:eastAsia="仿宋" w:hAnsi="仿宋" w:cs="仿宋" w:hint="eastAsia"/>
            <w:lang w:eastAsia="zh-CN"/>
          </w:rPr>
          <w:t>(二)、变更实施与控制</w:t>
        </w:r>
        <w:r>
          <w:tab/>
        </w:r>
        <w:r>
          <w:fldChar w:fldCharType="begin"/>
        </w:r>
        <w:r>
          <w:instrText xml:space="preserve"> PAGEREF _Toc24511 \h </w:instrText>
        </w:r>
        <w:r>
          <w:fldChar w:fldCharType="separate"/>
        </w:r>
        <w:r>
          <w:t>54</w:t>
        </w:r>
        <w:r>
          <w:fldChar w:fldCharType="end"/>
        </w:r>
      </w:hyperlink>
    </w:p>
    <w:p>
      <w:pPr>
        <w:pStyle w:val="TOC1"/>
        <w:tabs>
          <w:tab w:val="right" w:leader="dot" w:pos="8306"/>
        </w:tabs>
      </w:pPr>
      <w:hyperlink w:anchor="_Toc31856" w:history="1">
        <w:r>
          <w:rPr>
            <w:rFonts w:ascii="仿宋" w:eastAsia="仿宋" w:hAnsi="仿宋" w:cs="仿宋" w:hint="eastAsia"/>
            <w:lang w:eastAsia="zh-CN"/>
          </w:rPr>
          <w:t>十四、支架项目工程方案分析</w:t>
        </w:r>
        <w:r>
          <w:tab/>
        </w:r>
        <w:r>
          <w:fldChar w:fldCharType="begin"/>
        </w:r>
        <w:r>
          <w:instrText xml:space="preserve"> PAGEREF _Toc31856 \h </w:instrText>
        </w:r>
        <w:r>
          <w:fldChar w:fldCharType="separate"/>
        </w:r>
        <w:r>
          <w:t>55</w:t>
        </w:r>
        <w:r>
          <w:fldChar w:fldCharType="end"/>
        </w:r>
      </w:hyperlink>
    </w:p>
    <w:p>
      <w:pPr>
        <w:pStyle w:val="TOC2"/>
        <w:tabs>
          <w:tab w:val="right" w:leader="dot" w:pos="8306"/>
        </w:tabs>
      </w:pPr>
      <w:hyperlink w:anchor="_Toc6993" w:history="1">
        <w:r>
          <w:rPr>
            <w:rFonts w:ascii="仿宋" w:eastAsia="仿宋" w:hAnsi="仿宋" w:cs="仿宋" w:hint="eastAsia"/>
            <w:lang w:eastAsia="zh-CN"/>
          </w:rPr>
          <w:t>(一)、建筑工程设计原则</w:t>
        </w:r>
        <w:r>
          <w:tab/>
        </w:r>
        <w:r>
          <w:fldChar w:fldCharType="begin"/>
        </w:r>
        <w:r>
          <w:instrText xml:space="preserve"> PAGEREF _Toc6993 \h </w:instrText>
        </w:r>
        <w:r>
          <w:fldChar w:fldCharType="separate"/>
        </w:r>
        <w:r>
          <w:t>55</w:t>
        </w:r>
        <w:r>
          <w:fldChar w:fldCharType="end"/>
        </w:r>
      </w:hyperlink>
    </w:p>
    <w:p>
      <w:pPr>
        <w:pStyle w:val="TOC2"/>
        <w:tabs>
          <w:tab w:val="right" w:leader="dot" w:pos="8306"/>
        </w:tabs>
      </w:pPr>
      <w:hyperlink w:anchor="_Toc14215" w:history="1">
        <w:r>
          <w:rPr>
            <w:rFonts w:ascii="仿宋" w:eastAsia="仿宋" w:hAnsi="仿宋" w:cs="仿宋" w:hint="eastAsia"/>
            <w:lang w:eastAsia="zh-CN"/>
          </w:rPr>
          <w:t>(二)、土建工程建设指标</w:t>
        </w:r>
        <w:r>
          <w:tab/>
        </w:r>
        <w:r>
          <w:fldChar w:fldCharType="begin"/>
        </w:r>
        <w:r>
          <w:instrText xml:space="preserve"> PAGEREF _Toc14215 \h </w:instrText>
        </w:r>
        <w:r>
          <w:fldChar w:fldCharType="separate"/>
        </w:r>
        <w:r>
          <w:t>58</w:t>
        </w:r>
        <w:r>
          <w:fldChar w:fldCharType="end"/>
        </w:r>
      </w:hyperlink>
    </w:p>
    <w:p>
      <w:pPr>
        <w:pStyle w:val="TOC1"/>
        <w:tabs>
          <w:tab w:val="right" w:leader="dot" w:pos="8306"/>
        </w:tabs>
      </w:pPr>
      <w:hyperlink w:anchor="_Toc12616" w:history="1">
        <w:r>
          <w:rPr>
            <w:rFonts w:ascii="仿宋" w:eastAsia="仿宋" w:hAnsi="仿宋" w:cs="仿宋" w:hint="eastAsia"/>
            <w:lang w:eastAsia="zh-CN"/>
          </w:rPr>
          <w:t>十五、供应链管理</w:t>
        </w:r>
        <w:r>
          <w:tab/>
        </w:r>
        <w:r>
          <w:fldChar w:fldCharType="begin"/>
        </w:r>
        <w:r>
          <w:instrText xml:space="preserve"> PAGEREF _Toc12616 \h </w:instrText>
        </w:r>
        <w:r>
          <w:fldChar w:fldCharType="separate"/>
        </w:r>
        <w:r>
          <w:t>60</w:t>
        </w:r>
        <w:r>
          <w:fldChar w:fldCharType="end"/>
        </w:r>
      </w:hyperlink>
    </w:p>
    <w:p>
      <w:pPr>
        <w:pStyle w:val="TOC2"/>
        <w:tabs>
          <w:tab w:val="right" w:leader="dot" w:pos="8306"/>
        </w:tabs>
      </w:pPr>
      <w:hyperlink w:anchor="_Toc28171" w:history="1">
        <w:r>
          <w:rPr>
            <w:rFonts w:ascii="仿宋" w:eastAsia="仿宋" w:hAnsi="仿宋" w:cs="仿宋" w:hint="eastAsia"/>
            <w:lang w:eastAsia="zh-CN"/>
          </w:rPr>
          <w:t>(一)、供应链战略规划</w:t>
        </w:r>
        <w:r>
          <w:tab/>
        </w:r>
        <w:r>
          <w:fldChar w:fldCharType="begin"/>
        </w:r>
        <w:r>
          <w:instrText xml:space="preserve"> PAGEREF _Toc28171 \h </w:instrText>
        </w:r>
        <w:r>
          <w:fldChar w:fldCharType="separate"/>
        </w:r>
        <w:r>
          <w:t>60</w:t>
        </w:r>
        <w:r>
          <w:fldChar w:fldCharType="end"/>
        </w:r>
      </w:hyperlink>
    </w:p>
    <w:p>
      <w:pPr>
        <w:pStyle w:val="TOC2"/>
        <w:tabs>
          <w:tab w:val="right" w:leader="dot" w:pos="8306"/>
        </w:tabs>
      </w:pPr>
      <w:hyperlink w:anchor="_Toc14881" w:history="1">
        <w:r>
          <w:rPr>
            <w:rFonts w:ascii="仿宋" w:eastAsia="仿宋" w:hAnsi="仿宋" w:cs="仿宋" w:hint="eastAsia"/>
            <w:lang w:eastAsia="zh-CN"/>
          </w:rPr>
          <w:t>(二)、供应商选择与合作</w:t>
        </w:r>
        <w:r>
          <w:tab/>
        </w:r>
        <w:r>
          <w:fldChar w:fldCharType="begin"/>
        </w:r>
        <w:r>
          <w:instrText xml:space="preserve"> PAGEREF _Toc14881 \h </w:instrText>
        </w:r>
        <w:r>
          <w:fldChar w:fldCharType="separate"/>
        </w:r>
        <w:r>
          <w:t>61</w:t>
        </w:r>
        <w:r>
          <w:fldChar w:fldCharType="end"/>
        </w:r>
      </w:hyperlink>
    </w:p>
    <w:p>
      <w:pPr>
        <w:pStyle w:val="TOC2"/>
        <w:tabs>
          <w:tab w:val="right" w:leader="dot" w:pos="8306"/>
        </w:tabs>
      </w:pPr>
      <w:hyperlink w:anchor="_Toc3440" w:history="1">
        <w:r>
          <w:rPr>
            <w:rFonts w:ascii="仿宋" w:eastAsia="仿宋" w:hAnsi="仿宋" w:cs="仿宋" w:hint="eastAsia"/>
            <w:lang w:eastAsia="zh-CN"/>
          </w:rPr>
          <w:t>(三)、物流与库存管理</w:t>
        </w:r>
        <w:r>
          <w:tab/>
        </w:r>
        <w:r>
          <w:fldChar w:fldCharType="begin"/>
        </w:r>
        <w:r>
          <w:instrText xml:space="preserve"> PAGEREF _Toc3440 \h </w:instrText>
        </w:r>
        <w:r>
          <w:fldChar w:fldCharType="separate"/>
        </w:r>
        <w:r>
          <w:t>63</w:t>
        </w:r>
        <w:r>
          <w:fldChar w:fldCharType="end"/>
        </w:r>
      </w:hyperlink>
    </w:p>
    <w:p>
      <w:pPr>
        <w:pStyle w:val="TOC1"/>
        <w:tabs>
          <w:tab w:val="right" w:leader="dot" w:pos="8306"/>
        </w:tabs>
      </w:pPr>
      <w:hyperlink w:anchor="_Toc28866" w:history="1">
        <w:r>
          <w:rPr>
            <w:rFonts w:ascii="仿宋" w:eastAsia="仿宋" w:hAnsi="仿宋" w:cs="仿宋" w:hint="eastAsia"/>
            <w:lang w:eastAsia="zh-CN"/>
          </w:rPr>
          <w:t>十六、支架项目治理与监督</w:t>
        </w:r>
        <w:r>
          <w:tab/>
        </w:r>
        <w:r>
          <w:fldChar w:fldCharType="begin"/>
        </w:r>
        <w:r>
          <w:instrText xml:space="preserve"> PAGEREF _Toc28866 \h </w:instrText>
        </w:r>
        <w:r>
          <w:fldChar w:fldCharType="separate"/>
        </w:r>
        <w:r>
          <w:t>64</w:t>
        </w:r>
        <w:r>
          <w:fldChar w:fldCharType="end"/>
        </w:r>
      </w:hyperlink>
    </w:p>
    <w:p>
      <w:pPr>
        <w:pStyle w:val="TOC2"/>
        <w:tabs>
          <w:tab w:val="right" w:leader="dot" w:pos="8306"/>
        </w:tabs>
      </w:pPr>
      <w:hyperlink w:anchor="_Toc25404" w:history="1">
        <w:r>
          <w:rPr>
            <w:rFonts w:ascii="仿宋" w:eastAsia="仿宋" w:hAnsi="仿宋" w:cs="仿宋" w:hint="eastAsia"/>
            <w:lang w:eastAsia="zh-CN"/>
          </w:rPr>
          <w:t>(一)、支架项目治理结构</w:t>
        </w:r>
        <w:r>
          <w:tab/>
        </w:r>
        <w:r>
          <w:fldChar w:fldCharType="begin"/>
        </w:r>
        <w:r>
          <w:instrText xml:space="preserve"> PAGEREF _Toc25404 \h </w:instrText>
        </w:r>
        <w:r>
          <w:fldChar w:fldCharType="separate"/>
        </w:r>
        <w:r>
          <w:t>64</w:t>
        </w:r>
        <w:r>
          <w:fldChar w:fldCharType="end"/>
        </w:r>
      </w:hyperlink>
    </w:p>
    <w:p>
      <w:pPr>
        <w:pStyle w:val="TOC2"/>
        <w:tabs>
          <w:tab w:val="right" w:leader="dot" w:pos="8306"/>
        </w:tabs>
      </w:pPr>
      <w:hyperlink w:anchor="_Toc23017" w:history="1">
        <w:r>
          <w:rPr>
            <w:rFonts w:ascii="仿宋" w:eastAsia="仿宋" w:hAnsi="仿宋" w:cs="仿宋" w:hint="eastAsia"/>
            <w:lang w:eastAsia="zh-CN"/>
          </w:rPr>
          <w:t>(二)、监督与审计</w:t>
        </w:r>
        <w:r>
          <w:tab/>
        </w:r>
        <w:r>
          <w:fldChar w:fldCharType="begin"/>
        </w:r>
        <w:r>
          <w:instrText xml:space="preserve"> PAGEREF _Toc23017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09"/>
      <w:r>
        <w:rPr>
          <w:rFonts w:ascii="仿宋" w:eastAsia="仿宋" w:hAnsi="仿宋" w:cs="仿宋" w:hint="eastAsia"/>
          <w:sz w:val="28"/>
          <w:lang w:eastAsia="zh-CN"/>
        </w:rPr>
        <w:t>一、支架项目可持续发展</w:t>
      </w:r>
      <w:bookmarkEnd w:id="2"/>
    </w:p>
    <w:p>
      <w:pPr>
        <w:pStyle w:val="Heading2"/>
        <w:rPr>
          <w:rFonts w:ascii="仿宋" w:eastAsia="仿宋" w:hAnsi="仿宋" w:cs="仿宋" w:hint="eastAsia"/>
          <w:lang w:eastAsia="zh-CN"/>
        </w:rPr>
      </w:pPr>
      <w:bookmarkStart w:id="3" w:name="_Toc63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中，支架项目团队着眼于未来，明确了可持续发展的战略方向。制定的具体可持续发展目标包括降低资源使用、采用环保技术、最大化社会效益等。这一步骤不仅有助于支架项目在环保和社会责任方面达到最高标准，也为未来提供了明确的指引，确保支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可持续实践的融入支架项目管理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支架项目管理周期。从支架项目规划开始，支架项目团队就考虑了环境和社会的因素。在执行阶段，支架项目团队积极推动绿色技术的应用，优化资源利用。此外，关注员工的社会责任，通过培训和沟通活动提高员工对可持续发展的认知，使他们能够在日常工作中践行可持续实践。这些举措不仅为支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3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扎根于支架项目的可持续发展理念，我们深信环保与社会责任是支架项目成功的关键支柱。在支架项目的每一步，我们都致力于通过创新和实践，履行对环境和社会的坚定责任。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团队通过引入先进的环保技术、建立高效的废物处理系统以及推动能源节约措施，积极履行环保责任。定期的环保监测和评估确保支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不仅致力于自身可持续发展，还注重对社会的回馈。通过支持社区支架项目、参与慈善事业、提供培训机会等方式，支架项目积极履行社会责任。与当地社区建立积极互动，关注员工的工作与生活平衡，以及员工的身心健康，是支架项目在社会责任层面的关键举措。这样的实践不仅增强了支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390"/>
      <w:r>
        <w:rPr>
          <w:rFonts w:ascii="仿宋" w:eastAsia="仿宋" w:hAnsi="仿宋" w:cs="仿宋" w:hint="eastAsia"/>
          <w:sz w:val="28"/>
          <w:lang w:eastAsia="zh-CN"/>
        </w:rPr>
        <w:t>二、支架项目绩效评估</w:t>
      </w:r>
      <w:bookmarkEnd w:id="5"/>
    </w:p>
    <w:p>
      <w:pPr>
        <w:pStyle w:val="Heading2"/>
        <w:rPr>
          <w:rFonts w:ascii="仿宋" w:eastAsia="仿宋" w:hAnsi="仿宋" w:cs="仿宋" w:hint="eastAsia"/>
          <w:lang w:eastAsia="zh-CN"/>
        </w:rPr>
      </w:pPr>
      <w:bookmarkStart w:id="6" w:name="_Toc1874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在支架项目中，我们设计了一套全面的绩效评估指标，以确保支架项目的可控和成功交付。这些指标跨足支架项目目标、成本、进度和质量等多个维度，为我们提供了全面洞察支架项目的健康状况。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目标达成率是我们关注的首要指标。我们设定了明确的目标，并通过定期监测和评估，迅速发现并应对潜在的目标偏差。这为支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成本绩效是另一个核心关注点。通过实际成本与预算成本的对比分析，我们深入了解成本差异的原因，及时调整资源分配，保持支架项目在经济效益方面的合理水平。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进度作为关键的绩效指标之一，得到了精心的关注。我们制定了详细的支架项目进度计划，并设立了进度符合度指标，确保实际进度与计划进度保持一致。这使我们能够快速发现和解决潜在的进度问题，保持支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支架项目绩效的不可或缺的一环。我们引入了一系列的质量标准和客户满意度指标，以确保支架项目交付的成果在质量上达到或超越预期水平。通过持续监测这些指标，我们努力提升支架项目整体质量水平，为支架项目的成功交付提供有力保障。通过这些科学且全面的绩效评估，我们能够更好地引导支架项目的持续改进，确保支架项目目标的顺利达成。</w:t>
      </w:r>
    </w:p>
    <w:p>
      <w:pPr>
        <w:pStyle w:val="Heading2"/>
        <w:ind w:firstLine="560" w:firstLineChars="200"/>
        <w:rPr>
          <w:rFonts w:ascii="仿宋" w:eastAsia="仿宋" w:hAnsi="仿宋" w:cs="仿宋" w:hint="eastAsia"/>
          <w:sz w:val="28"/>
          <w:lang w:eastAsia="zh-CN"/>
        </w:rPr>
      </w:pPr>
      <w:bookmarkStart w:id="7" w:name="_Toc136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绩效评估是支架项目中的关键环节，为确保支架项目达到预期目标，我们采用了多层次、多维度的绩效评估方法。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支架项目的战略目标对齐，确保每个决策和行动都与支架项目整体目标保持一致。团队会定期召开战略对齐会议，审视当前工作与支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支架项目进度、质量、成本和风险等方面。这些指标通过数据收集和分析，为支架项目管理团队提供了客观的评估依据。例如，我们通过支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绩效评估不仅仅停留在支架项目内部，还考虑了支架项目对外部环境的影响。我们定期进行干系人满意度调查，以了解各利益相关方对支架项目的期望和满意度，并及时做出调整。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这种多层次、多角度的绩效评估方法，使得我们能够全面了解支架项目的运行状态，及时做出调整，确保支架项目在不断变化的环境中保持稳健前行。</w:t>
      </w:r>
    </w:p>
    <w:p>
      <w:pPr>
        <w:pStyle w:val="Heading2"/>
        <w:ind w:firstLine="560" w:firstLineChars="200"/>
        <w:rPr>
          <w:rFonts w:ascii="仿宋" w:eastAsia="仿宋" w:hAnsi="仿宋" w:cs="仿宋" w:hint="eastAsia"/>
          <w:sz w:val="28"/>
          <w:lang w:eastAsia="zh-CN"/>
        </w:rPr>
      </w:pPr>
      <w:bookmarkStart w:id="8" w:name="_Toc868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为了确保支架项目的有效管理和不断优化，我们采用了精心设计的绩效评估周期。这个周期旨在实现灵活、实时和全面的评估，以适应支架项目执行中的各种挑战。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支架项目的不同需求，分为短期、中期和长期。短期评估关注每个迭代或工作周期，以及时发现和解决当前任务中的问题。中期评估涵盖几个迭代，深入了解整体支架项目的趋势和性能。长期评估则着眼于整个支架项目阶段，确保支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支架项目管理工具和协作平台，团队成员能够随时更新和分享支架项目数据。这种实时性的反馈机制使我们能够及时察觉潜在问题，快速调整，保持支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支架项目的决策制定密不可分。每个周期的支架项目回顾会议成为集体总结经验、识别问题深层次原因并找到创新解决方案的平台。这种定期的反思与调整机制使支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78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765"/>
      <w:r>
        <w:rPr>
          <w:rFonts w:ascii="仿宋" w:eastAsia="仿宋" w:hAnsi="仿宋" w:cs="仿宋" w:hint="eastAsia"/>
          <w:lang w:eastAsia="zh-CN"/>
        </w:rPr>
        <w:t>(一)、支架行业分析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支架行业一直以来都是市场的关注焦点。行业内的发展趋势、竞争态势以及潜在机会都对支架项目的推进产生深远的影响。通过深入研究行业的整体概貌，我们将更好地理解行业的核心特征，为支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架行业，技术一直是推动创新和发展的关键因素。我们将对当前技术趋势进行详尽分析，包括但不限于人工智能、大数据应用、先进制造技术等。这有助于支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支架项目成功的基础。我们将对主要竞争对手进行深入研究，包括其市场份额、产品特点、市场定位等。通过全面了解竞争对手的优势和劣势，支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972"/>
      <w:r>
        <w:rPr>
          <w:rFonts w:ascii="仿宋" w:eastAsia="仿宋" w:hAnsi="仿宋" w:cs="仿宋" w:hint="eastAsia"/>
          <w:sz w:val="28"/>
          <w:lang w:eastAsia="zh-CN"/>
        </w:rPr>
        <w:t>(二)、支架市场分析预测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通过对市场规模的深入调研，我们将预测支架市场未来的增长趋势。这包括市场的整体规模、各细分领域的发展趋势等。支架项目可以根据市场的扩张速度和潜在机会，制定更符合市场需求的发展策略。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了解消费者的需求是市场分析的核心。我们将通过调查研究，深入挖掘目标消费者的需求特点、购买习惯以及对产品和服务的期望。这有助于支架项目更好地定位目标市场，提供更符合消费者期待的解决方案。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支架项目实施过程中需要充分考虑的因素。我们将对市场风险进行全面评估，包括但不限于政策法规风险、市场竞争风险、技术变革风险等。通过对潜在风险的深入分析，支架项目可以制定相应的风险缓解策略，降低不确定性对支架项目的影响。</w:t>
      </w:r>
    </w:p>
    <w:p>
      <w:pPr>
        <w:pStyle w:val="Heading1"/>
        <w:ind w:firstLine="560" w:firstLineChars="200"/>
        <w:rPr>
          <w:rFonts w:ascii="仿宋" w:eastAsia="仿宋" w:hAnsi="仿宋" w:cs="仿宋" w:hint="eastAsia"/>
          <w:sz w:val="28"/>
          <w:lang w:eastAsia="zh-CN"/>
        </w:rPr>
      </w:pPr>
      <w:bookmarkStart w:id="12" w:name="_Toc22892"/>
      <w:r>
        <w:rPr>
          <w:rFonts w:ascii="仿宋" w:eastAsia="仿宋" w:hAnsi="仿宋" w:cs="仿宋" w:hint="eastAsia"/>
          <w:sz w:val="28"/>
          <w:lang w:eastAsia="zh-CN"/>
        </w:rPr>
        <w:t>四、支架项目选址可行性分析</w:t>
      </w:r>
      <w:bookmarkEnd w:id="12"/>
    </w:p>
    <w:p>
      <w:pPr>
        <w:pStyle w:val="Heading2"/>
        <w:rPr>
          <w:rFonts w:ascii="仿宋" w:eastAsia="仿宋" w:hAnsi="仿宋" w:cs="仿宋" w:hint="eastAsia"/>
          <w:lang w:eastAsia="zh-CN"/>
        </w:rPr>
      </w:pPr>
      <w:bookmarkStart w:id="13" w:name="_Toc13927"/>
      <w:r>
        <w:rPr>
          <w:rFonts w:ascii="仿宋" w:eastAsia="仿宋" w:hAnsi="仿宋" w:cs="仿宋" w:hint="eastAsia"/>
          <w:lang w:eastAsia="zh-CN"/>
        </w:rPr>
        <w:t>(一)、支架项目选址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该支架项目选址位于XX省XX市XX区XXX街道</w:t>
      </w:r>
    </w:p>
    <w:p>
      <w:pPr>
        <w:pStyle w:val="Heading2"/>
        <w:ind w:firstLine="560" w:firstLineChars="200"/>
        <w:rPr>
          <w:rFonts w:ascii="仿宋" w:eastAsia="仿宋" w:hAnsi="仿宋" w:cs="仿宋" w:hint="eastAsia"/>
          <w:sz w:val="28"/>
          <w:lang w:eastAsia="zh-CN"/>
        </w:rPr>
      </w:pPr>
      <w:bookmarkStart w:id="14" w:name="_Toc138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支架项目的征地面积将根据支架项目的实际规模和需求进行精确规划。具体面积XXX平方米，旨在确保支架项目不仅能够满足当前的发展需求，还能够预留空间以适应未来的扩展。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净用地面积是在征地面积基础上去除不可利用面积后的实际可开发用地。具体面积XXX平方米，考虑到环保、交通、安全等多方面因素，以确保支架项目在整体利用效率上达到最优。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支架项目计划建设的建筑总规模具体面积XXX平方米。这一规模的确定综合考虑了支架项目的性质、规模，以及城市规划的相关要求，确保建筑布局与周边环境协调一致。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绿地率是支架项目用地中被规划为绿地的比例。具体面积XXX平方米，旨在通过合理规划绿地，改善支架项目周边环境，提升居民生活质量，并符合城市整体绿化规划。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容积率是用地上可以建设的建筑总体积与用地面积之比。具体面积XXX，通过合理的容积率规划，确保支架项目建筑规模与周边环境和谐共生。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确保支架项目选址与当地城市规划相一致，具体面积XXX平方米。通过与城市规划部门深入沟通，确保支架项目不仅符合城市的整体发展方向，还能够融入城市的发展布局，为城市的长远发展贡献力量。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充分了解并确保支架项目选址符合当地产业政策，具体面积XXX平方米。这包括支架项目对当地经济的促进作用，以及对相关产业的带动效应，确保支架项目与地方政府的产业政策保持一致，促进共赢合作。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用地总体要求必须符合环保和可持续发展的原则，具体面积XXX平方米。通过采用绿色建筑设计、节能减排等措施，确保支架项目在建设和运营过程中对环境的影响最小化，达到可持续发展的要求。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确保支架项目选址具备必要的公共设施配套，具体面积XXX平方米。这包括交通便利性、教育、医疗等基础设施，以提高居民生活品质，使得支架项目选址更具吸引力。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考虑用地总体要求对当地社会稳定性的影响，具体面积XXX平方米。通过深入了解当地社区反馈，确保支架项目的选址和建设过程对当地社会和谐稳定产生积极作用。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支架项目选址不仅符合法规和规划，还在实际操作中具有可行性。这一全面规划将为支架项目的成功实施提供坚实的基础，确保支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0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支架项目的设备规划和空间设计中，我们将采取灵活设备布局的措施。设备布局将根据实际需求进行灵活设计，避免不必要的浪费。通过合理规划设备摆放位置，我们将提高设备的利用率，减少设备间距，以确保支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支架项目内部引入共享设施的概念，例如共享会议室、办公区等。通过这种方式，我们可以减少对资源的重复建设，提高资源共享效率，从而减小支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59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支架项目的总图布置中，我们将不同功能区域进行明确的规划，以最大程度满足支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724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我们首先关注市场因素，包括潜在客户分布、竞争对手位置、市场需求等。通过深入的市场调研，我们能够更准确地评估选址对于市场开拓和产品销售的影响，确保支架项目能够在有利的市场环境中蓬勃发展。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支架项目对环境的影响是综合评价的重要因素之一。我们将详细考虑选址周边的自然环境、生态保护区、水源地等情况，确保支架项目的建设和运营对环境影响最小化，并符合当地的环保法规标准。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对选址的评价还需充分考虑当地政府的产业政策和法规。我们将详细了解支架项目所在地的相关政策，确保支架项目的规划和运营与当地法规相符，降低不必要的法律风险。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考虑到社会稳定性对企业运营的重要性，我们将评估选址地区的社会安全情况、劳工关系、社区反馈等方面，以确保支架项目的建设和运营不会受到社会稳定性的负面影响。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最后，我们将综合考虑用地成本，包括土地购置费用、土地开发成本等。通过对用地成本的详细评估，我们能够做出更为精确的经济效益分析，为支架项目的投资决策提供有力支持。</w:t>
      </w:r>
    </w:p>
    <w:p>
      <w:pPr>
        <w:pStyle w:val="Heading1"/>
        <w:ind w:firstLine="560" w:firstLineChars="200"/>
        <w:rPr>
          <w:rFonts w:ascii="仿宋" w:eastAsia="仿宋" w:hAnsi="仿宋" w:cs="仿宋" w:hint="eastAsia"/>
          <w:sz w:val="28"/>
          <w:lang w:eastAsia="zh-CN"/>
        </w:rPr>
      </w:pPr>
      <w:bookmarkStart w:id="18" w:name="_Toc2090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887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支架项目的主要产品是XXXX，预计年产值为XXX万元。这一产品在市场中占据着重要的地位，其广泛的应用范围使得该支架项目的市场前景非常广阔。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支架项目的xxx产品作为重要的原材料之一，将在多个领域发挥关键作用。其在建筑、交通、能源等方面的广泛应用将为整个产业链提供强大的支持，形成产业协同效应。支架项目的年产值XXX万XXX万XXX万万元不仅反映了其在市场上的巨大潜力，更预示着它对国民经济的积极贡献。这种关联度高、涉及面广的产业关系，使得该支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441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总征地面积为XXXX平方米，相当于约XX.XX亩，其中净用地面积为XXXX平方米，红线范围内相当于约XX.XX亩。这一用地规模充分考虑了支架项目的建设需求，保障了支架项目在合适的空间内得以充分发展。支架项目规划的总建筑面积为XXXX平方米，其中主体工程建设占XXXX平方米，计容建筑面积达XXXX平方米。预计建筑工程的投资将达到XXXX万元，为支架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计划购置的设备共计XXXX台（套），设备购置费用为XXXX万元。这一设备购置计划充分考虑到支架项目的生产需求和技术要求，确保了支架项目在生产运营中具备先进的技术装备和高效的生产能力。设备的合理配置将为支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计划总投资为XXXX万元，预计年实现营业收入为XXXX万元。这一产能规模的设定旨在确保支架项目能够在投资与回报之间取得平衡，实现长期可持续的发展。支架项目的总投资充分考虑到各个方面的需求，包括用地建设、设备购置等多个环节，以确保支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2144"/>
      <w:r>
        <w:rPr>
          <w:rFonts w:ascii="仿宋" w:eastAsia="仿宋" w:hAnsi="仿宋" w:cs="仿宋" w:hint="eastAsia"/>
          <w:sz w:val="28"/>
          <w:lang w:eastAsia="zh-CN"/>
        </w:rPr>
        <w:t>六、支架项目土建工程</w:t>
      </w:r>
      <w:bookmarkEnd w:id="21"/>
    </w:p>
    <w:p>
      <w:pPr>
        <w:pStyle w:val="Heading2"/>
        <w:rPr>
          <w:rFonts w:ascii="仿宋" w:eastAsia="仿宋" w:hAnsi="仿宋" w:cs="仿宋" w:hint="eastAsia"/>
          <w:lang w:eastAsia="zh-CN"/>
        </w:rPr>
      </w:pPr>
      <w:bookmarkStart w:id="22" w:name="_Toc9256"/>
      <w:r>
        <w:rPr>
          <w:rFonts w:ascii="仿宋" w:eastAsia="仿宋" w:hAnsi="仿宋" w:cs="仿宋" w:hint="eastAsia"/>
          <w:lang w:eastAsia="zh-CN"/>
        </w:rPr>
        <w:t>(一)、建筑工程设计原则</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在支架项目的建筑工程设计中，我们将秉承一系列重要的设计原则，以确保支架项目建筑在功能、美观、可持续性等方面达到最佳效果。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首要原则是确保建筑的功能性得到最大化的发挥。我们将充分理解支架项目的实际需求，合理布局各个功能区域，保证建筑在满足业务需求的同时，提供高效的工作环境。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https://d.book118.com/816003104103010103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F419F"/>
    <w:rsid w:val="440F41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0310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2024-02-27T18:10:00Z</dcterms:created>
  <dcterms:modified xsi:type="dcterms:W3CDTF">2024-02-27T18:11:09Z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BDF0BC2C2764416488407B41D47A25E8_11</vt:lpwstr>
  </property>
  <property fmtid="{D5CDD505-2E9C-101B-9397-08002B2CF9AE}" pid="3" name="KSOProductBuildVer">
    <vt:lpwstr>2052-12.1.0.16388</vt:lpwstr>
  </property>
</Properties>
</file>