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279D0" w:rsidP="005279D0" w14:paraId="6B7CA88C" w14:textId="77777777">
      <w:pPr>
        <w:spacing w:before="48" w:beforeLines="20" w:after="360" w:afterLines="150" w:line="360" w:lineRule="auto"/>
        <w:jc w:val="center"/>
        <w:rPr>
          <w:rFonts w:ascii="华文中宋" w:eastAsia="华文中宋" w:hAnsi="华文中宋"/>
          <w:b/>
          <w:sz w:val="30"/>
        </w:rPr>
      </w:pPr>
      <w:r w:rsidRPr="005279D0">
        <w:rPr>
          <w:rFonts w:ascii="华文中宋" w:eastAsia="华文中宋" w:hAnsi="华文中宋"/>
          <w:b/>
          <w:sz w:val="30"/>
        </w:rPr>
        <w:t>2023</w:t>
      </w:r>
      <w:r w:rsidRPr="005279D0">
        <w:rPr>
          <w:rFonts w:ascii="华文中宋" w:eastAsia="华文中宋" w:hAnsi="华文中宋"/>
          <w:b/>
          <w:sz w:val="30"/>
        </w:rPr>
        <w:t>陕西商洛市柞水县县直部分空编事业单位选聘</w:t>
      </w:r>
      <w:r w:rsidRPr="005279D0">
        <w:rPr>
          <w:rFonts w:ascii="华文中宋" w:eastAsia="华文中宋" w:hAnsi="华文中宋"/>
          <w:b/>
          <w:sz w:val="30"/>
        </w:rPr>
        <w:t>25</w:t>
      </w:r>
      <w:r w:rsidRPr="005279D0">
        <w:rPr>
          <w:rFonts w:ascii="华文中宋" w:eastAsia="华文中宋" w:hAnsi="华文中宋"/>
          <w:b/>
          <w:sz w:val="30"/>
        </w:rPr>
        <w:t>人笔试备考试题及答案解析</w:t>
      </w:r>
    </w:p>
    <w:p w:rsidR="00A77B3E" w14:paraId="285AE77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6F7E27" w14:textId="77777777">
      <w:pPr>
        <w:spacing w:after="260" w:line="360" w:lineRule="auto"/>
      </w:pPr>
      <w:r>
        <w:rPr>
          <w:rFonts w:ascii="微软雅黑" w:eastAsia="微软雅黑" w:cs="微软雅黑"/>
        </w:rPr>
        <w:t>一、选择题</w:t>
      </w:r>
    </w:p>
    <w:p w:rsidR="00D11858" w14:paraId="4A476C8B"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311BEA3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16F3F72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285E349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41155EE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6BE58A2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FF288C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76774A5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596B969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0F7DE91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6C62F77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2BBC2BE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6CEC31A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C38ADA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6569BF8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24E6315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2DFF4AB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35E146B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、核心</w:t>
      </w:r>
    </w:p>
    <w:p w:rsidR="00D11858" w14:paraId="1E6288D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45294A7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C1AC2A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09AB1B9A"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044E91A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5535872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018FEAA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092A7EB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3E4CB94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06BD87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645CAB04"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5219AB7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3DD3ED7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0649C40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56F1F33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1B0B96E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6A9490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https://d.book118.com/816004000111010043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rsidP="005D4DE0" w14:paraId="1EE240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79D0" w14:paraId="3AA9684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rsidP="005D4DE0" w14:paraId="68DD1765" w14:textId="6681D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79D0" w14:paraId="49FAA2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14:paraId="577BB9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79D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rsidP="005D4DE0" w14:textId="6681D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79D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79D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rsidP="005D4DE0" w14:textId="6681D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79D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14:paraId="7D9272E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14:paraId="67CB380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14:paraId="5EE88CE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9D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279D0"/>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5DCE4D1"/>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5279D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279D0"/>
    <w:rPr>
      <w:sz w:val="18"/>
      <w:szCs w:val="18"/>
    </w:rPr>
  </w:style>
  <w:style w:type="paragraph" w:styleId="Footer">
    <w:name w:val="footer"/>
    <w:basedOn w:val="Normal"/>
    <w:link w:val="a0"/>
    <w:rsid w:val="005279D0"/>
    <w:pPr>
      <w:tabs>
        <w:tab w:val="center" w:pos="4153"/>
        <w:tab w:val="right" w:pos="8306"/>
      </w:tabs>
      <w:snapToGrid w:val="0"/>
    </w:pPr>
    <w:rPr>
      <w:sz w:val="18"/>
      <w:szCs w:val="18"/>
    </w:rPr>
  </w:style>
  <w:style w:type="character" w:customStyle="1" w:styleId="a0">
    <w:name w:val="页脚 字符"/>
    <w:basedOn w:val="DefaultParagraphFont"/>
    <w:link w:val="Footer"/>
    <w:rsid w:val="005279D0"/>
    <w:rPr>
      <w:sz w:val="18"/>
      <w:szCs w:val="18"/>
    </w:rPr>
  </w:style>
  <w:style w:type="character" w:styleId="PageNumber">
    <w:name w:val="page number"/>
    <w:basedOn w:val="DefaultParagraphFont"/>
    <w:rsid w:val="005279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16004000111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3334</Words>
  <Characters>19007</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2024-02-02T08:22:00Z</dcterms:created>
  <dcterms:modified xsi:type="dcterms:W3CDTF">2024-02-02T08:22:00Z</dcterms:modified>
</cp:coreProperties>
</file>