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94304F" w14:paraId="14BEE7A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4304F" w14:paraId="069A0A2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4304F" w14:paraId="73752B8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4304F" w:rsidRPr="0094304F" w14:paraId="505E144E" w14:textId="036F1089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94304F">
        <w:rPr>
          <w:rFonts w:ascii="宋体" w:eastAsia="宋体" w:hAnsi="宋体" w:hint="eastAsia"/>
          <w:b/>
          <w:sz w:val="60"/>
        </w:rPr>
        <w:t>门桥式起重机行业项目可行性分析报告</w:t>
      </w:r>
    </w:p>
    <w:p w:rsidR="0094304F" w:rsidP="0094304F" w14:paraId="339AACC9" w14:textId="5E287003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94304F">
        <w:rPr>
          <w:rFonts w:ascii="仿宋" w:eastAsia="仿宋" w:hAnsi="仿宋" w:hint="eastAsia"/>
          <w:b/>
          <w:sz w:val="40"/>
        </w:rPr>
        <w:t>目录</w:t>
      </w:r>
    </w:p>
    <w:p w:rsidR="0094304F" w14:paraId="0422BF85" w14:textId="590043FA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_Toc159846587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94304F" w14:paraId="441A01A5" w14:textId="29F1401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一、门桥式起重机行业项目技术方案与设备的选择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_Toc159846588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4304F" w14:paraId="34BDF6DA" w14:textId="4083D0A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(一)、生产技术方案的选用原则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_Toc159846589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4304F" w14:paraId="76B3CFDA" w14:textId="6F66187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_Toc159846590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94304F" w14:paraId="6B39C30C" w14:textId="497431A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二、市场营销和推广策略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_Toc159846591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94304F" w14:paraId="21FC9015" w14:textId="2CFFB96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(一)、门桥式起重机项目产品的市场定位和目标客户分析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_Toc159846592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94304F" w14:paraId="71303EAE" w14:textId="388DA34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_Toc159846593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94304F" w14:paraId="62E19D3C" w14:textId="4664DA5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(三)、市场调研和竞争对手分析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_Toc159846594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94304F" w14:paraId="0459E2BD" w14:textId="6248C98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三、市场营销和客户体验管理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_Toc159846595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94304F" w14:paraId="075C1B45" w14:textId="6FE1E10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(一)、门桥式起重机项目产品的市场定位和目标客户分析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_Toc159846596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94304F" w14:paraId="738ED8CA" w14:textId="57B8C36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_Toc159846597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94304F" w14:paraId="4A1FBC76" w14:textId="2B3414F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(三)、客户体验管理和反馈机制建设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_Toc159846598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94304F" w14:paraId="3E8DD71B" w14:textId="57B2CFE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四、门桥式起重机项目主要建(构)筑物建设工程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_Toc159846599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94304F" w14:paraId="6281F149" w14:textId="4770C72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(一)、抗震设防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_Toc159846600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94304F" w14:paraId="2E126C7D" w14:textId="11194B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(二)、建筑结构形势及基础方案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_Toc159846601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94304F" w14:paraId="13D8D1A0" w14:textId="23C5511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_Toc159846602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94304F" w14:paraId="7FEEB546" w14:textId="7539472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五、门桥式起重机项目概论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_Toc159846603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94304F" w14:paraId="03AD2995" w14:textId="16ED2FA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(一)、门桥式起重机项目名称及承办单位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_Toc159846604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94304F" w14:paraId="2520E304" w14:textId="0BF0231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(二)、门桥式起重机项目拟建地址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_Toc159846605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94304F" w14:paraId="79B1D888" w14:textId="6E0F8C2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(三)、门桥式起重机项目提出的背景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_Toc159846606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94304F" w14:paraId="36CCCF92" w14:textId="02635F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(四)、报告研究范围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_Toc159846607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https://d.book118.com/816005055145010052</w:t>
        </w:r>
      </w:hyperlink>
    </w:p>
    <w:p w:rsidR="0094304F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304F" w:rsidP="00B237C9" w14:paraId="5161ADF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4304F" w14:paraId="7A5C810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304F" w:rsidP="00B237C9" w14:paraId="2B5CF3E4" w14:textId="6E686E7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94304F" w14:paraId="2A6FD40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304F" w14:paraId="38D6AB8E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304F" w:rsidP="00B237C9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4304F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304F" w:rsidP="00B237C9" w14:textId="6E686E7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94304F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304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304F" w14:paraId="5B6D841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304F" w:rsidRPr="0094304F" w:rsidP="0094304F" w14:paraId="6DAC661C" w14:textId="3A2E7C05">
    <w:pPr>
      <w:pStyle w:val="Header"/>
      <w:rPr>
        <w:rFonts w:ascii="仿宋" w:eastAsia="仿宋" w:hAnsi="仿宋"/>
      </w:rPr>
    </w:pPr>
    <w:r w:rsidRPr="0094304F">
      <w:rPr>
        <w:rFonts w:ascii="仿宋" w:eastAsia="仿宋" w:hAnsi="仿宋" w:hint="eastAsia"/>
      </w:rPr>
      <w:t>门桥式起重机可行性报告</w:t>
    </w:r>
    <w:r w:rsidRPr="0094304F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304F" w14:paraId="2E10A203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304F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304F" w:rsidRPr="0094304F" w:rsidP="0094304F" w14:textId="3A2E7C05">
    <w:pPr>
      <w:pStyle w:val="Header"/>
      <w:rPr>
        <w:rFonts w:ascii="仿宋" w:eastAsia="仿宋" w:hAnsi="仿宋"/>
      </w:rPr>
    </w:pPr>
    <w:r w:rsidRPr="0094304F">
      <w:rPr>
        <w:rFonts w:ascii="仿宋" w:eastAsia="仿宋" w:hAnsi="仿宋" w:hint="eastAsia"/>
      </w:rPr>
      <w:t>门桥式起重机可行性报告</w:t>
    </w:r>
    <w:r w:rsidRPr="0094304F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304F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04F"/>
    <w:rsid w:val="0094304F"/>
    <w:rsid w:val="00B237C9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6E8C539"/>
  <w15:chartTrackingRefBased/>
  <w15:docId w15:val="{0F126F84-5537-435F-848A-EFA685814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9430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94304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94304F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94304F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94304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94304F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9430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94304F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94304F"/>
  </w:style>
  <w:style w:type="paragraph" w:styleId="TOC1">
    <w:name w:val="toc 1"/>
    <w:basedOn w:val="Normal"/>
    <w:next w:val="Normal"/>
    <w:autoRedefine/>
    <w:uiPriority w:val="39"/>
    <w:unhideWhenUsed/>
    <w:rsid w:val="0094304F"/>
  </w:style>
  <w:style w:type="paragraph" w:styleId="TOC2">
    <w:name w:val="toc 2"/>
    <w:basedOn w:val="Normal"/>
    <w:next w:val="Normal"/>
    <w:autoRedefine/>
    <w:uiPriority w:val="39"/>
    <w:unhideWhenUsed/>
    <w:rsid w:val="0094304F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816005055145010052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4399</Words>
  <Characters>25076</Characters>
  <Application>Microsoft Office Word</Application>
  <DocSecurity>0</DocSecurity>
  <Lines>208</Lines>
  <Paragraphs>58</Paragraphs>
  <ScaleCrop>false</ScaleCrop>
  <Company/>
  <LinksUpToDate>false</LinksUpToDate>
  <CharactersWithSpaces>29417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2024-02-26T05:29:00Z</dcterms:created>
  <dcterms:modified xsi:type="dcterms:W3CDTF">2024-02-26T05:29:00Z</dcterms:modified>
</cp:coreProperties>
</file>