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硬脂酸镁项目规划设计蓝图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54" w:history="1">
        <w:r>
          <w:rPr>
            <w:rFonts w:ascii="仿宋" w:eastAsia="仿宋" w:hAnsi="仿宋" w:cs="仿宋" w:hint="eastAsia"/>
            <w:lang w:eastAsia="zh-CN"/>
          </w:rPr>
          <w:t>序言</w:t>
        </w:r>
        <w:r>
          <w:tab/>
        </w:r>
        <w:r>
          <w:fldChar w:fldCharType="begin"/>
        </w:r>
        <w:r>
          <w:instrText xml:space="preserve"> PAGEREF _Toc29954 \h </w:instrText>
        </w:r>
        <w:r>
          <w:fldChar w:fldCharType="separate"/>
        </w:r>
        <w:r>
          <w:t>3</w:t>
        </w:r>
        <w:r>
          <w:fldChar w:fldCharType="end"/>
        </w:r>
      </w:hyperlink>
    </w:p>
    <w:p>
      <w:pPr>
        <w:pStyle w:val="TOC1"/>
        <w:tabs>
          <w:tab w:val="right" w:leader="dot" w:pos="8306"/>
        </w:tabs>
      </w:pPr>
      <w:hyperlink w:anchor="_Toc29002" w:history="1">
        <w:r>
          <w:rPr>
            <w:rFonts w:ascii="仿宋" w:eastAsia="仿宋" w:hAnsi="仿宋" w:cs="仿宋" w:hint="eastAsia"/>
            <w:lang w:eastAsia="zh-CN"/>
          </w:rPr>
          <w:t>一、硬脂酸镁项目可持续发展</w:t>
        </w:r>
        <w:r>
          <w:tab/>
        </w:r>
        <w:r>
          <w:fldChar w:fldCharType="begin"/>
        </w:r>
        <w:r>
          <w:instrText xml:space="preserve"> PAGEREF _Toc29002 \h </w:instrText>
        </w:r>
        <w:r>
          <w:fldChar w:fldCharType="separate"/>
        </w:r>
        <w:r>
          <w:t>3</w:t>
        </w:r>
        <w:r>
          <w:fldChar w:fldCharType="end"/>
        </w:r>
      </w:hyperlink>
    </w:p>
    <w:p>
      <w:pPr>
        <w:pStyle w:val="TOC2"/>
        <w:tabs>
          <w:tab w:val="right" w:leader="dot" w:pos="8306"/>
        </w:tabs>
      </w:pPr>
      <w:hyperlink w:anchor="_Toc21968" w:history="1">
        <w:r>
          <w:rPr>
            <w:rFonts w:ascii="仿宋" w:eastAsia="仿宋" w:hAnsi="仿宋" w:cs="仿宋" w:hint="eastAsia"/>
            <w:lang w:eastAsia="zh-CN"/>
          </w:rPr>
          <w:t>(一)、可持续战略与实践</w:t>
        </w:r>
        <w:r>
          <w:tab/>
        </w:r>
        <w:r>
          <w:fldChar w:fldCharType="begin"/>
        </w:r>
        <w:r>
          <w:instrText xml:space="preserve"> PAGEREF _Toc21968 \h </w:instrText>
        </w:r>
        <w:r>
          <w:fldChar w:fldCharType="separate"/>
        </w:r>
        <w:r>
          <w:t>3</w:t>
        </w:r>
        <w:r>
          <w:fldChar w:fldCharType="end"/>
        </w:r>
      </w:hyperlink>
    </w:p>
    <w:p>
      <w:pPr>
        <w:pStyle w:val="TOC2"/>
        <w:tabs>
          <w:tab w:val="right" w:leader="dot" w:pos="8306"/>
        </w:tabs>
      </w:pPr>
      <w:hyperlink w:anchor="_Toc22546" w:history="1">
        <w:r>
          <w:rPr>
            <w:rFonts w:ascii="仿宋" w:eastAsia="仿宋" w:hAnsi="仿宋" w:cs="仿宋" w:hint="eastAsia"/>
            <w:lang w:eastAsia="zh-CN"/>
          </w:rPr>
          <w:t>(二)、环保与社会责任</w:t>
        </w:r>
        <w:r>
          <w:tab/>
        </w:r>
        <w:r>
          <w:fldChar w:fldCharType="begin"/>
        </w:r>
        <w:r>
          <w:instrText xml:space="preserve"> PAGEREF _Toc22546 \h </w:instrText>
        </w:r>
        <w:r>
          <w:fldChar w:fldCharType="separate"/>
        </w:r>
        <w:r>
          <w:t>4</w:t>
        </w:r>
        <w:r>
          <w:fldChar w:fldCharType="end"/>
        </w:r>
      </w:hyperlink>
    </w:p>
    <w:p>
      <w:pPr>
        <w:pStyle w:val="TOC1"/>
        <w:tabs>
          <w:tab w:val="right" w:leader="dot" w:pos="8306"/>
        </w:tabs>
      </w:pPr>
      <w:hyperlink w:anchor="_Toc19964" w:history="1">
        <w:r>
          <w:rPr>
            <w:rFonts w:ascii="仿宋" w:eastAsia="仿宋" w:hAnsi="仿宋" w:cs="仿宋" w:hint="eastAsia"/>
            <w:lang w:eastAsia="zh-CN"/>
          </w:rPr>
          <w:t>二、硬脂酸镁项目土建工程</w:t>
        </w:r>
        <w:r>
          <w:tab/>
        </w:r>
        <w:r>
          <w:fldChar w:fldCharType="begin"/>
        </w:r>
        <w:r>
          <w:instrText xml:space="preserve"> PAGEREF _Toc19964 \h </w:instrText>
        </w:r>
        <w:r>
          <w:fldChar w:fldCharType="separate"/>
        </w:r>
        <w:r>
          <w:t>4</w:t>
        </w:r>
        <w:r>
          <w:fldChar w:fldCharType="end"/>
        </w:r>
      </w:hyperlink>
    </w:p>
    <w:p>
      <w:pPr>
        <w:pStyle w:val="TOC2"/>
        <w:tabs>
          <w:tab w:val="right" w:leader="dot" w:pos="8306"/>
        </w:tabs>
      </w:pPr>
      <w:hyperlink w:anchor="_Toc4508" w:history="1">
        <w:r>
          <w:rPr>
            <w:rFonts w:ascii="仿宋" w:eastAsia="仿宋" w:hAnsi="仿宋" w:cs="仿宋" w:hint="eastAsia"/>
            <w:lang w:eastAsia="zh-CN"/>
          </w:rPr>
          <w:t>(一)、建筑工程设计原则</w:t>
        </w:r>
        <w:r>
          <w:tab/>
        </w:r>
        <w:r>
          <w:fldChar w:fldCharType="begin"/>
        </w:r>
        <w:r>
          <w:instrText xml:space="preserve"> PAGEREF _Toc4508 \h </w:instrText>
        </w:r>
        <w:r>
          <w:fldChar w:fldCharType="separate"/>
        </w:r>
        <w:r>
          <w:t>4</w:t>
        </w:r>
        <w:r>
          <w:fldChar w:fldCharType="end"/>
        </w:r>
      </w:hyperlink>
    </w:p>
    <w:p>
      <w:pPr>
        <w:pStyle w:val="TOC2"/>
        <w:tabs>
          <w:tab w:val="right" w:leader="dot" w:pos="8306"/>
        </w:tabs>
      </w:pPr>
      <w:hyperlink w:anchor="_Toc17486" w:history="1">
        <w:r>
          <w:rPr>
            <w:rFonts w:ascii="仿宋" w:eastAsia="仿宋" w:hAnsi="仿宋" w:cs="仿宋" w:hint="eastAsia"/>
            <w:lang w:eastAsia="zh-CN"/>
          </w:rPr>
          <w:t>(二)、土建工程设计年限及安全等级</w:t>
        </w:r>
        <w:r>
          <w:tab/>
        </w:r>
        <w:r>
          <w:fldChar w:fldCharType="begin"/>
        </w:r>
        <w:r>
          <w:instrText xml:space="preserve"> PAGEREF _Toc17486 \h </w:instrText>
        </w:r>
        <w:r>
          <w:fldChar w:fldCharType="separate"/>
        </w:r>
        <w:r>
          <w:t>6</w:t>
        </w:r>
        <w:r>
          <w:fldChar w:fldCharType="end"/>
        </w:r>
      </w:hyperlink>
    </w:p>
    <w:p>
      <w:pPr>
        <w:pStyle w:val="TOC2"/>
        <w:tabs>
          <w:tab w:val="right" w:leader="dot" w:pos="8306"/>
        </w:tabs>
      </w:pPr>
      <w:hyperlink w:anchor="_Toc10870" w:history="1">
        <w:r>
          <w:rPr>
            <w:rFonts w:ascii="仿宋" w:eastAsia="仿宋" w:hAnsi="仿宋" w:cs="仿宋" w:hint="eastAsia"/>
            <w:lang w:eastAsia="zh-CN"/>
          </w:rPr>
          <w:t>(三)、建筑工程设计总体要求</w:t>
        </w:r>
        <w:r>
          <w:tab/>
        </w:r>
        <w:r>
          <w:fldChar w:fldCharType="begin"/>
        </w:r>
        <w:r>
          <w:instrText xml:space="preserve"> PAGEREF _Toc10870 \h </w:instrText>
        </w:r>
        <w:r>
          <w:fldChar w:fldCharType="separate"/>
        </w:r>
        <w:r>
          <w:t>7</w:t>
        </w:r>
        <w:r>
          <w:fldChar w:fldCharType="end"/>
        </w:r>
      </w:hyperlink>
    </w:p>
    <w:p>
      <w:pPr>
        <w:pStyle w:val="TOC2"/>
        <w:tabs>
          <w:tab w:val="right" w:leader="dot" w:pos="8306"/>
        </w:tabs>
      </w:pPr>
      <w:hyperlink w:anchor="_Toc22645" w:history="1">
        <w:r>
          <w:rPr>
            <w:rFonts w:ascii="仿宋" w:eastAsia="仿宋" w:hAnsi="仿宋" w:cs="仿宋" w:hint="eastAsia"/>
            <w:lang w:eastAsia="zh-CN"/>
          </w:rPr>
          <w:t>(四)、土建工程建设指标</w:t>
        </w:r>
        <w:r>
          <w:tab/>
        </w:r>
        <w:r>
          <w:fldChar w:fldCharType="begin"/>
        </w:r>
        <w:r>
          <w:instrText xml:space="preserve"> PAGEREF _Toc22645 \h </w:instrText>
        </w:r>
        <w:r>
          <w:fldChar w:fldCharType="separate"/>
        </w:r>
        <w:r>
          <w:t>7</w:t>
        </w:r>
        <w:r>
          <w:fldChar w:fldCharType="end"/>
        </w:r>
      </w:hyperlink>
    </w:p>
    <w:p>
      <w:pPr>
        <w:pStyle w:val="TOC1"/>
        <w:tabs>
          <w:tab w:val="right" w:leader="dot" w:pos="8306"/>
        </w:tabs>
      </w:pPr>
      <w:hyperlink w:anchor="_Toc23422" w:history="1">
        <w:r>
          <w:rPr>
            <w:rFonts w:ascii="仿宋" w:eastAsia="仿宋" w:hAnsi="仿宋" w:cs="仿宋" w:hint="eastAsia"/>
            <w:lang w:eastAsia="zh-CN"/>
          </w:rPr>
          <w:t>三、硬脂酸镁项目绩效评估</w:t>
        </w:r>
        <w:r>
          <w:tab/>
        </w:r>
        <w:r>
          <w:fldChar w:fldCharType="begin"/>
        </w:r>
        <w:r>
          <w:instrText xml:space="preserve"> PAGEREF _Toc23422 \h </w:instrText>
        </w:r>
        <w:r>
          <w:fldChar w:fldCharType="separate"/>
        </w:r>
        <w:r>
          <w:t>8</w:t>
        </w:r>
        <w:r>
          <w:fldChar w:fldCharType="end"/>
        </w:r>
      </w:hyperlink>
    </w:p>
    <w:p>
      <w:pPr>
        <w:pStyle w:val="TOC2"/>
        <w:tabs>
          <w:tab w:val="right" w:leader="dot" w:pos="8306"/>
        </w:tabs>
      </w:pPr>
      <w:hyperlink w:anchor="_Toc24579" w:history="1">
        <w:r>
          <w:rPr>
            <w:rFonts w:ascii="仿宋" w:eastAsia="仿宋" w:hAnsi="仿宋" w:cs="仿宋" w:hint="eastAsia"/>
            <w:lang w:eastAsia="zh-CN"/>
          </w:rPr>
          <w:t>(一)、绩效评估指标</w:t>
        </w:r>
        <w:r>
          <w:tab/>
        </w:r>
        <w:r>
          <w:fldChar w:fldCharType="begin"/>
        </w:r>
        <w:r>
          <w:instrText xml:space="preserve"> PAGEREF _Toc24579 \h </w:instrText>
        </w:r>
        <w:r>
          <w:fldChar w:fldCharType="separate"/>
        </w:r>
        <w:r>
          <w:t>8</w:t>
        </w:r>
        <w:r>
          <w:fldChar w:fldCharType="end"/>
        </w:r>
      </w:hyperlink>
    </w:p>
    <w:p>
      <w:pPr>
        <w:pStyle w:val="TOC2"/>
        <w:tabs>
          <w:tab w:val="right" w:leader="dot" w:pos="8306"/>
        </w:tabs>
      </w:pPr>
      <w:hyperlink w:anchor="_Toc19334" w:history="1">
        <w:r>
          <w:rPr>
            <w:rFonts w:ascii="仿宋" w:eastAsia="仿宋" w:hAnsi="仿宋" w:cs="仿宋" w:hint="eastAsia"/>
            <w:lang w:eastAsia="zh-CN"/>
          </w:rPr>
          <w:t>(二)、绩效评估方法</w:t>
        </w:r>
        <w:r>
          <w:tab/>
        </w:r>
        <w:r>
          <w:fldChar w:fldCharType="begin"/>
        </w:r>
        <w:r>
          <w:instrText xml:space="preserve"> PAGEREF _Toc19334 \h </w:instrText>
        </w:r>
        <w:r>
          <w:fldChar w:fldCharType="separate"/>
        </w:r>
        <w:r>
          <w:t>9</w:t>
        </w:r>
        <w:r>
          <w:fldChar w:fldCharType="end"/>
        </w:r>
      </w:hyperlink>
    </w:p>
    <w:p>
      <w:pPr>
        <w:pStyle w:val="TOC2"/>
        <w:tabs>
          <w:tab w:val="right" w:leader="dot" w:pos="8306"/>
        </w:tabs>
      </w:pPr>
      <w:hyperlink w:anchor="_Toc30714" w:history="1">
        <w:r>
          <w:rPr>
            <w:rFonts w:ascii="仿宋" w:eastAsia="仿宋" w:hAnsi="仿宋" w:cs="仿宋" w:hint="eastAsia"/>
            <w:lang w:eastAsia="zh-CN"/>
          </w:rPr>
          <w:t>(三)、绩效评估周期</w:t>
        </w:r>
        <w:r>
          <w:tab/>
        </w:r>
        <w:r>
          <w:fldChar w:fldCharType="begin"/>
        </w:r>
        <w:r>
          <w:instrText xml:space="preserve"> PAGEREF _Toc30714 \h </w:instrText>
        </w:r>
        <w:r>
          <w:fldChar w:fldCharType="separate"/>
        </w:r>
        <w:r>
          <w:t>10</w:t>
        </w:r>
        <w:r>
          <w:fldChar w:fldCharType="end"/>
        </w:r>
      </w:hyperlink>
    </w:p>
    <w:p>
      <w:pPr>
        <w:pStyle w:val="TOC1"/>
        <w:tabs>
          <w:tab w:val="right" w:leader="dot" w:pos="8306"/>
        </w:tabs>
      </w:pPr>
      <w:hyperlink w:anchor="_Toc22292" w:history="1">
        <w:r>
          <w:rPr>
            <w:rFonts w:ascii="仿宋" w:eastAsia="仿宋" w:hAnsi="仿宋" w:cs="仿宋" w:hint="eastAsia"/>
            <w:lang w:eastAsia="zh-CN"/>
          </w:rPr>
          <w:t>四、硬脂酸镁项目文档管理</w:t>
        </w:r>
        <w:r>
          <w:tab/>
        </w:r>
        <w:r>
          <w:fldChar w:fldCharType="begin"/>
        </w:r>
        <w:r>
          <w:instrText xml:space="preserve"> PAGEREF _Toc22292 \h </w:instrText>
        </w:r>
        <w:r>
          <w:fldChar w:fldCharType="separate"/>
        </w:r>
        <w:r>
          <w:t>11</w:t>
        </w:r>
        <w:r>
          <w:fldChar w:fldCharType="end"/>
        </w:r>
      </w:hyperlink>
    </w:p>
    <w:p>
      <w:pPr>
        <w:pStyle w:val="TOC2"/>
        <w:tabs>
          <w:tab w:val="right" w:leader="dot" w:pos="8306"/>
        </w:tabs>
      </w:pPr>
      <w:hyperlink w:anchor="_Toc14353" w:history="1">
        <w:r>
          <w:rPr>
            <w:rFonts w:ascii="仿宋" w:eastAsia="仿宋" w:hAnsi="仿宋" w:cs="仿宋" w:hint="eastAsia"/>
            <w:lang w:eastAsia="zh-CN"/>
          </w:rPr>
          <w:t>(一)、文档编制与审查</w:t>
        </w:r>
        <w:r>
          <w:tab/>
        </w:r>
        <w:r>
          <w:fldChar w:fldCharType="begin"/>
        </w:r>
        <w:r>
          <w:instrText xml:space="preserve"> PAGEREF _Toc14353 \h </w:instrText>
        </w:r>
        <w:r>
          <w:fldChar w:fldCharType="separate"/>
        </w:r>
        <w:r>
          <w:t>11</w:t>
        </w:r>
        <w:r>
          <w:fldChar w:fldCharType="end"/>
        </w:r>
      </w:hyperlink>
    </w:p>
    <w:p>
      <w:pPr>
        <w:pStyle w:val="TOC2"/>
        <w:tabs>
          <w:tab w:val="right" w:leader="dot" w:pos="8306"/>
        </w:tabs>
      </w:pPr>
      <w:hyperlink w:anchor="_Toc22314" w:history="1">
        <w:r>
          <w:rPr>
            <w:rFonts w:ascii="仿宋" w:eastAsia="仿宋" w:hAnsi="仿宋" w:cs="仿宋" w:hint="eastAsia"/>
            <w:lang w:eastAsia="zh-CN"/>
          </w:rPr>
          <w:t>(二)、文档发布与分发</w:t>
        </w:r>
        <w:r>
          <w:tab/>
        </w:r>
        <w:r>
          <w:fldChar w:fldCharType="begin"/>
        </w:r>
        <w:r>
          <w:instrText xml:space="preserve"> PAGEREF _Toc22314 \h </w:instrText>
        </w:r>
        <w:r>
          <w:fldChar w:fldCharType="separate"/>
        </w:r>
        <w:r>
          <w:t>12</w:t>
        </w:r>
        <w:r>
          <w:fldChar w:fldCharType="end"/>
        </w:r>
      </w:hyperlink>
    </w:p>
    <w:p>
      <w:pPr>
        <w:pStyle w:val="TOC2"/>
        <w:tabs>
          <w:tab w:val="right" w:leader="dot" w:pos="8306"/>
        </w:tabs>
      </w:pPr>
      <w:hyperlink w:anchor="_Toc15583" w:history="1">
        <w:r>
          <w:rPr>
            <w:rFonts w:ascii="仿宋" w:eastAsia="仿宋" w:hAnsi="仿宋" w:cs="仿宋" w:hint="eastAsia"/>
            <w:lang w:eastAsia="zh-CN"/>
          </w:rPr>
          <w:t>(三)、文档存档与归档</w:t>
        </w:r>
        <w:r>
          <w:tab/>
        </w:r>
        <w:r>
          <w:fldChar w:fldCharType="begin"/>
        </w:r>
        <w:r>
          <w:instrText xml:space="preserve"> PAGEREF _Toc15583 \h </w:instrText>
        </w:r>
        <w:r>
          <w:fldChar w:fldCharType="separate"/>
        </w:r>
        <w:r>
          <w:t>13</w:t>
        </w:r>
        <w:r>
          <w:fldChar w:fldCharType="end"/>
        </w:r>
      </w:hyperlink>
    </w:p>
    <w:p>
      <w:pPr>
        <w:pStyle w:val="TOC1"/>
        <w:tabs>
          <w:tab w:val="right" w:leader="dot" w:pos="8306"/>
        </w:tabs>
      </w:pPr>
      <w:hyperlink w:anchor="_Toc26422" w:history="1">
        <w:r>
          <w:rPr>
            <w:rFonts w:ascii="仿宋" w:eastAsia="仿宋" w:hAnsi="仿宋" w:cs="仿宋" w:hint="eastAsia"/>
            <w:lang w:eastAsia="zh-CN"/>
          </w:rPr>
          <w:t>五、工艺说明</w:t>
        </w:r>
        <w:r>
          <w:tab/>
        </w:r>
        <w:r>
          <w:fldChar w:fldCharType="begin"/>
        </w:r>
        <w:r>
          <w:instrText xml:space="preserve"> PAGEREF _Toc26422 \h </w:instrText>
        </w:r>
        <w:r>
          <w:fldChar w:fldCharType="separate"/>
        </w:r>
        <w:r>
          <w:t>14</w:t>
        </w:r>
        <w:r>
          <w:fldChar w:fldCharType="end"/>
        </w:r>
      </w:hyperlink>
    </w:p>
    <w:p>
      <w:pPr>
        <w:pStyle w:val="TOC2"/>
        <w:tabs>
          <w:tab w:val="right" w:leader="dot" w:pos="8306"/>
        </w:tabs>
      </w:pPr>
      <w:hyperlink w:anchor="_Toc10370" w:history="1">
        <w:r>
          <w:rPr>
            <w:rFonts w:ascii="仿宋" w:eastAsia="仿宋" w:hAnsi="仿宋" w:cs="仿宋" w:hint="eastAsia"/>
            <w:lang w:eastAsia="zh-CN"/>
          </w:rPr>
          <w:t>(一)、技术管理特点</w:t>
        </w:r>
        <w:r>
          <w:tab/>
        </w:r>
        <w:r>
          <w:fldChar w:fldCharType="begin"/>
        </w:r>
        <w:r>
          <w:instrText xml:space="preserve"> PAGEREF _Toc10370 \h </w:instrText>
        </w:r>
        <w:r>
          <w:fldChar w:fldCharType="separate"/>
        </w:r>
        <w:r>
          <w:t>14</w:t>
        </w:r>
        <w:r>
          <w:fldChar w:fldCharType="end"/>
        </w:r>
      </w:hyperlink>
    </w:p>
    <w:p>
      <w:pPr>
        <w:pStyle w:val="TOC2"/>
        <w:tabs>
          <w:tab w:val="right" w:leader="dot" w:pos="8306"/>
        </w:tabs>
      </w:pPr>
      <w:hyperlink w:anchor="_Toc27546" w:history="1">
        <w:r>
          <w:rPr>
            <w:rFonts w:ascii="仿宋" w:eastAsia="仿宋" w:hAnsi="仿宋" w:cs="仿宋" w:hint="eastAsia"/>
            <w:lang w:eastAsia="zh-CN"/>
          </w:rPr>
          <w:t>(二)、硬脂酸镁项目工艺技术设计方案</w:t>
        </w:r>
        <w:r>
          <w:tab/>
        </w:r>
        <w:r>
          <w:fldChar w:fldCharType="begin"/>
        </w:r>
        <w:r>
          <w:instrText xml:space="preserve"> PAGEREF _Toc27546 \h </w:instrText>
        </w:r>
        <w:r>
          <w:fldChar w:fldCharType="separate"/>
        </w:r>
        <w:r>
          <w:t>15</w:t>
        </w:r>
        <w:r>
          <w:fldChar w:fldCharType="end"/>
        </w:r>
      </w:hyperlink>
    </w:p>
    <w:p>
      <w:pPr>
        <w:pStyle w:val="TOC2"/>
        <w:tabs>
          <w:tab w:val="right" w:leader="dot" w:pos="8306"/>
        </w:tabs>
      </w:pPr>
      <w:hyperlink w:anchor="_Toc30093" w:history="1">
        <w:r>
          <w:rPr>
            <w:rFonts w:ascii="仿宋" w:eastAsia="仿宋" w:hAnsi="仿宋" w:cs="仿宋" w:hint="eastAsia"/>
            <w:lang w:eastAsia="zh-CN"/>
          </w:rPr>
          <w:t>(三)、设备选型方案</w:t>
        </w:r>
        <w:r>
          <w:tab/>
        </w:r>
        <w:r>
          <w:fldChar w:fldCharType="begin"/>
        </w:r>
        <w:r>
          <w:instrText xml:space="preserve"> PAGEREF _Toc30093 \h </w:instrText>
        </w:r>
        <w:r>
          <w:fldChar w:fldCharType="separate"/>
        </w:r>
        <w:r>
          <w:t>17</w:t>
        </w:r>
        <w:r>
          <w:fldChar w:fldCharType="end"/>
        </w:r>
      </w:hyperlink>
    </w:p>
    <w:p>
      <w:pPr>
        <w:pStyle w:val="TOC1"/>
        <w:tabs>
          <w:tab w:val="right" w:leader="dot" w:pos="8306"/>
        </w:tabs>
      </w:pPr>
      <w:hyperlink w:anchor="_Toc25970" w:history="1">
        <w:r>
          <w:rPr>
            <w:rFonts w:ascii="仿宋" w:eastAsia="仿宋" w:hAnsi="仿宋" w:cs="仿宋" w:hint="eastAsia"/>
            <w:lang w:eastAsia="zh-CN"/>
          </w:rPr>
          <w:t>六、硬脂酸镁项目危机管理</w:t>
        </w:r>
        <w:r>
          <w:tab/>
        </w:r>
        <w:r>
          <w:fldChar w:fldCharType="begin"/>
        </w:r>
        <w:r>
          <w:instrText xml:space="preserve"> PAGEREF _Toc25970 \h </w:instrText>
        </w:r>
        <w:r>
          <w:fldChar w:fldCharType="separate"/>
        </w:r>
        <w:r>
          <w:t>18</w:t>
        </w:r>
        <w:r>
          <w:fldChar w:fldCharType="end"/>
        </w:r>
      </w:hyperlink>
    </w:p>
    <w:p>
      <w:pPr>
        <w:pStyle w:val="TOC2"/>
        <w:tabs>
          <w:tab w:val="right" w:leader="dot" w:pos="8306"/>
        </w:tabs>
      </w:pPr>
      <w:hyperlink w:anchor="_Toc5686" w:history="1">
        <w:r>
          <w:rPr>
            <w:rFonts w:ascii="仿宋" w:eastAsia="仿宋" w:hAnsi="仿宋" w:cs="仿宋" w:hint="eastAsia"/>
            <w:lang w:eastAsia="zh-CN"/>
          </w:rPr>
          <w:t>(一)、危机预警与识别</w:t>
        </w:r>
        <w:r>
          <w:tab/>
        </w:r>
        <w:r>
          <w:fldChar w:fldCharType="begin"/>
        </w:r>
        <w:r>
          <w:instrText xml:space="preserve"> PAGEREF _Toc5686 \h </w:instrText>
        </w:r>
        <w:r>
          <w:fldChar w:fldCharType="separate"/>
        </w:r>
        <w:r>
          <w:t>18</w:t>
        </w:r>
        <w:r>
          <w:fldChar w:fldCharType="end"/>
        </w:r>
      </w:hyperlink>
    </w:p>
    <w:p>
      <w:pPr>
        <w:pStyle w:val="TOC2"/>
        <w:tabs>
          <w:tab w:val="right" w:leader="dot" w:pos="8306"/>
        </w:tabs>
      </w:pPr>
      <w:hyperlink w:anchor="_Toc17789" w:history="1">
        <w:r>
          <w:rPr>
            <w:rFonts w:ascii="仿宋" w:eastAsia="仿宋" w:hAnsi="仿宋" w:cs="仿宋" w:hint="eastAsia"/>
            <w:lang w:eastAsia="zh-CN"/>
          </w:rPr>
          <w:t>(二)、危机应对与恢复</w:t>
        </w:r>
        <w:r>
          <w:tab/>
        </w:r>
        <w:r>
          <w:fldChar w:fldCharType="begin"/>
        </w:r>
        <w:r>
          <w:instrText xml:space="preserve"> PAGEREF _Toc17789 \h </w:instrText>
        </w:r>
        <w:r>
          <w:fldChar w:fldCharType="separate"/>
        </w:r>
        <w:r>
          <w:t>19</w:t>
        </w:r>
        <w:r>
          <w:fldChar w:fldCharType="end"/>
        </w:r>
      </w:hyperlink>
    </w:p>
    <w:p>
      <w:pPr>
        <w:pStyle w:val="TOC1"/>
        <w:tabs>
          <w:tab w:val="right" w:leader="dot" w:pos="8306"/>
        </w:tabs>
      </w:pPr>
      <w:hyperlink w:anchor="_Toc27164" w:history="1">
        <w:r>
          <w:rPr>
            <w:rFonts w:ascii="仿宋" w:eastAsia="仿宋" w:hAnsi="仿宋" w:cs="仿宋" w:hint="eastAsia"/>
            <w:lang w:eastAsia="zh-CN"/>
          </w:rPr>
          <w:t>七、硬脂酸镁项目计划安排</w:t>
        </w:r>
        <w:r>
          <w:tab/>
        </w:r>
        <w:r>
          <w:fldChar w:fldCharType="begin"/>
        </w:r>
        <w:r>
          <w:instrText xml:space="preserve"> PAGEREF _Toc27164 \h </w:instrText>
        </w:r>
        <w:r>
          <w:fldChar w:fldCharType="separate"/>
        </w:r>
        <w:r>
          <w:t>20</w:t>
        </w:r>
        <w:r>
          <w:fldChar w:fldCharType="end"/>
        </w:r>
      </w:hyperlink>
    </w:p>
    <w:p>
      <w:pPr>
        <w:pStyle w:val="TOC2"/>
        <w:tabs>
          <w:tab w:val="right" w:leader="dot" w:pos="8306"/>
        </w:tabs>
      </w:pPr>
      <w:hyperlink w:anchor="_Toc16212" w:history="1">
        <w:r>
          <w:rPr>
            <w:rFonts w:ascii="仿宋" w:eastAsia="仿宋" w:hAnsi="仿宋" w:cs="仿宋" w:hint="eastAsia"/>
            <w:lang w:eastAsia="zh-CN"/>
          </w:rPr>
          <w:t>(一)、建设周期</w:t>
        </w:r>
        <w:r>
          <w:tab/>
        </w:r>
        <w:r>
          <w:fldChar w:fldCharType="begin"/>
        </w:r>
        <w:r>
          <w:instrText xml:space="preserve"> PAGEREF _Toc16212 \h </w:instrText>
        </w:r>
        <w:r>
          <w:fldChar w:fldCharType="separate"/>
        </w:r>
        <w:r>
          <w:t>20</w:t>
        </w:r>
        <w:r>
          <w:fldChar w:fldCharType="end"/>
        </w:r>
      </w:hyperlink>
    </w:p>
    <w:p>
      <w:pPr>
        <w:pStyle w:val="TOC2"/>
        <w:tabs>
          <w:tab w:val="right" w:leader="dot" w:pos="8306"/>
        </w:tabs>
      </w:pPr>
      <w:hyperlink w:anchor="_Toc10016" w:history="1">
        <w:r>
          <w:rPr>
            <w:rFonts w:ascii="仿宋" w:eastAsia="仿宋" w:hAnsi="仿宋" w:cs="仿宋" w:hint="eastAsia"/>
            <w:lang w:eastAsia="zh-CN"/>
          </w:rPr>
          <w:t>(二)、建设进度</w:t>
        </w:r>
        <w:r>
          <w:tab/>
        </w:r>
        <w:r>
          <w:fldChar w:fldCharType="begin"/>
        </w:r>
        <w:r>
          <w:instrText xml:space="preserve"> PAGEREF _Toc10016 \h </w:instrText>
        </w:r>
        <w:r>
          <w:fldChar w:fldCharType="separate"/>
        </w:r>
        <w:r>
          <w:t>21</w:t>
        </w:r>
        <w:r>
          <w:fldChar w:fldCharType="end"/>
        </w:r>
      </w:hyperlink>
    </w:p>
    <w:p>
      <w:pPr>
        <w:pStyle w:val="TOC2"/>
        <w:tabs>
          <w:tab w:val="right" w:leader="dot" w:pos="8306"/>
        </w:tabs>
      </w:pPr>
      <w:hyperlink w:anchor="_Toc26451" w:history="1">
        <w:r>
          <w:rPr>
            <w:rFonts w:ascii="仿宋" w:eastAsia="仿宋" w:hAnsi="仿宋" w:cs="仿宋" w:hint="eastAsia"/>
            <w:lang w:eastAsia="zh-CN"/>
          </w:rPr>
          <w:t>(三)、进度安排注意事项</w:t>
        </w:r>
        <w:r>
          <w:tab/>
        </w:r>
        <w:r>
          <w:fldChar w:fldCharType="begin"/>
        </w:r>
        <w:r>
          <w:instrText xml:space="preserve"> PAGEREF _Toc26451 \h </w:instrText>
        </w:r>
        <w:r>
          <w:fldChar w:fldCharType="separate"/>
        </w:r>
        <w:r>
          <w:t>22</w:t>
        </w:r>
        <w:r>
          <w:fldChar w:fldCharType="end"/>
        </w:r>
      </w:hyperlink>
    </w:p>
    <w:p>
      <w:pPr>
        <w:pStyle w:val="TOC2"/>
        <w:tabs>
          <w:tab w:val="right" w:leader="dot" w:pos="8306"/>
        </w:tabs>
      </w:pPr>
      <w:hyperlink w:anchor="_Toc30245" w:history="1">
        <w:r>
          <w:rPr>
            <w:rFonts w:ascii="仿宋" w:eastAsia="仿宋" w:hAnsi="仿宋" w:cs="仿宋" w:hint="eastAsia"/>
            <w:lang w:eastAsia="zh-CN"/>
          </w:rPr>
          <w:t>(四)、人力资源配置</w:t>
        </w:r>
        <w:r>
          <w:tab/>
        </w:r>
        <w:r>
          <w:fldChar w:fldCharType="begin"/>
        </w:r>
        <w:r>
          <w:instrText xml:space="preserve"> PAGEREF _Toc30245 \h </w:instrText>
        </w:r>
        <w:r>
          <w:fldChar w:fldCharType="separate"/>
        </w:r>
        <w:r>
          <w:t>24</w:t>
        </w:r>
        <w:r>
          <w:fldChar w:fldCharType="end"/>
        </w:r>
      </w:hyperlink>
    </w:p>
    <w:p>
      <w:pPr>
        <w:pStyle w:val="TOC1"/>
        <w:tabs>
          <w:tab w:val="right" w:leader="dot" w:pos="8306"/>
        </w:tabs>
      </w:pPr>
      <w:hyperlink w:anchor="_Toc30948" w:history="1">
        <w:r>
          <w:rPr>
            <w:rFonts w:ascii="仿宋" w:eastAsia="仿宋" w:hAnsi="仿宋" w:cs="仿宋" w:hint="eastAsia"/>
            <w:lang w:eastAsia="zh-CN"/>
          </w:rPr>
          <w:t>八、硬脂酸镁项目环境影响分析</w:t>
        </w:r>
        <w:r>
          <w:tab/>
        </w:r>
        <w:r>
          <w:fldChar w:fldCharType="begin"/>
        </w:r>
        <w:r>
          <w:instrText xml:space="preserve"> PAGEREF _Toc30948 \h </w:instrText>
        </w:r>
        <w:r>
          <w:fldChar w:fldCharType="separate"/>
        </w:r>
        <w:r>
          <w:t>24</w:t>
        </w:r>
        <w:r>
          <w:fldChar w:fldCharType="end"/>
        </w:r>
      </w:hyperlink>
    </w:p>
    <w:p>
      <w:pPr>
        <w:pStyle w:val="TOC2"/>
        <w:tabs>
          <w:tab w:val="right" w:leader="dot" w:pos="8306"/>
        </w:tabs>
      </w:pPr>
      <w:hyperlink w:anchor="_Toc19123" w:history="1">
        <w:r>
          <w:rPr>
            <w:rFonts w:ascii="仿宋" w:eastAsia="仿宋" w:hAnsi="仿宋" w:cs="仿宋" w:hint="eastAsia"/>
            <w:lang w:eastAsia="zh-CN"/>
          </w:rPr>
          <w:t>(一)、建设区域环境质量现状</w:t>
        </w:r>
        <w:r>
          <w:tab/>
        </w:r>
        <w:r>
          <w:fldChar w:fldCharType="begin"/>
        </w:r>
        <w:r>
          <w:instrText xml:space="preserve"> PAGEREF _Toc19123 \h </w:instrText>
        </w:r>
        <w:r>
          <w:fldChar w:fldCharType="separate"/>
        </w:r>
        <w:r>
          <w:t>24</w:t>
        </w:r>
        <w:r>
          <w:fldChar w:fldCharType="end"/>
        </w:r>
      </w:hyperlink>
    </w:p>
    <w:p>
      <w:pPr>
        <w:pStyle w:val="TOC2"/>
        <w:tabs>
          <w:tab w:val="right" w:leader="dot" w:pos="8306"/>
        </w:tabs>
      </w:pPr>
      <w:hyperlink w:anchor="_Toc20496" w:history="1">
        <w:r>
          <w:rPr>
            <w:rFonts w:ascii="仿宋" w:eastAsia="仿宋" w:hAnsi="仿宋" w:cs="仿宋" w:hint="eastAsia"/>
            <w:lang w:eastAsia="zh-CN"/>
          </w:rPr>
          <w:t>(二)、建设期环境保护</w:t>
        </w:r>
        <w:r>
          <w:tab/>
        </w:r>
        <w:r>
          <w:fldChar w:fldCharType="begin"/>
        </w:r>
        <w:r>
          <w:instrText xml:space="preserve"> PAGEREF _Toc20496 \h </w:instrText>
        </w:r>
        <w:r>
          <w:fldChar w:fldCharType="separate"/>
        </w:r>
        <w:r>
          <w:t>26</w:t>
        </w:r>
        <w:r>
          <w:fldChar w:fldCharType="end"/>
        </w:r>
      </w:hyperlink>
    </w:p>
    <w:p>
      <w:pPr>
        <w:pStyle w:val="TOC2"/>
        <w:tabs>
          <w:tab w:val="right" w:leader="dot" w:pos="8306"/>
        </w:tabs>
      </w:pPr>
      <w:hyperlink w:anchor="_Toc29905" w:history="1">
        <w:r>
          <w:rPr>
            <w:rFonts w:ascii="仿宋" w:eastAsia="仿宋" w:hAnsi="仿宋" w:cs="仿宋" w:hint="eastAsia"/>
            <w:lang w:eastAsia="zh-CN"/>
          </w:rPr>
          <w:t>(三)、运营期环境保护</w:t>
        </w:r>
        <w:r>
          <w:tab/>
        </w:r>
        <w:r>
          <w:fldChar w:fldCharType="begin"/>
        </w:r>
        <w:r>
          <w:instrText xml:space="preserve"> PAGEREF _Toc29905 \h </w:instrText>
        </w:r>
        <w:r>
          <w:fldChar w:fldCharType="separate"/>
        </w:r>
        <w:r>
          <w:t>27</w:t>
        </w:r>
        <w:r>
          <w:fldChar w:fldCharType="end"/>
        </w:r>
      </w:hyperlink>
    </w:p>
    <w:p>
      <w:pPr>
        <w:pStyle w:val="TOC2"/>
        <w:tabs>
          <w:tab w:val="right" w:leader="dot" w:pos="8306"/>
        </w:tabs>
      </w:pPr>
      <w:hyperlink w:anchor="_Toc14449" w:history="1">
        <w:r>
          <w:rPr>
            <w:rFonts w:ascii="仿宋" w:eastAsia="仿宋" w:hAnsi="仿宋" w:cs="仿宋" w:hint="eastAsia"/>
            <w:lang w:eastAsia="zh-CN"/>
          </w:rPr>
          <w:t>(四)、硬脂酸镁项目建设对区域经济的影响</w:t>
        </w:r>
        <w:r>
          <w:tab/>
        </w:r>
        <w:r>
          <w:fldChar w:fldCharType="begin"/>
        </w:r>
        <w:r>
          <w:instrText xml:space="preserve"> PAGEREF _Toc14449 \h </w:instrText>
        </w:r>
        <w:r>
          <w:fldChar w:fldCharType="separate"/>
        </w:r>
        <w:r>
          <w:t>29</w:t>
        </w:r>
        <w:r>
          <w:fldChar w:fldCharType="end"/>
        </w:r>
      </w:hyperlink>
    </w:p>
    <w:p>
      <w:pPr>
        <w:pStyle w:val="TOC2"/>
        <w:tabs>
          <w:tab w:val="right" w:leader="dot" w:pos="8306"/>
        </w:tabs>
      </w:pPr>
      <w:hyperlink w:anchor="_Toc9878" w:history="1">
        <w:r>
          <w:rPr>
            <w:rFonts w:ascii="仿宋" w:eastAsia="仿宋" w:hAnsi="仿宋" w:cs="仿宋" w:hint="eastAsia"/>
            <w:lang w:eastAsia="zh-CN"/>
          </w:rPr>
          <w:t>(五)、废弃物处理</w:t>
        </w:r>
        <w:r>
          <w:tab/>
        </w:r>
        <w:r>
          <w:fldChar w:fldCharType="begin"/>
        </w:r>
        <w:r>
          <w:instrText xml:space="preserve"> PAGEREF _Toc9878 \h </w:instrText>
        </w:r>
        <w:r>
          <w:fldChar w:fldCharType="separate"/>
        </w:r>
        <w:r>
          <w:t>30</w:t>
        </w:r>
        <w:r>
          <w:fldChar w:fldCharType="end"/>
        </w:r>
      </w:hyperlink>
    </w:p>
    <w:p>
      <w:pPr>
        <w:pStyle w:val="TOC2"/>
        <w:tabs>
          <w:tab w:val="right" w:leader="dot" w:pos="8306"/>
        </w:tabs>
      </w:pPr>
      <w:hyperlink w:anchor="_Toc1289" w:history="1">
        <w:r>
          <w:rPr>
            <w:rFonts w:ascii="仿宋" w:eastAsia="仿宋" w:hAnsi="仿宋" w:cs="仿宋" w:hint="eastAsia"/>
            <w:lang w:eastAsia="zh-CN"/>
          </w:rPr>
          <w:t>(六)、特殊环境影响分析</w:t>
        </w:r>
        <w:r>
          <w:tab/>
        </w:r>
        <w:r>
          <w:fldChar w:fldCharType="begin"/>
        </w:r>
        <w:r>
          <w:instrText xml:space="preserve"> PAGEREF _Toc1289 \h </w:instrText>
        </w:r>
        <w:r>
          <w:fldChar w:fldCharType="separate"/>
        </w:r>
        <w:r>
          <w:t>32</w:t>
        </w:r>
        <w:r>
          <w:fldChar w:fldCharType="end"/>
        </w:r>
      </w:hyperlink>
    </w:p>
    <w:p>
      <w:pPr>
        <w:pStyle w:val="TOC2"/>
        <w:tabs>
          <w:tab w:val="right" w:leader="dot" w:pos="8306"/>
        </w:tabs>
      </w:pPr>
      <w:hyperlink w:anchor="_Toc13110" w:history="1">
        <w:r>
          <w:rPr>
            <w:rFonts w:ascii="仿宋" w:eastAsia="仿宋" w:hAnsi="仿宋" w:cs="仿宋" w:hint="eastAsia"/>
            <w:lang w:eastAsia="zh-CN"/>
          </w:rPr>
          <w:t>(七)、清洁生产</w:t>
        </w:r>
        <w:r>
          <w:tab/>
        </w:r>
        <w:r>
          <w:fldChar w:fldCharType="begin"/>
        </w:r>
        <w:r>
          <w:instrText xml:space="preserve"> PAGEREF _Toc13110 \h </w:instrText>
        </w:r>
        <w:r>
          <w:fldChar w:fldCharType="separate"/>
        </w:r>
        <w:r>
          <w:t>33</w:t>
        </w:r>
        <w:r>
          <w:fldChar w:fldCharType="end"/>
        </w:r>
      </w:hyperlink>
    </w:p>
    <w:p>
      <w:pPr>
        <w:pStyle w:val="TOC2"/>
        <w:tabs>
          <w:tab w:val="right" w:leader="dot" w:pos="8306"/>
        </w:tabs>
      </w:pPr>
      <w:hyperlink w:anchor="_Toc16269" w:history="1">
        <w:r>
          <w:rPr>
            <w:rFonts w:ascii="仿宋" w:eastAsia="仿宋" w:hAnsi="仿宋" w:cs="仿宋" w:hint="eastAsia"/>
            <w:lang w:eastAsia="zh-CN"/>
          </w:rPr>
          <w:t>(八)、环境保护综合评价</w:t>
        </w:r>
        <w:r>
          <w:tab/>
        </w:r>
        <w:r>
          <w:fldChar w:fldCharType="begin"/>
        </w:r>
        <w:r>
          <w:instrText xml:space="preserve"> PAGEREF _Toc16269 \h </w:instrText>
        </w:r>
        <w:r>
          <w:fldChar w:fldCharType="separate"/>
        </w:r>
        <w:r>
          <w:t>34</w:t>
        </w:r>
        <w:r>
          <w:fldChar w:fldCharType="end"/>
        </w:r>
      </w:hyperlink>
    </w:p>
    <w:p>
      <w:pPr>
        <w:pStyle w:val="TOC1"/>
        <w:tabs>
          <w:tab w:val="right" w:leader="dot" w:pos="8306"/>
        </w:tabs>
      </w:pPr>
      <w:hyperlink w:anchor="_Toc15263" w:history="1">
        <w:r>
          <w:rPr>
            <w:rFonts w:ascii="仿宋" w:eastAsia="仿宋" w:hAnsi="仿宋" w:cs="仿宋" w:hint="eastAsia"/>
            <w:lang w:eastAsia="zh-CN"/>
          </w:rPr>
          <w:t>九、硬脂酸镁项目经营效益</w:t>
        </w:r>
        <w:r>
          <w:tab/>
        </w:r>
        <w:r>
          <w:fldChar w:fldCharType="begin"/>
        </w:r>
        <w:r>
          <w:instrText xml:space="preserve"> PAGEREF _Toc15263 \h </w:instrText>
        </w:r>
        <w:r>
          <w:fldChar w:fldCharType="separate"/>
        </w:r>
        <w:r>
          <w:t>35</w:t>
        </w:r>
        <w:r>
          <w:fldChar w:fldCharType="end"/>
        </w:r>
      </w:hyperlink>
    </w:p>
    <w:p>
      <w:pPr>
        <w:pStyle w:val="TOC2"/>
        <w:tabs>
          <w:tab w:val="right" w:leader="dot" w:pos="8306"/>
        </w:tabs>
      </w:pPr>
      <w:hyperlink w:anchor="_Toc29460" w:history="1">
        <w:r>
          <w:rPr>
            <w:rFonts w:ascii="仿宋" w:eastAsia="仿宋" w:hAnsi="仿宋" w:cs="仿宋" w:hint="eastAsia"/>
            <w:lang w:eastAsia="zh-CN"/>
          </w:rPr>
          <w:t>(一)、经济评价财务测算</w:t>
        </w:r>
        <w:r>
          <w:tab/>
        </w:r>
        <w:r>
          <w:fldChar w:fldCharType="begin"/>
        </w:r>
        <w:r>
          <w:instrText xml:space="preserve"> PAGEREF _Toc29460 \h </w:instrText>
        </w:r>
        <w:r>
          <w:fldChar w:fldCharType="separate"/>
        </w:r>
        <w:r>
          <w:t>35</w:t>
        </w:r>
        <w:r>
          <w:fldChar w:fldCharType="end"/>
        </w:r>
      </w:hyperlink>
    </w:p>
    <w:p>
      <w:pPr>
        <w:pStyle w:val="TOC2"/>
        <w:tabs>
          <w:tab w:val="right" w:leader="dot" w:pos="8306"/>
        </w:tabs>
      </w:pPr>
      <w:hyperlink w:anchor="_Toc23780" w:history="1">
        <w:r>
          <w:rPr>
            <w:rFonts w:ascii="仿宋" w:eastAsia="仿宋" w:hAnsi="仿宋" w:cs="仿宋" w:hint="eastAsia"/>
            <w:lang w:eastAsia="zh-CN"/>
          </w:rPr>
          <w:t>(二)、硬脂酸镁项目盈利能力分析</w:t>
        </w:r>
        <w:r>
          <w:tab/>
        </w:r>
        <w:r>
          <w:fldChar w:fldCharType="begin"/>
        </w:r>
        <w:r>
          <w:instrText xml:space="preserve"> PAGEREF _Toc23780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41" w:history="1">
        <w:r>
          <w:rPr>
            <w:rFonts w:ascii="仿宋" w:eastAsia="仿宋" w:hAnsi="仿宋" w:cs="仿宋" w:hint="eastAsia"/>
            <w:lang w:eastAsia="zh-CN"/>
          </w:rPr>
          <w:t>十、硬脂酸镁项目财务管理</w:t>
        </w:r>
        <w:r>
          <w:tab/>
        </w:r>
        <w:r>
          <w:fldChar w:fldCharType="begin"/>
        </w:r>
        <w:r>
          <w:instrText xml:space="preserve"> PAGEREF _Toc30041 \h </w:instrText>
        </w:r>
        <w:r>
          <w:fldChar w:fldCharType="separate"/>
        </w:r>
        <w:r>
          <w:t>37</w:t>
        </w:r>
        <w:r>
          <w:fldChar w:fldCharType="end"/>
        </w:r>
      </w:hyperlink>
    </w:p>
    <w:p>
      <w:pPr>
        <w:pStyle w:val="TOC2"/>
        <w:tabs>
          <w:tab w:val="right" w:leader="dot" w:pos="8306"/>
        </w:tabs>
      </w:pPr>
      <w:hyperlink w:anchor="_Toc22271" w:history="1">
        <w:r>
          <w:rPr>
            <w:rFonts w:ascii="仿宋" w:eastAsia="仿宋" w:hAnsi="仿宋" w:cs="仿宋" w:hint="eastAsia"/>
            <w:lang w:eastAsia="zh-CN"/>
          </w:rPr>
          <w:t>(一)、资金需求大</w:t>
        </w:r>
        <w:r>
          <w:tab/>
        </w:r>
        <w:r>
          <w:fldChar w:fldCharType="begin"/>
        </w:r>
        <w:r>
          <w:instrText xml:space="preserve"> PAGEREF _Toc22271 \h </w:instrText>
        </w:r>
        <w:r>
          <w:fldChar w:fldCharType="separate"/>
        </w:r>
        <w:r>
          <w:t>37</w:t>
        </w:r>
        <w:r>
          <w:fldChar w:fldCharType="end"/>
        </w:r>
      </w:hyperlink>
    </w:p>
    <w:p>
      <w:pPr>
        <w:pStyle w:val="TOC2"/>
        <w:tabs>
          <w:tab w:val="right" w:leader="dot" w:pos="8306"/>
        </w:tabs>
      </w:pPr>
      <w:hyperlink w:anchor="_Toc27371" w:history="1">
        <w:r>
          <w:rPr>
            <w:rFonts w:ascii="仿宋" w:eastAsia="仿宋" w:hAnsi="仿宋" w:cs="仿宋" w:hint="eastAsia"/>
            <w:lang w:eastAsia="zh-CN"/>
          </w:rPr>
          <w:t>(二)、研发周期长</w:t>
        </w:r>
        <w:r>
          <w:tab/>
        </w:r>
        <w:r>
          <w:fldChar w:fldCharType="begin"/>
        </w:r>
        <w:r>
          <w:instrText xml:space="preserve"> PAGEREF _Toc27371 \h </w:instrText>
        </w:r>
        <w:r>
          <w:fldChar w:fldCharType="separate"/>
        </w:r>
        <w:r>
          <w:t>38</w:t>
        </w:r>
        <w:r>
          <w:fldChar w:fldCharType="end"/>
        </w:r>
      </w:hyperlink>
    </w:p>
    <w:p>
      <w:pPr>
        <w:pStyle w:val="TOC2"/>
        <w:tabs>
          <w:tab w:val="right" w:leader="dot" w:pos="8306"/>
        </w:tabs>
      </w:pPr>
      <w:hyperlink w:anchor="_Toc5818" w:history="1">
        <w:r>
          <w:rPr>
            <w:rFonts w:ascii="仿宋" w:eastAsia="仿宋" w:hAnsi="仿宋" w:cs="仿宋" w:hint="eastAsia"/>
            <w:lang w:eastAsia="zh-CN"/>
          </w:rPr>
          <w:t>(三)、市场风险大</w:t>
        </w:r>
        <w:r>
          <w:tab/>
        </w:r>
        <w:r>
          <w:fldChar w:fldCharType="begin"/>
        </w:r>
        <w:r>
          <w:instrText xml:space="preserve"> PAGEREF _Toc5818 \h </w:instrText>
        </w:r>
        <w:r>
          <w:fldChar w:fldCharType="separate"/>
        </w:r>
        <w:r>
          <w:t>39</w:t>
        </w:r>
        <w:r>
          <w:fldChar w:fldCharType="end"/>
        </w:r>
      </w:hyperlink>
    </w:p>
    <w:p>
      <w:pPr>
        <w:pStyle w:val="TOC2"/>
        <w:tabs>
          <w:tab w:val="right" w:leader="dot" w:pos="8306"/>
        </w:tabs>
      </w:pPr>
      <w:hyperlink w:anchor="_Toc26115" w:history="1">
        <w:r>
          <w:rPr>
            <w:rFonts w:ascii="仿宋" w:eastAsia="仿宋" w:hAnsi="仿宋" w:cs="仿宋" w:hint="eastAsia"/>
            <w:lang w:eastAsia="zh-CN"/>
          </w:rPr>
          <w:t>(四)、利润率高</w:t>
        </w:r>
        <w:r>
          <w:tab/>
        </w:r>
        <w:r>
          <w:fldChar w:fldCharType="begin"/>
        </w:r>
        <w:r>
          <w:instrText xml:space="preserve"> PAGEREF _Toc26115 \h </w:instrText>
        </w:r>
        <w:r>
          <w:fldChar w:fldCharType="separate"/>
        </w:r>
        <w:r>
          <w:t>42</w:t>
        </w:r>
        <w:r>
          <w:fldChar w:fldCharType="end"/>
        </w:r>
      </w:hyperlink>
    </w:p>
    <w:p>
      <w:pPr>
        <w:pStyle w:val="TOC1"/>
        <w:tabs>
          <w:tab w:val="right" w:leader="dot" w:pos="8306"/>
        </w:tabs>
      </w:pPr>
      <w:hyperlink w:anchor="_Toc9146" w:history="1">
        <w:r>
          <w:rPr>
            <w:rFonts w:ascii="仿宋" w:eastAsia="仿宋" w:hAnsi="仿宋" w:cs="仿宋" w:hint="eastAsia"/>
            <w:lang w:eastAsia="zh-CN"/>
          </w:rPr>
          <w:t>十一、硬脂酸镁项目人力资源管理</w:t>
        </w:r>
        <w:r>
          <w:tab/>
        </w:r>
        <w:r>
          <w:fldChar w:fldCharType="begin"/>
        </w:r>
        <w:r>
          <w:instrText xml:space="preserve"> PAGEREF _Toc9146 \h </w:instrText>
        </w:r>
        <w:r>
          <w:fldChar w:fldCharType="separate"/>
        </w:r>
        <w:r>
          <w:t>44</w:t>
        </w:r>
        <w:r>
          <w:fldChar w:fldCharType="end"/>
        </w:r>
      </w:hyperlink>
    </w:p>
    <w:p>
      <w:pPr>
        <w:pStyle w:val="TOC2"/>
        <w:tabs>
          <w:tab w:val="right" w:leader="dot" w:pos="8306"/>
        </w:tabs>
      </w:pPr>
      <w:hyperlink w:anchor="_Toc15570" w:history="1">
        <w:r>
          <w:rPr>
            <w:rFonts w:ascii="仿宋" w:eastAsia="仿宋" w:hAnsi="仿宋" w:cs="仿宋" w:hint="eastAsia"/>
            <w:lang w:eastAsia="zh-CN"/>
          </w:rPr>
          <w:t>(一)、建立健全的预算管理制度</w:t>
        </w:r>
        <w:r>
          <w:tab/>
        </w:r>
        <w:r>
          <w:fldChar w:fldCharType="begin"/>
        </w:r>
        <w:r>
          <w:instrText xml:space="preserve"> PAGEREF _Toc15570 \h </w:instrText>
        </w:r>
        <w:r>
          <w:fldChar w:fldCharType="separate"/>
        </w:r>
        <w:r>
          <w:t>44</w:t>
        </w:r>
        <w:r>
          <w:fldChar w:fldCharType="end"/>
        </w:r>
      </w:hyperlink>
    </w:p>
    <w:p>
      <w:pPr>
        <w:pStyle w:val="TOC2"/>
        <w:tabs>
          <w:tab w:val="right" w:leader="dot" w:pos="8306"/>
        </w:tabs>
      </w:pPr>
      <w:hyperlink w:anchor="_Toc15359" w:history="1">
        <w:r>
          <w:rPr>
            <w:rFonts w:ascii="仿宋" w:eastAsia="仿宋" w:hAnsi="仿宋" w:cs="仿宋" w:hint="eastAsia"/>
            <w:lang w:eastAsia="zh-CN"/>
          </w:rPr>
          <w:t>(二)、加强资金流动监控</w:t>
        </w:r>
        <w:r>
          <w:tab/>
        </w:r>
        <w:r>
          <w:fldChar w:fldCharType="begin"/>
        </w:r>
        <w:r>
          <w:instrText xml:space="preserve"> PAGEREF _Toc15359 \h </w:instrText>
        </w:r>
        <w:r>
          <w:fldChar w:fldCharType="separate"/>
        </w:r>
        <w:r>
          <w:t>46</w:t>
        </w:r>
        <w:r>
          <w:fldChar w:fldCharType="end"/>
        </w:r>
      </w:hyperlink>
    </w:p>
    <w:p>
      <w:pPr>
        <w:pStyle w:val="TOC2"/>
        <w:tabs>
          <w:tab w:val="right" w:leader="dot" w:pos="8306"/>
        </w:tabs>
      </w:pPr>
      <w:hyperlink w:anchor="_Toc23436" w:history="1">
        <w:r>
          <w:rPr>
            <w:rFonts w:ascii="仿宋" w:eastAsia="仿宋" w:hAnsi="仿宋" w:cs="仿宋" w:hint="eastAsia"/>
            <w:lang w:eastAsia="zh-CN"/>
          </w:rPr>
          <w:t>(三)、制定完善的风险控制机制</w:t>
        </w:r>
        <w:r>
          <w:tab/>
        </w:r>
        <w:r>
          <w:fldChar w:fldCharType="begin"/>
        </w:r>
        <w:r>
          <w:instrText xml:space="preserve"> PAGEREF _Toc23436 \h </w:instrText>
        </w:r>
        <w:r>
          <w:fldChar w:fldCharType="separate"/>
        </w:r>
        <w:r>
          <w:t>47</w:t>
        </w:r>
        <w:r>
          <w:fldChar w:fldCharType="end"/>
        </w:r>
      </w:hyperlink>
    </w:p>
    <w:p>
      <w:pPr>
        <w:pStyle w:val="TOC2"/>
        <w:tabs>
          <w:tab w:val="right" w:leader="dot" w:pos="8306"/>
        </w:tabs>
      </w:pPr>
      <w:hyperlink w:anchor="_Toc28763" w:history="1">
        <w:r>
          <w:rPr>
            <w:rFonts w:ascii="仿宋" w:eastAsia="仿宋" w:hAnsi="仿宋" w:cs="仿宋" w:hint="eastAsia"/>
            <w:lang w:eastAsia="zh-CN"/>
          </w:rPr>
          <w:t>(四)、优化成本管理</w:t>
        </w:r>
        <w:r>
          <w:tab/>
        </w:r>
        <w:r>
          <w:fldChar w:fldCharType="begin"/>
        </w:r>
        <w:r>
          <w:instrText xml:space="preserve"> PAGEREF _Toc28763 \h </w:instrText>
        </w:r>
        <w:r>
          <w:fldChar w:fldCharType="separate"/>
        </w:r>
        <w:r>
          <w:t>48</w:t>
        </w:r>
        <w:r>
          <w:fldChar w:fldCharType="end"/>
        </w:r>
      </w:hyperlink>
    </w:p>
    <w:p>
      <w:pPr>
        <w:pStyle w:val="TOC1"/>
        <w:tabs>
          <w:tab w:val="right" w:leader="dot" w:pos="8306"/>
        </w:tabs>
      </w:pPr>
      <w:hyperlink w:anchor="_Toc14202" w:history="1">
        <w:r>
          <w:rPr>
            <w:rFonts w:ascii="仿宋" w:eastAsia="仿宋" w:hAnsi="仿宋" w:cs="仿宋" w:hint="eastAsia"/>
            <w:lang w:eastAsia="zh-CN"/>
          </w:rPr>
          <w:t>十二、硬脂酸镁项目人力资源培养与发展</w:t>
        </w:r>
        <w:r>
          <w:tab/>
        </w:r>
        <w:r>
          <w:fldChar w:fldCharType="begin"/>
        </w:r>
        <w:r>
          <w:instrText xml:space="preserve"> PAGEREF _Toc14202 \h </w:instrText>
        </w:r>
        <w:r>
          <w:fldChar w:fldCharType="separate"/>
        </w:r>
        <w:r>
          <w:t>49</w:t>
        </w:r>
        <w:r>
          <w:fldChar w:fldCharType="end"/>
        </w:r>
      </w:hyperlink>
    </w:p>
    <w:p>
      <w:pPr>
        <w:pStyle w:val="TOC2"/>
        <w:tabs>
          <w:tab w:val="right" w:leader="dot" w:pos="8306"/>
        </w:tabs>
      </w:pPr>
      <w:hyperlink w:anchor="_Toc29102" w:history="1">
        <w:r>
          <w:rPr>
            <w:rFonts w:ascii="仿宋" w:eastAsia="仿宋" w:hAnsi="仿宋" w:cs="仿宋" w:hint="eastAsia"/>
            <w:lang w:eastAsia="zh-CN"/>
          </w:rPr>
          <w:t>(一)、人才需求与规划</w:t>
        </w:r>
        <w:r>
          <w:tab/>
        </w:r>
        <w:r>
          <w:fldChar w:fldCharType="begin"/>
        </w:r>
        <w:r>
          <w:instrText xml:space="preserve"> PAGEREF _Toc29102 \h </w:instrText>
        </w:r>
        <w:r>
          <w:fldChar w:fldCharType="separate"/>
        </w:r>
        <w:r>
          <w:t>49</w:t>
        </w:r>
        <w:r>
          <w:fldChar w:fldCharType="end"/>
        </w:r>
      </w:hyperlink>
    </w:p>
    <w:p>
      <w:pPr>
        <w:pStyle w:val="TOC2"/>
        <w:tabs>
          <w:tab w:val="right" w:leader="dot" w:pos="8306"/>
        </w:tabs>
      </w:pPr>
      <w:hyperlink w:anchor="_Toc29647" w:history="1">
        <w:r>
          <w:rPr>
            <w:rFonts w:ascii="仿宋" w:eastAsia="仿宋" w:hAnsi="仿宋" w:cs="仿宋" w:hint="eastAsia"/>
            <w:lang w:eastAsia="zh-CN"/>
          </w:rPr>
          <w:t>(二)、培训与发展计划</w:t>
        </w:r>
        <w:r>
          <w:tab/>
        </w:r>
        <w:r>
          <w:fldChar w:fldCharType="begin"/>
        </w:r>
        <w:r>
          <w:instrText xml:space="preserve"> PAGEREF _Toc29647 \h </w:instrText>
        </w:r>
        <w:r>
          <w:fldChar w:fldCharType="separate"/>
        </w:r>
        <w:r>
          <w:t>50</w:t>
        </w:r>
        <w:r>
          <w:fldChar w:fldCharType="end"/>
        </w:r>
      </w:hyperlink>
    </w:p>
    <w:p>
      <w:pPr>
        <w:pStyle w:val="TOC1"/>
        <w:tabs>
          <w:tab w:val="right" w:leader="dot" w:pos="8306"/>
        </w:tabs>
      </w:pPr>
      <w:hyperlink w:anchor="_Toc31973" w:history="1">
        <w:r>
          <w:rPr>
            <w:rFonts w:ascii="仿宋" w:eastAsia="仿宋" w:hAnsi="仿宋" w:cs="仿宋" w:hint="eastAsia"/>
            <w:lang w:eastAsia="zh-CN"/>
          </w:rPr>
          <w:t>十三、硬脂酸镁项目治理与监督</w:t>
        </w:r>
        <w:r>
          <w:tab/>
        </w:r>
        <w:r>
          <w:fldChar w:fldCharType="begin"/>
        </w:r>
        <w:r>
          <w:instrText xml:space="preserve"> PAGEREF _Toc31973 \h </w:instrText>
        </w:r>
        <w:r>
          <w:fldChar w:fldCharType="separate"/>
        </w:r>
        <w:r>
          <w:t>51</w:t>
        </w:r>
        <w:r>
          <w:fldChar w:fldCharType="end"/>
        </w:r>
      </w:hyperlink>
    </w:p>
    <w:p>
      <w:pPr>
        <w:pStyle w:val="TOC2"/>
        <w:tabs>
          <w:tab w:val="right" w:leader="dot" w:pos="8306"/>
        </w:tabs>
      </w:pPr>
      <w:hyperlink w:anchor="_Toc3620" w:history="1">
        <w:r>
          <w:rPr>
            <w:rFonts w:ascii="仿宋" w:eastAsia="仿宋" w:hAnsi="仿宋" w:cs="仿宋" w:hint="eastAsia"/>
            <w:lang w:eastAsia="zh-CN"/>
          </w:rPr>
          <w:t>(一)、硬脂酸镁项目治理结构</w:t>
        </w:r>
        <w:r>
          <w:tab/>
        </w:r>
        <w:r>
          <w:fldChar w:fldCharType="begin"/>
        </w:r>
        <w:r>
          <w:instrText xml:space="preserve"> PAGEREF _Toc3620 \h </w:instrText>
        </w:r>
        <w:r>
          <w:fldChar w:fldCharType="separate"/>
        </w:r>
        <w:r>
          <w:t>51</w:t>
        </w:r>
        <w:r>
          <w:fldChar w:fldCharType="end"/>
        </w:r>
      </w:hyperlink>
    </w:p>
    <w:p>
      <w:pPr>
        <w:pStyle w:val="TOC2"/>
        <w:tabs>
          <w:tab w:val="right" w:leader="dot" w:pos="8306"/>
        </w:tabs>
      </w:pPr>
      <w:hyperlink w:anchor="_Toc1040" w:history="1">
        <w:r>
          <w:rPr>
            <w:rFonts w:ascii="仿宋" w:eastAsia="仿宋" w:hAnsi="仿宋" w:cs="仿宋" w:hint="eastAsia"/>
            <w:lang w:eastAsia="zh-CN"/>
          </w:rPr>
          <w:t>(二)、监督与审计</w:t>
        </w:r>
        <w:r>
          <w:tab/>
        </w:r>
        <w:r>
          <w:fldChar w:fldCharType="begin"/>
        </w:r>
        <w:r>
          <w:instrText xml:space="preserve"> PAGEREF _Toc1040 \h </w:instrText>
        </w:r>
        <w:r>
          <w:fldChar w:fldCharType="separate"/>
        </w:r>
        <w:r>
          <w:t>52</w:t>
        </w:r>
        <w:r>
          <w:fldChar w:fldCharType="end"/>
        </w:r>
      </w:hyperlink>
    </w:p>
    <w:p>
      <w:pPr>
        <w:pStyle w:val="TOC1"/>
        <w:tabs>
          <w:tab w:val="right" w:leader="dot" w:pos="8306"/>
        </w:tabs>
      </w:pPr>
      <w:hyperlink w:anchor="_Toc22463" w:history="1">
        <w:r>
          <w:rPr>
            <w:rFonts w:ascii="仿宋" w:eastAsia="仿宋" w:hAnsi="仿宋" w:cs="仿宋" w:hint="eastAsia"/>
            <w:lang w:eastAsia="zh-CN"/>
          </w:rPr>
          <w:t>十四、硬脂酸镁项目工程方案分析</w:t>
        </w:r>
        <w:r>
          <w:tab/>
        </w:r>
        <w:r>
          <w:fldChar w:fldCharType="begin"/>
        </w:r>
        <w:r>
          <w:instrText xml:space="preserve"> PAGEREF _Toc22463 \h </w:instrText>
        </w:r>
        <w:r>
          <w:fldChar w:fldCharType="separate"/>
        </w:r>
        <w:r>
          <w:t>53</w:t>
        </w:r>
        <w:r>
          <w:fldChar w:fldCharType="end"/>
        </w:r>
      </w:hyperlink>
    </w:p>
    <w:p>
      <w:pPr>
        <w:pStyle w:val="TOC2"/>
        <w:tabs>
          <w:tab w:val="right" w:leader="dot" w:pos="8306"/>
        </w:tabs>
      </w:pPr>
      <w:hyperlink w:anchor="_Toc25868" w:history="1">
        <w:r>
          <w:rPr>
            <w:rFonts w:ascii="仿宋" w:eastAsia="仿宋" w:hAnsi="仿宋" w:cs="仿宋" w:hint="eastAsia"/>
            <w:lang w:eastAsia="zh-CN"/>
          </w:rPr>
          <w:t>(一)、建筑工程设计原则</w:t>
        </w:r>
        <w:r>
          <w:tab/>
        </w:r>
        <w:r>
          <w:fldChar w:fldCharType="begin"/>
        </w:r>
        <w:r>
          <w:instrText xml:space="preserve"> PAGEREF _Toc25868 \h </w:instrText>
        </w:r>
        <w:r>
          <w:fldChar w:fldCharType="separate"/>
        </w:r>
        <w:r>
          <w:t>53</w:t>
        </w:r>
        <w:r>
          <w:fldChar w:fldCharType="end"/>
        </w:r>
      </w:hyperlink>
    </w:p>
    <w:p>
      <w:pPr>
        <w:pStyle w:val="TOC2"/>
        <w:tabs>
          <w:tab w:val="right" w:leader="dot" w:pos="8306"/>
        </w:tabs>
      </w:pPr>
      <w:hyperlink w:anchor="_Toc27145" w:history="1">
        <w:r>
          <w:rPr>
            <w:rFonts w:ascii="仿宋" w:eastAsia="仿宋" w:hAnsi="仿宋" w:cs="仿宋" w:hint="eastAsia"/>
            <w:lang w:eastAsia="zh-CN"/>
          </w:rPr>
          <w:t>(二)、土建工程建设指标</w:t>
        </w:r>
        <w:r>
          <w:tab/>
        </w:r>
        <w:r>
          <w:fldChar w:fldCharType="begin"/>
        </w:r>
        <w:r>
          <w:instrText xml:space="preserve"> PAGEREF _Toc27145 \h </w:instrText>
        </w:r>
        <w:r>
          <w:fldChar w:fldCharType="separate"/>
        </w:r>
        <w:r>
          <w:t>57</w:t>
        </w:r>
        <w:r>
          <w:fldChar w:fldCharType="end"/>
        </w:r>
      </w:hyperlink>
    </w:p>
    <w:p>
      <w:pPr>
        <w:pStyle w:val="TOC1"/>
        <w:tabs>
          <w:tab w:val="right" w:leader="dot" w:pos="8306"/>
        </w:tabs>
      </w:pPr>
      <w:hyperlink w:anchor="_Toc17040" w:history="1">
        <w:r>
          <w:rPr>
            <w:rFonts w:ascii="仿宋" w:eastAsia="仿宋" w:hAnsi="仿宋" w:cs="仿宋" w:hint="eastAsia"/>
            <w:lang w:eastAsia="zh-CN"/>
          </w:rPr>
          <w:t>十五、硬脂酸镁项目变更管理</w:t>
        </w:r>
        <w:r>
          <w:tab/>
        </w:r>
        <w:r>
          <w:fldChar w:fldCharType="begin"/>
        </w:r>
        <w:r>
          <w:instrText xml:space="preserve"> PAGEREF _Toc17040 \h </w:instrText>
        </w:r>
        <w:r>
          <w:fldChar w:fldCharType="separate"/>
        </w:r>
        <w:r>
          <w:t>58</w:t>
        </w:r>
        <w:r>
          <w:fldChar w:fldCharType="end"/>
        </w:r>
      </w:hyperlink>
    </w:p>
    <w:p>
      <w:pPr>
        <w:pStyle w:val="TOC2"/>
        <w:tabs>
          <w:tab w:val="right" w:leader="dot" w:pos="8306"/>
        </w:tabs>
      </w:pPr>
      <w:hyperlink w:anchor="_Toc30704" w:history="1">
        <w:r>
          <w:rPr>
            <w:rFonts w:ascii="仿宋" w:eastAsia="仿宋" w:hAnsi="仿宋" w:cs="仿宋" w:hint="eastAsia"/>
            <w:lang w:eastAsia="zh-CN"/>
          </w:rPr>
          <w:t>(一)、变更申请与评估</w:t>
        </w:r>
        <w:r>
          <w:tab/>
        </w:r>
        <w:r>
          <w:fldChar w:fldCharType="begin"/>
        </w:r>
        <w:r>
          <w:instrText xml:space="preserve"> PAGEREF _Toc30704 \h </w:instrText>
        </w:r>
        <w:r>
          <w:fldChar w:fldCharType="separate"/>
        </w:r>
        <w:r>
          <w:t>58</w:t>
        </w:r>
        <w:r>
          <w:fldChar w:fldCharType="end"/>
        </w:r>
      </w:hyperlink>
    </w:p>
    <w:p>
      <w:pPr>
        <w:pStyle w:val="TOC2"/>
        <w:tabs>
          <w:tab w:val="right" w:leader="dot" w:pos="8306"/>
        </w:tabs>
      </w:pPr>
      <w:hyperlink w:anchor="_Toc31397" w:history="1">
        <w:r>
          <w:rPr>
            <w:rFonts w:ascii="仿宋" w:eastAsia="仿宋" w:hAnsi="仿宋" w:cs="仿宋" w:hint="eastAsia"/>
            <w:lang w:eastAsia="zh-CN"/>
          </w:rPr>
          <w:t>(二)、变更实施与控制</w:t>
        </w:r>
        <w:r>
          <w:tab/>
        </w:r>
        <w:r>
          <w:fldChar w:fldCharType="begin"/>
        </w:r>
        <w:r>
          <w:instrText xml:space="preserve"> PAGEREF _Toc31397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02"/>
      <w:r>
        <w:rPr>
          <w:rFonts w:ascii="仿宋" w:eastAsia="仿宋" w:hAnsi="仿宋" w:cs="仿宋" w:hint="eastAsia"/>
          <w:sz w:val="28"/>
          <w:lang w:eastAsia="zh-CN"/>
        </w:rPr>
        <w:t>一、硬脂酸镁项目可持续发展</w:t>
      </w:r>
      <w:bookmarkEnd w:id="2"/>
    </w:p>
    <w:p>
      <w:pPr>
        <w:pStyle w:val="Heading2"/>
        <w:rPr>
          <w:rFonts w:ascii="仿宋" w:eastAsia="仿宋" w:hAnsi="仿宋" w:cs="仿宋" w:hint="eastAsia"/>
          <w:lang w:eastAsia="zh-CN"/>
        </w:rPr>
      </w:pPr>
      <w:bookmarkStart w:id="3" w:name="_Toc2196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镁项目中，硬脂酸镁项目团队着眼于未来，明确了可持续发展的战略方向。制定的具体可持续发展目标包括降低资源使用、采用环保技术、最大化社会效益等。这一步骤不仅有助于硬脂酸镁项目在环保和社会责任方面达到最高标准，也为未来提供了明确的指引，确保硬脂酸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可持续实践的融入硬脂酸镁项目管理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硬脂酸镁项目管理周期。从硬脂酸镁项目规划开始，硬脂酸镁项目团队就考虑了环境和社会的因素。在执行阶段，硬脂酸镁项目团队积极推动绿色技术的应用，优化资源利用。此外，关注员工的社会责任，通过培训和沟通活动提高员工对可持续发展的认知，使他们能够在日常工作中践行可持续实践。这些举措不仅为硬脂酸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54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扎根于硬脂酸镁项目的可持续发展理念，我们深信环保与社会责任是硬脂酸镁项目成功的关键支柱。在硬脂酸镁项目的每一步，我们都致力于通过创新和实践，履行对环境和社会的坚定责任。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团队通过引入先进的环保技术、建立高效的废物处理系统以及推动能源节约措施，积极履行环保责任。定期的环保监测和评估确保硬脂酸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不仅致力于自身可持续发展，还注重对社会的回馈。通过支持社区硬脂酸镁项目、参与慈善事业、提供培训机会等方式，硬脂酸镁项目积极履行社会责任。与当地社区建立积极互动，关注员工的工作与生活平衡，以及员工的身心健康，是硬脂酸镁项目在社会责任层面的关键举措。这样的实践不仅增强了硬脂酸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964"/>
      <w:r>
        <w:rPr>
          <w:rFonts w:ascii="仿宋" w:eastAsia="仿宋" w:hAnsi="仿宋" w:cs="仿宋" w:hint="eastAsia"/>
          <w:sz w:val="28"/>
          <w:lang w:eastAsia="zh-CN"/>
        </w:rPr>
        <w:t>二、硬脂酸镁项目土建工程</w:t>
      </w:r>
      <w:bookmarkEnd w:id="5"/>
    </w:p>
    <w:p>
      <w:pPr>
        <w:pStyle w:val="Heading2"/>
        <w:rPr>
          <w:rFonts w:ascii="仿宋" w:eastAsia="仿宋" w:hAnsi="仿宋" w:cs="仿宋" w:hint="eastAsia"/>
          <w:lang w:eastAsia="zh-CN"/>
        </w:rPr>
      </w:pPr>
      <w:bookmarkStart w:id="6" w:name="_Toc450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在硬脂酸镁项目的建筑工程设计中，我们将秉承一系列重要的设计原则，以确保硬脂酸镁项目建筑在功能、美观、可持续性等方面达到最佳效果。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首要原则是确保建筑的功能性得到最大化的发挥。我们将充分理解硬脂酸镁项目的实际需求，合理布局各个功能区域，保证建筑在满足业务需求的同时，提供高效的工作环境。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在建筑设计中，我们将综合考虑建设和运营成本。通过精细的经济效益分析，确保设计方案在高效利用资源的同时，对硬脂酸镁项目的长期盈利能力有积极的贡献。</w:t>
      </w:r>
    </w:p>
    <w:p>
      <w:pPr>
        <w:pStyle w:val="Heading2"/>
        <w:ind w:firstLine="560" w:firstLineChars="200"/>
        <w:rPr>
          <w:rFonts w:ascii="仿宋" w:eastAsia="仿宋" w:hAnsi="仿宋" w:cs="仿宋" w:hint="eastAsia"/>
          <w:sz w:val="28"/>
          <w:lang w:eastAsia="zh-CN"/>
        </w:rPr>
      </w:pPr>
      <w:bookmarkStart w:id="7" w:name="_Toc1748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镁项目的土建工程设计中，我们将精准设定设计年限，结合硬脂酸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硬脂酸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87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硬脂酸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硬脂酸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硬脂酸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64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本期工程硬脂酸镁项目预计总建筑面积XXX平方米，其中：计容建筑面积XXX平方米，计划建筑工程投资XX万元，占硬脂酸镁项目总投资的XX%。</w:t>
      </w:r>
    </w:p>
    <w:p>
      <w:pPr>
        <w:pStyle w:val="Heading1"/>
        <w:ind w:firstLine="560" w:firstLineChars="200"/>
        <w:rPr>
          <w:rFonts w:ascii="仿宋" w:eastAsia="仿宋" w:hAnsi="仿宋" w:cs="仿宋" w:hint="eastAsia"/>
          <w:sz w:val="28"/>
          <w:lang w:eastAsia="zh-CN"/>
        </w:rPr>
      </w:pPr>
      <w:bookmarkStart w:id="10" w:name="_Toc23422"/>
      <w:r>
        <w:rPr>
          <w:rFonts w:ascii="仿宋" w:eastAsia="仿宋" w:hAnsi="仿宋" w:cs="仿宋" w:hint="eastAsia"/>
          <w:sz w:val="28"/>
          <w:lang w:eastAsia="zh-CN"/>
        </w:rPr>
        <w:t>三、硬脂酸镁项目绩效评估</w:t>
      </w:r>
      <w:bookmarkEnd w:id="10"/>
    </w:p>
    <w:p>
      <w:pPr>
        <w:pStyle w:val="Heading2"/>
        <w:rPr>
          <w:rFonts w:ascii="仿宋" w:eastAsia="仿宋" w:hAnsi="仿宋" w:cs="仿宋" w:hint="eastAsia"/>
          <w:lang w:eastAsia="zh-CN"/>
        </w:rPr>
      </w:pPr>
      <w:bookmarkStart w:id="11" w:name="_Toc24579"/>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镁项目中，我们设计了一套全面的绩效评估指标，以确保硬脂酸镁项目的可控和成功交付。这些指标跨足硬脂酸镁项目目标、成本、进度和质量等多个维度，为我们提供了全面洞察硬脂酸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目标达成率是我们关注的首要指标。我们设定了明确的目标，并通过定期监测和评估，迅速发现并应对潜在的目标偏差。这为硬脂酸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成本绩效是另一个核心关注点。通过实际成本与预算成本的对比分析，我们深入了解成本差异的原因，及时调整资源分配，保持硬脂酸镁项目在经济效益方面的合理水平。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进度作为关键的绩效指标之一，得到了精心的关注。我们制定了详细的硬脂酸镁项目进度计划，并设立了进度符合度指标，确保实际进度与计划进度保持一致。这使我们能够快速发现和解决潜在的进度问题，保持硬脂酸镁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硬脂酸镁项目绩效的不可或缺的一环。我们引入了一系列的质量标准和客户满意度指标，以确保硬脂酸镁项目交付的成果在质量上达到或超越预期水平。通过持续监测这些指标，我们努力提升硬脂酸镁项目整体质量水平，为硬脂酸镁项目的成功交付提供有力保障。通过这些科学且全面的绩效评估，我们能够更好地引导硬脂酸镁项目的持续改进，确保硬脂酸镁项目目标的顺利达成。</w:t>
      </w:r>
    </w:p>
    <w:p>
      <w:pPr>
        <w:pStyle w:val="Heading2"/>
        <w:ind w:firstLine="560" w:firstLineChars="200"/>
        <w:rPr>
          <w:rFonts w:ascii="仿宋" w:eastAsia="仿宋" w:hAnsi="仿宋" w:cs="仿宋" w:hint="eastAsia"/>
          <w:sz w:val="28"/>
          <w:lang w:eastAsia="zh-CN"/>
        </w:rPr>
      </w:pPr>
      <w:bookmarkStart w:id="12" w:name="_Toc1933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绩效评估是硬脂酸镁项目中的关键环节，为确保硬脂酸镁项目达到预期目标，我们采用了多层次、多维度的绩效评估方法。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硬脂酸镁项目的战略目标对齐，确保每个决策和行动都与硬脂酸镁项目整体目标保持一致。团队会定期召开战略对齐会议，审视当前工作与硬脂酸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硬脂酸镁项目进度、质量、成本和风险等方面。这些指标通过数据收集和分析，为硬脂酸镁项目管理团队提供了客观的评估依据。例如，我们通过硬脂酸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绩效评估不仅仅停留在硬脂酸镁项目内部，还考虑了硬脂酸镁项目对外部环境的影响。我们定期进行干系人满意度调查，以了解各利益相关方对硬脂酸镁项目的期望和满意度，并及时做出调整。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这种多层次、多角度的绩效评估方法，使得我们能够全面了解硬脂酸镁项目的运行状态，及时做出调整，确保硬脂酸镁项目在不断变化的环境中保持稳健前行。</w:t>
      </w:r>
    </w:p>
    <w:p>
      <w:pPr>
        <w:pStyle w:val="Heading2"/>
        <w:ind w:firstLine="560" w:firstLineChars="200"/>
        <w:rPr>
          <w:rFonts w:ascii="仿宋" w:eastAsia="仿宋" w:hAnsi="仿宋" w:cs="仿宋" w:hint="eastAsia"/>
          <w:sz w:val="28"/>
          <w:lang w:eastAsia="zh-CN"/>
        </w:rPr>
      </w:pPr>
      <w:bookmarkStart w:id="13" w:name="_Toc3071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为了确保硬脂酸镁项目的有效管理和不断优化，我们采用了精心设计的绩效评估周期。这个周期旨在实现灵活、实时和全面的评估，以适应硬脂酸镁项目执行中的各种挑战。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硬脂酸镁项目的不同需求，分为短期、中期和长期。短期评估关注每个迭代或工作周期，以及时发现和解决当前任务中的问题。中期评估涵盖几个迭代，深入了解整体硬脂酸镁项目的趋势和性能。长期评估则着眼于整个硬脂酸镁项目阶段，确保硬脂酸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硬脂酸镁项目管理工具和协作平台，团队成员能够随时更新和分享硬脂酸镁项目数据。这种实时性的反馈机制使我们能够及时察觉潜在问题，快速调整，保持硬脂酸镁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硬脂酸镁项目的决策制定密不可分。每个周期的硬脂酸镁项目回顾会议成为集体总结经验、识别问题深层次原因并找到创新解决方案的平台。这种定期的反思与调整机制使硬脂酸镁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2292"/>
      <w:r>
        <w:rPr>
          <w:rFonts w:ascii="仿宋" w:eastAsia="仿宋" w:hAnsi="仿宋" w:cs="仿宋" w:hint="eastAsia"/>
          <w:sz w:val="28"/>
          <w:lang w:eastAsia="zh-CN"/>
        </w:rPr>
        <w:t>四、硬脂酸镁项目文档管理</w:t>
      </w:r>
      <w:bookmarkEnd w:id="14"/>
    </w:p>
    <w:p>
      <w:pPr>
        <w:pStyle w:val="Heading2"/>
        <w:rPr>
          <w:rFonts w:ascii="仿宋" w:eastAsia="仿宋" w:hAnsi="仿宋" w:cs="仿宋" w:hint="eastAsia"/>
          <w:lang w:eastAsia="zh-CN"/>
        </w:rPr>
      </w:pPr>
      <w:bookmarkStart w:id="15" w:name="_Toc1435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硬脂酸镁项目高度重视文档的质量和准确性，以支持硬脂酸镁项目的各项活动和决策。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文档的编制始于硬脂酸镁项目计划的初期，我们制定了详细的文档编制计划，明确了每个文档的内容、格式和编写责任人。在硬脂酸镁项目启动阶段，我们首先编制了硬脂酸镁项目章程，明确定义了硬脂酸镁项目的目标、范围、风险等关键要素。随后，硬脂酸镁项目团队根据计划陆续编制了需求文档、设计文档、测试文档等各类文档，确保硬脂酸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硬脂酸镁项目管理中的重要环节，旨在确保硬脂酸镁项目文档符合质量标准和硬脂酸镁项目需求。在硬脂酸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除了内部审查，我们还进行了外部审查，邀请硬脂酸镁项目相关利益方和专业领域的专家对文档进行独立审查。这有助于获取更全面、客观的反馈，确保硬脂酸镁项目文档不仅符合内部标准，也满足外部需求。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硬脂酸镁项目在文档编制与审查方面建立了严格的管理机制，通过规范的流程和多维度的审查，确保硬脂酸镁项目文档的质量、准确性和可靠性，为硬脂酸镁项目的顺利推进提供了有力支持。</w:t>
      </w:r>
    </w:p>
    <w:p>
      <w:pPr>
        <w:pStyle w:val="Heading2"/>
        <w:ind w:firstLine="560" w:firstLineChars="200"/>
        <w:rPr>
          <w:rFonts w:ascii="仿宋" w:eastAsia="仿宋" w:hAnsi="仿宋" w:cs="仿宋" w:hint="eastAsia"/>
          <w:sz w:val="28"/>
          <w:lang w:eastAsia="zh-CN"/>
        </w:rPr>
      </w:pPr>
      <w:bookmarkStart w:id="16" w:name="_Toc2231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我们通过多渠道发布文档，包括电子邮件、硬脂酸镁项目管理平台、内部网站等，以满足不同团队成员的偏好和需求。多渠道发布确保了信息的全面覆盖。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我们采用了精细的权限控制，确保只有授权人员可以访问敏感信息。这种安全措施保护了硬脂酸镁项目文档的机密性，防止了未经授权的信息泄露。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558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文档存档与归档是硬脂酸镁项目生命周期中一个至关重要的环节，直接关系到硬脂酸镁项目信息的长期保存和历史记录的完整性。在硬脂酸镁项目中，我们实施了一系列有效的文档存档与归档管理策略：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642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037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的技术管理特点体现在其创新导向。通过引入最先进的技术趋势和解决方案，硬脂酸镁项目致力于提升科技含量、提高质量和效率水平。这意味着我们将采用最新的工具和方法，确保硬脂酸镁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硬脂酸镁项目技术管理的显著特征。通过整合不同领域的技术资源，我们实现了跨学科的协同工作。这有助于优化技术架构，提高整体效能。此外，整合性策略还促进了不同技术团队之间的紧密沟通和高效合作，确保硬脂酸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硬脂酸镁项目所采用的技术。通过不断优化技术方案，硬脂酸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硬脂酸镁项目团队将在硬脂酸镁项目初期识别可能的技术风险，并采取相应的预防和应对措施。通过建立健全的风险评估机制，硬脂酸镁项目能够在实施过程中及时发现并解决潜在的技术问题，保障硬脂酸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硬脂酸镁项目中，技术将成为硬脂酸镁项目成功的有力支持。这一深度剖析揭示了技术管理在硬脂酸镁项目实施中的关键作用，为硬脂酸镁项目的技术基础奠定了坚实的基础。</w:t>
      </w:r>
    </w:p>
    <w:p>
      <w:pPr>
        <w:pStyle w:val="Heading2"/>
        <w:ind w:firstLine="560" w:firstLineChars="200"/>
        <w:rPr>
          <w:rFonts w:ascii="仿宋" w:eastAsia="仿宋" w:hAnsi="仿宋" w:cs="仿宋" w:hint="eastAsia"/>
          <w:sz w:val="28"/>
          <w:lang w:eastAsia="zh-CN"/>
        </w:rPr>
      </w:pPr>
      <w:bookmarkStart w:id="20" w:name="_Toc27546"/>
      <w:r>
        <w:rPr>
          <w:rFonts w:ascii="仿宋" w:eastAsia="仿宋" w:hAnsi="仿宋" w:cs="仿宋" w:hint="eastAsia"/>
          <w:sz w:val="28"/>
          <w:lang w:eastAsia="zh-CN"/>
        </w:rPr>
        <w:t>(二)、硬脂酸镁项目工艺技术设计方案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硬脂酸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硬脂酸镁项目将严格按照相关行业规范要求进行组织。通过有效控制产品质量，硬脂酸镁项目将致力于为顾客提供优质的硬脂酸镁项目产品和良好的服务。这体现了硬脂酸镁项目对于生产活动合规性和质量标准的高度重视，为硬脂酸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硬脂酸镁项目注重生态效益和清洁生产原则。硬脂酸镁项目建设将紧密结合地方特色经济发展，与社会经济发展规划和区域环境保护规划方案相协调一致。通过与当地区域自然生态系统的结合，硬脂酸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硬脂酸镁项目产品具有多样化的客户需求和个性化的特点。因此，硬脂酸镁项目产品规格品种多样，且单批生产数量较小。为满足这一特点，硬脂酸镁项目承办单位将建设先进的柔性制造生产线。通过广泛应用柔性制造技术，硬脂酸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硬脂酸镁项目采用的技术具有较高的技术含量和自动化水平，处于国内先进水平。这一技术选用不仅体现了对生产效率、质量和环境友好性的高标准要求，同时为硬脂酸镁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https://d.book118.com/816024212112010053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F96A1A"/>
    <w:rsid w:val="1BF96A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024212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2024-02-23T03:48:00Z</dcterms:created>
  <dcterms:modified xsi:type="dcterms:W3CDTF">2024-02-23T03:48:43Z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1E8AF2F0FF4E4EDF97F16804ABAEB135_11</vt:lpwstr>
  </property>
  <property fmtid="{D5CDD505-2E9C-101B-9397-08002B2CF9AE}" pid="3" name="KSOProductBuildVer">
    <vt:lpwstr>2052-12.1.0.16250</vt:lpwstr>
  </property>
</Properties>
</file>