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聚三嗪行业相关公司筹备报告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64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_Toc20641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56" w:history="1">
        <w:r>
          <w:rPr>
            <w:rFonts w:ascii="仿宋" w:eastAsia="仿宋" w:hAnsi="仿宋" w:cs="仿宋" w:hint="eastAsia"/>
            <w:lang w:eastAsia="zh-CN"/>
          </w:rPr>
          <w:t>一、聚三嗪筹建公司基本信息</w:t>
        </w:r>
        <w:r>
          <w:tab/>
        </w:r>
        <w:r>
          <w:fldChar w:fldCharType="begin"/>
        </w:r>
        <w:r>
          <w:instrText xml:space="preserve"> PAGEREF _Toc27056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_Toc29266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_Toc31471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0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_Toc24509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_Toc17108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_Toc31928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9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_Toc7809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86" w:history="1">
        <w:r>
          <w:rPr>
            <w:rFonts w:ascii="仿宋" w:eastAsia="仿宋" w:hAnsi="仿宋" w:cs="仿宋" w:hint="eastAsia"/>
            <w:lang w:eastAsia="zh-CN"/>
          </w:rPr>
          <w:t>二、聚三嗪项目概况</w:t>
        </w:r>
        <w:r>
          <w:tab/>
        </w:r>
        <w:r>
          <w:fldChar w:fldCharType="begin"/>
        </w:r>
        <w:r>
          <w:instrText xml:space="preserve"> PAGEREF _Toc8186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_Toc10112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7" w:history="1">
        <w:r>
          <w:rPr>
            <w:rFonts w:ascii="仿宋" w:eastAsia="仿宋" w:hAnsi="仿宋" w:cs="仿宋" w:hint="eastAsia"/>
            <w:lang w:eastAsia="zh-CN"/>
          </w:rPr>
          <w:t>(二)、聚三嗪项目提出的理由</w:t>
        </w:r>
        <w:r>
          <w:tab/>
        </w:r>
        <w:r>
          <w:fldChar w:fldCharType="begin"/>
        </w:r>
        <w:r>
          <w:instrText xml:space="preserve"> PAGEREF _Toc27597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5" w:history="1">
        <w:r>
          <w:rPr>
            <w:rFonts w:ascii="仿宋" w:eastAsia="仿宋" w:hAnsi="仿宋" w:cs="仿宋" w:hint="eastAsia"/>
            <w:lang w:eastAsia="zh-CN"/>
          </w:rPr>
          <w:t>(三)、聚三嗪项目选址</w:t>
        </w:r>
        <w:r>
          <w:tab/>
        </w:r>
        <w:r>
          <w:fldChar w:fldCharType="begin"/>
        </w:r>
        <w:r>
          <w:instrText xml:space="preserve"> PAGEREF _Toc21045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_Toc31039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_Toc22731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54" w:history="1">
        <w:r>
          <w:rPr>
            <w:rFonts w:ascii="仿宋" w:eastAsia="仿宋" w:hAnsi="仿宋" w:cs="仿宋" w:hint="eastAsia"/>
            <w:lang w:eastAsia="zh-CN"/>
          </w:rPr>
          <w:t>(六)、聚三嗪项目投资</w:t>
        </w:r>
        <w:r>
          <w:tab/>
        </w:r>
        <w:r>
          <w:fldChar w:fldCharType="begin"/>
        </w:r>
        <w:r>
          <w:instrText xml:space="preserve"> PAGEREF _Toc20954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2" w:history="1">
        <w:r>
          <w:rPr>
            <w:rFonts w:ascii="仿宋" w:eastAsia="仿宋" w:hAnsi="仿宋" w:cs="仿宋" w:hint="eastAsia"/>
            <w:lang w:eastAsia="zh-CN"/>
          </w:rPr>
          <w:t>(七)、聚三嗪项目进度规划</w:t>
        </w:r>
        <w:r>
          <w:tab/>
        </w:r>
        <w:r>
          <w:fldChar w:fldCharType="begin"/>
        </w:r>
        <w:r>
          <w:instrText xml:space="preserve"> PAGEREF _Toc7812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_Toc21554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9" w:history="1">
        <w:r>
          <w:rPr>
            <w:rFonts w:ascii="仿宋" w:eastAsia="仿宋" w:hAnsi="仿宋" w:cs="仿宋" w:hint="eastAsia"/>
            <w:lang w:eastAsia="zh-CN"/>
          </w:rPr>
          <w:t>(九)、聚三嗪项目综合评价</w:t>
        </w:r>
        <w:r>
          <w:tab/>
        </w:r>
        <w:r>
          <w:fldChar w:fldCharType="begin"/>
        </w:r>
        <w:r>
          <w:instrText xml:space="preserve"> PAGEREF _Toc22169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37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_Toc16837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_Toc21260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_Toc26885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_Toc17180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_Toc13444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81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_Toc9781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1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_Toc28818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_Toc8090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03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_Toc25303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_Toc30740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_Toc27563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_Toc18032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2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_Toc26423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_Toc15504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_Toc29867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0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_Toc18007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69" w:history="1">
        <w:r>
          <w:rPr>
            <w:rFonts w:ascii="仿宋" w:eastAsia="仿宋" w:hAnsi="仿宋" w:cs="仿宋" w:hint="eastAsia"/>
            <w:lang w:eastAsia="zh-CN"/>
          </w:rPr>
          <w:t>六、聚三嗪项目经济效益</w:t>
        </w:r>
        <w:r>
          <w:tab/>
        </w:r>
        <w:r>
          <w:fldChar w:fldCharType="begin"/>
        </w:r>
        <w:r>
          <w:instrText xml:space="preserve"> PAGEREF _Toc15369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_Toc20675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_Toc20305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" w:history="1">
        <w:r>
          <w:rPr>
            <w:rFonts w:ascii="仿宋" w:eastAsia="仿宋" w:hAnsi="仿宋" w:cs="仿宋" w:hint="eastAsia"/>
            <w:lang w:eastAsia="zh-CN"/>
          </w:rPr>
          <w:t>(三)、聚三嗪项目盈利能力分析</w:t>
        </w:r>
        <w:r>
          <w:tab/>
        </w:r>
        <w:r>
          <w:fldChar w:fldCharType="begin"/>
        </w:r>
        <w:r>
          <w:instrText xml:space="preserve"> PAGEREF _Toc742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0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_Toc27160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_Toc16291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_Toc10959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960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_Toc15960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4" w:history="1">
        <w:r>
          <w:rPr>
            <w:rFonts w:ascii="仿宋" w:eastAsia="仿宋" w:hAnsi="仿宋" w:cs="仿宋" w:hint="eastAsia"/>
            <w:lang w:eastAsia="zh-CN"/>
          </w:rPr>
          <w:t>(一)、聚三嗪项目背景分析</w:t>
        </w:r>
        <w:r>
          <w:tab/>
        </w:r>
        <w:r>
          <w:fldChar w:fldCharType="begin"/>
        </w:r>
        <w:r>
          <w:instrText xml:space="preserve"> PAGEREF _Toc31554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17" w:history="1">
        <w:r>
          <w:rPr>
            <w:rFonts w:ascii="仿宋" w:eastAsia="仿宋" w:hAnsi="仿宋" w:cs="仿宋" w:hint="eastAsia"/>
            <w:lang w:eastAsia="zh-CN"/>
          </w:rPr>
          <w:t>(二)、聚三嗪项目建设必要性分析</w:t>
        </w:r>
        <w:r>
          <w:tab/>
        </w:r>
        <w:r>
          <w:fldChar w:fldCharType="begin"/>
        </w:r>
        <w:r>
          <w:instrText xml:space="preserve"> PAGEREF _Toc14817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_Toc18973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1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_Toc28816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4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_Toc1394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_Toc17681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_Toc1683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_Toc3930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_Toc25038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24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_Toc26124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_Toc24759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_Toc11252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4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_Toc25649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_Toc19090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_Toc4948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_Toc2509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4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_Toc9947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_Toc13876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_Toc23756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_Toc4748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_Toc15975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_Toc13937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_Toc29358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84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_Toc19284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3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_Toc27134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_Toc25120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_Toc21387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0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_Toc12102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67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_Toc5067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4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_Toc10254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8" w:history="1">
        <w:r>
          <w:rPr>
            <w:rFonts w:ascii="仿宋" w:eastAsia="仿宋" w:hAnsi="仿宋" w:cs="仿宋" w:hint="eastAsia"/>
            <w:lang w:eastAsia="zh-CN"/>
          </w:rPr>
          <w:t>(二)、合作聚三嗪项目</w:t>
        </w:r>
        <w:r>
          <w:tab/>
        </w:r>
        <w:r>
          <w:fldChar w:fldCharType="begin"/>
        </w:r>
        <w:r>
          <w:instrText xml:space="preserve"> PAGEREF _Toc27398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6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_Toc4936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42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_Toc13742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0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_Toc28903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03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_Toc15403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64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056"/>
      <w:r>
        <w:rPr>
          <w:rFonts w:ascii="仿宋" w:eastAsia="仿宋" w:hAnsi="仿宋" w:cs="仿宋" w:hint="eastAsia"/>
          <w:sz w:val="28"/>
          <w:lang w:eastAsia="zh-CN"/>
        </w:rPr>
        <w:t>一、聚三嗪筹建公司基本信息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266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471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4509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7108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1928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经营范围：从事XXX相关业务(企业依法自主选择经营聚三嗪项目，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开展经营活动；依法须经批准的聚三嗪项目，经相关部门批准后依批准的内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容开展经营活动；不得从事本市产业政策禁止和限制类聚三嗪项目的经营活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7809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https://d.book118.com/816035120230010050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聚三嗪行业相关公司筹备报告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聚三嗪行业相关公司筹备报告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聚三嗪行业相关公司筹备报告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聚三嗪行业相关公司筹备报告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聚三嗪行业相关公司筹备报告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16035120230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2024-02-09T12:53:00Z</dcterms:created>
  <dcterms:modified xsi:type="dcterms:W3CDTF">2024-02-09T12:54:22Z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03D6CE4C88AA484487EA029612B67B55_11</vt:lpwstr>
  </property>
  <property fmtid="{D5CDD505-2E9C-101B-9397-08002B2CF9AE}" pid="3" name="KSOProductBuildVer">
    <vt:lpwstr>2052-12.1.0.16250</vt:lpwstr>
  </property>
</Properties>
</file>