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982" w:right="253" w:hanging="2708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全包覆型镀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铝玻璃纤维项目商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业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72909578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)、全包覆型镀铝玻璃纤维项目建设期原辅材料供应情况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全包覆型镀铝玻璃纤维项目运营期原辅材料供应及质量管理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全包覆型镀铝玻璃纤维项目可行性研究报告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2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)、全包覆型镀铝玻璃纤维项目总平面设计要求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四)、建筑工程设计总体要求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、全包覆型镀铝玻璃纤维项目概论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(一)、全包覆型镀铝玻璃纤维项目承办单位基本情况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)、全包覆型镀铝玻璃纤维项目概况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)、全包覆型镀铝玻璃纤维项目评价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)、全包覆型镀铝玻璃纤维项目风险分析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)、全包覆型镀铝玻璃纤维项目风险对策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27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99870096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十、招聘与人才发展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14547077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、公司治理与法律合规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(一)、公司治理结构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三)、内部控制与审计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)、企业社会责任与道德经营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十三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、全包覆型镀铝玻璃纤维项目管理与团队协作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、全包覆型镀铝玻璃纤维项目管理方法论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(二)、全包覆型镀铝玻璃纤维项目计划与进度管理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)、全包覆型镀铝玻璃纤维项目风险管理与应对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6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9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项目商业计划书旨在全面介绍和规划一个创新性的全包覆型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镀</w:t>
      </w:r>
      <w:r>
        <w:rPr>
          <w:rFonts w:ascii="FangSong" w:eastAsia="FangSong" w:hAnsi="FangSong" w:cs="FangSong"/>
          <w:spacing w:val="-8"/>
          <w:sz w:val="28"/>
          <w:szCs w:val="28"/>
        </w:rPr>
        <w:t>铝玻璃纤维项目，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以满足需求。该方案的目的是为了提供全包覆型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镀</w:t>
      </w:r>
      <w:r>
        <w:rPr>
          <w:rFonts w:ascii="FangSong" w:eastAsia="FangSong" w:hAnsi="FangSong" w:cs="FangSong"/>
          <w:spacing w:val="-8"/>
          <w:sz w:val="28"/>
          <w:szCs w:val="28"/>
        </w:rPr>
        <w:t>铝玻璃纤维项目的全面概览，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者和实施计划。通过本方案的学习交流，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个</w:t>
      </w:r>
      <w:r>
        <w:rPr>
          <w:rFonts w:ascii="FangSong" w:eastAsia="FangSong" w:hAnsi="FangSong" w:cs="FangSong"/>
          <w:spacing w:val="-12"/>
          <w:sz w:val="28"/>
          <w:szCs w:val="28"/>
        </w:rPr>
        <w:t>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案不可做为商业用途，只用作学习交流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40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全包覆型镀铝玻璃纤维行业作为一个充满活力的领域，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</w:t>
      </w:r>
      <w:r>
        <w:rPr>
          <w:rFonts w:ascii="FangSong" w:eastAsia="FangSong" w:hAnsi="FangSong" w:cs="FangSong"/>
          <w:spacing w:val="-8"/>
          <w:sz w:val="28"/>
          <w:szCs w:val="28"/>
        </w:rPr>
        <w:t>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泛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产品和服务，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的业务</w:t>
      </w:r>
      <w:r>
        <w:rPr>
          <w:rFonts w:ascii="FangSong" w:eastAsia="FangSong" w:hAnsi="FangSong" w:cs="FangSong"/>
          <w:spacing w:val="-6"/>
          <w:sz w:val="28"/>
          <w:szCs w:val="28"/>
        </w:rPr>
        <w:t>领域使得该行业成为科技进步、市场需求不断演变的前沿阵地。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90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</w:p>
    <w:p>
      <w:pPr>
        <w:sectPr>
          <w:pgSz w:w="11906" w:h="16839"/>
          <w:pgMar w:top="1431" w:right="1603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3" w:right="36" w:hanging="1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3" w:line="414" w:lineRule="auto"/>
        <w:ind w:left="3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全包覆型镀铝玻璃纤维行业在技术上取得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了显著的突破。高</w:t>
      </w:r>
      <w:r>
        <w:rPr>
          <w:rFonts w:ascii="FangSong" w:eastAsia="FangSong" w:hAnsi="FangSong" w:cs="FangSong"/>
          <w:spacing w:val="-3"/>
          <w:sz w:val="28"/>
          <w:szCs w:val="28"/>
        </w:rPr>
        <w:t>新</w:t>
      </w:r>
      <w:r>
        <w:rPr>
          <w:rFonts w:ascii="FangSong" w:eastAsia="FangSong" w:hAnsi="FangSong" w:cs="FangSong"/>
          <w:spacing w:val="-2"/>
          <w:sz w:val="28"/>
          <w:szCs w:val="28"/>
        </w:rPr>
        <w:t>技术的广泛应用，如人工智能、大数据分析等，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仅提高了生产效率，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升为行业带来了更多的发展可能性，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智</w:t>
      </w:r>
      <w:r>
        <w:rPr>
          <w:rFonts w:ascii="FangSong" w:eastAsia="FangSong" w:hAnsi="FangSong" w:cs="FangSong"/>
          <w:spacing w:val="-4"/>
          <w:sz w:val="28"/>
          <w:szCs w:val="28"/>
        </w:rPr>
        <w:t>能化方向迅速发展。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3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**全包覆型镀铝玻璃纤维行业**是一片充满活力的领域，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广</w:t>
      </w:r>
      <w:r>
        <w:rPr>
          <w:rFonts w:ascii="FangSong" w:eastAsia="FangSong" w:hAnsi="FangSong" w:cs="FangSong"/>
          <w:spacing w:val="-8"/>
          <w:sz w:val="28"/>
          <w:szCs w:val="28"/>
        </w:rPr>
        <w:t>泛的产品和服务。根据最新的统计数据，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该行业在过去几年保持了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平</w:t>
      </w:r>
      <w:r>
        <w:rPr>
          <w:rFonts w:ascii="FangSong" w:eastAsia="FangSong" w:hAnsi="FangSong" w:cs="FangSong"/>
          <w:spacing w:val="-8"/>
          <w:sz w:val="28"/>
          <w:szCs w:val="28"/>
        </w:rPr>
        <w:t>稳增长，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为国家经济的健康发展做出了积极贡献。行业内涉及的领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域</w:t>
      </w:r>
      <w:r>
        <w:rPr>
          <w:rFonts w:ascii="FangSong" w:eastAsia="FangSong" w:hAnsi="FangSong" w:cs="FangSong"/>
          <w:spacing w:val="-9"/>
          <w:sz w:val="28"/>
          <w:szCs w:val="28"/>
        </w:rPr>
        <w:t>包</w:t>
      </w:r>
      <w:r>
        <w:rPr>
          <w:rFonts w:ascii="FangSong" w:eastAsia="FangSong" w:hAnsi="FangSong" w:cs="FangSong"/>
          <w:spacing w:val="-7"/>
          <w:sz w:val="28"/>
          <w:szCs w:val="28"/>
        </w:rPr>
        <w:t>括但不限于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ectPr>
          <w:pgSz w:w="11906" w:h="16839"/>
          <w:pgMar w:top="1431" w:right="1763" w:bottom="0" w:left="1785" w:header="0" w:footer="0" w:gutter="0"/>
          <w:pgNumType w:start="6"/>
          <w:cols w:space="708"/>
        </w:sectPr>
      </w:pPr>
    </w:p>
    <w:p>
      <w:pPr>
        <w:spacing w:before="185" w:line="411" w:lineRule="auto"/>
        <w:ind w:left="33" w:firstLine="565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9"/>
          <w:sz w:val="28"/>
          <w:szCs w:val="28"/>
        </w:rPr>
        <w:t>全包覆型镀铝玻璃纤维行业市场规模庞大，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</w:t>
      </w:r>
      <w:r>
        <w:rPr>
          <w:rFonts w:ascii="FangSong" w:eastAsia="FangSong" w:hAnsi="FangSong" w:cs="FangSong"/>
          <w:spacing w:val="-8"/>
          <w:sz w:val="28"/>
          <w:szCs w:val="28"/>
        </w:rPr>
        <w:t>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不减。这主要受益</w:t>
      </w:r>
      <w:r>
        <w:rPr>
          <w:rFonts w:ascii="FangSong" w:eastAsia="FangSong" w:hAnsi="FangSong" w:cs="FangSong"/>
          <w:spacing w:val="-3"/>
          <w:sz w:val="28"/>
          <w:szCs w:val="28"/>
        </w:rPr>
        <w:t>于消费者对高品质产品和创新服务的不断追求。市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场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模的扩大也为新进入者提供了更多的机遇，加剧了行业内的竞争。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4" w:line="414" w:lineRule="auto"/>
        <w:ind w:left="34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全包覆型镀铝玻璃纤维行业在技术上取得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>显著的突破。高新技术的应用，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提</w:t>
      </w:r>
      <w:r>
        <w:rPr>
          <w:rFonts w:ascii="FangSong" w:eastAsia="FangSong" w:hAnsi="FangSong" w:cs="FangSong"/>
          <w:spacing w:val="-12"/>
          <w:sz w:val="28"/>
          <w:szCs w:val="28"/>
        </w:rPr>
        <w:t>高了生产效率，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一)、全包覆型镀铝玻璃纤维项目建设期原辅材料供应情况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3" w:right="16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在全</w:t>
      </w:r>
      <w:r>
        <w:rPr>
          <w:rFonts w:ascii="FangSong" w:eastAsia="FangSong" w:hAnsi="FangSong" w:cs="FangSong"/>
          <w:spacing w:val="-15"/>
          <w:sz w:val="28"/>
          <w:szCs w:val="28"/>
        </w:rPr>
        <w:t>包</w:t>
      </w:r>
      <w:r>
        <w:rPr>
          <w:rFonts w:ascii="FangSong" w:eastAsia="FangSong" w:hAnsi="FangSong" w:cs="FangSong"/>
          <w:spacing w:val="-8"/>
          <w:sz w:val="28"/>
          <w:szCs w:val="28"/>
        </w:rPr>
        <w:t>覆型镀铝玻璃纤维项目的建设和运营过程中，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供应是确保工程顺</w:t>
      </w:r>
      <w:r>
        <w:rPr>
          <w:rFonts w:ascii="FangSong" w:eastAsia="FangSong" w:hAnsi="FangSong" w:cs="FangSong"/>
          <w:spacing w:val="-3"/>
          <w:sz w:val="28"/>
          <w:szCs w:val="28"/>
        </w:rPr>
        <w:t>利进行和产品质量稳定的重要环节。本章将详细探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讨全包覆型镀铝玻璃</w:t>
      </w:r>
      <w:r>
        <w:rPr>
          <w:rFonts w:ascii="FangSong" w:eastAsia="FangSong" w:hAnsi="FangSong" w:cs="FangSong"/>
          <w:spacing w:val="-2"/>
          <w:sz w:val="28"/>
          <w:szCs w:val="28"/>
        </w:rPr>
        <w:t>纤维项目建设期和运营期的原辅材料供应情况，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5"/>
          <w:sz w:val="28"/>
          <w:szCs w:val="28"/>
        </w:rPr>
        <w:t>及</w:t>
      </w:r>
      <w:r>
        <w:rPr>
          <w:rFonts w:ascii="FangSong" w:eastAsia="FangSong" w:hAnsi="FangSong" w:cs="FangSong"/>
          <w:spacing w:val="-4"/>
          <w:sz w:val="28"/>
          <w:szCs w:val="28"/>
        </w:rPr>
        <w:t>相关的质量管理措施。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全包覆型镀铝玻璃纤维项目</w:t>
      </w:r>
      <w:r>
        <w:rPr>
          <w:rFonts w:ascii="FangSong" w:eastAsia="FangSong" w:hAnsi="FangSong" w:cs="FangSong"/>
          <w:sz w:val="28"/>
          <w:szCs w:val="28"/>
        </w:rPr>
        <w:t>建设期原辅材料供应情况</w:t>
      </w:r>
    </w:p>
    <w:p>
      <w:pPr>
        <w:spacing w:before="2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在全</w:t>
      </w:r>
      <w:r>
        <w:rPr>
          <w:rFonts w:ascii="FangSong" w:eastAsia="FangSong" w:hAnsi="FangSong" w:cs="FangSong"/>
          <w:spacing w:val="-13"/>
          <w:sz w:val="28"/>
          <w:szCs w:val="28"/>
        </w:rPr>
        <w:t>包</w:t>
      </w:r>
      <w:r>
        <w:rPr>
          <w:rFonts w:ascii="FangSong" w:eastAsia="FangSong" w:hAnsi="FangSong" w:cs="FangSong"/>
          <w:spacing w:val="-8"/>
          <w:sz w:val="28"/>
          <w:szCs w:val="28"/>
        </w:rPr>
        <w:t>覆型镀铝玻璃纤维项目建设期间，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</w:t>
      </w:r>
    </w:p>
    <w:p>
      <w:pPr>
        <w:sectPr>
          <w:pgSz w:w="11906" w:h="16839"/>
          <w:pgMar w:top="1431" w:right="1603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2" w:right="14" w:firstLine="6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</w:rPr>
        <w:t>工程进度和质量有着直接的影响。下面是全包覆型镀铝玻璃纤维项目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建设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原辅材料供应情况的主要内容：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2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9" w:line="422" w:lineRule="auto"/>
        <w:ind w:left="34" w:right="15" w:firstLine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)、全包覆型镀铝玻璃纤维项目运营期原辅材料供应及质量管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理</w:t>
      </w:r>
    </w:p>
    <w:p>
      <w:pPr>
        <w:spacing w:before="229" w:line="411" w:lineRule="auto"/>
        <w:ind w:left="32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全包覆型镀铝玻璃纤维项目进入运营期后，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</w:t>
      </w:r>
      <w:r>
        <w:rPr>
          <w:rFonts w:ascii="FangSong" w:eastAsia="FangSong" w:hAnsi="FangSong" w:cs="FangSong"/>
          <w:spacing w:val="-8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和质量管理同样</w:t>
      </w:r>
      <w:r>
        <w:rPr>
          <w:rFonts w:ascii="FangSong" w:eastAsia="FangSong" w:hAnsi="FangSong" w:cs="FangSong"/>
          <w:spacing w:val="-5"/>
          <w:sz w:val="28"/>
          <w:szCs w:val="28"/>
        </w:rPr>
        <w:t>至</w:t>
      </w:r>
      <w:r>
        <w:rPr>
          <w:rFonts w:ascii="FangSong" w:eastAsia="FangSong" w:hAnsi="FangSong" w:cs="FangSong"/>
          <w:spacing w:val="-3"/>
          <w:sz w:val="28"/>
          <w:szCs w:val="28"/>
        </w:rPr>
        <w:t>关重要。下面是全包覆型镀铝玻璃纤维项目运营期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</w:t>
      </w:r>
      <w:r>
        <w:rPr>
          <w:rFonts w:ascii="FangSong" w:eastAsia="FangSong" w:hAnsi="FangSong" w:cs="FangSong"/>
          <w:spacing w:val="-5"/>
          <w:sz w:val="28"/>
          <w:szCs w:val="28"/>
        </w:rPr>
        <w:t>材</w:t>
      </w:r>
      <w:r>
        <w:rPr>
          <w:rFonts w:ascii="FangSong" w:eastAsia="FangSong" w:hAnsi="FangSong" w:cs="FangSong"/>
          <w:spacing w:val="-4"/>
          <w:sz w:val="28"/>
          <w:szCs w:val="28"/>
        </w:rPr>
        <w:t>料供应及质量管理的关键方面：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219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before="291"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2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三、全包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覆型镀铝玻璃纤维项目可行性研究报告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在全</w:t>
      </w:r>
      <w:r>
        <w:rPr>
          <w:rFonts w:ascii="FangSong" w:eastAsia="FangSong" w:hAnsi="FangSong" w:cs="FangSong"/>
          <w:spacing w:val="-15"/>
          <w:sz w:val="28"/>
          <w:szCs w:val="28"/>
        </w:rPr>
        <w:t>包</w:t>
      </w:r>
      <w:r>
        <w:rPr>
          <w:rFonts w:ascii="FangSong" w:eastAsia="FangSong" w:hAnsi="FangSong" w:cs="FangSong"/>
          <w:spacing w:val="-8"/>
          <w:sz w:val="28"/>
          <w:szCs w:val="28"/>
        </w:rPr>
        <w:t>覆型镀铝玻璃纤维行业，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卓</w:t>
      </w:r>
      <w:r>
        <w:rPr>
          <w:rFonts w:ascii="FangSong" w:eastAsia="FangSong" w:hAnsi="FangSong" w:cs="FangSong"/>
          <w:spacing w:val="-4"/>
          <w:sz w:val="28"/>
          <w:szCs w:val="28"/>
        </w:rPr>
        <w:t>越的体验和实用性，突显以下核心价值：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18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2" w:line="355" w:lineRule="auto"/>
        <w:ind w:left="40" w:right="25" w:firstLine="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〈</w:t>
      </w:r>
      <w:r>
        <w:rPr>
          <w:rFonts w:ascii="FangSong" w:eastAsia="FangSong" w:hAnsi="FangSong" w:cs="FangSong"/>
          <w:spacing w:val="-13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</w:t>
      </w:r>
      <w:r>
        <w:rPr>
          <w:rFonts w:ascii="FangSong" w:eastAsia="FangSong" w:hAnsi="FangSong" w:cs="FangSong"/>
          <w:spacing w:val="-2"/>
          <w:sz w:val="28"/>
          <w:szCs w:val="28"/>
        </w:rPr>
        <w:t>脱颖而出，成为消费者首选的全包覆型镀铝玻璃纤维产品。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全包覆型镀铝玻璃</w:t>
      </w:r>
      <w:r>
        <w:rPr>
          <w:rFonts w:ascii="FangSong" w:eastAsia="FangSong" w:hAnsi="FangSong" w:cs="FangSong"/>
          <w:spacing w:val="-1"/>
          <w:sz w:val="28"/>
          <w:szCs w:val="28"/>
        </w:rPr>
        <w:t>纤维项目总投资</w:t>
      </w:r>
    </w:p>
    <w:p>
      <w:pPr>
        <w:spacing w:before="287" w:line="417" w:lineRule="auto"/>
        <w:ind w:left="39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建设规模旨在实现一个全面、可持续的全包覆型镀铝玻璃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纤维项目。全包覆型镀铝玻璃纤维项目总投资将主要用于以下几个方</w:t>
      </w:r>
    </w:p>
    <w:p>
      <w:pPr>
        <w:sectPr>
          <w:pgSz w:w="11906" w:h="16839"/>
          <w:pgMar w:top="1431" w:right="1718" w:bottom="0" w:left="1785" w:header="0" w:footer="0" w:gutter="0"/>
          <w:pgNumType w:start="10"/>
          <w:cols w:space="708"/>
        </w:sectPr>
      </w:pPr>
    </w:p>
    <w:p>
      <w:pPr>
        <w:spacing w:before="182" w:line="227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面</w:t>
      </w:r>
      <w:r>
        <w:rPr>
          <w:rFonts w:ascii="FangSong" w:eastAsia="FangSong" w:hAnsi="FangSong" w:cs="FangSong"/>
          <w:spacing w:val="-21"/>
          <w:sz w:val="28"/>
          <w:szCs w:val="28"/>
        </w:rPr>
        <w:t>：</w:t>
      </w:r>
    </w:p>
    <w:p>
      <w:pPr>
        <w:spacing w:before="281" w:line="411" w:lineRule="auto"/>
        <w:ind w:left="43" w:right="102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包覆型镀</w:t>
      </w:r>
      <w:r>
        <w:rPr>
          <w:rFonts w:ascii="FangSong" w:eastAsia="FangSong" w:hAnsi="FangSong" w:cs="FangSong"/>
          <w:spacing w:val="-3"/>
          <w:sz w:val="28"/>
          <w:szCs w:val="28"/>
        </w:rPr>
        <w:t>铝玻璃纤维项目的顺利进行。</w:t>
      </w:r>
    </w:p>
    <w:p>
      <w:pPr>
        <w:spacing w:before="1" w:line="411" w:lineRule="auto"/>
        <w:ind w:left="33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一部分资金将用于技术研发，以确保全包覆型镀铝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玻璃纤维项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引领行业发展潮流，保持技术创新。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全包覆型镀铝玻璃纤</w:t>
      </w:r>
      <w:r>
        <w:rPr>
          <w:rFonts w:ascii="FangSong" w:eastAsia="FangSong" w:hAnsi="FangSong" w:cs="FangSong"/>
          <w:sz w:val="28"/>
          <w:szCs w:val="28"/>
        </w:rPr>
        <w:t>维项目规模与产能</w:t>
      </w:r>
    </w:p>
    <w:p>
      <w:pPr>
        <w:spacing w:before="289" w:line="339" w:lineRule="auto"/>
        <w:ind w:left="37" w:right="10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我们计划在全包覆型镀铝玻璃纤维</w:t>
      </w:r>
      <w:r>
        <w:rPr>
          <w:rFonts w:ascii="FangSong" w:eastAsia="FangSong" w:hAnsi="FangSong" w:cs="FangSong"/>
          <w:sz w:val="28"/>
          <w:szCs w:val="28"/>
        </w:rPr>
        <w:t>项目建设后的第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一年实现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</w:t>
      </w:r>
      <w:r>
        <w:rPr>
          <w:rFonts w:ascii="FangSong" w:eastAsia="FangSong" w:hAnsi="FangSong" w:cs="FangSong"/>
          <w:spacing w:val="-20"/>
          <w:sz w:val="28"/>
          <w:szCs w:val="28"/>
        </w:rPr>
        <w:t>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5"/>
          <w:sz w:val="28"/>
          <w:szCs w:val="28"/>
        </w:rPr>
        <w:t>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的年产量水平。</w:t>
      </w:r>
    </w:p>
    <w:p>
      <w:pPr>
        <w:spacing w:before="6" w:line="380" w:lineRule="auto"/>
        <w:ind w:left="33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全包覆型镀铝玻璃纤维项目规模：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全包覆</w:t>
      </w:r>
      <w:r>
        <w:rPr>
          <w:rFonts w:ascii="FangSong" w:eastAsia="FangSong" w:hAnsi="FangSong" w:cs="FangSong"/>
          <w:sz w:val="28"/>
          <w:szCs w:val="28"/>
        </w:rPr>
        <w:t>型镀铝玻璃纤维项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将建设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〈</w:t>
      </w:r>
      <w:r>
        <w:rPr>
          <w:rFonts w:ascii="FangSong" w:eastAsia="FangSong" w:hAnsi="FangSong" w:cs="FangSong"/>
          <w:spacing w:val="-11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，包括生产厂房、办公区域、仓储设施等。这将确保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包覆型镀铝玻璃纤维项目能够满足预期的产能需求，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并为未来的扩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展</w:t>
      </w:r>
      <w:r>
        <w:rPr>
          <w:rFonts w:ascii="FangSong" w:eastAsia="FangSong" w:hAnsi="FangSong" w:cs="FangSong"/>
          <w:spacing w:val="-6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3" w:firstLine="698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</w:t>
      </w:r>
      <w:r>
        <w:rPr>
          <w:rFonts w:ascii="FangSong" w:eastAsia="FangSong" w:hAnsi="FangSong" w:cs="FangSong"/>
          <w:spacing w:val="-8"/>
          <w:sz w:val="28"/>
          <w:szCs w:val="28"/>
        </w:rPr>
        <w:t>括废水处理、废气处理等，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以确保全包覆型镀铝玻璃纤维项目的环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性。</w:t>
      </w:r>
    </w:p>
    <w:p>
      <w:pPr>
        <w:spacing w:before="1" w:line="411" w:lineRule="auto"/>
        <w:ind w:left="61" w:right="45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全包覆型镀铝玻璃纤维项目</w:t>
      </w:r>
      <w:r>
        <w:rPr>
          <w:rFonts w:ascii="FangSong" w:eastAsia="FangSong" w:hAnsi="FangSong" w:cs="FangSong"/>
          <w:sz w:val="28"/>
          <w:szCs w:val="28"/>
        </w:rPr>
        <w:t>总投资与用地规模</w:t>
      </w:r>
    </w:p>
    <w:p>
      <w:pPr>
        <w:spacing w:before="291" w:line="411" w:lineRule="auto"/>
        <w:ind w:left="32" w:right="1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该全包</w:t>
      </w:r>
      <w:r>
        <w:rPr>
          <w:rFonts w:ascii="FangSong" w:eastAsia="FangSong" w:hAnsi="FangSong" w:cs="FangSong"/>
          <w:spacing w:val="-8"/>
          <w:sz w:val="28"/>
          <w:szCs w:val="28"/>
        </w:rPr>
        <w:t>覆</w:t>
      </w:r>
      <w:r>
        <w:rPr>
          <w:rFonts w:ascii="FangSong" w:eastAsia="FangSong" w:hAnsi="FangSong" w:cs="FangSong"/>
          <w:spacing w:val="-5"/>
          <w:sz w:val="28"/>
          <w:szCs w:val="28"/>
        </w:rPr>
        <w:t>型镀铝玻璃纤维项目总征地面积为XXXX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亩)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pacing w:val="-7"/>
          <w:sz w:val="28"/>
          <w:szCs w:val="28"/>
        </w:rPr>
        <w:t>其中：净用地面积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亩)。全包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覆型镀铝</w:t>
      </w:r>
      <w:r>
        <w:rPr>
          <w:rFonts w:ascii="FangSong" w:eastAsia="FangSong" w:hAnsi="FangSong" w:cs="FangSong"/>
          <w:spacing w:val="-5"/>
          <w:sz w:val="28"/>
          <w:szCs w:val="28"/>
        </w:rPr>
        <w:t>玻</w:t>
      </w:r>
      <w:r>
        <w:rPr>
          <w:rFonts w:ascii="FangSong" w:eastAsia="FangSong" w:hAnsi="FangSong" w:cs="FangSong"/>
          <w:spacing w:val="-3"/>
          <w:sz w:val="28"/>
          <w:szCs w:val="28"/>
        </w:rPr>
        <w:t>璃纤维项目规划的总建筑面积为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平方米，包括规划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14"/>
          <w:sz w:val="28"/>
          <w:szCs w:val="28"/>
        </w:rPr>
        <w:t>设主体工程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平方米。预计建筑工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程</w:t>
      </w:r>
      <w:r>
        <w:rPr>
          <w:rFonts w:ascii="FangSong" w:eastAsia="FangSong" w:hAnsi="FangSong" w:cs="FangSong"/>
          <w:spacing w:val="-17"/>
          <w:sz w:val="28"/>
          <w:szCs w:val="28"/>
        </w:rPr>
        <w:t>投资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全包覆型镀铝玻璃纤维项目计划购置设备共计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购置费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万</w:t>
      </w:r>
      <w:r>
        <w:rPr>
          <w:rFonts w:ascii="FangSong" w:eastAsia="FangSong" w:hAnsi="FangSong" w:cs="FangSong"/>
          <w:spacing w:val="-3"/>
          <w:sz w:val="28"/>
          <w:szCs w:val="28"/>
        </w:rPr>
        <w:t>元。这些设备将在全包覆型镀铝玻璃纤维项目运营中发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挥关键作用，提高生产效率和产品质量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2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全包覆型镀铝玻璃纤维项目计划总投资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费、建筑工程投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和设备购置费等多个方面的支出。预计年实现营业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收入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万</w:t>
      </w:r>
      <w:r>
        <w:rPr>
          <w:rFonts w:ascii="FangSong" w:eastAsia="FangSong" w:hAnsi="FangSong" w:cs="FangSong"/>
          <w:spacing w:val="-5"/>
          <w:sz w:val="28"/>
          <w:szCs w:val="28"/>
        </w:rPr>
        <w:t>元</w:t>
      </w:r>
      <w:r>
        <w:rPr>
          <w:rFonts w:ascii="FangSong" w:eastAsia="FangSong" w:hAnsi="FangSong" w:cs="FangSong"/>
          <w:spacing w:val="-3"/>
          <w:sz w:val="28"/>
          <w:szCs w:val="28"/>
        </w:rPr>
        <w:t>，这将为全包覆型镀铝玻璃纤维项目未来的发展提供可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观的经济回报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718" w:bottom="0" w:left="1785" w:header="0" w:footer="0" w:gutter="0"/>
          <w:pgNumType w:start="12"/>
          <w:cols w:space="708"/>
        </w:sectPr>
      </w:pPr>
    </w:p>
    <w:p>
      <w:pPr>
        <w:spacing w:before="245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在全</w:t>
      </w:r>
      <w:r>
        <w:rPr>
          <w:rFonts w:ascii="FangSong" w:eastAsia="FangSong" w:hAnsi="FangSong" w:cs="FangSong"/>
          <w:spacing w:val="-15"/>
          <w:sz w:val="28"/>
          <w:szCs w:val="28"/>
        </w:rPr>
        <w:t>包</w:t>
      </w:r>
      <w:r>
        <w:rPr>
          <w:rFonts w:ascii="FangSong" w:eastAsia="FangSong" w:hAnsi="FangSong" w:cs="FangSong"/>
          <w:spacing w:val="-8"/>
          <w:sz w:val="28"/>
          <w:szCs w:val="28"/>
        </w:rPr>
        <w:t>覆型镀铝玻璃纤维项目的建筑工程设计过程中，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以下基本设计原则，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以确保全包覆型镀铝玻璃纤维项目的可持续发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展</w:t>
      </w:r>
      <w:r>
        <w:rPr>
          <w:rFonts w:ascii="FangSong" w:eastAsia="FangSong" w:hAnsi="FangSong" w:cs="FangSong"/>
          <w:spacing w:val="-9"/>
          <w:sz w:val="28"/>
          <w:szCs w:val="28"/>
        </w:rPr>
        <w:t>和</w:t>
      </w:r>
      <w:r>
        <w:rPr>
          <w:rFonts w:ascii="FangSong" w:eastAsia="FangSong" w:hAnsi="FangSong" w:cs="FangSong"/>
          <w:spacing w:val="-6"/>
          <w:sz w:val="28"/>
          <w:szCs w:val="28"/>
        </w:rPr>
        <w:t>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4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(二)、全包覆型镀铝玻璃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纤维项目总平面设计要求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全包覆型镀铝玻璃纤维项目总平面设计将充分考虑以下要求，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确保整体设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2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</w:p>
    <w:p>
      <w:pPr>
        <w:sectPr>
          <w:pgSz w:w="11906" w:h="16839"/>
          <w:pgMar w:top="1431" w:right="1718" w:bottom="0" w:left="1785" w:header="0" w:footer="0" w:gutter="0"/>
          <w:pgNumType w:start="14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</w:t>
      </w:r>
      <w:r>
        <w:rPr>
          <w:rFonts w:ascii="FangSong" w:eastAsia="FangSong" w:hAnsi="FangSong" w:cs="FangSong"/>
          <w:spacing w:val="-3"/>
          <w:sz w:val="28"/>
          <w:szCs w:val="28"/>
        </w:rPr>
        <w:t>适</w:t>
      </w:r>
      <w:r>
        <w:rPr>
          <w:rFonts w:ascii="FangSong" w:eastAsia="FangSong" w:hAnsi="FangSong" w:cs="FangSong"/>
          <w:spacing w:val="-2"/>
          <w:sz w:val="28"/>
          <w:szCs w:val="28"/>
        </w:rPr>
        <w:t>应全包覆型镀铝玻璃纤维项目的实际使用需要。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考</w:t>
      </w:r>
      <w:r>
        <w:rPr>
          <w:rFonts w:ascii="FangSong" w:eastAsia="FangSong" w:hAnsi="FangSong" w:cs="FangSong"/>
          <w:spacing w:val="6"/>
          <w:sz w:val="28"/>
          <w:szCs w:val="28"/>
        </w:rPr>
        <w:t>虑全包覆型镀铝玻璃纤维项目所处地区的地质条件和地震风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确定适当的抗震设防烈度。结构将被设计以保证在地震发生时能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够安全稳定地承受地震作用。</w:t>
      </w:r>
    </w:p>
    <w:p>
      <w:pPr>
        <w:spacing w:before="2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5" w:line="416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3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结合全包覆型镀铝玻璃纤维项目的实际需求和环境条件，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</w:t>
      </w:r>
      <w:r>
        <w:rPr>
          <w:rFonts w:ascii="FangSong" w:eastAsia="FangSong" w:hAnsi="FangSong" w:cs="FangSong"/>
          <w:spacing w:val="-7"/>
          <w:sz w:val="28"/>
          <w:szCs w:val="28"/>
        </w:rPr>
        <w:t>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工程的耐久性和使用寿命。采用合适的材料和工艺，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长时间内能够</w:t>
      </w:r>
      <w:r>
        <w:rPr>
          <w:rFonts w:ascii="FangSong" w:eastAsia="FangSong" w:hAnsi="FangSong" w:cs="FangSong"/>
          <w:spacing w:val="-2"/>
          <w:sz w:val="28"/>
          <w:szCs w:val="28"/>
        </w:rPr>
        <w:t>保持良好的结构性能和外观状态。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筑工程的设计总体要求是确保全包覆型镀铝玻璃纤维项目实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现</w:t>
      </w:r>
      <w:r>
        <w:rPr>
          <w:rFonts w:ascii="FangSong" w:eastAsia="FangSong" w:hAnsi="FangSong" w:cs="FangSong"/>
          <w:spacing w:val="-8"/>
          <w:sz w:val="28"/>
          <w:szCs w:val="28"/>
        </w:rPr>
        <w:t>预期功能、安全稳定、符合法规标准，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等方面取得平衡。下面是我们对建筑工程设计的总体要求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3" w:right="59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确保建筑的功能布局满足全包覆型镀铝玻璃纤维项目需求，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各功能区域合理</w:t>
      </w:r>
      <w:r>
        <w:rPr>
          <w:rFonts w:ascii="FangSong" w:eastAsia="FangSong" w:hAnsi="FangSong" w:cs="FangSong"/>
          <w:spacing w:val="-2"/>
          <w:sz w:val="28"/>
          <w:szCs w:val="28"/>
        </w:rPr>
        <w:t>分布，形成高效的空间利用。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line="220" w:lineRule="auto"/>
        <w:ind w:right="88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采用环保材料和技术，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</w:t>
      </w:r>
      <w:r>
        <w:rPr>
          <w:rFonts w:ascii="FangSong" w:eastAsia="FangSong" w:hAnsi="FangSong" w:cs="FangSong"/>
          <w:spacing w:val="-10"/>
          <w:sz w:val="28"/>
          <w:szCs w:val="28"/>
        </w:rPr>
        <w:t>建</w:t>
      </w:r>
    </w:p>
    <w:p>
      <w:pPr>
        <w:sectPr>
          <w:pgSz w:w="11906" w:h="16839"/>
          <w:pgMar w:top="1431" w:right="1704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2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8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</w:t>
      </w:r>
      <w:r>
        <w:rPr>
          <w:rFonts w:ascii="FangSong" w:eastAsia="FangSong" w:hAnsi="FangSong" w:cs="FangSong"/>
          <w:spacing w:val="-3"/>
          <w:sz w:val="28"/>
          <w:szCs w:val="28"/>
        </w:rPr>
        <w:t>准</w:t>
      </w:r>
      <w:r>
        <w:rPr>
          <w:rFonts w:ascii="FangSong" w:eastAsia="FangSong" w:hAnsi="FangSong" w:cs="FangSong"/>
          <w:spacing w:val="-2"/>
          <w:sz w:val="28"/>
          <w:szCs w:val="28"/>
        </w:rPr>
        <w:t>，满足全包覆型镀铝玻璃纤维项目的长期发展需求。</w:t>
      </w:r>
    </w:p>
    <w:p>
      <w:pPr>
        <w:sectPr>
          <w:pgSz w:w="11906" w:h="16839"/>
          <w:pgMar w:top="1431" w:right="1724" w:bottom="0" w:left="1785" w:header="0" w:footer="0" w:gutter="0"/>
          <w:pgNumType w:start="17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bookmarkStart w:id="18" w:name="_bookmark19"/>
      <w:bookmarkEnd w:id="1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3" w:right="21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全包覆型镀铝玻璃纤维项目规划的总建筑面积为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充</w:t>
      </w:r>
      <w:r>
        <w:rPr>
          <w:rFonts w:ascii="FangSong" w:eastAsia="FangSong" w:hAnsi="FangSong" w:cs="FangSong"/>
          <w:spacing w:val="-8"/>
          <w:sz w:val="28"/>
          <w:szCs w:val="28"/>
        </w:rPr>
        <w:t>分考虑到全包覆型镀铝玻璃纤维项目的功能布局和需求，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能区</w:t>
      </w:r>
      <w:r>
        <w:rPr>
          <w:rFonts w:ascii="FangSong" w:eastAsia="FangSong" w:hAnsi="FangSong" w:cs="FangSong"/>
          <w:spacing w:val="-4"/>
          <w:sz w:val="28"/>
          <w:szCs w:val="28"/>
        </w:rPr>
        <w:t>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21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5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全</w:t>
      </w:r>
      <w:r>
        <w:rPr>
          <w:rFonts w:ascii="FangSong" w:eastAsia="FangSong" w:hAnsi="FangSong" w:cs="FangSong"/>
          <w:spacing w:val="-6"/>
          <w:sz w:val="28"/>
          <w:szCs w:val="28"/>
        </w:rPr>
        <w:t>包覆型镀铝玻璃纤维项目总投资比例：</w:t>
      </w:r>
    </w:p>
    <w:p>
      <w:pPr>
        <w:spacing w:before="290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建筑工程投资占全包覆型镀</w:t>
      </w:r>
      <w:r>
        <w:rPr>
          <w:rFonts w:ascii="FangSong" w:eastAsia="FangSong" w:hAnsi="FangSong" w:cs="FangSong"/>
          <w:spacing w:val="-1"/>
          <w:sz w:val="28"/>
          <w:szCs w:val="28"/>
        </w:rPr>
        <w:t>铝玻璃纤维项目总投资的比例为XX%，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在整</w:t>
      </w:r>
      <w:r>
        <w:rPr>
          <w:rFonts w:ascii="FangSong" w:eastAsia="FangSong" w:hAnsi="FangSong" w:cs="FangSong"/>
          <w:spacing w:val="-2"/>
          <w:sz w:val="28"/>
          <w:szCs w:val="28"/>
        </w:rPr>
        <w:t>体投资结构中占有合理比例，确保资金分配的均衡性。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2" w:line="411" w:lineRule="auto"/>
        <w:ind w:left="33" w:right="3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足未来全包覆型镀铝玻璃纤维项目运营的需求，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同时避免了过度浪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费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2" w:line="411" w:lineRule="auto"/>
        <w:ind w:left="40" w:right="17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全包覆型镀铝玻璃纤维项目整体布局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</w:p>
    <w:p>
      <w:pPr>
        <w:sectPr>
          <w:pgSz w:w="11906" w:h="16839"/>
          <w:pgMar w:top="1431" w:right="1588" w:bottom="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使全包覆型镀铝玻璃纤维项目更好地适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应</w:t>
      </w:r>
      <w:r>
        <w:rPr>
          <w:rFonts w:ascii="FangSong" w:eastAsia="FangSong" w:hAnsi="FangSong" w:cs="FangSong"/>
          <w:spacing w:val="-4"/>
          <w:sz w:val="28"/>
          <w:szCs w:val="28"/>
        </w:rPr>
        <w:t>当地的自然和人文环境。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6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五、全包覆型镀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铝玻璃纤维项目概论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(一)、全包覆型镀铝玻璃纤维项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6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5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、全包覆型镀铝玻璃纤维项目概况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全包覆</w:t>
      </w:r>
      <w:r>
        <w:rPr>
          <w:rFonts w:ascii="FangSong" w:eastAsia="FangSong" w:hAnsi="FangSong" w:cs="FangSong"/>
          <w:spacing w:val="-9"/>
          <w:sz w:val="28"/>
          <w:szCs w:val="28"/>
        </w:rPr>
        <w:t>型</w:t>
      </w:r>
      <w:r>
        <w:rPr>
          <w:rFonts w:ascii="FangSong" w:eastAsia="FangSong" w:hAnsi="FangSong" w:cs="FangSong"/>
          <w:spacing w:val="-5"/>
          <w:sz w:val="28"/>
          <w:szCs w:val="28"/>
        </w:rPr>
        <w:t>镀铝玻璃纤维项目名称：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全包覆型镀铝玻璃纤维项目</w:t>
      </w:r>
    </w:p>
    <w:p>
      <w:pPr>
        <w:spacing w:before="288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全包覆型镀铝玻璃纤维项目类型：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制造</w:t>
      </w:r>
      <w:r>
        <w:rPr>
          <w:rFonts w:ascii="FangSong" w:eastAsia="FangSong" w:hAnsi="FangSong" w:cs="FangSong"/>
          <w:spacing w:val="-7"/>
          <w:sz w:val="28"/>
          <w:szCs w:val="28"/>
        </w:rPr>
        <w:t>业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182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24"/>
          <w:sz w:val="28"/>
          <w:szCs w:val="28"/>
        </w:rPr>
        <w:t>全</w:t>
      </w:r>
      <w:r>
        <w:rPr>
          <w:rFonts w:ascii="FangSong" w:eastAsia="FangSong" w:hAnsi="FangSong" w:cs="FangSong"/>
          <w:spacing w:val="-21"/>
          <w:sz w:val="28"/>
          <w:szCs w:val="28"/>
        </w:rPr>
        <w:t>包</w:t>
      </w:r>
      <w:r>
        <w:rPr>
          <w:rFonts w:ascii="FangSong" w:eastAsia="FangSong" w:hAnsi="FangSong" w:cs="FangSong"/>
          <w:spacing w:val="-12"/>
          <w:sz w:val="28"/>
          <w:szCs w:val="28"/>
        </w:rPr>
        <w:t>覆型镀铝玻璃纤维项目地点：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区</w:t>
      </w:r>
    </w:p>
    <w:p>
      <w:pPr>
        <w:spacing w:before="289" w:line="411" w:lineRule="auto"/>
        <w:ind w:left="37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全包</w:t>
      </w:r>
      <w:r>
        <w:rPr>
          <w:rFonts w:ascii="FangSong" w:eastAsia="FangSong" w:hAnsi="FangSong" w:cs="FangSong"/>
          <w:spacing w:val="-15"/>
          <w:sz w:val="28"/>
          <w:szCs w:val="28"/>
        </w:rPr>
        <w:t>覆</w:t>
      </w:r>
      <w:r>
        <w:rPr>
          <w:rFonts w:ascii="FangSong" w:eastAsia="FangSong" w:hAnsi="FangSong" w:cs="FangSong"/>
          <w:spacing w:val="-11"/>
          <w:sz w:val="28"/>
          <w:szCs w:val="28"/>
        </w:rPr>
        <w:t>型镀铝玻璃纤维项目规模：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投资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12"/>
          <w:sz w:val="28"/>
          <w:szCs w:val="28"/>
        </w:rPr>
        <w:t>，占地面积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平方米</w:t>
      </w:r>
    </w:p>
    <w:p>
      <w:pPr>
        <w:spacing w:before="1" w:line="411" w:lineRule="auto"/>
        <w:ind w:left="38" w:right="8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全包覆型镀铝玻璃纤维项目周期：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建设期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年</w:t>
      </w:r>
    </w:p>
    <w:p>
      <w:pPr>
        <w:spacing w:before="1" w:line="415" w:lineRule="auto"/>
        <w:ind w:left="49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全</w:t>
      </w:r>
      <w:r>
        <w:rPr>
          <w:rFonts w:ascii="FangSong" w:eastAsia="FangSong" w:hAnsi="FangSong" w:cs="FangSong"/>
          <w:spacing w:val="-4"/>
          <w:sz w:val="28"/>
          <w:szCs w:val="28"/>
        </w:rPr>
        <w:t>包覆型镀铝玻璃纤维项目背景：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全包覆型镀铝玻璃纤维项目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的</w:t>
      </w:r>
      <w:r>
        <w:rPr>
          <w:rFonts w:ascii="FangSong" w:eastAsia="FangSong" w:hAnsi="FangSong" w:cs="FangSong"/>
          <w:spacing w:val="-18"/>
          <w:sz w:val="28"/>
          <w:szCs w:val="28"/>
        </w:rPr>
        <w:t>建</w:t>
      </w:r>
      <w:r>
        <w:rPr>
          <w:rFonts w:ascii="FangSong" w:eastAsia="FangSong" w:hAnsi="FangSong" w:cs="FangSong"/>
          <w:spacing w:val="-10"/>
          <w:sz w:val="28"/>
          <w:szCs w:val="28"/>
        </w:rPr>
        <w:t>设旨在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领域带来新的发展机遇。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、全包覆型镀铝玻璃纤维项目评价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该全包覆型镀铝玻璃纤维项目处于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景广阔，有望在</w:t>
      </w:r>
      <w:r>
        <w:rPr>
          <w:rFonts w:ascii="FangSong" w:eastAsia="FangSong" w:hAnsi="FangSong" w:cs="FangSong"/>
          <w:spacing w:val="-3"/>
          <w:sz w:val="28"/>
          <w:szCs w:val="28"/>
        </w:rPr>
        <w:t>未</w:t>
      </w:r>
      <w:r>
        <w:rPr>
          <w:rFonts w:ascii="FangSong" w:eastAsia="FangSong" w:hAnsi="FangSong" w:cs="FangSong"/>
          <w:spacing w:val="-2"/>
          <w:sz w:val="28"/>
          <w:szCs w:val="28"/>
        </w:rPr>
        <w:t>来取得可观的市场份额。</w:t>
      </w:r>
    </w:p>
    <w:p>
      <w:pPr>
        <w:spacing w:before="2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43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包覆型镀铝玻璃纤维项目具备较高的实施可行性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六、市场营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9" w:line="411" w:lineRule="auto"/>
        <w:ind w:left="32" w:right="38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3" w:line="411" w:lineRule="auto"/>
        <w:ind w:left="40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2" w:line="411" w:lineRule="auto"/>
        <w:ind w:left="33" w:right="153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line="223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</w:p>
    <w:p>
      <w:pPr>
        <w:sectPr>
          <w:pgSz w:w="11906" w:h="16839"/>
          <w:pgMar w:top="1431" w:right="1704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5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25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before="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7" w:line="416" w:lineRule="auto"/>
        <w:ind w:left="35" w:right="16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0" w:line="411" w:lineRule="auto"/>
        <w:ind w:left="33" w:right="9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7" w:line="416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8" w:line="411" w:lineRule="auto"/>
        <w:ind w:left="63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pacing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90" w:line="416" w:lineRule="auto"/>
        <w:ind w:left="31" w:right="14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245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)、全包覆型镀铝玻璃纤维项目风险分析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9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受市场变化和竞争压力的影响，全包覆型镀铝玻璃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纤维项目面临市场需求波动和竞争加剧的风险。这可能导致销售额下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降，影响全包覆型</w:t>
      </w:r>
      <w:r>
        <w:rPr>
          <w:rFonts w:ascii="FangSong" w:eastAsia="FangSong" w:hAnsi="FangSong" w:cs="FangSong"/>
          <w:spacing w:val="-2"/>
          <w:sz w:val="28"/>
          <w:szCs w:val="28"/>
        </w:rPr>
        <w:t>镀铝玻璃纤维项目的盈利能力。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技术方面的不确定性可能导致全包覆型镀铝玻璃</w:t>
      </w:r>
      <w:r>
        <w:rPr>
          <w:rFonts w:ascii="FangSong" w:eastAsia="FangSong" w:hAnsi="FangSong" w:cs="FangSong"/>
          <w:spacing w:val="-2"/>
          <w:sz w:val="28"/>
          <w:szCs w:val="28"/>
        </w:rPr>
        <w:t>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维项目进度延误或成本增加。新技术的引入或技术问题的发生可能</w:t>
      </w:r>
      <w:r>
        <w:rPr>
          <w:rFonts w:ascii="FangSong" w:eastAsia="FangSong" w:hAnsi="FangSong" w:cs="FangSong"/>
          <w:spacing w:val="-3"/>
          <w:sz w:val="28"/>
          <w:szCs w:val="28"/>
        </w:rPr>
        <w:t>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全包覆型镀</w:t>
      </w:r>
      <w:r>
        <w:rPr>
          <w:rFonts w:ascii="FangSong" w:eastAsia="FangSong" w:hAnsi="FangSong" w:cs="FangSong"/>
          <w:spacing w:val="-3"/>
          <w:sz w:val="28"/>
          <w:szCs w:val="28"/>
        </w:rPr>
        <w:t>铝</w:t>
      </w:r>
      <w:r>
        <w:rPr>
          <w:rFonts w:ascii="FangSong" w:eastAsia="FangSong" w:hAnsi="FangSong" w:cs="FangSong"/>
          <w:spacing w:val="-2"/>
          <w:sz w:val="28"/>
          <w:szCs w:val="28"/>
        </w:rPr>
        <w:t>玻璃纤维项目的顺利进行产生负面影响。</w:t>
      </w:r>
    </w:p>
    <w:p>
      <w:pPr>
        <w:spacing w:before="2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政府政策和法规的变化可能对全包覆型镀铝</w:t>
      </w:r>
      <w:r>
        <w:rPr>
          <w:rFonts w:ascii="FangSong" w:eastAsia="FangSong" w:hAnsi="FangSong" w:cs="FangSong"/>
          <w:spacing w:val="-2"/>
          <w:sz w:val="28"/>
          <w:szCs w:val="28"/>
        </w:rPr>
        <w:t>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璃纤维项目产生</w:t>
      </w:r>
      <w:r>
        <w:rPr>
          <w:rFonts w:ascii="FangSong" w:eastAsia="FangSong" w:hAnsi="FangSong" w:cs="FangSong"/>
          <w:spacing w:val="-4"/>
          <w:sz w:val="28"/>
          <w:szCs w:val="28"/>
        </w:rPr>
        <w:t>重</w:t>
      </w:r>
      <w:r>
        <w:rPr>
          <w:rFonts w:ascii="FangSong" w:eastAsia="FangSong" w:hAnsi="FangSong" w:cs="FangSong"/>
          <w:spacing w:val="-3"/>
          <w:sz w:val="28"/>
          <w:szCs w:val="28"/>
        </w:rPr>
        <w:t>大影响。不符合环保、安全等法规要求可能导致全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</w:t>
      </w:r>
      <w:r>
        <w:rPr>
          <w:rFonts w:ascii="FangSong" w:eastAsia="FangSong" w:hAnsi="FangSong" w:cs="FangSong"/>
          <w:spacing w:val="-3"/>
          <w:sz w:val="28"/>
          <w:szCs w:val="28"/>
        </w:rPr>
        <w:t>覆</w:t>
      </w:r>
      <w:r>
        <w:rPr>
          <w:rFonts w:ascii="FangSong" w:eastAsia="FangSong" w:hAnsi="FangSong" w:cs="FangSong"/>
          <w:spacing w:val="-2"/>
          <w:sz w:val="28"/>
          <w:szCs w:val="28"/>
        </w:rPr>
        <w:t>型镀铝玻璃纤维项目的停工或罚款，增加经济成本。</w:t>
      </w:r>
    </w:p>
    <w:p>
      <w:pPr>
        <w:spacing w:before="2" w:line="411" w:lineRule="auto"/>
        <w:ind w:left="31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资金紧张或融资渠道受限可能导致全包覆型镀铝玻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璃纤维项目无法</w:t>
      </w:r>
      <w:r>
        <w:rPr>
          <w:rFonts w:ascii="FangSong" w:eastAsia="FangSong" w:hAnsi="FangSong" w:cs="FangSong"/>
          <w:spacing w:val="-4"/>
          <w:sz w:val="28"/>
          <w:szCs w:val="28"/>
        </w:rPr>
        <w:t>按</w:t>
      </w:r>
      <w:r>
        <w:rPr>
          <w:rFonts w:ascii="FangSong" w:eastAsia="FangSong" w:hAnsi="FangSong" w:cs="FangSong"/>
          <w:spacing w:val="-3"/>
          <w:sz w:val="28"/>
          <w:szCs w:val="28"/>
        </w:rPr>
        <w:t>计划进行。汇率波动和利率上升也可能对全包覆型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镀铝玻</w:t>
      </w:r>
      <w:r>
        <w:rPr>
          <w:rFonts w:ascii="FangSong" w:eastAsia="FangSong" w:hAnsi="FangSong" w:cs="FangSong"/>
          <w:spacing w:val="-3"/>
          <w:sz w:val="28"/>
          <w:szCs w:val="28"/>
        </w:rPr>
        <w:t>璃</w:t>
      </w:r>
      <w:r>
        <w:rPr>
          <w:rFonts w:ascii="FangSong" w:eastAsia="FangSong" w:hAnsi="FangSong" w:cs="FangSong"/>
          <w:spacing w:val="-2"/>
          <w:sz w:val="28"/>
          <w:szCs w:val="28"/>
        </w:rPr>
        <w:t>纤维项目的资金需求和成本造成不利影响。</w:t>
      </w:r>
    </w:p>
    <w:p>
      <w:pPr>
        <w:spacing w:before="1" w:line="415" w:lineRule="auto"/>
        <w:ind w:left="31" w:right="14" w:firstLine="6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地震、洪水等自然灾害可能对全包覆型镀铝玻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璃</w:t>
      </w:r>
      <w:r>
        <w:rPr>
          <w:rFonts w:ascii="FangSong" w:eastAsia="FangSong" w:hAnsi="FangSong" w:cs="FangSong"/>
          <w:spacing w:val="-12"/>
          <w:sz w:val="28"/>
          <w:szCs w:val="28"/>
        </w:rPr>
        <w:t>纤维项目区域产生负面影响，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损坏设施、影响生产，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增加恢复和修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复</w:t>
      </w:r>
      <w:r>
        <w:rPr>
          <w:rFonts w:ascii="FangSong" w:eastAsia="FangSong" w:hAnsi="FangSong" w:cs="FangSong"/>
          <w:spacing w:val="-8"/>
          <w:sz w:val="28"/>
          <w:szCs w:val="28"/>
        </w:rPr>
        <w:t>的成本。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(二)、全包覆型镀铝玻璃纤维项目风险对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策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416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我们旨在最大程度地降低全包覆型镀铝</w:t>
      </w:r>
      <w:r>
        <w:rPr>
          <w:rFonts w:ascii="FangSong" w:eastAsia="FangSong" w:hAnsi="FangSong" w:cs="FangSong"/>
          <w:spacing w:val="-7"/>
          <w:sz w:val="28"/>
          <w:szCs w:val="28"/>
        </w:rPr>
        <w:t>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璃</w:t>
      </w:r>
      <w:r>
        <w:rPr>
          <w:rFonts w:ascii="FangSong" w:eastAsia="FangSong" w:hAnsi="FangSong" w:cs="FangSong"/>
          <w:spacing w:val="-8"/>
          <w:sz w:val="28"/>
          <w:szCs w:val="28"/>
        </w:rPr>
        <w:t>纤维项目面临的各种风险，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确保全包覆型镀铝玻璃纤维项目能够在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3" w:line="219" w:lineRule="auto"/>
        <w:ind w:left="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复杂多变的环境中稳健前行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92" w:line="411" w:lineRule="auto"/>
        <w:ind w:left="6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1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在全包覆型镀铝玻璃纤维项目开始前进行充</w:t>
      </w:r>
      <w:r>
        <w:rPr>
          <w:rFonts w:ascii="FangSong" w:eastAsia="FangSong" w:hAnsi="FangSong" w:cs="FangSong"/>
          <w:spacing w:val="-2"/>
          <w:sz w:val="28"/>
          <w:szCs w:val="28"/>
        </w:rPr>
        <w:t>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技术可行性研究，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引入可靠的技术团队，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建立技术风险监测和解决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保全包覆型镀铝玻璃纤维项目按计划进行。</w:t>
      </w:r>
    </w:p>
    <w:p>
      <w:pPr>
        <w:spacing w:before="2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降低法规变更对全包覆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型镀铝</w:t>
      </w:r>
      <w:r>
        <w:rPr>
          <w:rFonts w:ascii="FangSong" w:eastAsia="FangSong" w:hAnsi="FangSong" w:cs="FangSong"/>
          <w:spacing w:val="-3"/>
          <w:sz w:val="28"/>
          <w:szCs w:val="28"/>
        </w:rPr>
        <w:t>玻璃纤维项目的不利影响。</w:t>
      </w:r>
    </w:p>
    <w:p>
      <w:pPr>
        <w:spacing w:before="1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4" w:line="414" w:lineRule="auto"/>
        <w:ind w:left="31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全包覆型镀铝玻璃纤维项目因不可抗力而受到的损失，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确保全包覆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型</w:t>
      </w:r>
      <w:r>
        <w:rPr>
          <w:rFonts w:ascii="FangSong" w:eastAsia="FangSong" w:hAnsi="FangSong" w:cs="FangSong"/>
          <w:spacing w:val="-4"/>
          <w:sz w:val="28"/>
          <w:szCs w:val="28"/>
        </w:rPr>
        <w:t>镀</w:t>
      </w:r>
      <w:r>
        <w:rPr>
          <w:rFonts w:ascii="FangSong" w:eastAsia="FangSong" w:hAnsi="FangSong" w:cs="FangSong"/>
          <w:spacing w:val="-3"/>
          <w:sz w:val="28"/>
          <w:szCs w:val="28"/>
        </w:rPr>
        <w:t>铝玻璃纤维项目的可持续运营。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八、劳动安全生产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31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全包覆型镀铝玻璃纤维项目将严格遵守国家和地方劳动安全</w:t>
      </w:r>
      <w:r>
        <w:rPr>
          <w:rFonts w:ascii="FangSong" w:eastAsia="FangSong" w:hAnsi="FangSong" w:cs="FangSong"/>
          <w:spacing w:val="4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以确保工作场所的合法合规运营。具体措施包括：</w:t>
      </w:r>
    </w:p>
    <w:p>
      <w:pPr>
        <w:spacing w:before="1" w:line="221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全包覆型镀铝玻璃纤维项目团队将定期审核国家和</w:t>
      </w:r>
    </w:p>
    <w:p>
      <w:pPr>
        <w:sectPr>
          <w:pgSz w:w="11906" w:h="16839"/>
          <w:pgMar w:top="1431" w:right="1718" w:bottom="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37" w:right="82" w:hanging="4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方的劳动安全法规，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确保所有的员工和工作场所都符合最新的法规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要</w:t>
      </w:r>
      <w:r>
        <w:rPr>
          <w:rFonts w:ascii="FangSong" w:eastAsia="FangSong" w:hAnsi="FangSong" w:cs="FangSong"/>
          <w:spacing w:val="-13"/>
          <w:sz w:val="28"/>
          <w:szCs w:val="28"/>
        </w:rPr>
        <w:t>求。</w:t>
      </w:r>
    </w:p>
    <w:p>
      <w:pPr>
        <w:spacing w:before="1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1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应对全包覆型镀铝玻璃纤维项目所在行业的特殊性，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全包覆型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镀</w:t>
      </w:r>
      <w:r>
        <w:rPr>
          <w:rFonts w:ascii="FangSong" w:eastAsia="FangSong" w:hAnsi="FangSong" w:cs="FangSong"/>
          <w:spacing w:val="-8"/>
          <w:sz w:val="28"/>
          <w:szCs w:val="28"/>
        </w:rPr>
        <w:t>铝玻璃纤维项目将参考并采用相关技术标准，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以确保设备和工艺达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到</w:t>
      </w:r>
      <w:r>
        <w:rPr>
          <w:rFonts w:ascii="FangSong" w:eastAsia="FangSong" w:hAnsi="FangSong" w:cs="FangSong"/>
          <w:spacing w:val="-9"/>
          <w:sz w:val="28"/>
          <w:szCs w:val="28"/>
        </w:rPr>
        <w:t>安</w:t>
      </w:r>
      <w:r>
        <w:rPr>
          <w:rFonts w:ascii="FangSong" w:eastAsia="FangSong" w:hAnsi="FangSong" w:cs="FangSong"/>
          <w:spacing w:val="-5"/>
          <w:sz w:val="28"/>
          <w:szCs w:val="28"/>
        </w:rPr>
        <w:t>全标准。具体做法包括：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before="1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45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全包覆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型</w:t>
      </w:r>
      <w:r>
        <w:rPr>
          <w:rFonts w:ascii="FangSong" w:eastAsia="FangSong" w:hAnsi="FangSong" w:cs="FangSong"/>
          <w:spacing w:val="-5"/>
          <w:sz w:val="28"/>
          <w:szCs w:val="28"/>
        </w:rPr>
        <w:t>镀铝玻璃纤维项目将采取以下措施：</w:t>
      </w:r>
    </w:p>
    <w:p>
      <w:pPr>
        <w:spacing w:before="1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ectPr>
          <w:pgSz w:w="11906" w:h="16839"/>
          <w:pgMar w:top="1431" w:right="1718" w:bottom="0" w:left="1785" w:header="0" w:footer="0" w:gutter="0"/>
          <w:pgNumType w:start="26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8" w:line="411" w:lineRule="auto"/>
        <w:ind w:left="61" w:right="102" w:firstLine="5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通过进行全员劳动安全培训，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全包覆型镀铝玻璃纤维项目将覆</w:t>
      </w:r>
      <w:r>
        <w:rPr>
          <w:rFonts w:ascii="FangSong" w:eastAsia="FangSong" w:hAnsi="FangSong" w:cs="FangSong"/>
          <w:spacing w:val="-7"/>
          <w:sz w:val="28"/>
          <w:szCs w:val="28"/>
        </w:rPr>
        <w:t>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以</w:t>
      </w:r>
      <w:r>
        <w:rPr>
          <w:rFonts w:ascii="FangSong" w:eastAsia="FangSong" w:hAnsi="FangSong" w:cs="FangSong"/>
          <w:spacing w:val="-17"/>
          <w:sz w:val="28"/>
          <w:szCs w:val="28"/>
        </w:rPr>
        <w:t>下方面：</w:t>
      </w:r>
    </w:p>
    <w:p>
      <w:pPr>
        <w:spacing w:before="1" w:line="411" w:lineRule="auto"/>
        <w:ind w:left="40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54" w:right="10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全包覆型镀铝玻璃纤维项目将提供适当的个人防护用具，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员工在工作中的人身安全</w:t>
      </w:r>
      <w:r>
        <w:rPr>
          <w:rFonts w:ascii="FangSong" w:eastAsia="FangSong" w:hAnsi="FangSong" w:cs="FangSong"/>
          <w:spacing w:val="-7"/>
          <w:sz w:val="28"/>
          <w:szCs w:val="28"/>
        </w:rPr>
        <w:t>：</w:t>
      </w:r>
    </w:p>
    <w:p>
      <w:pPr>
        <w:spacing w:before="2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6" w:line="411" w:lineRule="auto"/>
        <w:ind w:left="34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降低设备故障引发的安全风险，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全包覆型镀铝玻璃纤维项目将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10"/>
          <w:sz w:val="28"/>
          <w:szCs w:val="28"/>
        </w:rPr>
        <w:t>取以下措施：</w:t>
      </w:r>
    </w:p>
    <w:p>
      <w:pPr>
        <w:spacing w:before="1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line="220" w:lineRule="auto"/>
        <w:ind w:left="7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</w:p>
    <w:p>
      <w:pPr>
        <w:sectPr>
          <w:pgSz w:w="11906" w:h="16839"/>
          <w:pgMar w:top="1431" w:right="1697" w:bottom="0" w:left="1785" w:header="0" w:footer="0" w:gutter="0"/>
          <w:pgNumType w:start="27"/>
          <w:cols w:space="708"/>
        </w:sectPr>
      </w:pPr>
    </w:p>
    <w:p>
      <w:pPr>
        <w:spacing w:before="183" w:line="224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before="283"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pacing w:before="291" w:line="411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通过合理规划工作场所，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全包覆型镀铝玻璃纤维项目将确保工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环境符合安全标准：</w:t>
      </w:r>
    </w:p>
    <w:p>
      <w:pPr>
        <w:spacing w:line="220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保证工作场所良好的通风状况，减少有害气体积聚。</w:t>
      </w:r>
    </w:p>
    <w:p>
      <w:pPr>
        <w:spacing w:before="291" w:line="411" w:lineRule="auto"/>
        <w:ind w:left="46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照明：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提供充足的照明，确保员工能够清晰地看清工作场所，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低工作失误率。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急预案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定详细的应急预案是提高应对突发事件能力的重要手段：</w:t>
      </w:r>
    </w:p>
    <w:p>
      <w:pPr>
        <w:spacing w:before="290" w:line="411" w:lineRule="auto"/>
        <w:ind w:left="35" w:right="36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事故</w:t>
      </w:r>
      <w:r>
        <w:rPr>
          <w:rFonts w:ascii="FangSong" w:eastAsia="FangSong" w:hAnsi="FangSong" w:cs="FangSong"/>
          <w:spacing w:val="-13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告流程：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制定明确的事故报告流程，确保事故信息能够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及时准确地传达到相关责任人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0" w:right="36" w:firstLine="7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急</w:t>
      </w:r>
      <w:r>
        <w:rPr>
          <w:rFonts w:ascii="FangSong" w:eastAsia="FangSong" w:hAnsi="FangSong" w:cs="FangSong"/>
          <w:spacing w:val="-9"/>
          <w:sz w:val="28"/>
          <w:szCs w:val="28"/>
        </w:rPr>
        <w:t>救程序：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建立完善的急救程序，包括紧急救援联系方式、急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救设</w:t>
      </w:r>
      <w:r>
        <w:rPr>
          <w:rFonts w:ascii="FangSong" w:eastAsia="FangSong" w:hAnsi="FangSong" w:cs="FangSong"/>
          <w:spacing w:val="-2"/>
          <w:sz w:val="28"/>
          <w:szCs w:val="28"/>
        </w:rPr>
        <w:t>备的位置等，提高员工在紧急情况下的自救能力。</w:t>
      </w:r>
    </w:p>
    <w:p>
      <w:pPr>
        <w:spacing w:before="2" w:line="415" w:lineRule="auto"/>
        <w:ind w:left="33" w:right="3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通过这些主要防范措施的全面实施，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全包覆型镀铝玻璃纤维项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最大程度地降低工作中的安全风险，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创造一个安全、可靠的工作环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境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三)、劳动安全预期效果评价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414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安</w:t>
      </w:r>
      <w:r>
        <w:rPr>
          <w:rFonts w:ascii="FangSong" w:eastAsia="FangSong" w:hAnsi="FangSong" w:cs="FangSong"/>
          <w:spacing w:val="-4"/>
          <w:sz w:val="28"/>
          <w:szCs w:val="28"/>
        </w:rPr>
        <w:t>全卫生专用设施设计：在全包覆型镀铝玻璃纤维项目建设过程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中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我们对安全卫生进行了周详的考虑，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精心设计和配置了一系列专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以确保全包覆型镀铝玻璃纤维项目的全方位安全保障。这包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括了防火防爆设</w:t>
      </w:r>
      <w:r>
        <w:rPr>
          <w:rFonts w:ascii="FangSong" w:eastAsia="FangSong" w:hAnsi="FangSong" w:cs="FangSong"/>
          <w:spacing w:val="-5"/>
          <w:sz w:val="28"/>
          <w:szCs w:val="28"/>
        </w:rPr>
        <w:t>施</w:t>
      </w:r>
      <w:r>
        <w:rPr>
          <w:rFonts w:ascii="FangSong" w:eastAsia="FangSong" w:hAnsi="FangSong" w:cs="FangSong"/>
          <w:spacing w:val="-3"/>
          <w:sz w:val="28"/>
          <w:szCs w:val="28"/>
        </w:rPr>
        <w:t>、火灾自动报警系统、水消防系统、空调设施、岗</w:t>
      </w:r>
    </w:p>
    <w:p>
      <w:pPr>
        <w:sectPr>
          <w:pgSz w:w="11906" w:h="16839"/>
          <w:pgMar w:top="1431" w:right="1763" w:bottom="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31" w:right="176" w:firstLine="1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r>
        <w:rPr>
          <w:rFonts w:ascii="FangSong" w:eastAsia="FangSong" w:hAnsi="FangSong" w:cs="FangSong"/>
          <w:spacing w:val="-6"/>
          <w:sz w:val="28"/>
          <w:szCs w:val="28"/>
        </w:rPr>
        <w:t>位通风设施、隔声</w:t>
      </w:r>
      <w:r>
        <w:rPr>
          <w:rFonts w:ascii="FangSong" w:eastAsia="FangSong" w:hAnsi="FangSong" w:cs="FangSong"/>
          <w:spacing w:val="-3"/>
          <w:sz w:val="28"/>
          <w:szCs w:val="28"/>
        </w:rPr>
        <w:t>降噪设施、安全供水以及安全供电设施。通过这些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施的配备，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我们旨在确保生产过程中所有设备和工作环境都符合高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标准的</w:t>
      </w:r>
      <w:r>
        <w:rPr>
          <w:rFonts w:ascii="FangSong" w:eastAsia="FangSong" w:hAnsi="FangSong" w:cs="FangSong"/>
          <w:spacing w:val="-3"/>
          <w:sz w:val="28"/>
          <w:szCs w:val="28"/>
        </w:rPr>
        <w:t>安</w:t>
      </w:r>
      <w:r>
        <w:rPr>
          <w:rFonts w:ascii="FangSong" w:eastAsia="FangSong" w:hAnsi="FangSong" w:cs="FangSong"/>
          <w:spacing w:val="-2"/>
          <w:sz w:val="28"/>
          <w:szCs w:val="28"/>
        </w:rPr>
        <w:t>全要求，为员工提供一个安全的工作场所。</w:t>
      </w:r>
    </w:p>
    <w:p>
      <w:pPr>
        <w:spacing w:before="3" w:line="411" w:lineRule="auto"/>
        <w:ind w:left="35" w:right="17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防护措施采</w:t>
      </w:r>
      <w:r>
        <w:rPr>
          <w:rFonts w:ascii="FangSong" w:eastAsia="FangSong" w:hAnsi="FangSong" w:cs="FangSong"/>
          <w:spacing w:val="-4"/>
          <w:sz w:val="28"/>
          <w:szCs w:val="28"/>
        </w:rPr>
        <w:t>取与生产工艺相匹配：针对全包覆型镀铝玻璃纤维项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特有的生产工艺，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我们制定了详尽的防护措施，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以保障工作人员在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潜在的安全和卫生风险中安全工作。这些措施符合相关标准和规范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要</w:t>
      </w:r>
      <w:r>
        <w:rPr>
          <w:rFonts w:ascii="FangSong" w:eastAsia="FangSong" w:hAnsi="FangSong" w:cs="FangSong"/>
          <w:spacing w:val="-12"/>
          <w:sz w:val="28"/>
          <w:szCs w:val="28"/>
        </w:rPr>
        <w:t>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只要操作人员遵守相应的安全操作规程，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就能够确保在安全和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卫</w:t>
      </w:r>
      <w:r>
        <w:rPr>
          <w:rFonts w:ascii="FangSong" w:eastAsia="FangSong" w:hAnsi="FangSong" w:cs="FangSong"/>
          <w:spacing w:val="-5"/>
          <w:sz w:val="28"/>
          <w:szCs w:val="28"/>
        </w:rPr>
        <w:t>生条件下进行工作。</w:t>
      </w:r>
    </w:p>
    <w:p>
      <w:pPr>
        <w:spacing w:before="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用先进、成熟、可靠的生产技术：全包覆型镀铝玻璃纤维项目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计中采用了先进、成熟、可靠的生产技术，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严格遵循国家有关劳动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安全卫生政策。我们根据实际情况采取了一系列完善的安全卫生措施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以确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员工在高效生产的同时，充分保障其劳动安全。</w:t>
      </w:r>
    </w:p>
    <w:p>
      <w:pPr>
        <w:spacing w:line="414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严</w:t>
      </w:r>
      <w:r>
        <w:rPr>
          <w:rFonts w:ascii="FangSong" w:eastAsia="FangSong" w:hAnsi="FangSong" w:cs="FangSong"/>
          <w:spacing w:val="-4"/>
          <w:sz w:val="28"/>
          <w:szCs w:val="28"/>
        </w:rPr>
        <w:t>格遵守安全操作规程和制度：我们强调对各项安全操作规程和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度的严格遵守，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通过加强劳动安全管理，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确保工程全包覆型镀铝玻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璃纤维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目在完工后仍能保持安全可靠的生产秩序。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组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织架构分析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4" w:lineRule="auto"/>
        <w:ind w:left="31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人力资源配置是确保全包覆型镀铝玻璃纤维项目成功实施的核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心</w:t>
      </w:r>
      <w:r>
        <w:rPr>
          <w:rFonts w:ascii="FangSong" w:eastAsia="FangSong" w:hAnsi="FangSong" w:cs="FangSong"/>
          <w:spacing w:val="-8"/>
          <w:sz w:val="28"/>
          <w:szCs w:val="28"/>
        </w:rPr>
        <w:t>要素之一。在岗位设置和人员配备方面，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我们根据全包覆型镀铝玻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璃</w:t>
      </w:r>
      <w:r>
        <w:rPr>
          <w:rFonts w:ascii="FangSong" w:eastAsia="FangSong" w:hAnsi="FangSong" w:cs="FangSong"/>
          <w:spacing w:val="-8"/>
          <w:sz w:val="28"/>
          <w:szCs w:val="28"/>
        </w:rPr>
        <w:t>纤维项目规模和复杂性制定了合理的组织结构，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明确定位每个岗位</w:t>
      </w:r>
    </w:p>
    <w:p>
      <w:pPr>
        <w:sectPr>
          <w:pgSz w:w="11906" w:h="16839"/>
          <w:pgMar w:top="1431" w:right="1623" w:bottom="0" w:left="1785" w:header="0" w:footer="0" w:gutter="0"/>
          <w:pgNumType w:start="29"/>
          <w:cols w:space="708"/>
        </w:sectPr>
      </w:pPr>
    </w:p>
    <w:p>
      <w:pPr>
        <w:spacing w:before="185" w:line="411" w:lineRule="auto"/>
        <w:ind w:left="32" w:right="56" w:firstLine="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的职</w:t>
      </w:r>
      <w:r>
        <w:rPr>
          <w:rFonts w:ascii="FangSong" w:eastAsia="FangSong" w:hAnsi="FangSong" w:cs="FangSong"/>
          <w:spacing w:val="-14"/>
          <w:sz w:val="28"/>
          <w:szCs w:val="28"/>
        </w:rPr>
        <w:t>责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以确保团队的协同合作。在人员招聘和配置中，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业</w:t>
      </w:r>
      <w:r>
        <w:rPr>
          <w:rFonts w:ascii="FangSong" w:eastAsia="FangSong" w:hAnsi="FangSong" w:cs="FangSong"/>
          <w:spacing w:val="-12"/>
          <w:sz w:val="28"/>
          <w:szCs w:val="28"/>
        </w:rPr>
        <w:t>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确保每个团队成员都具备所需的经验和技能，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作效率和质量。强调团队协作机制，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通过培训和团队建设活动促进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沟</w:t>
      </w:r>
      <w:r>
        <w:rPr>
          <w:rFonts w:ascii="FangSong" w:eastAsia="FangSong" w:hAnsi="FangSong" w:cs="FangSong"/>
          <w:spacing w:val="-3"/>
          <w:sz w:val="28"/>
          <w:szCs w:val="28"/>
        </w:rPr>
        <w:t>通，确保团队内部的信息流通畅顺。</w:t>
      </w:r>
    </w:p>
    <w:p>
      <w:pPr>
        <w:spacing w:before="8" w:line="412" w:lineRule="auto"/>
        <w:ind w:left="35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员具备应对全包覆型镀铝玻璃纤维项目挑战的能力。通过这些人力</w:t>
      </w:r>
      <w:r>
        <w:rPr>
          <w:rFonts w:ascii="FangSong" w:eastAsia="FangSong" w:hAnsi="FangSong" w:cs="FangSong"/>
          <w:sz w:val="28"/>
          <w:szCs w:val="28"/>
        </w:rPr>
        <w:t>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源</w:t>
      </w:r>
      <w:r>
        <w:rPr>
          <w:rFonts w:ascii="FangSong" w:eastAsia="FangSong" w:hAnsi="FangSong" w:cs="FangSong"/>
          <w:spacing w:val="-12"/>
          <w:sz w:val="28"/>
          <w:szCs w:val="28"/>
        </w:rPr>
        <w:t>配置策略，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我们将建立一个高效、协同、有活力的团队，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为全包覆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型镀铝玻璃纤</w:t>
      </w:r>
      <w:r>
        <w:rPr>
          <w:rFonts w:ascii="FangSong" w:eastAsia="FangSong" w:hAnsi="FangSong" w:cs="FangSong"/>
          <w:spacing w:val="-3"/>
          <w:sz w:val="28"/>
          <w:szCs w:val="28"/>
        </w:rPr>
        <w:t>维</w:t>
      </w:r>
      <w:r>
        <w:rPr>
          <w:rFonts w:ascii="FangSong" w:eastAsia="FangSong" w:hAnsi="FangSong" w:cs="FangSong"/>
          <w:spacing w:val="-2"/>
          <w:sz w:val="28"/>
          <w:szCs w:val="28"/>
        </w:rPr>
        <w:t>项目的顺利实施提供坚实的支持。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2" w:right="2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确保全包覆型镀铝玻璃纤维项目团队的协调运作和高效执行，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15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将人力资源配置分为不同层面，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并采用灵活的策略来满足全包覆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型</w:t>
      </w:r>
      <w:r>
        <w:rPr>
          <w:rFonts w:ascii="FangSong" w:eastAsia="FangSong" w:hAnsi="FangSong" w:cs="FangSong"/>
          <w:spacing w:val="-5"/>
          <w:sz w:val="28"/>
          <w:szCs w:val="28"/>
        </w:rPr>
        <w:t>镀铝玻璃纤维项目需求。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作能力，确保招募到最适合全包覆型镀铝玻璃纤维项目的人</w:t>
      </w:r>
      <w:r>
        <w:rPr>
          <w:rFonts w:ascii="FangSong" w:eastAsia="FangSong" w:hAnsi="FangSong" w:cs="FangSong"/>
          <w:spacing w:val="-1"/>
          <w:sz w:val="28"/>
          <w:szCs w:val="28"/>
        </w:rPr>
        <w:t>才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岗位分工：明确全包覆型镀铝玻璃纤维项目各个岗位的职责</w:t>
      </w:r>
    </w:p>
    <w:p>
      <w:pPr>
        <w:sectPr>
          <w:pgSz w:w="11906" w:h="16839"/>
          <w:pgMar w:top="1431" w:right="1743" w:bottom="0" w:left="1785" w:header="0" w:footer="0" w:gutter="0"/>
          <w:pgNumType w:start="30"/>
          <w:cols w:space="708"/>
        </w:sectPr>
      </w:pPr>
    </w:p>
    <w:p>
      <w:pPr>
        <w:spacing w:before="184" w:line="411" w:lineRule="auto"/>
        <w:ind w:left="39" w:right="49" w:hanging="7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bookmarkStart w:id="39" w:name="_bookmark40"/>
      <w:bookmarkEnd w:id="39"/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任务，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根据团队成员的专业特长和兴趣分配适当的工作职责。充分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发挥每位团队</w:t>
      </w:r>
      <w:r>
        <w:rPr>
          <w:rFonts w:ascii="FangSong" w:eastAsia="FangSong" w:hAnsi="FangSong" w:cs="FangSong"/>
          <w:spacing w:val="-2"/>
          <w:sz w:val="28"/>
          <w:szCs w:val="28"/>
        </w:rPr>
        <w:t>成员的专业优势，提高工作效率和执行力。</w:t>
      </w:r>
    </w:p>
    <w:p>
      <w:pPr>
        <w:spacing w:before="2" w:line="411" w:lineRule="auto"/>
        <w:ind w:left="33" w:right="49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展</w:t>
      </w:r>
      <w:r>
        <w:rPr>
          <w:rFonts w:ascii="FangSong" w:eastAsia="FangSong" w:hAnsi="FangSong" w:cs="FangSong"/>
          <w:spacing w:val="-12"/>
          <w:sz w:val="28"/>
          <w:szCs w:val="28"/>
        </w:rPr>
        <w:t>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并提供培训和资源支持，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助力其在全包覆型镀铝玻璃纤维项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目中不断成长。</w:t>
      </w:r>
    </w:p>
    <w:p>
      <w:pPr>
        <w:spacing w:before="1" w:line="411" w:lineRule="auto"/>
        <w:ind w:left="33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1" w:line="411" w:lineRule="auto"/>
        <w:ind w:left="34" w:right="1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90" w:line="411" w:lineRule="auto"/>
        <w:ind w:left="33" w:right="4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pacing w:before="2" w:line="411" w:lineRule="auto"/>
        <w:ind w:left="38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4" w:line="414" w:lineRule="auto"/>
        <w:ind w:left="40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ectPr>
          <w:pgSz w:w="11906" w:h="16839"/>
          <w:pgMar w:top="1431" w:right="1750" w:bottom="0" w:left="1785" w:header="0" w:footer="0" w:gutter="0"/>
          <w:pgNumType w:start="31"/>
          <w:cols w:space="708"/>
        </w:sectPr>
      </w:pPr>
    </w:p>
    <w:p>
      <w:pPr>
        <w:spacing w:before="184" w:line="411" w:lineRule="auto"/>
        <w:ind w:left="33" w:right="82" w:firstLine="549"/>
        <w:rPr>
          <w:rFonts w:ascii="FangSong" w:eastAsia="FangSong" w:hAnsi="FangSong" w:cs="FangSong"/>
          <w:sz w:val="28"/>
          <w:szCs w:val="28"/>
        </w:rPr>
      </w:pPr>
      <w:bookmarkStart w:id="40" w:name="_bookmark41"/>
      <w:bookmarkEnd w:id="40"/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2" w:line="414" w:lineRule="auto"/>
        <w:ind w:left="37" w:right="8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包</w:t>
      </w:r>
      <w:r>
        <w:rPr>
          <w:rFonts w:ascii="FangSong" w:eastAsia="FangSong" w:hAnsi="FangSong" w:cs="FangSong"/>
          <w:spacing w:val="-10"/>
          <w:sz w:val="28"/>
          <w:szCs w:val="28"/>
        </w:rPr>
        <w:t>覆</w:t>
      </w:r>
      <w:r>
        <w:rPr>
          <w:rFonts w:ascii="FangSong" w:eastAsia="FangSong" w:hAnsi="FangSong" w:cs="FangSong"/>
          <w:spacing w:val="-8"/>
          <w:sz w:val="28"/>
          <w:szCs w:val="28"/>
        </w:rPr>
        <w:t>型镀铝玻璃纤维项目、角色扮演等方式，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提高团队成员的协同工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作</w:t>
      </w:r>
      <w:r>
        <w:rPr>
          <w:rFonts w:ascii="FangSong" w:eastAsia="FangSong" w:hAnsi="FangSong" w:cs="FangSong"/>
          <w:spacing w:val="-11"/>
          <w:sz w:val="28"/>
          <w:szCs w:val="28"/>
        </w:rPr>
        <w:t>能力。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十、招聘与人才发展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)、人才需求分析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适应企业的战略规划和业务拓展计划，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深入了解行业趋势和市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变化，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制定有针对性的人才发展策略。在明确未来人才结构和技能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要</w:t>
      </w:r>
      <w:r>
        <w:rPr>
          <w:rFonts w:ascii="FangSong" w:eastAsia="FangSong" w:hAnsi="FangSong" w:cs="FangSong"/>
          <w:spacing w:val="-12"/>
          <w:sz w:val="28"/>
          <w:szCs w:val="28"/>
        </w:rPr>
        <w:t>求的基础上，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构建一个灵活而高效的人才队伍，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以推动企业的可持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续</w:t>
      </w:r>
      <w:r>
        <w:rPr>
          <w:rFonts w:ascii="FangSong" w:eastAsia="FangSong" w:hAnsi="FangSong" w:cs="FangSong"/>
          <w:spacing w:val="-6"/>
          <w:sz w:val="28"/>
          <w:szCs w:val="28"/>
        </w:rPr>
        <w:t>发</w:t>
      </w:r>
      <w:r>
        <w:rPr>
          <w:rFonts w:ascii="FangSong" w:eastAsia="FangSong" w:hAnsi="FangSong" w:cs="FangSong"/>
          <w:spacing w:val="-5"/>
          <w:sz w:val="28"/>
          <w:szCs w:val="28"/>
        </w:rPr>
        <w:t>展。细化的发展需求包括：</w:t>
      </w:r>
    </w:p>
    <w:p>
      <w:pPr>
        <w:spacing w:before="1" w:line="411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行业趋势分析：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深入研究行业的发展趋势，把握未来市场需</w:t>
      </w:r>
      <w:r>
        <w:rPr>
          <w:rFonts w:ascii="FangSong" w:eastAsia="FangSong" w:hAnsi="FangSong" w:cs="FangSong"/>
          <w:spacing w:val="-3"/>
          <w:sz w:val="28"/>
          <w:szCs w:val="28"/>
        </w:rPr>
        <w:t>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和竞争</w:t>
      </w:r>
      <w:r>
        <w:rPr>
          <w:rFonts w:ascii="FangSong" w:eastAsia="FangSong" w:hAnsi="FangSong" w:cs="FangSong"/>
          <w:spacing w:val="-2"/>
          <w:sz w:val="28"/>
          <w:szCs w:val="28"/>
        </w:rPr>
        <w:t>态势，明确各部门需要的核心能力和技术素养。</w:t>
      </w:r>
    </w:p>
    <w:p>
      <w:pPr>
        <w:spacing w:before="1" w:line="411" w:lineRule="auto"/>
        <w:ind w:left="39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变化预测：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预测市场的变化，包括消费者需求的转变、新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兴技术的涌现</w:t>
      </w:r>
      <w:r>
        <w:rPr>
          <w:rFonts w:ascii="FangSong" w:eastAsia="FangSong" w:hAnsi="FangSong" w:cs="FangSong"/>
          <w:spacing w:val="-2"/>
          <w:sz w:val="28"/>
          <w:szCs w:val="28"/>
        </w:rPr>
        <w:t>等，以便提前配置相应岗位所需的人才。</w:t>
      </w:r>
    </w:p>
    <w:p>
      <w:pPr>
        <w:spacing w:before="2" w:line="411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战略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10"/>
          <w:sz w:val="28"/>
          <w:szCs w:val="28"/>
        </w:rPr>
        <w:t>划对人才的影响：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将企业的战略规划与人才需求相结合，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人</w:t>
      </w:r>
      <w:r>
        <w:rPr>
          <w:rFonts w:ascii="FangSong" w:eastAsia="FangSong" w:hAnsi="FangSong" w:cs="FangSong"/>
          <w:spacing w:val="-2"/>
          <w:sz w:val="28"/>
          <w:szCs w:val="28"/>
        </w:rPr>
        <w:t>才的招聘和培养与企业的长远发展目标保持一致。</w:t>
      </w:r>
    </w:p>
    <w:p>
      <w:pPr>
        <w:spacing w:before="1" w:line="221" w:lineRule="auto"/>
        <w:ind w:left="6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岗</w:t>
      </w:r>
      <w:r>
        <w:rPr>
          <w:rFonts w:ascii="FangSong" w:eastAsia="FangSong" w:hAnsi="FangSong" w:cs="FangSong"/>
          <w:spacing w:val="-5"/>
          <w:sz w:val="28"/>
          <w:szCs w:val="28"/>
        </w:rPr>
        <w:t>位分析与职责定义</w:t>
      </w:r>
    </w:p>
    <w:p>
      <w:pPr>
        <w:spacing w:before="287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通过对每个关键岗位的仔细分析，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明确该岗位的职责、技能要</w:t>
      </w:r>
      <w:r>
        <w:rPr>
          <w:rFonts w:ascii="FangSong" w:eastAsia="FangSong" w:hAnsi="FangSong" w:cs="FangSong"/>
          <w:spacing w:val="-7"/>
          <w:sz w:val="28"/>
          <w:szCs w:val="28"/>
        </w:rPr>
        <w:t>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和所需胜任素质，从而为招聘和培训提供清晰的方向和标准。</w:t>
      </w:r>
    </w:p>
    <w:p>
      <w:pPr>
        <w:sectPr>
          <w:pgSz w:w="11906" w:h="16839"/>
          <w:pgMar w:top="1431" w:right="1718" w:bottom="0" w:left="1785" w:header="0" w:footer="0" w:gutter="0"/>
          <w:pgNumType w:start="32"/>
          <w:cols w:space="708"/>
        </w:sectPr>
      </w:pPr>
    </w:p>
    <w:p>
      <w:pPr>
        <w:spacing w:before="185" w:line="411" w:lineRule="auto"/>
        <w:ind w:left="31" w:right="102" w:firstLine="560"/>
        <w:rPr>
          <w:rFonts w:ascii="FangSong" w:eastAsia="FangSong" w:hAnsi="FangSong" w:cs="FangSong"/>
          <w:sz w:val="28"/>
          <w:szCs w:val="28"/>
        </w:rPr>
      </w:pPr>
      <w:bookmarkStart w:id="41" w:name="_bookmark42"/>
      <w:bookmarkEnd w:id="41"/>
      <w:r>
        <w:rPr>
          <w:rFonts w:ascii="FangSong" w:eastAsia="FangSong" w:hAnsi="FangSong" w:cs="FangSong"/>
          <w:spacing w:val="-4"/>
          <w:sz w:val="28"/>
          <w:szCs w:val="28"/>
        </w:rPr>
        <w:t>职责范围：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确定每个岗位的核心职责，包括工作任务、全包</w:t>
      </w:r>
      <w:r>
        <w:rPr>
          <w:rFonts w:ascii="FangSong" w:eastAsia="FangSong" w:hAnsi="FangSong" w:cs="FangSong"/>
          <w:sz w:val="28"/>
          <w:szCs w:val="28"/>
        </w:rPr>
        <w:t>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型</w:t>
      </w:r>
      <w:r>
        <w:rPr>
          <w:rFonts w:ascii="FangSong" w:eastAsia="FangSong" w:hAnsi="FangSong" w:cs="FangSong"/>
          <w:spacing w:val="-8"/>
          <w:sz w:val="28"/>
          <w:szCs w:val="28"/>
        </w:rPr>
        <w:t>镀铝玻璃纤维项目管理、团队协作等方面的职责，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以保障岗位的顺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10"/>
          <w:sz w:val="28"/>
          <w:szCs w:val="28"/>
        </w:rPr>
        <w:t>运作。</w:t>
      </w:r>
    </w:p>
    <w:p>
      <w:pPr>
        <w:spacing w:before="1" w:line="411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技能要求：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针对不同岗位，详细列举所需的专业技能、软技</w:t>
      </w:r>
      <w:r>
        <w:rPr>
          <w:rFonts w:ascii="FangSong" w:eastAsia="FangSong" w:hAnsi="FangSong" w:cs="FangSong"/>
          <w:spacing w:val="-2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和行业经验，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保招聘的人才能够胜任工作。</w:t>
      </w:r>
    </w:p>
    <w:p>
      <w:pPr>
        <w:spacing w:before="1" w:line="411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胜任素质：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强调对于领导力、创新能力、沟通技巧等关键素</w:t>
      </w:r>
      <w:r>
        <w:rPr>
          <w:rFonts w:ascii="FangSong" w:eastAsia="FangSong" w:hAnsi="FangSong" w:cs="FangSong"/>
          <w:spacing w:val="-2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使员工在岗位上不仅能够胜任现有工作，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还能适应未来的发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展</w:t>
      </w:r>
      <w:r>
        <w:rPr>
          <w:rFonts w:ascii="FangSong" w:eastAsia="FangSong" w:hAnsi="FangSong" w:cs="FangSong"/>
          <w:spacing w:val="-10"/>
          <w:sz w:val="28"/>
          <w:szCs w:val="28"/>
        </w:rPr>
        <w:t>需求。</w:t>
      </w:r>
    </w:p>
    <w:p>
      <w:pPr>
        <w:spacing w:before="2" w:line="415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分</w:t>
      </w:r>
      <w:r>
        <w:rPr>
          <w:rFonts w:ascii="FangSong" w:eastAsia="FangSong" w:hAnsi="FangSong" w:cs="FangSong"/>
          <w:spacing w:val="-9"/>
          <w:sz w:val="28"/>
          <w:szCs w:val="28"/>
        </w:rPr>
        <w:t>析和定义将为招聘、培训和绩效评估提供坚实的基础，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保企业吸</w:t>
      </w:r>
      <w:r>
        <w:rPr>
          <w:rFonts w:ascii="FangSong" w:eastAsia="FangSong" w:hAnsi="FangSong" w:cs="FangSong"/>
          <w:spacing w:val="-3"/>
          <w:sz w:val="28"/>
          <w:szCs w:val="28"/>
        </w:rPr>
        <w:t>引</w:t>
      </w:r>
      <w:r>
        <w:rPr>
          <w:rFonts w:ascii="FangSong" w:eastAsia="FangSong" w:hAnsi="FangSong" w:cs="FangSong"/>
          <w:spacing w:val="-2"/>
          <w:sz w:val="28"/>
          <w:szCs w:val="28"/>
        </w:rPr>
        <w:t>、留住并培养符合战略需求的优秀人才。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二)、招聘计划与流程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招</w:t>
      </w:r>
      <w:r>
        <w:rPr>
          <w:rFonts w:ascii="FangSong" w:eastAsia="FangSong" w:hAnsi="FangSong" w:cs="FangSong"/>
          <w:spacing w:val="-3"/>
          <w:sz w:val="28"/>
          <w:szCs w:val="28"/>
        </w:rPr>
        <w:t>聘</w:t>
      </w:r>
      <w:r>
        <w:rPr>
          <w:rFonts w:ascii="FangSong" w:eastAsia="FangSong" w:hAnsi="FangSong" w:cs="FangSong"/>
          <w:spacing w:val="-2"/>
          <w:sz w:val="28"/>
          <w:szCs w:val="28"/>
        </w:rPr>
        <w:t>计划制定</w:t>
      </w:r>
    </w:p>
    <w:p>
      <w:pPr>
        <w:spacing w:before="290" w:line="411" w:lineRule="auto"/>
        <w:ind w:left="29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在制</w:t>
      </w:r>
      <w:r>
        <w:rPr>
          <w:rFonts w:ascii="FangSong" w:eastAsia="FangSong" w:hAnsi="FangSong" w:cs="FangSong"/>
          <w:spacing w:val="-15"/>
          <w:sz w:val="28"/>
          <w:szCs w:val="28"/>
        </w:rPr>
        <w:t>定</w:t>
      </w:r>
      <w:r>
        <w:rPr>
          <w:rFonts w:ascii="FangSong" w:eastAsia="FangSong" w:hAnsi="FangSong" w:cs="FangSong"/>
          <w:spacing w:val="-8"/>
          <w:sz w:val="28"/>
          <w:szCs w:val="28"/>
        </w:rPr>
        <w:t>招聘计划时，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企业需要充分考虑未来发展的战略需求和现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</w:t>
      </w:r>
      <w:r>
        <w:rPr>
          <w:rFonts w:ascii="FangSong" w:eastAsia="FangSong" w:hAnsi="FangSong" w:cs="FangSong"/>
          <w:spacing w:val="-8"/>
          <w:sz w:val="28"/>
          <w:szCs w:val="28"/>
        </w:rPr>
        <w:t>团队的状况，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以确保招聘计划科学合理、符合业务发展规划。下面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是</w:t>
      </w:r>
      <w:r>
        <w:rPr>
          <w:rFonts w:ascii="FangSong" w:eastAsia="FangSong" w:hAnsi="FangSong" w:cs="FangSong"/>
          <w:spacing w:val="-6"/>
          <w:sz w:val="28"/>
          <w:szCs w:val="28"/>
        </w:rPr>
        <w:t>招聘计划的关键步骤：</w:t>
      </w:r>
    </w:p>
    <w:p>
      <w:pPr>
        <w:spacing w:before="1" w:line="411" w:lineRule="auto"/>
        <w:ind w:left="49" w:right="10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才需求评估：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综合分析各部门和岗位的发展需求，量化招聘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的具体人数和专业领域。</w:t>
      </w:r>
    </w:p>
    <w:p>
      <w:pPr>
        <w:spacing w:before="1" w:line="411" w:lineRule="auto"/>
        <w:ind w:left="58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时间表制</w:t>
      </w:r>
      <w:r>
        <w:rPr>
          <w:rFonts w:ascii="FangSong" w:eastAsia="FangSong" w:hAnsi="FangSong" w:cs="FangSong"/>
          <w:spacing w:val="-5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制定招聘时间表，确保招聘活动与业务发展的时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间</w:t>
      </w:r>
      <w:r>
        <w:rPr>
          <w:rFonts w:ascii="FangSong" w:eastAsia="FangSong" w:hAnsi="FangSong" w:cs="FangSong"/>
          <w:spacing w:val="-14"/>
          <w:sz w:val="28"/>
          <w:szCs w:val="28"/>
        </w:rPr>
        <w:t>节点相契合。合理安排招聘流程，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避免因时间紧迫而影响招聘质量。</w:t>
      </w:r>
    </w:p>
    <w:p>
      <w:pPr>
        <w:spacing w:before="1" w:line="416" w:lineRule="auto"/>
        <w:ind w:left="43" w:right="20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招</w:t>
      </w:r>
      <w:r>
        <w:rPr>
          <w:rFonts w:ascii="FangSong" w:eastAsia="FangSong" w:hAnsi="FangSong" w:cs="FangSong"/>
          <w:spacing w:val="-10"/>
          <w:sz w:val="28"/>
          <w:szCs w:val="28"/>
        </w:rPr>
        <w:t>聘渠道选择：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结合目标人群的特点，选择多样化的招聘渠道，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包</w:t>
      </w:r>
      <w:r>
        <w:rPr>
          <w:rFonts w:ascii="FangSong" w:eastAsia="FangSong" w:hAnsi="FangSong" w:cs="FangSong"/>
          <w:spacing w:val="-9"/>
          <w:sz w:val="28"/>
          <w:szCs w:val="28"/>
        </w:rPr>
        <w:t>括</w:t>
      </w:r>
      <w:r>
        <w:rPr>
          <w:rFonts w:ascii="FangSong" w:eastAsia="FangSong" w:hAnsi="FangSong" w:cs="FangSong"/>
          <w:spacing w:val="-8"/>
          <w:sz w:val="28"/>
          <w:szCs w:val="28"/>
        </w:rPr>
        <w:t>招聘网站、校园招聘、社交媒体、专业协会等，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以提高人才获取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https://d.book118.com/816050051220010101</w:t>
        </w:r>
      </w:hyperlink>
    </w:p>
    <w:p/>
    <w:sectPr>
      <w:pgSz w:w="11906" w:h="16839"/>
      <w:pgMar w:top="1431" w:right="1697" w:bottom="0" w:left="1785" w:header="0" w:footer="0" w:gutter="0"/>
      <w:pgNumType w:start="3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16050051220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2024-03-14T08:40:39Z</vt:filetime>
  </property>
  <property fmtid="{D5CDD505-2E9C-101B-9397-08002B2CF9AE}" pid="3" name="CRO">
    <vt:lpwstr>wqlLaW5nc29mdCBQREYgdG8gV1BTIDgw</vt:lpwstr>
  </property>
</Properties>
</file>