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涡轮喷气发动机项目建设总纲及方案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0003" w:history="1">
        <w:r>
          <w:rPr>
            <w:rFonts w:ascii="仿宋" w:eastAsia="仿宋" w:hAnsi="仿宋" w:cs="仿宋" w:hint="eastAsia"/>
            <w:lang w:eastAsia="zh-CN"/>
          </w:rPr>
          <w:t>前言</w:t>
        </w:r>
        <w:r>
          <w:tab/>
        </w:r>
        <w:r>
          <w:fldChar w:fldCharType="begin"/>
        </w:r>
        <w:r>
          <w:instrText xml:space="preserve"> PAGEREF _Toc10003 \h </w:instrText>
        </w:r>
        <w:r>
          <w:fldChar w:fldCharType="separate"/>
        </w:r>
        <w:r>
          <w:t>3</w:t>
        </w:r>
        <w:r>
          <w:fldChar w:fldCharType="end"/>
        </w:r>
      </w:hyperlink>
    </w:p>
    <w:p>
      <w:pPr>
        <w:pStyle w:val="TOC1"/>
        <w:tabs>
          <w:tab w:val="right" w:leader="dot" w:pos="8306"/>
        </w:tabs>
      </w:pPr>
      <w:hyperlink w:anchor="_Toc10640" w:history="1">
        <w:r>
          <w:rPr>
            <w:rFonts w:ascii="仿宋" w:eastAsia="仿宋" w:hAnsi="仿宋" w:cs="仿宋" w:hint="eastAsia"/>
            <w:lang w:eastAsia="zh-CN"/>
          </w:rPr>
          <w:t>一、涡轮喷气发动机项目概论</w:t>
        </w:r>
        <w:r>
          <w:tab/>
        </w:r>
        <w:r>
          <w:fldChar w:fldCharType="begin"/>
        </w:r>
        <w:r>
          <w:instrText xml:space="preserve"> PAGEREF _Toc10640 \h </w:instrText>
        </w:r>
        <w:r>
          <w:fldChar w:fldCharType="separate"/>
        </w:r>
        <w:r>
          <w:t>3</w:t>
        </w:r>
        <w:r>
          <w:fldChar w:fldCharType="end"/>
        </w:r>
      </w:hyperlink>
    </w:p>
    <w:p>
      <w:pPr>
        <w:pStyle w:val="TOC2"/>
        <w:tabs>
          <w:tab w:val="right" w:leader="dot" w:pos="8306"/>
        </w:tabs>
      </w:pPr>
      <w:hyperlink w:anchor="_Toc4651" w:history="1">
        <w:r>
          <w:rPr>
            <w:rFonts w:ascii="仿宋" w:eastAsia="仿宋" w:hAnsi="仿宋" w:cs="仿宋" w:hint="eastAsia"/>
            <w:lang w:eastAsia="zh-CN"/>
          </w:rPr>
          <w:t>(一)、项目申报单位概况</w:t>
        </w:r>
        <w:r>
          <w:tab/>
        </w:r>
        <w:r>
          <w:fldChar w:fldCharType="begin"/>
        </w:r>
        <w:r>
          <w:instrText xml:space="preserve"> PAGEREF _Toc4651 \h </w:instrText>
        </w:r>
        <w:r>
          <w:fldChar w:fldCharType="separate"/>
        </w:r>
        <w:r>
          <w:t>3</w:t>
        </w:r>
        <w:r>
          <w:fldChar w:fldCharType="end"/>
        </w:r>
      </w:hyperlink>
    </w:p>
    <w:p>
      <w:pPr>
        <w:pStyle w:val="TOC2"/>
        <w:tabs>
          <w:tab w:val="right" w:leader="dot" w:pos="8306"/>
        </w:tabs>
      </w:pPr>
      <w:hyperlink w:anchor="_Toc410" w:history="1">
        <w:r>
          <w:rPr>
            <w:rFonts w:ascii="仿宋" w:eastAsia="仿宋" w:hAnsi="仿宋" w:cs="仿宋" w:hint="eastAsia"/>
            <w:lang w:eastAsia="zh-CN"/>
          </w:rPr>
          <w:t>(二)、项目概况</w:t>
        </w:r>
        <w:r>
          <w:tab/>
        </w:r>
        <w:r>
          <w:fldChar w:fldCharType="begin"/>
        </w:r>
        <w:r>
          <w:instrText xml:space="preserve"> PAGEREF _Toc410 \h </w:instrText>
        </w:r>
        <w:r>
          <w:fldChar w:fldCharType="separate"/>
        </w:r>
        <w:r>
          <w:t>4</w:t>
        </w:r>
        <w:r>
          <w:fldChar w:fldCharType="end"/>
        </w:r>
      </w:hyperlink>
    </w:p>
    <w:p>
      <w:pPr>
        <w:pStyle w:val="TOC1"/>
        <w:tabs>
          <w:tab w:val="right" w:leader="dot" w:pos="8306"/>
        </w:tabs>
      </w:pPr>
      <w:hyperlink w:anchor="_Toc2872" w:history="1">
        <w:r>
          <w:rPr>
            <w:rFonts w:ascii="仿宋" w:eastAsia="仿宋" w:hAnsi="仿宋" w:cs="仿宋" w:hint="eastAsia"/>
            <w:lang w:eastAsia="zh-CN"/>
          </w:rPr>
          <w:t>二、建设风险评估分析</w:t>
        </w:r>
        <w:r>
          <w:tab/>
        </w:r>
        <w:r>
          <w:fldChar w:fldCharType="begin"/>
        </w:r>
        <w:r>
          <w:instrText xml:space="preserve"> PAGEREF _Toc2872 \h </w:instrText>
        </w:r>
        <w:r>
          <w:fldChar w:fldCharType="separate"/>
        </w:r>
        <w:r>
          <w:t>7</w:t>
        </w:r>
        <w:r>
          <w:fldChar w:fldCharType="end"/>
        </w:r>
      </w:hyperlink>
    </w:p>
    <w:p>
      <w:pPr>
        <w:pStyle w:val="TOC2"/>
        <w:tabs>
          <w:tab w:val="right" w:leader="dot" w:pos="8306"/>
        </w:tabs>
      </w:pPr>
      <w:hyperlink w:anchor="_Toc11146" w:history="1">
        <w:r>
          <w:rPr>
            <w:rFonts w:ascii="仿宋" w:eastAsia="仿宋" w:hAnsi="仿宋" w:cs="仿宋" w:hint="eastAsia"/>
            <w:lang w:eastAsia="zh-CN"/>
          </w:rPr>
          <w:t>(一)、政策风险分析</w:t>
        </w:r>
        <w:r>
          <w:tab/>
        </w:r>
        <w:r>
          <w:fldChar w:fldCharType="begin"/>
        </w:r>
        <w:r>
          <w:instrText xml:space="preserve"> PAGEREF _Toc11146 \h </w:instrText>
        </w:r>
        <w:r>
          <w:fldChar w:fldCharType="separate"/>
        </w:r>
        <w:r>
          <w:t>7</w:t>
        </w:r>
        <w:r>
          <w:fldChar w:fldCharType="end"/>
        </w:r>
      </w:hyperlink>
    </w:p>
    <w:p>
      <w:pPr>
        <w:pStyle w:val="TOC2"/>
        <w:tabs>
          <w:tab w:val="right" w:leader="dot" w:pos="8306"/>
        </w:tabs>
      </w:pPr>
      <w:hyperlink w:anchor="_Toc1091" w:history="1">
        <w:r>
          <w:rPr>
            <w:rFonts w:ascii="仿宋" w:eastAsia="仿宋" w:hAnsi="仿宋" w:cs="仿宋" w:hint="eastAsia"/>
            <w:lang w:eastAsia="zh-CN"/>
          </w:rPr>
          <w:t>(二)、社会风险分析</w:t>
        </w:r>
        <w:r>
          <w:tab/>
        </w:r>
        <w:r>
          <w:fldChar w:fldCharType="begin"/>
        </w:r>
        <w:r>
          <w:instrText xml:space="preserve"> PAGEREF _Toc1091 \h </w:instrText>
        </w:r>
        <w:r>
          <w:fldChar w:fldCharType="separate"/>
        </w:r>
        <w:r>
          <w:t>8</w:t>
        </w:r>
        <w:r>
          <w:fldChar w:fldCharType="end"/>
        </w:r>
      </w:hyperlink>
    </w:p>
    <w:p>
      <w:pPr>
        <w:pStyle w:val="TOC2"/>
        <w:tabs>
          <w:tab w:val="right" w:leader="dot" w:pos="8306"/>
        </w:tabs>
      </w:pPr>
      <w:hyperlink w:anchor="_Toc14712" w:history="1">
        <w:r>
          <w:rPr>
            <w:rFonts w:ascii="仿宋" w:eastAsia="仿宋" w:hAnsi="仿宋" w:cs="仿宋" w:hint="eastAsia"/>
            <w:lang w:eastAsia="zh-CN"/>
          </w:rPr>
          <w:t>(三)、市场风险分析</w:t>
        </w:r>
        <w:r>
          <w:tab/>
        </w:r>
        <w:r>
          <w:fldChar w:fldCharType="begin"/>
        </w:r>
        <w:r>
          <w:instrText xml:space="preserve"> PAGEREF _Toc14712 \h </w:instrText>
        </w:r>
        <w:r>
          <w:fldChar w:fldCharType="separate"/>
        </w:r>
        <w:r>
          <w:t>10</w:t>
        </w:r>
        <w:r>
          <w:fldChar w:fldCharType="end"/>
        </w:r>
      </w:hyperlink>
    </w:p>
    <w:p>
      <w:pPr>
        <w:pStyle w:val="TOC2"/>
        <w:tabs>
          <w:tab w:val="right" w:leader="dot" w:pos="8306"/>
        </w:tabs>
      </w:pPr>
      <w:hyperlink w:anchor="_Toc22124" w:history="1">
        <w:r>
          <w:rPr>
            <w:rFonts w:ascii="仿宋" w:eastAsia="仿宋" w:hAnsi="仿宋" w:cs="仿宋" w:hint="eastAsia"/>
            <w:lang w:eastAsia="zh-CN"/>
          </w:rPr>
          <w:t>(四)、资金风险分析</w:t>
        </w:r>
        <w:r>
          <w:tab/>
        </w:r>
        <w:r>
          <w:fldChar w:fldCharType="begin"/>
        </w:r>
        <w:r>
          <w:instrText xml:space="preserve"> PAGEREF _Toc22124 \h </w:instrText>
        </w:r>
        <w:r>
          <w:fldChar w:fldCharType="separate"/>
        </w:r>
        <w:r>
          <w:t>10</w:t>
        </w:r>
        <w:r>
          <w:fldChar w:fldCharType="end"/>
        </w:r>
      </w:hyperlink>
    </w:p>
    <w:p>
      <w:pPr>
        <w:pStyle w:val="TOC2"/>
        <w:tabs>
          <w:tab w:val="right" w:leader="dot" w:pos="8306"/>
        </w:tabs>
      </w:pPr>
      <w:hyperlink w:anchor="_Toc6599" w:history="1">
        <w:r>
          <w:rPr>
            <w:rFonts w:ascii="仿宋" w:eastAsia="仿宋" w:hAnsi="仿宋" w:cs="仿宋" w:hint="eastAsia"/>
            <w:lang w:eastAsia="zh-CN"/>
          </w:rPr>
          <w:t>(五)、技术风险分析</w:t>
        </w:r>
        <w:r>
          <w:tab/>
        </w:r>
        <w:r>
          <w:fldChar w:fldCharType="begin"/>
        </w:r>
        <w:r>
          <w:instrText xml:space="preserve"> PAGEREF _Toc6599 \h </w:instrText>
        </w:r>
        <w:r>
          <w:fldChar w:fldCharType="separate"/>
        </w:r>
        <w:r>
          <w:t>12</w:t>
        </w:r>
        <w:r>
          <w:fldChar w:fldCharType="end"/>
        </w:r>
      </w:hyperlink>
    </w:p>
    <w:p>
      <w:pPr>
        <w:pStyle w:val="TOC2"/>
        <w:tabs>
          <w:tab w:val="right" w:leader="dot" w:pos="8306"/>
        </w:tabs>
      </w:pPr>
      <w:hyperlink w:anchor="_Toc20802" w:history="1">
        <w:r>
          <w:rPr>
            <w:rFonts w:ascii="仿宋" w:eastAsia="仿宋" w:hAnsi="仿宋" w:cs="仿宋" w:hint="eastAsia"/>
            <w:lang w:eastAsia="zh-CN"/>
          </w:rPr>
          <w:t>(六)、财务风险分析</w:t>
        </w:r>
        <w:r>
          <w:tab/>
        </w:r>
        <w:r>
          <w:fldChar w:fldCharType="begin"/>
        </w:r>
        <w:r>
          <w:instrText xml:space="preserve"> PAGEREF _Toc20802 \h </w:instrText>
        </w:r>
        <w:r>
          <w:fldChar w:fldCharType="separate"/>
        </w:r>
        <w:r>
          <w:t>13</w:t>
        </w:r>
        <w:r>
          <w:fldChar w:fldCharType="end"/>
        </w:r>
      </w:hyperlink>
    </w:p>
    <w:p>
      <w:pPr>
        <w:pStyle w:val="TOC2"/>
        <w:tabs>
          <w:tab w:val="right" w:leader="dot" w:pos="8306"/>
        </w:tabs>
      </w:pPr>
      <w:hyperlink w:anchor="_Toc30106" w:history="1">
        <w:r>
          <w:rPr>
            <w:rFonts w:ascii="仿宋" w:eastAsia="仿宋" w:hAnsi="仿宋" w:cs="仿宋" w:hint="eastAsia"/>
            <w:lang w:eastAsia="zh-CN"/>
          </w:rPr>
          <w:t>(七)、管理风险分析</w:t>
        </w:r>
        <w:r>
          <w:tab/>
        </w:r>
        <w:r>
          <w:fldChar w:fldCharType="begin"/>
        </w:r>
        <w:r>
          <w:instrText xml:space="preserve"> PAGEREF _Toc30106 \h </w:instrText>
        </w:r>
        <w:r>
          <w:fldChar w:fldCharType="separate"/>
        </w:r>
        <w:r>
          <w:t>15</w:t>
        </w:r>
        <w:r>
          <w:fldChar w:fldCharType="end"/>
        </w:r>
      </w:hyperlink>
    </w:p>
    <w:p>
      <w:pPr>
        <w:pStyle w:val="TOC2"/>
        <w:tabs>
          <w:tab w:val="right" w:leader="dot" w:pos="8306"/>
        </w:tabs>
      </w:pPr>
      <w:hyperlink w:anchor="_Toc31208" w:history="1">
        <w:r>
          <w:rPr>
            <w:rFonts w:ascii="仿宋" w:eastAsia="仿宋" w:hAnsi="仿宋" w:cs="仿宋" w:hint="eastAsia"/>
            <w:lang w:eastAsia="zh-CN"/>
          </w:rPr>
          <w:t>(八)、其它风险分析</w:t>
        </w:r>
        <w:r>
          <w:tab/>
        </w:r>
        <w:r>
          <w:fldChar w:fldCharType="begin"/>
        </w:r>
        <w:r>
          <w:instrText xml:space="preserve"> PAGEREF _Toc31208 \h </w:instrText>
        </w:r>
        <w:r>
          <w:fldChar w:fldCharType="separate"/>
        </w:r>
        <w:r>
          <w:t>16</w:t>
        </w:r>
        <w:r>
          <w:fldChar w:fldCharType="end"/>
        </w:r>
      </w:hyperlink>
    </w:p>
    <w:p>
      <w:pPr>
        <w:pStyle w:val="TOC2"/>
        <w:tabs>
          <w:tab w:val="right" w:leader="dot" w:pos="8306"/>
        </w:tabs>
      </w:pPr>
      <w:hyperlink w:anchor="_Toc25580" w:history="1">
        <w:r>
          <w:rPr>
            <w:rFonts w:ascii="仿宋" w:eastAsia="仿宋" w:hAnsi="仿宋" w:cs="仿宋" w:hint="eastAsia"/>
            <w:lang w:eastAsia="zh-CN"/>
          </w:rPr>
          <w:t>(九)、社会影响评估</w:t>
        </w:r>
        <w:r>
          <w:tab/>
        </w:r>
        <w:r>
          <w:fldChar w:fldCharType="begin"/>
        </w:r>
        <w:r>
          <w:instrText xml:space="preserve"> PAGEREF _Toc25580 \h </w:instrText>
        </w:r>
        <w:r>
          <w:fldChar w:fldCharType="separate"/>
        </w:r>
        <w:r>
          <w:t>17</w:t>
        </w:r>
        <w:r>
          <w:fldChar w:fldCharType="end"/>
        </w:r>
      </w:hyperlink>
    </w:p>
    <w:p>
      <w:pPr>
        <w:pStyle w:val="TOC1"/>
        <w:tabs>
          <w:tab w:val="right" w:leader="dot" w:pos="8306"/>
        </w:tabs>
      </w:pPr>
      <w:hyperlink w:anchor="_Toc8261" w:history="1">
        <w:r>
          <w:rPr>
            <w:rFonts w:ascii="仿宋" w:eastAsia="仿宋" w:hAnsi="仿宋" w:cs="仿宋" w:hint="eastAsia"/>
            <w:lang w:eastAsia="zh-CN"/>
          </w:rPr>
          <w:t>三、财务管理与成本控制</w:t>
        </w:r>
        <w:r>
          <w:tab/>
        </w:r>
        <w:r>
          <w:fldChar w:fldCharType="begin"/>
        </w:r>
        <w:r>
          <w:instrText xml:space="preserve"> PAGEREF _Toc8261 \h </w:instrText>
        </w:r>
        <w:r>
          <w:fldChar w:fldCharType="separate"/>
        </w:r>
        <w:r>
          <w:t>19</w:t>
        </w:r>
        <w:r>
          <w:fldChar w:fldCharType="end"/>
        </w:r>
      </w:hyperlink>
    </w:p>
    <w:p>
      <w:pPr>
        <w:pStyle w:val="TOC2"/>
        <w:tabs>
          <w:tab w:val="right" w:leader="dot" w:pos="8306"/>
        </w:tabs>
      </w:pPr>
      <w:hyperlink w:anchor="_Toc7801" w:history="1">
        <w:r>
          <w:rPr>
            <w:rFonts w:ascii="仿宋" w:eastAsia="仿宋" w:hAnsi="仿宋" w:cs="仿宋" w:hint="eastAsia"/>
            <w:lang w:eastAsia="zh-CN"/>
          </w:rPr>
          <w:t>(一)、财务管理体系建设</w:t>
        </w:r>
        <w:r>
          <w:tab/>
        </w:r>
        <w:r>
          <w:fldChar w:fldCharType="begin"/>
        </w:r>
        <w:r>
          <w:instrText xml:space="preserve"> PAGEREF _Toc7801 \h </w:instrText>
        </w:r>
        <w:r>
          <w:fldChar w:fldCharType="separate"/>
        </w:r>
        <w:r>
          <w:t>19</w:t>
        </w:r>
        <w:r>
          <w:fldChar w:fldCharType="end"/>
        </w:r>
      </w:hyperlink>
    </w:p>
    <w:p>
      <w:pPr>
        <w:pStyle w:val="TOC2"/>
        <w:tabs>
          <w:tab w:val="right" w:leader="dot" w:pos="8306"/>
        </w:tabs>
      </w:pPr>
      <w:hyperlink w:anchor="_Toc25299" w:history="1">
        <w:r>
          <w:rPr>
            <w:rFonts w:ascii="仿宋" w:eastAsia="仿宋" w:hAnsi="仿宋" w:cs="仿宋" w:hint="eastAsia"/>
            <w:lang w:eastAsia="zh-CN"/>
          </w:rPr>
          <w:t>(二)、成本控制措施</w:t>
        </w:r>
        <w:r>
          <w:tab/>
        </w:r>
        <w:r>
          <w:fldChar w:fldCharType="begin"/>
        </w:r>
        <w:r>
          <w:instrText xml:space="preserve"> PAGEREF _Toc25299 \h </w:instrText>
        </w:r>
        <w:r>
          <w:fldChar w:fldCharType="separate"/>
        </w:r>
        <w:r>
          <w:t>21</w:t>
        </w:r>
        <w:r>
          <w:fldChar w:fldCharType="end"/>
        </w:r>
      </w:hyperlink>
    </w:p>
    <w:p>
      <w:pPr>
        <w:pStyle w:val="TOC1"/>
        <w:tabs>
          <w:tab w:val="right" w:leader="dot" w:pos="8306"/>
        </w:tabs>
      </w:pPr>
      <w:hyperlink w:anchor="_Toc3797" w:history="1">
        <w:r>
          <w:rPr>
            <w:rFonts w:ascii="仿宋" w:eastAsia="仿宋" w:hAnsi="仿宋" w:cs="仿宋" w:hint="eastAsia"/>
            <w:lang w:eastAsia="zh-CN"/>
          </w:rPr>
          <w:t>四、经济影响分析</w:t>
        </w:r>
        <w:r>
          <w:tab/>
        </w:r>
        <w:r>
          <w:fldChar w:fldCharType="begin"/>
        </w:r>
        <w:r>
          <w:instrText xml:space="preserve"> PAGEREF _Toc3797 \h </w:instrText>
        </w:r>
        <w:r>
          <w:fldChar w:fldCharType="separate"/>
        </w:r>
        <w:r>
          <w:t>22</w:t>
        </w:r>
        <w:r>
          <w:fldChar w:fldCharType="end"/>
        </w:r>
      </w:hyperlink>
    </w:p>
    <w:p>
      <w:pPr>
        <w:pStyle w:val="TOC2"/>
        <w:tabs>
          <w:tab w:val="right" w:leader="dot" w:pos="8306"/>
        </w:tabs>
      </w:pPr>
      <w:hyperlink w:anchor="_Toc15818" w:history="1">
        <w:r>
          <w:rPr>
            <w:rFonts w:ascii="仿宋" w:eastAsia="仿宋" w:hAnsi="仿宋" w:cs="仿宋" w:hint="eastAsia"/>
            <w:lang w:eastAsia="zh-CN"/>
          </w:rPr>
          <w:t>(一)、经济费用效益或费用效果分析</w:t>
        </w:r>
        <w:r>
          <w:tab/>
        </w:r>
        <w:r>
          <w:fldChar w:fldCharType="begin"/>
        </w:r>
        <w:r>
          <w:instrText xml:space="preserve"> PAGEREF _Toc15818 \h </w:instrText>
        </w:r>
        <w:r>
          <w:fldChar w:fldCharType="separate"/>
        </w:r>
        <w:r>
          <w:t>22</w:t>
        </w:r>
        <w:r>
          <w:fldChar w:fldCharType="end"/>
        </w:r>
      </w:hyperlink>
    </w:p>
    <w:p>
      <w:pPr>
        <w:pStyle w:val="TOC2"/>
        <w:tabs>
          <w:tab w:val="right" w:leader="dot" w:pos="8306"/>
        </w:tabs>
      </w:pPr>
      <w:hyperlink w:anchor="_Toc32108" w:history="1">
        <w:r>
          <w:rPr>
            <w:rFonts w:ascii="仿宋" w:eastAsia="仿宋" w:hAnsi="仿宋" w:cs="仿宋" w:hint="eastAsia"/>
            <w:lang w:eastAsia="zh-CN"/>
          </w:rPr>
          <w:t>(二)、行业影响分析</w:t>
        </w:r>
        <w:r>
          <w:tab/>
        </w:r>
        <w:r>
          <w:fldChar w:fldCharType="begin"/>
        </w:r>
        <w:r>
          <w:instrText xml:space="preserve"> PAGEREF _Toc32108 \h </w:instrText>
        </w:r>
        <w:r>
          <w:fldChar w:fldCharType="separate"/>
        </w:r>
        <w:r>
          <w:t>24</w:t>
        </w:r>
        <w:r>
          <w:fldChar w:fldCharType="end"/>
        </w:r>
      </w:hyperlink>
    </w:p>
    <w:p>
      <w:pPr>
        <w:pStyle w:val="TOC2"/>
        <w:tabs>
          <w:tab w:val="right" w:leader="dot" w:pos="8306"/>
        </w:tabs>
      </w:pPr>
      <w:hyperlink w:anchor="_Toc26807" w:history="1">
        <w:r>
          <w:rPr>
            <w:rFonts w:ascii="仿宋" w:eastAsia="仿宋" w:hAnsi="仿宋" w:cs="仿宋" w:hint="eastAsia"/>
            <w:lang w:eastAsia="zh-CN"/>
          </w:rPr>
          <w:t>(三)、区域经济影响分析</w:t>
        </w:r>
        <w:r>
          <w:tab/>
        </w:r>
        <w:r>
          <w:fldChar w:fldCharType="begin"/>
        </w:r>
        <w:r>
          <w:instrText xml:space="preserve"> PAGEREF _Toc26807 \h </w:instrText>
        </w:r>
        <w:r>
          <w:fldChar w:fldCharType="separate"/>
        </w:r>
        <w:r>
          <w:t>26</w:t>
        </w:r>
        <w:r>
          <w:fldChar w:fldCharType="end"/>
        </w:r>
      </w:hyperlink>
    </w:p>
    <w:p>
      <w:pPr>
        <w:pStyle w:val="TOC2"/>
        <w:tabs>
          <w:tab w:val="right" w:leader="dot" w:pos="8306"/>
        </w:tabs>
      </w:pPr>
      <w:hyperlink w:anchor="_Toc14647" w:history="1">
        <w:r>
          <w:rPr>
            <w:rFonts w:ascii="仿宋" w:eastAsia="仿宋" w:hAnsi="仿宋" w:cs="仿宋" w:hint="eastAsia"/>
            <w:lang w:eastAsia="zh-CN"/>
          </w:rPr>
          <w:t>(四)、宏观经济影响分析</w:t>
        </w:r>
        <w:r>
          <w:tab/>
        </w:r>
        <w:r>
          <w:fldChar w:fldCharType="begin"/>
        </w:r>
        <w:r>
          <w:instrText xml:space="preserve"> PAGEREF _Toc14647 \h </w:instrText>
        </w:r>
        <w:r>
          <w:fldChar w:fldCharType="separate"/>
        </w:r>
        <w:r>
          <w:t>27</w:t>
        </w:r>
        <w:r>
          <w:fldChar w:fldCharType="end"/>
        </w:r>
      </w:hyperlink>
    </w:p>
    <w:p>
      <w:pPr>
        <w:pStyle w:val="TOC1"/>
        <w:tabs>
          <w:tab w:val="right" w:leader="dot" w:pos="8306"/>
        </w:tabs>
      </w:pPr>
      <w:hyperlink w:anchor="_Toc7618" w:history="1">
        <w:r>
          <w:rPr>
            <w:rFonts w:ascii="仿宋" w:eastAsia="仿宋" w:hAnsi="仿宋" w:cs="仿宋" w:hint="eastAsia"/>
            <w:lang w:eastAsia="zh-CN"/>
          </w:rPr>
          <w:t>五、项目选址研究</w:t>
        </w:r>
        <w:r>
          <w:tab/>
        </w:r>
        <w:r>
          <w:fldChar w:fldCharType="begin"/>
        </w:r>
        <w:r>
          <w:instrText xml:space="preserve"> PAGEREF _Toc7618 \h </w:instrText>
        </w:r>
        <w:r>
          <w:fldChar w:fldCharType="separate"/>
        </w:r>
        <w:r>
          <w:t>28</w:t>
        </w:r>
        <w:r>
          <w:fldChar w:fldCharType="end"/>
        </w:r>
      </w:hyperlink>
    </w:p>
    <w:p>
      <w:pPr>
        <w:pStyle w:val="TOC2"/>
        <w:tabs>
          <w:tab w:val="right" w:leader="dot" w:pos="8306"/>
        </w:tabs>
      </w:pPr>
      <w:hyperlink w:anchor="_Toc1646" w:history="1">
        <w:r>
          <w:rPr>
            <w:rFonts w:ascii="仿宋" w:eastAsia="仿宋" w:hAnsi="仿宋" w:cs="仿宋" w:hint="eastAsia"/>
            <w:lang w:eastAsia="zh-CN"/>
          </w:rPr>
          <w:t>(一)、项目选址原则</w:t>
        </w:r>
        <w:r>
          <w:tab/>
        </w:r>
        <w:r>
          <w:fldChar w:fldCharType="begin"/>
        </w:r>
        <w:r>
          <w:instrText xml:space="preserve"> PAGEREF _Toc1646 \h </w:instrText>
        </w:r>
        <w:r>
          <w:fldChar w:fldCharType="separate"/>
        </w:r>
        <w:r>
          <w:t>28</w:t>
        </w:r>
        <w:r>
          <w:fldChar w:fldCharType="end"/>
        </w:r>
      </w:hyperlink>
    </w:p>
    <w:p>
      <w:pPr>
        <w:pStyle w:val="TOC2"/>
        <w:tabs>
          <w:tab w:val="right" w:leader="dot" w:pos="8306"/>
        </w:tabs>
      </w:pPr>
      <w:hyperlink w:anchor="_Toc50" w:history="1">
        <w:r>
          <w:rPr>
            <w:rFonts w:ascii="仿宋" w:eastAsia="仿宋" w:hAnsi="仿宋" w:cs="仿宋" w:hint="eastAsia"/>
            <w:lang w:eastAsia="zh-CN"/>
          </w:rPr>
          <w:t>(二)、项目选址</w:t>
        </w:r>
        <w:r>
          <w:tab/>
        </w:r>
        <w:r>
          <w:fldChar w:fldCharType="begin"/>
        </w:r>
        <w:r>
          <w:instrText xml:space="preserve"> PAGEREF _Toc50 \h </w:instrText>
        </w:r>
        <w:r>
          <w:fldChar w:fldCharType="separate"/>
        </w:r>
        <w:r>
          <w:t>32</w:t>
        </w:r>
        <w:r>
          <w:fldChar w:fldCharType="end"/>
        </w:r>
      </w:hyperlink>
    </w:p>
    <w:p>
      <w:pPr>
        <w:pStyle w:val="TOC2"/>
        <w:tabs>
          <w:tab w:val="right" w:leader="dot" w:pos="8306"/>
        </w:tabs>
      </w:pPr>
      <w:hyperlink w:anchor="_Toc21379" w:history="1">
        <w:r>
          <w:rPr>
            <w:rFonts w:ascii="仿宋" w:eastAsia="仿宋" w:hAnsi="仿宋" w:cs="仿宋" w:hint="eastAsia"/>
            <w:lang w:eastAsia="zh-CN"/>
          </w:rPr>
          <w:t>(三)、建设条件分析</w:t>
        </w:r>
        <w:r>
          <w:tab/>
        </w:r>
        <w:r>
          <w:fldChar w:fldCharType="begin"/>
        </w:r>
        <w:r>
          <w:instrText xml:space="preserve"> PAGEREF _Toc21379 \h </w:instrText>
        </w:r>
        <w:r>
          <w:fldChar w:fldCharType="separate"/>
        </w:r>
        <w:r>
          <w:t>34</w:t>
        </w:r>
        <w:r>
          <w:fldChar w:fldCharType="end"/>
        </w:r>
      </w:hyperlink>
    </w:p>
    <w:p>
      <w:pPr>
        <w:pStyle w:val="TOC2"/>
        <w:tabs>
          <w:tab w:val="right" w:leader="dot" w:pos="8306"/>
        </w:tabs>
      </w:pPr>
      <w:hyperlink w:anchor="_Toc17384" w:history="1">
        <w:r>
          <w:rPr>
            <w:rFonts w:ascii="仿宋" w:eastAsia="仿宋" w:hAnsi="仿宋" w:cs="仿宋" w:hint="eastAsia"/>
            <w:lang w:eastAsia="zh-CN"/>
          </w:rPr>
          <w:t>(四)、用地控制指标</w:t>
        </w:r>
        <w:r>
          <w:tab/>
        </w:r>
        <w:r>
          <w:fldChar w:fldCharType="begin"/>
        </w:r>
        <w:r>
          <w:instrText xml:space="preserve"> PAGEREF _Toc17384 \h </w:instrText>
        </w:r>
        <w:r>
          <w:fldChar w:fldCharType="separate"/>
        </w:r>
        <w:r>
          <w:t>35</w:t>
        </w:r>
        <w:r>
          <w:fldChar w:fldCharType="end"/>
        </w:r>
      </w:hyperlink>
    </w:p>
    <w:p>
      <w:pPr>
        <w:pStyle w:val="TOC2"/>
        <w:tabs>
          <w:tab w:val="right" w:leader="dot" w:pos="8306"/>
        </w:tabs>
      </w:pPr>
      <w:hyperlink w:anchor="_Toc28449" w:history="1">
        <w:r>
          <w:rPr>
            <w:rFonts w:ascii="仿宋" w:eastAsia="仿宋" w:hAnsi="仿宋" w:cs="仿宋" w:hint="eastAsia"/>
            <w:lang w:eastAsia="zh-CN"/>
          </w:rPr>
          <w:t>(五)、地总体要求</w:t>
        </w:r>
        <w:r>
          <w:tab/>
        </w:r>
        <w:r>
          <w:fldChar w:fldCharType="begin"/>
        </w:r>
        <w:r>
          <w:instrText xml:space="preserve"> PAGEREF _Toc28449 \h </w:instrText>
        </w:r>
        <w:r>
          <w:fldChar w:fldCharType="separate"/>
        </w:r>
        <w:r>
          <w:t>36</w:t>
        </w:r>
        <w:r>
          <w:fldChar w:fldCharType="end"/>
        </w:r>
      </w:hyperlink>
    </w:p>
    <w:p>
      <w:pPr>
        <w:pStyle w:val="TOC2"/>
        <w:tabs>
          <w:tab w:val="right" w:leader="dot" w:pos="8306"/>
        </w:tabs>
      </w:pPr>
      <w:hyperlink w:anchor="_Toc1518" w:history="1">
        <w:r>
          <w:rPr>
            <w:rFonts w:ascii="仿宋" w:eastAsia="仿宋" w:hAnsi="仿宋" w:cs="仿宋" w:hint="eastAsia"/>
            <w:lang w:eastAsia="zh-CN"/>
          </w:rPr>
          <w:t>(六)、节约用地措施</w:t>
        </w:r>
        <w:r>
          <w:tab/>
        </w:r>
        <w:r>
          <w:fldChar w:fldCharType="begin"/>
        </w:r>
        <w:r>
          <w:instrText xml:space="preserve"> PAGEREF _Toc1518 \h </w:instrText>
        </w:r>
        <w:r>
          <w:fldChar w:fldCharType="separate"/>
        </w:r>
        <w:r>
          <w:t>38</w:t>
        </w:r>
        <w:r>
          <w:fldChar w:fldCharType="end"/>
        </w:r>
      </w:hyperlink>
    </w:p>
    <w:p>
      <w:pPr>
        <w:pStyle w:val="TOC2"/>
        <w:tabs>
          <w:tab w:val="right" w:leader="dot" w:pos="8306"/>
        </w:tabs>
      </w:pPr>
      <w:hyperlink w:anchor="_Toc3853" w:history="1">
        <w:r>
          <w:rPr>
            <w:rFonts w:ascii="仿宋" w:eastAsia="仿宋" w:hAnsi="仿宋" w:cs="仿宋" w:hint="eastAsia"/>
            <w:lang w:eastAsia="zh-CN"/>
          </w:rPr>
          <w:t>(七)、选址综合评价</w:t>
        </w:r>
        <w:r>
          <w:tab/>
        </w:r>
        <w:r>
          <w:fldChar w:fldCharType="begin"/>
        </w:r>
        <w:r>
          <w:instrText xml:space="preserve"> PAGEREF _Toc3853 \h </w:instrText>
        </w:r>
        <w:r>
          <w:fldChar w:fldCharType="separate"/>
        </w:r>
        <w:r>
          <w:t>39</w:t>
        </w:r>
        <w:r>
          <w:fldChar w:fldCharType="end"/>
        </w:r>
      </w:hyperlink>
    </w:p>
    <w:p>
      <w:pPr>
        <w:pStyle w:val="TOC1"/>
        <w:tabs>
          <w:tab w:val="right" w:leader="dot" w:pos="8306"/>
        </w:tabs>
      </w:pPr>
      <w:hyperlink w:anchor="_Toc1616" w:history="1">
        <w:r>
          <w:rPr>
            <w:rFonts w:ascii="仿宋" w:eastAsia="仿宋" w:hAnsi="仿宋" w:cs="仿宋" w:hint="eastAsia"/>
            <w:lang w:eastAsia="zh-CN"/>
          </w:rPr>
          <w:t>六、发展规划、产业政策和行业准入分析</w:t>
        </w:r>
        <w:r>
          <w:tab/>
        </w:r>
        <w:r>
          <w:fldChar w:fldCharType="begin"/>
        </w:r>
        <w:r>
          <w:instrText xml:space="preserve"> PAGEREF _Toc1616 \h </w:instrText>
        </w:r>
        <w:r>
          <w:fldChar w:fldCharType="separate"/>
        </w:r>
        <w:r>
          <w:t>40</w:t>
        </w:r>
        <w:r>
          <w:fldChar w:fldCharType="end"/>
        </w:r>
      </w:hyperlink>
    </w:p>
    <w:p>
      <w:pPr>
        <w:pStyle w:val="TOC2"/>
        <w:tabs>
          <w:tab w:val="right" w:leader="dot" w:pos="8306"/>
        </w:tabs>
      </w:pPr>
      <w:hyperlink w:anchor="_Toc14099" w:history="1">
        <w:r>
          <w:rPr>
            <w:rFonts w:ascii="仿宋" w:eastAsia="仿宋" w:hAnsi="仿宋" w:cs="仿宋" w:hint="eastAsia"/>
            <w:lang w:eastAsia="zh-CN"/>
          </w:rPr>
          <w:t>(一)、发展规划分析</w:t>
        </w:r>
        <w:r>
          <w:tab/>
        </w:r>
        <w:r>
          <w:fldChar w:fldCharType="begin"/>
        </w:r>
        <w:r>
          <w:instrText xml:space="preserve"> PAGEREF _Toc14099 \h </w:instrText>
        </w:r>
        <w:r>
          <w:fldChar w:fldCharType="separate"/>
        </w:r>
        <w:r>
          <w:t>40</w:t>
        </w:r>
        <w:r>
          <w:fldChar w:fldCharType="end"/>
        </w:r>
      </w:hyperlink>
    </w:p>
    <w:p>
      <w:pPr>
        <w:pStyle w:val="TOC2"/>
        <w:tabs>
          <w:tab w:val="right" w:leader="dot" w:pos="8306"/>
        </w:tabs>
      </w:pPr>
      <w:hyperlink w:anchor="_Toc13778" w:history="1">
        <w:r>
          <w:rPr>
            <w:rFonts w:ascii="仿宋" w:eastAsia="仿宋" w:hAnsi="仿宋" w:cs="仿宋" w:hint="eastAsia"/>
            <w:lang w:eastAsia="zh-CN"/>
          </w:rPr>
          <w:t>(二)、产业政策分析</w:t>
        </w:r>
        <w:r>
          <w:tab/>
        </w:r>
        <w:r>
          <w:fldChar w:fldCharType="begin"/>
        </w:r>
        <w:r>
          <w:instrText xml:space="preserve"> PAGEREF _Toc13778 \h </w:instrText>
        </w:r>
        <w:r>
          <w:fldChar w:fldCharType="separate"/>
        </w:r>
        <w:r>
          <w:t>42</w:t>
        </w:r>
        <w:r>
          <w:fldChar w:fldCharType="end"/>
        </w:r>
      </w:hyperlink>
    </w:p>
    <w:p>
      <w:pPr>
        <w:pStyle w:val="TOC2"/>
        <w:tabs>
          <w:tab w:val="right" w:leader="dot" w:pos="8306"/>
        </w:tabs>
      </w:pPr>
      <w:hyperlink w:anchor="_Toc18541" w:history="1">
        <w:r>
          <w:rPr>
            <w:rFonts w:ascii="仿宋" w:eastAsia="仿宋" w:hAnsi="仿宋" w:cs="仿宋" w:hint="eastAsia"/>
            <w:lang w:eastAsia="zh-CN"/>
          </w:rPr>
          <w:t>(三)、行业准入分析</w:t>
        </w:r>
        <w:r>
          <w:tab/>
        </w:r>
        <w:r>
          <w:fldChar w:fldCharType="begin"/>
        </w:r>
        <w:r>
          <w:instrText xml:space="preserve"> PAGEREF _Toc18541 \h </w:instrText>
        </w:r>
        <w:r>
          <w:fldChar w:fldCharType="separate"/>
        </w:r>
        <w:r>
          <w:t>43</w:t>
        </w:r>
        <w:r>
          <w:fldChar w:fldCharType="end"/>
        </w:r>
      </w:hyperlink>
    </w:p>
    <w:p>
      <w:pPr>
        <w:pStyle w:val="TOC1"/>
        <w:tabs>
          <w:tab w:val="right" w:leader="dot" w:pos="8306"/>
        </w:tabs>
      </w:pPr>
      <w:hyperlink w:anchor="_Toc24131" w:history="1">
        <w:r>
          <w:rPr>
            <w:rFonts w:ascii="仿宋" w:eastAsia="仿宋" w:hAnsi="仿宋" w:cs="仿宋" w:hint="eastAsia"/>
            <w:lang w:eastAsia="zh-CN"/>
          </w:rPr>
          <w:t>七、环境保护与治理方案</w:t>
        </w:r>
        <w:r>
          <w:tab/>
        </w:r>
        <w:r>
          <w:fldChar w:fldCharType="begin"/>
        </w:r>
        <w:r>
          <w:instrText xml:space="preserve"> PAGEREF _Toc24131 \h </w:instrText>
        </w:r>
        <w:r>
          <w:fldChar w:fldCharType="separate"/>
        </w:r>
        <w:r>
          <w:t>45</w:t>
        </w:r>
        <w:r>
          <w:fldChar w:fldCharType="end"/>
        </w:r>
      </w:hyperlink>
    </w:p>
    <w:p>
      <w:pPr>
        <w:pStyle w:val="TOC2"/>
        <w:tabs>
          <w:tab w:val="right" w:leader="dot" w:pos="8306"/>
        </w:tabs>
      </w:pPr>
      <w:hyperlink w:anchor="_Toc1344" w:history="1">
        <w:r>
          <w:rPr>
            <w:rFonts w:ascii="仿宋" w:eastAsia="仿宋" w:hAnsi="仿宋" w:cs="仿宋" w:hint="eastAsia"/>
            <w:lang w:eastAsia="zh-CN"/>
          </w:rPr>
          <w:t>(一)、项目环境影响评估</w:t>
        </w:r>
        <w:r>
          <w:tab/>
        </w:r>
        <w:r>
          <w:fldChar w:fldCharType="begin"/>
        </w:r>
        <w:r>
          <w:instrText xml:space="preserve"> PAGEREF _Toc1344 \h </w:instrText>
        </w:r>
        <w:r>
          <w:fldChar w:fldCharType="separate"/>
        </w:r>
        <w:r>
          <w:t>45</w:t>
        </w:r>
        <w:r>
          <w:fldChar w:fldCharType="end"/>
        </w:r>
      </w:hyperlink>
    </w:p>
    <w:p>
      <w:pPr>
        <w:pStyle w:val="TOC2"/>
        <w:tabs>
          <w:tab w:val="right" w:leader="dot" w:pos="8306"/>
        </w:tabs>
      </w:pPr>
      <w:hyperlink w:anchor="_Toc8826" w:history="1">
        <w:r>
          <w:rPr>
            <w:rFonts w:ascii="仿宋" w:eastAsia="仿宋" w:hAnsi="仿宋" w:cs="仿宋" w:hint="eastAsia"/>
            <w:lang w:eastAsia="zh-CN"/>
          </w:rPr>
          <w:t>(二)、环境保护措施与治理方案</w:t>
        </w:r>
        <w:r>
          <w:tab/>
        </w:r>
        <w:r>
          <w:fldChar w:fldCharType="begin"/>
        </w:r>
        <w:r>
          <w:instrText xml:space="preserve"> PAGEREF _Toc8826 \h </w:instrText>
        </w:r>
        <w:r>
          <w:fldChar w:fldCharType="separate"/>
        </w:r>
        <w:r>
          <w:t>45</w:t>
        </w:r>
        <w:r>
          <w:fldChar w:fldCharType="end"/>
        </w:r>
      </w:hyperlink>
    </w:p>
    <w:p>
      <w:pPr>
        <w:pStyle w:val="TOC1"/>
        <w:tabs>
          <w:tab w:val="right" w:leader="dot" w:pos="8306"/>
        </w:tabs>
      </w:pPr>
      <w:hyperlink w:anchor="_Toc28965" w:history="1">
        <w:r>
          <w:rPr>
            <w:rFonts w:ascii="仿宋" w:eastAsia="仿宋" w:hAnsi="仿宋" w:cs="仿宋" w:hint="eastAsia"/>
            <w:lang w:eastAsia="zh-CN"/>
          </w:rPr>
          <w:t>八、经济效益与社会效益优化</w:t>
        </w:r>
        <w:r>
          <w:tab/>
        </w:r>
        <w:r>
          <w:fldChar w:fldCharType="begin"/>
        </w:r>
        <w:r>
          <w:instrText xml:space="preserve"> PAGEREF _Toc28965 \h </w:instrText>
        </w:r>
        <w:r>
          <w:fldChar w:fldCharType="separate"/>
        </w:r>
        <w:r>
          <w:t>46</w:t>
        </w:r>
        <w:r>
          <w:fldChar w:fldCharType="end"/>
        </w:r>
      </w:hyperlink>
    </w:p>
    <w:p>
      <w:pPr>
        <w:pStyle w:val="TOC2"/>
        <w:tabs>
          <w:tab w:val="right" w:leader="dot" w:pos="8306"/>
        </w:tabs>
      </w:pPr>
      <w:hyperlink w:anchor="_Toc15178" w:history="1">
        <w:r>
          <w:rPr>
            <w:rFonts w:ascii="仿宋" w:eastAsia="仿宋" w:hAnsi="仿宋" w:cs="仿宋" w:hint="eastAsia"/>
            <w:lang w:eastAsia="zh-CN"/>
          </w:rPr>
          <w:t>(一)、经济效益提升策略</w:t>
        </w:r>
        <w:r>
          <w:tab/>
        </w:r>
        <w:r>
          <w:fldChar w:fldCharType="begin"/>
        </w:r>
        <w:r>
          <w:instrText xml:space="preserve"> PAGEREF _Toc15178 \h </w:instrText>
        </w:r>
        <w:r>
          <w:fldChar w:fldCharType="separate"/>
        </w:r>
        <w:r>
          <w:t>46</w:t>
        </w:r>
        <w:r>
          <w:fldChar w:fldCharType="end"/>
        </w:r>
      </w:hyperlink>
    </w:p>
    <w:p>
      <w:pPr>
        <w:pStyle w:val="TOC2"/>
        <w:tabs>
          <w:tab w:val="right" w:leader="dot" w:pos="8306"/>
        </w:tabs>
      </w:pPr>
      <w:hyperlink w:anchor="_Toc32473" w:history="1">
        <w:r>
          <w:rPr>
            <w:rFonts w:ascii="仿宋" w:eastAsia="仿宋" w:hAnsi="仿宋" w:cs="仿宋" w:hint="eastAsia"/>
            <w:lang w:eastAsia="zh-CN"/>
          </w:rPr>
          <w:t>(二)、社会效益增强方案</w:t>
        </w:r>
        <w:r>
          <w:tab/>
        </w:r>
        <w:r>
          <w:fldChar w:fldCharType="begin"/>
        </w:r>
        <w:r>
          <w:instrText xml:space="preserve"> PAGEREF _Toc32473 \h </w:instrText>
        </w:r>
        <w:r>
          <w:fldChar w:fldCharType="separate"/>
        </w:r>
        <w:r>
          <w:t>47</w:t>
        </w:r>
        <w:r>
          <w:fldChar w:fldCharType="end"/>
        </w:r>
      </w:hyperlink>
    </w:p>
    <w:p>
      <w:pPr>
        <w:pStyle w:val="TOC1"/>
        <w:tabs>
          <w:tab w:val="right" w:leader="dot" w:pos="8306"/>
        </w:tabs>
      </w:pPr>
      <w:hyperlink w:anchor="_Toc16613" w:history="1">
        <w:r>
          <w:rPr>
            <w:rFonts w:ascii="仿宋" w:eastAsia="仿宋" w:hAnsi="仿宋" w:cs="仿宋" w:hint="eastAsia"/>
            <w:lang w:eastAsia="zh-CN"/>
          </w:rPr>
          <w:t>九、客户关系管理与市场拓展</w:t>
        </w:r>
        <w:r>
          <w:tab/>
        </w:r>
        <w:r>
          <w:fldChar w:fldCharType="begin"/>
        </w:r>
        <w:r>
          <w:instrText xml:space="preserve"> PAGEREF _Toc16613 \h </w:instrText>
        </w:r>
        <w:r>
          <w:fldChar w:fldCharType="separate"/>
        </w:r>
        <w:r>
          <w:t>48</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5493" w:history="1">
        <w:r>
          <w:rPr>
            <w:rFonts w:ascii="仿宋" w:eastAsia="仿宋" w:hAnsi="仿宋" w:cs="仿宋" w:hint="eastAsia"/>
            <w:lang w:eastAsia="zh-CN"/>
          </w:rPr>
          <w:t>(一)、客户关系管理策略</w:t>
        </w:r>
        <w:r>
          <w:tab/>
        </w:r>
        <w:r>
          <w:fldChar w:fldCharType="begin"/>
        </w:r>
        <w:r>
          <w:instrText xml:space="preserve"> PAGEREF _Toc15493 \h </w:instrText>
        </w:r>
        <w:r>
          <w:fldChar w:fldCharType="separate"/>
        </w:r>
        <w:r>
          <w:t>48</w:t>
        </w:r>
        <w:r>
          <w:fldChar w:fldCharType="end"/>
        </w:r>
      </w:hyperlink>
    </w:p>
    <w:p>
      <w:pPr>
        <w:pStyle w:val="TOC2"/>
        <w:tabs>
          <w:tab w:val="right" w:leader="dot" w:pos="8306"/>
        </w:tabs>
      </w:pPr>
      <w:hyperlink w:anchor="_Toc3209" w:history="1">
        <w:r>
          <w:rPr>
            <w:rFonts w:ascii="仿宋" w:eastAsia="仿宋" w:hAnsi="仿宋" w:cs="仿宋" w:hint="eastAsia"/>
            <w:lang w:eastAsia="zh-CN"/>
          </w:rPr>
          <w:t>(二)、市场拓展方案</w:t>
        </w:r>
        <w:r>
          <w:tab/>
        </w:r>
        <w:r>
          <w:fldChar w:fldCharType="begin"/>
        </w:r>
        <w:r>
          <w:instrText xml:space="preserve"> PAGEREF _Toc3209 \h </w:instrText>
        </w:r>
        <w:r>
          <w:fldChar w:fldCharType="separate"/>
        </w:r>
        <w:r>
          <w:t>49</w:t>
        </w:r>
        <w:r>
          <w:fldChar w:fldCharType="end"/>
        </w:r>
      </w:hyperlink>
    </w:p>
    <w:p>
      <w:pPr>
        <w:pStyle w:val="TOC1"/>
        <w:tabs>
          <w:tab w:val="right" w:leader="dot" w:pos="8306"/>
        </w:tabs>
      </w:pPr>
      <w:hyperlink w:anchor="_Toc31556" w:history="1">
        <w:r>
          <w:rPr>
            <w:rFonts w:ascii="仿宋" w:eastAsia="仿宋" w:hAnsi="仿宋" w:cs="仿宋" w:hint="eastAsia"/>
            <w:lang w:eastAsia="zh-CN"/>
          </w:rPr>
          <w:t>十、安全与应急管理</w:t>
        </w:r>
        <w:r>
          <w:tab/>
        </w:r>
        <w:r>
          <w:fldChar w:fldCharType="begin"/>
        </w:r>
        <w:r>
          <w:instrText xml:space="preserve"> PAGEREF _Toc31556 \h </w:instrText>
        </w:r>
        <w:r>
          <w:fldChar w:fldCharType="separate"/>
        </w:r>
        <w:r>
          <w:t>50</w:t>
        </w:r>
        <w:r>
          <w:fldChar w:fldCharType="end"/>
        </w:r>
      </w:hyperlink>
    </w:p>
    <w:p>
      <w:pPr>
        <w:pStyle w:val="TOC2"/>
        <w:tabs>
          <w:tab w:val="right" w:leader="dot" w:pos="8306"/>
        </w:tabs>
      </w:pPr>
      <w:hyperlink w:anchor="_Toc23662" w:history="1">
        <w:r>
          <w:rPr>
            <w:rFonts w:ascii="仿宋" w:eastAsia="仿宋" w:hAnsi="仿宋" w:cs="仿宋" w:hint="eastAsia"/>
            <w:lang w:eastAsia="zh-CN"/>
          </w:rPr>
          <w:t>(一)、安全生产管理</w:t>
        </w:r>
        <w:r>
          <w:tab/>
        </w:r>
        <w:r>
          <w:fldChar w:fldCharType="begin"/>
        </w:r>
        <w:r>
          <w:instrText xml:space="preserve"> PAGEREF _Toc23662 \h </w:instrText>
        </w:r>
        <w:r>
          <w:fldChar w:fldCharType="separate"/>
        </w:r>
        <w:r>
          <w:t>50</w:t>
        </w:r>
        <w:r>
          <w:fldChar w:fldCharType="end"/>
        </w:r>
      </w:hyperlink>
    </w:p>
    <w:p>
      <w:pPr>
        <w:pStyle w:val="TOC2"/>
        <w:tabs>
          <w:tab w:val="right" w:leader="dot" w:pos="8306"/>
        </w:tabs>
      </w:pPr>
      <w:hyperlink w:anchor="_Toc5068" w:history="1">
        <w:r>
          <w:rPr>
            <w:rFonts w:ascii="仿宋" w:eastAsia="仿宋" w:hAnsi="仿宋" w:cs="仿宋" w:hint="eastAsia"/>
            <w:lang w:eastAsia="zh-CN"/>
          </w:rPr>
          <w:t>(二)、应急预案与响应</w:t>
        </w:r>
        <w:r>
          <w:tab/>
        </w:r>
        <w:r>
          <w:fldChar w:fldCharType="begin"/>
        </w:r>
        <w:r>
          <w:instrText xml:space="preserve"> PAGEREF _Toc5068 \h </w:instrText>
        </w:r>
        <w:r>
          <w:fldChar w:fldCharType="separate"/>
        </w:r>
        <w:r>
          <w:t>52</w:t>
        </w:r>
        <w:r>
          <w:fldChar w:fldCharType="end"/>
        </w:r>
      </w:hyperlink>
    </w:p>
    <w:p>
      <w:pPr>
        <w:pStyle w:val="TOC1"/>
        <w:tabs>
          <w:tab w:val="right" w:leader="dot" w:pos="8306"/>
        </w:tabs>
      </w:pPr>
      <w:hyperlink w:anchor="_Toc29774" w:history="1">
        <w:r>
          <w:rPr>
            <w:rFonts w:ascii="仿宋" w:eastAsia="仿宋" w:hAnsi="仿宋" w:cs="仿宋" w:hint="eastAsia"/>
            <w:lang w:eastAsia="zh-CN"/>
          </w:rPr>
          <w:t>十一、技术创新与产业升级</w:t>
        </w:r>
        <w:r>
          <w:tab/>
        </w:r>
        <w:r>
          <w:fldChar w:fldCharType="begin"/>
        </w:r>
        <w:r>
          <w:instrText xml:space="preserve"> PAGEREF _Toc29774 \h </w:instrText>
        </w:r>
        <w:r>
          <w:fldChar w:fldCharType="separate"/>
        </w:r>
        <w:r>
          <w:t>53</w:t>
        </w:r>
        <w:r>
          <w:fldChar w:fldCharType="end"/>
        </w:r>
      </w:hyperlink>
    </w:p>
    <w:p>
      <w:pPr>
        <w:pStyle w:val="TOC2"/>
        <w:tabs>
          <w:tab w:val="right" w:leader="dot" w:pos="8306"/>
        </w:tabs>
      </w:pPr>
      <w:hyperlink w:anchor="_Toc14692" w:history="1">
        <w:r>
          <w:rPr>
            <w:rFonts w:ascii="仿宋" w:eastAsia="仿宋" w:hAnsi="仿宋" w:cs="仿宋" w:hint="eastAsia"/>
            <w:lang w:eastAsia="zh-CN"/>
          </w:rPr>
          <w:t>(一)、技术创新方向与目标</w:t>
        </w:r>
        <w:r>
          <w:tab/>
        </w:r>
        <w:r>
          <w:fldChar w:fldCharType="begin"/>
        </w:r>
        <w:r>
          <w:instrText xml:space="preserve"> PAGEREF _Toc14692 \h </w:instrText>
        </w:r>
        <w:r>
          <w:fldChar w:fldCharType="separate"/>
        </w:r>
        <w:r>
          <w:t>53</w:t>
        </w:r>
        <w:r>
          <w:fldChar w:fldCharType="end"/>
        </w:r>
      </w:hyperlink>
    </w:p>
    <w:p>
      <w:pPr>
        <w:pStyle w:val="TOC2"/>
        <w:tabs>
          <w:tab w:val="right" w:leader="dot" w:pos="8306"/>
        </w:tabs>
      </w:pPr>
      <w:hyperlink w:anchor="_Toc1790" w:history="1">
        <w:r>
          <w:rPr>
            <w:rFonts w:ascii="仿宋" w:eastAsia="仿宋" w:hAnsi="仿宋" w:cs="仿宋" w:hint="eastAsia"/>
            <w:lang w:eastAsia="zh-CN"/>
          </w:rPr>
          <w:t>(二)、产业升级路径与措施</w:t>
        </w:r>
        <w:r>
          <w:tab/>
        </w:r>
        <w:r>
          <w:fldChar w:fldCharType="begin"/>
        </w:r>
        <w:r>
          <w:instrText xml:space="preserve"> PAGEREF _Toc1790 \h </w:instrText>
        </w:r>
        <w:r>
          <w:fldChar w:fldCharType="separate"/>
        </w:r>
        <w:r>
          <w:t>55</w:t>
        </w:r>
        <w:r>
          <w:fldChar w:fldCharType="end"/>
        </w:r>
      </w:hyperlink>
    </w:p>
    <w:p>
      <w:pPr>
        <w:pStyle w:val="TOC1"/>
        <w:tabs>
          <w:tab w:val="right" w:leader="dot" w:pos="8306"/>
        </w:tabs>
      </w:pPr>
      <w:hyperlink w:anchor="_Toc5520" w:history="1">
        <w:r>
          <w:rPr>
            <w:rFonts w:ascii="仿宋" w:eastAsia="仿宋" w:hAnsi="仿宋" w:cs="仿宋" w:hint="eastAsia"/>
            <w:lang w:eastAsia="zh-CN"/>
          </w:rPr>
          <w:t>十二、土地利用与规划方案</w:t>
        </w:r>
        <w:r>
          <w:tab/>
        </w:r>
        <w:r>
          <w:fldChar w:fldCharType="begin"/>
        </w:r>
        <w:r>
          <w:instrText xml:space="preserve"> PAGEREF _Toc5520 \h </w:instrText>
        </w:r>
        <w:r>
          <w:fldChar w:fldCharType="separate"/>
        </w:r>
        <w:r>
          <w:t>56</w:t>
        </w:r>
        <w:r>
          <w:fldChar w:fldCharType="end"/>
        </w:r>
      </w:hyperlink>
    </w:p>
    <w:p>
      <w:pPr>
        <w:pStyle w:val="TOC2"/>
        <w:tabs>
          <w:tab w:val="right" w:leader="dot" w:pos="8306"/>
        </w:tabs>
      </w:pPr>
      <w:hyperlink w:anchor="_Toc23018" w:history="1">
        <w:r>
          <w:rPr>
            <w:rFonts w:ascii="仿宋" w:eastAsia="仿宋" w:hAnsi="仿宋" w:cs="仿宋" w:hint="eastAsia"/>
            <w:lang w:eastAsia="zh-CN"/>
          </w:rPr>
          <w:t>(一)、项目用地情况分析</w:t>
        </w:r>
        <w:r>
          <w:tab/>
        </w:r>
        <w:r>
          <w:fldChar w:fldCharType="begin"/>
        </w:r>
        <w:r>
          <w:instrText xml:space="preserve"> PAGEREF _Toc23018 \h </w:instrText>
        </w:r>
        <w:r>
          <w:fldChar w:fldCharType="separate"/>
        </w:r>
        <w:r>
          <w:t>56</w:t>
        </w:r>
        <w:r>
          <w:fldChar w:fldCharType="end"/>
        </w:r>
      </w:hyperlink>
    </w:p>
    <w:p>
      <w:pPr>
        <w:pStyle w:val="TOC2"/>
        <w:tabs>
          <w:tab w:val="right" w:leader="dot" w:pos="8306"/>
        </w:tabs>
      </w:pPr>
      <w:hyperlink w:anchor="_Toc31258" w:history="1">
        <w:r>
          <w:rPr>
            <w:rFonts w:ascii="仿宋" w:eastAsia="仿宋" w:hAnsi="仿宋" w:cs="仿宋" w:hint="eastAsia"/>
            <w:lang w:eastAsia="zh-CN"/>
          </w:rPr>
          <w:t>(二)、土地利用规划方案</w:t>
        </w:r>
        <w:r>
          <w:tab/>
        </w:r>
        <w:r>
          <w:fldChar w:fldCharType="begin"/>
        </w:r>
        <w:r>
          <w:instrText xml:space="preserve"> PAGEREF _Toc31258 \h </w:instrText>
        </w:r>
        <w:r>
          <w:fldChar w:fldCharType="separate"/>
        </w:r>
        <w:r>
          <w:t>57</w:t>
        </w:r>
        <w:r>
          <w:fldChar w:fldCharType="end"/>
        </w:r>
      </w:hyperlink>
    </w:p>
    <w:p>
      <w:pPr>
        <w:pStyle w:val="TOC1"/>
        <w:tabs>
          <w:tab w:val="right" w:leader="dot" w:pos="8306"/>
        </w:tabs>
      </w:pPr>
      <w:hyperlink w:anchor="_Toc22911" w:history="1">
        <w:r>
          <w:rPr>
            <w:rFonts w:ascii="仿宋" w:eastAsia="仿宋" w:hAnsi="仿宋" w:cs="仿宋" w:hint="eastAsia"/>
            <w:lang w:eastAsia="zh-CN"/>
          </w:rPr>
          <w:t>十三、产业协同与集群发展</w:t>
        </w:r>
        <w:r>
          <w:tab/>
        </w:r>
        <w:r>
          <w:fldChar w:fldCharType="begin"/>
        </w:r>
        <w:r>
          <w:instrText xml:space="preserve"> PAGEREF _Toc22911 \h </w:instrText>
        </w:r>
        <w:r>
          <w:fldChar w:fldCharType="separate"/>
        </w:r>
        <w:r>
          <w:t>58</w:t>
        </w:r>
        <w:r>
          <w:fldChar w:fldCharType="end"/>
        </w:r>
      </w:hyperlink>
    </w:p>
    <w:p>
      <w:pPr>
        <w:pStyle w:val="TOC2"/>
        <w:tabs>
          <w:tab w:val="right" w:leader="dot" w:pos="8306"/>
        </w:tabs>
      </w:pPr>
      <w:hyperlink w:anchor="_Toc9312" w:history="1">
        <w:r>
          <w:rPr>
            <w:rFonts w:ascii="仿宋" w:eastAsia="仿宋" w:hAnsi="仿宋" w:cs="仿宋" w:hint="eastAsia"/>
            <w:lang w:eastAsia="zh-CN"/>
          </w:rPr>
          <w:t>(一)、产业协同机制建设</w:t>
        </w:r>
        <w:r>
          <w:tab/>
        </w:r>
        <w:r>
          <w:fldChar w:fldCharType="begin"/>
        </w:r>
        <w:r>
          <w:instrText xml:space="preserve"> PAGEREF _Toc9312 \h </w:instrText>
        </w:r>
        <w:r>
          <w:fldChar w:fldCharType="separate"/>
        </w:r>
        <w:r>
          <w:t>58</w:t>
        </w:r>
        <w:r>
          <w:fldChar w:fldCharType="end"/>
        </w:r>
      </w:hyperlink>
    </w:p>
    <w:p>
      <w:pPr>
        <w:pStyle w:val="TOC2"/>
        <w:tabs>
          <w:tab w:val="right" w:leader="dot" w:pos="8306"/>
        </w:tabs>
      </w:pPr>
      <w:hyperlink w:anchor="_Toc19904" w:history="1">
        <w:r>
          <w:rPr>
            <w:rFonts w:ascii="仿宋" w:eastAsia="仿宋" w:hAnsi="仿宋" w:cs="仿宋" w:hint="eastAsia"/>
            <w:lang w:eastAsia="zh-CN"/>
          </w:rPr>
          <w:t>(二)、产业集群培育与发展</w:t>
        </w:r>
        <w:r>
          <w:tab/>
        </w:r>
        <w:r>
          <w:fldChar w:fldCharType="begin"/>
        </w:r>
        <w:r>
          <w:instrText xml:space="preserve"> PAGEREF _Toc19904 \h </w:instrText>
        </w:r>
        <w:r>
          <w:fldChar w:fldCharType="separate"/>
        </w:r>
        <w:r>
          <w:t>59</w:t>
        </w:r>
        <w:r>
          <w:fldChar w:fldCharType="end"/>
        </w:r>
      </w:hyperlink>
    </w:p>
    <w:p>
      <w:pPr>
        <w:pStyle w:val="TOC1"/>
        <w:tabs>
          <w:tab w:val="right" w:leader="dot" w:pos="8306"/>
        </w:tabs>
      </w:pPr>
      <w:hyperlink w:anchor="_Toc9228" w:history="1">
        <w:r>
          <w:rPr>
            <w:rFonts w:ascii="仿宋" w:eastAsia="仿宋" w:hAnsi="仿宋" w:cs="仿宋" w:hint="eastAsia"/>
            <w:lang w:eastAsia="zh-CN"/>
          </w:rPr>
          <w:t>十四、质量管理与控制</w:t>
        </w:r>
        <w:r>
          <w:tab/>
        </w:r>
        <w:r>
          <w:fldChar w:fldCharType="begin"/>
        </w:r>
        <w:r>
          <w:instrText xml:space="preserve"> PAGEREF _Toc9228 \h </w:instrText>
        </w:r>
        <w:r>
          <w:fldChar w:fldCharType="separate"/>
        </w:r>
        <w:r>
          <w:t>60</w:t>
        </w:r>
        <w:r>
          <w:fldChar w:fldCharType="end"/>
        </w:r>
      </w:hyperlink>
    </w:p>
    <w:p>
      <w:pPr>
        <w:pStyle w:val="TOC2"/>
        <w:tabs>
          <w:tab w:val="right" w:leader="dot" w:pos="8306"/>
        </w:tabs>
      </w:pPr>
      <w:hyperlink w:anchor="_Toc6292" w:history="1">
        <w:r>
          <w:rPr>
            <w:rFonts w:ascii="仿宋" w:eastAsia="仿宋" w:hAnsi="仿宋" w:cs="仿宋" w:hint="eastAsia"/>
            <w:lang w:eastAsia="zh-CN"/>
          </w:rPr>
          <w:t>(一)、质量管理体系建设</w:t>
        </w:r>
        <w:r>
          <w:tab/>
        </w:r>
        <w:r>
          <w:fldChar w:fldCharType="begin"/>
        </w:r>
        <w:r>
          <w:instrText xml:space="preserve"> PAGEREF _Toc6292 \h </w:instrText>
        </w:r>
        <w:r>
          <w:fldChar w:fldCharType="separate"/>
        </w:r>
        <w:r>
          <w:t>60</w:t>
        </w:r>
        <w:r>
          <w:fldChar w:fldCharType="end"/>
        </w:r>
      </w:hyperlink>
    </w:p>
    <w:p>
      <w:pPr>
        <w:pStyle w:val="TOC2"/>
        <w:tabs>
          <w:tab w:val="right" w:leader="dot" w:pos="8306"/>
        </w:tabs>
      </w:pPr>
      <w:hyperlink w:anchor="_Toc18599" w:history="1">
        <w:r>
          <w:rPr>
            <w:rFonts w:ascii="仿宋" w:eastAsia="仿宋" w:hAnsi="仿宋" w:cs="仿宋" w:hint="eastAsia"/>
            <w:lang w:eastAsia="zh-CN"/>
          </w:rPr>
          <w:t>(二)、质量控制措施</w:t>
        </w:r>
        <w:r>
          <w:tab/>
        </w:r>
        <w:r>
          <w:fldChar w:fldCharType="begin"/>
        </w:r>
        <w:r>
          <w:instrText xml:space="preserve"> PAGEREF _Toc18599 \h </w:instrText>
        </w:r>
        <w:r>
          <w:fldChar w:fldCharType="separate"/>
        </w:r>
        <w:r>
          <w:t>62</w:t>
        </w:r>
        <w:r>
          <w:fldChar w:fldCharType="end"/>
        </w:r>
      </w:hyperlink>
    </w:p>
    <w:p>
      <w:pPr>
        <w:pStyle w:val="TOC1"/>
        <w:tabs>
          <w:tab w:val="right" w:leader="dot" w:pos="8306"/>
        </w:tabs>
      </w:pPr>
      <w:hyperlink w:anchor="_Toc29595" w:history="1">
        <w:r>
          <w:rPr>
            <w:rFonts w:ascii="仿宋" w:eastAsia="仿宋" w:hAnsi="仿宋" w:cs="仿宋" w:hint="eastAsia"/>
            <w:lang w:eastAsia="zh-CN"/>
          </w:rPr>
          <w:t>十五、法律法规与政策遵循</w:t>
        </w:r>
        <w:r>
          <w:tab/>
        </w:r>
        <w:r>
          <w:fldChar w:fldCharType="begin"/>
        </w:r>
        <w:r>
          <w:instrText xml:space="preserve"> PAGEREF _Toc29595 \h </w:instrText>
        </w:r>
        <w:r>
          <w:fldChar w:fldCharType="separate"/>
        </w:r>
        <w:r>
          <w:t>63</w:t>
        </w:r>
        <w:r>
          <w:fldChar w:fldCharType="end"/>
        </w:r>
      </w:hyperlink>
    </w:p>
    <w:p>
      <w:pPr>
        <w:pStyle w:val="TOC2"/>
        <w:tabs>
          <w:tab w:val="right" w:leader="dot" w:pos="8306"/>
        </w:tabs>
      </w:pPr>
      <w:hyperlink w:anchor="_Toc21669" w:history="1">
        <w:r>
          <w:rPr>
            <w:rFonts w:ascii="仿宋" w:eastAsia="仿宋" w:hAnsi="仿宋" w:cs="仿宋" w:hint="eastAsia"/>
            <w:lang w:eastAsia="zh-CN"/>
          </w:rPr>
          <w:t>(一)、法律法规遵守</w:t>
        </w:r>
        <w:r>
          <w:tab/>
        </w:r>
        <w:r>
          <w:fldChar w:fldCharType="begin"/>
        </w:r>
        <w:r>
          <w:instrText xml:space="preserve"> PAGEREF _Toc21669 \h </w:instrText>
        </w:r>
        <w:r>
          <w:fldChar w:fldCharType="separate"/>
        </w:r>
        <w:r>
          <w:t>63</w:t>
        </w:r>
        <w:r>
          <w:fldChar w:fldCharType="end"/>
        </w:r>
      </w:hyperlink>
    </w:p>
    <w:p>
      <w:pPr>
        <w:pStyle w:val="TOC2"/>
        <w:tabs>
          <w:tab w:val="right" w:leader="dot" w:pos="8306"/>
        </w:tabs>
      </w:pPr>
      <w:hyperlink w:anchor="_Toc4487" w:history="1">
        <w:r>
          <w:rPr>
            <w:rFonts w:ascii="仿宋" w:eastAsia="仿宋" w:hAnsi="仿宋" w:cs="仿宋" w:hint="eastAsia"/>
            <w:lang w:eastAsia="zh-CN"/>
          </w:rPr>
          <w:t>(二)、政策导向与利用</w:t>
        </w:r>
        <w:r>
          <w:tab/>
        </w:r>
        <w:r>
          <w:fldChar w:fldCharType="begin"/>
        </w:r>
        <w:r>
          <w:instrText xml:space="preserve"> PAGEREF _Toc4487 \h </w:instrText>
        </w:r>
        <w:r>
          <w:fldChar w:fldCharType="separate"/>
        </w:r>
        <w:r>
          <w:t>64</w:t>
        </w:r>
        <w:r>
          <w:fldChar w:fldCharType="end"/>
        </w:r>
      </w:hyperlink>
    </w:p>
    <w:p>
      <w:pPr>
        <w:pStyle w:val="TOC1"/>
        <w:tabs>
          <w:tab w:val="right" w:leader="dot" w:pos="8306"/>
        </w:tabs>
      </w:pPr>
      <w:hyperlink w:anchor="_Toc27091" w:history="1">
        <w:r>
          <w:rPr>
            <w:rFonts w:ascii="仿宋" w:eastAsia="仿宋" w:hAnsi="仿宋" w:cs="仿宋" w:hint="eastAsia"/>
            <w:lang w:eastAsia="zh-CN"/>
          </w:rPr>
          <w:t>十六、成果转化与推广应用</w:t>
        </w:r>
        <w:r>
          <w:tab/>
        </w:r>
        <w:r>
          <w:fldChar w:fldCharType="begin"/>
        </w:r>
        <w:r>
          <w:instrText xml:space="preserve"> PAGEREF _Toc27091 \h </w:instrText>
        </w:r>
        <w:r>
          <w:fldChar w:fldCharType="separate"/>
        </w:r>
        <w:r>
          <w:t>65</w:t>
        </w:r>
        <w:r>
          <w:fldChar w:fldCharType="end"/>
        </w:r>
      </w:hyperlink>
    </w:p>
    <w:p>
      <w:pPr>
        <w:pStyle w:val="TOC2"/>
        <w:tabs>
          <w:tab w:val="right" w:leader="dot" w:pos="8306"/>
        </w:tabs>
      </w:pPr>
      <w:hyperlink w:anchor="_Toc26437" w:history="1">
        <w:r>
          <w:rPr>
            <w:rFonts w:ascii="仿宋" w:eastAsia="仿宋" w:hAnsi="仿宋" w:cs="仿宋" w:hint="eastAsia"/>
            <w:lang w:eastAsia="zh-CN"/>
          </w:rPr>
          <w:t>(一)、成果转化策略制定</w:t>
        </w:r>
        <w:r>
          <w:tab/>
        </w:r>
        <w:r>
          <w:fldChar w:fldCharType="begin"/>
        </w:r>
        <w:r>
          <w:instrText xml:space="preserve"> PAGEREF _Toc26437 \h </w:instrText>
        </w:r>
        <w:r>
          <w:fldChar w:fldCharType="separate"/>
        </w:r>
        <w:r>
          <w:t>65</w:t>
        </w:r>
        <w:r>
          <w:fldChar w:fldCharType="end"/>
        </w:r>
      </w:hyperlink>
    </w:p>
    <w:p>
      <w:pPr>
        <w:pStyle w:val="TOC2"/>
        <w:tabs>
          <w:tab w:val="right" w:leader="dot" w:pos="8306"/>
        </w:tabs>
      </w:pPr>
      <w:hyperlink w:anchor="_Toc605" w:history="1">
        <w:r>
          <w:rPr>
            <w:rFonts w:ascii="仿宋" w:eastAsia="仿宋" w:hAnsi="仿宋" w:cs="仿宋" w:hint="eastAsia"/>
            <w:lang w:eastAsia="zh-CN"/>
          </w:rPr>
          <w:t>(二)、成果推广应用方案</w:t>
        </w:r>
        <w:r>
          <w:tab/>
        </w:r>
        <w:r>
          <w:fldChar w:fldCharType="begin"/>
        </w:r>
        <w:r>
          <w:instrText xml:space="preserve"> PAGEREF _Toc605 \h </w:instrText>
        </w:r>
        <w:r>
          <w:fldChar w:fldCharType="separate"/>
        </w:r>
        <w:r>
          <w:t>66</w:t>
        </w:r>
        <w:r>
          <w:fldChar w:fldCharType="end"/>
        </w:r>
      </w:hyperlink>
    </w:p>
    <w:p>
      <w:pPr>
        <w:pStyle w:val="TOC1"/>
        <w:tabs>
          <w:tab w:val="right" w:leader="dot" w:pos="8306"/>
        </w:tabs>
      </w:pPr>
      <w:hyperlink w:anchor="_Toc17283" w:history="1">
        <w:r>
          <w:rPr>
            <w:rFonts w:ascii="仿宋" w:eastAsia="仿宋" w:hAnsi="仿宋" w:cs="仿宋" w:hint="eastAsia"/>
            <w:lang w:eastAsia="zh-CN"/>
          </w:rPr>
          <w:t>十七、知识产权管理与保护</w:t>
        </w:r>
        <w:r>
          <w:tab/>
        </w:r>
        <w:r>
          <w:fldChar w:fldCharType="begin"/>
        </w:r>
        <w:r>
          <w:instrText xml:space="preserve"> PAGEREF _Toc17283 \h </w:instrText>
        </w:r>
        <w:r>
          <w:fldChar w:fldCharType="separate"/>
        </w:r>
        <w:r>
          <w:t>68</w:t>
        </w:r>
        <w:r>
          <w:fldChar w:fldCharType="end"/>
        </w:r>
      </w:hyperlink>
    </w:p>
    <w:p>
      <w:pPr>
        <w:pStyle w:val="TOC2"/>
        <w:tabs>
          <w:tab w:val="right" w:leader="dot" w:pos="8306"/>
        </w:tabs>
      </w:pPr>
      <w:hyperlink w:anchor="_Toc8887" w:history="1">
        <w:r>
          <w:rPr>
            <w:rFonts w:ascii="仿宋" w:eastAsia="仿宋" w:hAnsi="仿宋" w:cs="仿宋" w:hint="eastAsia"/>
            <w:lang w:eastAsia="zh-CN"/>
          </w:rPr>
          <w:t>(一)、知识产权管理体系建设</w:t>
        </w:r>
        <w:r>
          <w:tab/>
        </w:r>
        <w:r>
          <w:fldChar w:fldCharType="begin"/>
        </w:r>
        <w:r>
          <w:instrText xml:space="preserve"> PAGEREF _Toc8887 \h </w:instrText>
        </w:r>
        <w:r>
          <w:fldChar w:fldCharType="separate"/>
        </w:r>
        <w:r>
          <w:t>68</w:t>
        </w:r>
        <w:r>
          <w:fldChar w:fldCharType="end"/>
        </w:r>
      </w:hyperlink>
    </w:p>
    <w:p>
      <w:pPr>
        <w:pStyle w:val="TOC2"/>
        <w:tabs>
          <w:tab w:val="right" w:leader="dot" w:pos="8306"/>
        </w:tabs>
      </w:pPr>
      <w:hyperlink w:anchor="_Toc20309" w:history="1">
        <w:r>
          <w:rPr>
            <w:rFonts w:ascii="仿宋" w:eastAsia="仿宋" w:hAnsi="仿宋" w:cs="仿宋" w:hint="eastAsia"/>
            <w:lang w:eastAsia="zh-CN"/>
          </w:rPr>
          <w:t>(二)、知识产权保护措施</w:t>
        </w:r>
        <w:r>
          <w:tab/>
        </w:r>
        <w:r>
          <w:fldChar w:fldCharType="begin"/>
        </w:r>
        <w:r>
          <w:instrText xml:space="preserve"> PAGEREF _Toc20309 \h </w:instrText>
        </w:r>
        <w:r>
          <w:fldChar w:fldCharType="separate"/>
        </w:r>
        <w:r>
          <w:t>68</w:t>
        </w:r>
        <w:r>
          <w:fldChar w:fldCharType="end"/>
        </w:r>
      </w:hyperlink>
    </w:p>
    <w:p>
      <w:pPr>
        <w:pStyle w:val="TOC1"/>
        <w:tabs>
          <w:tab w:val="right" w:leader="dot" w:pos="8306"/>
        </w:tabs>
      </w:pPr>
      <w:hyperlink w:anchor="_Toc5178" w:history="1">
        <w:r>
          <w:rPr>
            <w:rFonts w:ascii="仿宋" w:eastAsia="仿宋" w:hAnsi="仿宋" w:cs="仿宋" w:hint="eastAsia"/>
            <w:lang w:eastAsia="zh-CN"/>
          </w:rPr>
          <w:t>十八、合作与交流机制建立</w:t>
        </w:r>
        <w:r>
          <w:tab/>
        </w:r>
        <w:r>
          <w:fldChar w:fldCharType="begin"/>
        </w:r>
        <w:r>
          <w:instrText xml:space="preserve"> PAGEREF _Toc5178 \h </w:instrText>
        </w:r>
        <w:r>
          <w:fldChar w:fldCharType="separate"/>
        </w:r>
        <w:r>
          <w:t>70</w:t>
        </w:r>
        <w:r>
          <w:fldChar w:fldCharType="end"/>
        </w:r>
      </w:hyperlink>
    </w:p>
    <w:p>
      <w:pPr>
        <w:pStyle w:val="TOC2"/>
        <w:tabs>
          <w:tab w:val="right" w:leader="dot" w:pos="8306"/>
        </w:tabs>
      </w:pPr>
      <w:hyperlink w:anchor="_Toc10499" w:history="1">
        <w:r>
          <w:rPr>
            <w:rFonts w:ascii="仿宋" w:eastAsia="仿宋" w:hAnsi="仿宋" w:cs="仿宋" w:hint="eastAsia"/>
            <w:lang w:eastAsia="zh-CN"/>
          </w:rPr>
          <w:t>(一)、合作伙伴选择与合作方式</w:t>
        </w:r>
        <w:r>
          <w:tab/>
        </w:r>
        <w:r>
          <w:fldChar w:fldCharType="begin"/>
        </w:r>
        <w:r>
          <w:instrText xml:space="preserve"> PAGEREF _Toc10499 \h </w:instrText>
        </w:r>
        <w:r>
          <w:fldChar w:fldCharType="separate"/>
        </w:r>
        <w:r>
          <w:t>70</w:t>
        </w:r>
        <w:r>
          <w:fldChar w:fldCharType="end"/>
        </w:r>
      </w:hyperlink>
    </w:p>
    <w:p>
      <w:pPr>
        <w:pStyle w:val="TOC2"/>
        <w:tabs>
          <w:tab w:val="right" w:leader="dot" w:pos="8306"/>
        </w:tabs>
      </w:pPr>
      <w:hyperlink w:anchor="_Toc13614" w:history="1">
        <w:r>
          <w:rPr>
            <w:rFonts w:ascii="仿宋" w:eastAsia="仿宋" w:hAnsi="仿宋" w:cs="仿宋" w:hint="eastAsia"/>
            <w:lang w:eastAsia="zh-CN"/>
          </w:rPr>
          <w:t>(二)、交流与合作平台搭建</w:t>
        </w:r>
        <w:r>
          <w:tab/>
        </w:r>
        <w:r>
          <w:fldChar w:fldCharType="begin"/>
        </w:r>
        <w:r>
          <w:instrText xml:space="preserve"> PAGEREF _Toc13614 \h </w:instrText>
        </w:r>
        <w:r>
          <w:fldChar w:fldCharType="separate"/>
        </w:r>
        <w:r>
          <w:t>71</w:t>
        </w:r>
        <w:r>
          <w:fldChar w:fldCharType="end"/>
        </w:r>
      </w:hyperlink>
    </w:p>
    <w:p>
      <w:pPr>
        <w:pStyle w:val="TOC1"/>
        <w:tabs>
          <w:tab w:val="right" w:leader="dot" w:pos="8306"/>
        </w:tabs>
      </w:pPr>
      <w:hyperlink w:anchor="_Toc4680" w:history="1">
        <w:r>
          <w:rPr>
            <w:rFonts w:ascii="仿宋" w:eastAsia="仿宋" w:hAnsi="仿宋" w:cs="仿宋" w:hint="eastAsia"/>
            <w:lang w:eastAsia="zh-CN"/>
          </w:rPr>
          <w:t>十九、项目施工方案</w:t>
        </w:r>
        <w:r>
          <w:tab/>
        </w:r>
        <w:r>
          <w:fldChar w:fldCharType="begin"/>
        </w:r>
        <w:r>
          <w:instrText xml:space="preserve"> PAGEREF _Toc4680 \h </w:instrText>
        </w:r>
        <w:r>
          <w:fldChar w:fldCharType="separate"/>
        </w:r>
        <w:r>
          <w:t>73</w:t>
        </w:r>
        <w:r>
          <w:fldChar w:fldCharType="end"/>
        </w:r>
      </w:hyperlink>
    </w:p>
    <w:p>
      <w:pPr>
        <w:pStyle w:val="TOC2"/>
        <w:tabs>
          <w:tab w:val="right" w:leader="dot" w:pos="8306"/>
        </w:tabs>
      </w:pPr>
      <w:hyperlink w:anchor="_Toc4758" w:history="1">
        <w:r>
          <w:rPr>
            <w:rFonts w:ascii="仿宋" w:eastAsia="仿宋" w:hAnsi="仿宋" w:cs="仿宋" w:hint="eastAsia"/>
            <w:lang w:eastAsia="zh-CN"/>
          </w:rPr>
          <w:t>(一)、施工组织设计</w:t>
        </w:r>
        <w:r>
          <w:tab/>
        </w:r>
        <w:r>
          <w:fldChar w:fldCharType="begin"/>
        </w:r>
        <w:r>
          <w:instrText xml:space="preserve"> PAGEREF _Toc4758 \h </w:instrText>
        </w:r>
        <w:r>
          <w:fldChar w:fldCharType="separate"/>
        </w:r>
        <w:r>
          <w:t>73</w:t>
        </w:r>
        <w:r>
          <w:fldChar w:fldCharType="end"/>
        </w:r>
      </w:hyperlink>
    </w:p>
    <w:p>
      <w:pPr>
        <w:pStyle w:val="TOC2"/>
        <w:tabs>
          <w:tab w:val="right" w:leader="dot" w:pos="8306"/>
        </w:tabs>
      </w:pPr>
      <w:hyperlink w:anchor="_Toc13706" w:history="1">
        <w:r>
          <w:rPr>
            <w:rFonts w:ascii="仿宋" w:eastAsia="仿宋" w:hAnsi="仿宋" w:cs="仿宋" w:hint="eastAsia"/>
            <w:lang w:eastAsia="zh-CN"/>
          </w:rPr>
          <w:t>(二)、施工工艺与技术路线</w:t>
        </w:r>
        <w:r>
          <w:tab/>
        </w:r>
        <w:r>
          <w:fldChar w:fldCharType="begin"/>
        </w:r>
        <w:r>
          <w:instrText xml:space="preserve"> PAGEREF _Toc13706 \h </w:instrText>
        </w:r>
        <w:r>
          <w:fldChar w:fldCharType="separate"/>
        </w:r>
        <w:r>
          <w:t>75</w:t>
        </w:r>
        <w:r>
          <w:fldChar w:fldCharType="end"/>
        </w:r>
      </w:hyperlink>
    </w:p>
    <w:p>
      <w:pPr>
        <w:pStyle w:val="TOC2"/>
        <w:tabs>
          <w:tab w:val="right" w:leader="dot" w:pos="8306"/>
        </w:tabs>
      </w:pPr>
      <w:hyperlink w:anchor="_Toc24834" w:history="1">
        <w:r>
          <w:rPr>
            <w:rFonts w:ascii="仿宋" w:eastAsia="仿宋" w:hAnsi="仿宋" w:cs="仿宋" w:hint="eastAsia"/>
            <w:lang w:eastAsia="zh-CN"/>
          </w:rPr>
          <w:t>(三)、关键节点施工计划</w:t>
        </w:r>
        <w:r>
          <w:tab/>
        </w:r>
        <w:r>
          <w:fldChar w:fldCharType="begin"/>
        </w:r>
        <w:r>
          <w:instrText xml:space="preserve"> PAGEREF _Toc24834 \h </w:instrText>
        </w:r>
        <w:r>
          <w:fldChar w:fldCharType="separate"/>
        </w:r>
        <w:r>
          <w:t>76</w:t>
        </w:r>
        <w:r>
          <w:fldChar w:fldCharType="end"/>
        </w:r>
      </w:hyperlink>
    </w:p>
    <w:p>
      <w:pPr>
        <w:pStyle w:val="TOC2"/>
        <w:tabs>
          <w:tab w:val="right" w:leader="dot" w:pos="8306"/>
        </w:tabs>
      </w:pPr>
      <w:hyperlink w:anchor="_Toc25043" w:history="1">
        <w:r>
          <w:rPr>
            <w:rFonts w:ascii="仿宋" w:eastAsia="仿宋" w:hAnsi="仿宋" w:cs="仿宋" w:hint="eastAsia"/>
            <w:lang w:eastAsia="zh-CN"/>
          </w:rPr>
          <w:t>(四)、施工现场管理</w:t>
        </w:r>
        <w:r>
          <w:tab/>
        </w:r>
        <w:r>
          <w:fldChar w:fldCharType="begin"/>
        </w:r>
        <w:r>
          <w:instrText xml:space="preserve"> PAGEREF _Toc25043 \h </w:instrText>
        </w:r>
        <w:r>
          <w:fldChar w:fldCharType="separate"/>
        </w:r>
        <w:r>
          <w:t>77</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0003"/>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在项目建设过程中，本项目建设方案将确保项目的可行性和有效实施。本方案详细介绍了项目的背景、目标和关键任务，以及所需资源和时间安排。需要强调的是，本方案仅供学习交流之用，不可做为商业用途。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10640"/>
      <w:r>
        <w:rPr>
          <w:rFonts w:ascii="仿宋" w:eastAsia="仿宋" w:hAnsi="仿宋" w:cs="仿宋" w:hint="eastAsia"/>
          <w:sz w:val="28"/>
          <w:lang w:eastAsia="zh-CN"/>
        </w:rPr>
        <w:t>一、涡轮喷气发动机项目概论</w:t>
      </w:r>
      <w:bookmarkEnd w:id="2"/>
    </w:p>
    <w:p>
      <w:pPr>
        <w:pStyle w:val="Heading2"/>
        <w:rPr>
          <w:rFonts w:ascii="仿宋" w:eastAsia="仿宋" w:hAnsi="仿宋" w:cs="仿宋" w:hint="eastAsia"/>
          <w:lang w:eastAsia="zh-CN"/>
        </w:rPr>
      </w:pPr>
      <w:bookmarkStart w:id="3" w:name="_Toc4651"/>
      <w:r>
        <w:rPr>
          <w:rFonts w:ascii="仿宋" w:eastAsia="仿宋" w:hAnsi="仿宋" w:cs="仿宋" w:hint="eastAsia"/>
          <w:lang w:eastAsia="zh-CN"/>
        </w:rPr>
        <w:t>(一)、项目申报单位概况</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(一) 项目单位名称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涡轮喷气发动机项目的申报单位是“XXX实业发展公司”，这是一家在其所处行业内备受尊敬的企业。公司自成立以来，通过其在涡轮喷气发动机项目中表现出的创新精神和卓越执行力，在市场上赢得了显著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(二) 法定代表人</w:t>
      </w:r>
    </w:p>
    <w:p>
      <w:pPr>
        <w:ind w:firstLine="560" w:firstLineChars="200"/>
        <w:rPr>
          <w:rFonts w:ascii="仿宋" w:eastAsia="仿宋" w:hAnsi="仿宋" w:cs="仿宋" w:hint="eastAsia"/>
          <w:sz w:val="28"/>
        </w:rPr>
      </w:pPr>
      <w:r>
        <w:rPr>
          <w:rFonts w:ascii="仿宋" w:eastAsia="仿宋" w:hAnsi="仿宋" w:cs="仿宋" w:hint="eastAsia"/>
          <w:sz w:val="28"/>
          <w:lang w:eastAsia="zh-CN"/>
        </w:rPr>
        <w:t>该公司的法定代表人秦XX，在涡轮喷气发动机项目及其他多个行业领域中都有着显著的贡献。秦XX以其出色的领导才能和敏锐的商业洞察力，带领公司在涡轮喷气发动机项目等多个领域实现了持续的成长和成功。</w:t>
      </w:r>
    </w:p>
    <w:p>
      <w:pPr>
        <w:ind w:firstLine="560" w:firstLineChars="200"/>
        <w:rPr>
          <w:rFonts w:ascii="仿宋" w:eastAsia="仿宋" w:hAnsi="仿宋" w:cs="仿宋" w:hint="eastAsia"/>
          <w:sz w:val="28"/>
        </w:rPr>
      </w:pPr>
      <w:r>
        <w:rPr>
          <w:rFonts w:ascii="仿宋" w:eastAsia="仿宋" w:hAnsi="仿宋" w:cs="仿宋" w:hint="eastAsia"/>
          <w:sz w:val="28"/>
          <w:lang w:eastAsia="zh-CN"/>
        </w:rPr>
        <w:t>(三) 项目单位简介</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XXX实业发展公司，成立于[具体年份]，是涡轮喷气发动机项目的重要合作伙伴。公司专注于[行业名称]领域，以创新作为驱动力，不断推动技术进步和市场扩张。在涡轮喷气发动机项目中，公司通过其深厚的行业知识和经验，展示了其作为行业领导者的实力。</w:t>
      </w:r>
    </w:p>
    <w:p>
      <w:pPr>
        <w:ind w:firstLine="560" w:firstLineChars="200"/>
        <w:rPr>
          <w:rFonts w:ascii="仿宋" w:eastAsia="仿宋" w:hAnsi="仿宋" w:cs="仿宋" w:hint="eastAsia"/>
          <w:sz w:val="28"/>
        </w:rPr>
      </w:pPr>
      <w:r>
        <w:rPr>
          <w:rFonts w:ascii="仿宋" w:eastAsia="仿宋" w:hAnsi="仿宋" w:cs="仿宋" w:hint="eastAsia"/>
          <w:sz w:val="28"/>
          <w:lang w:eastAsia="zh-CN"/>
        </w:rPr>
        <w:t>(四) 项目单位经营情况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在经营方面，XXX实业发展公司在涡轮喷气发动机项目中展现了强劲的增长和稳定的财务表现。公司通过有效的策略，在涡轮喷气发动机项目中扩大了其市场份额并增强了盈利能力。同时，公司积极承担社会责任，参与各类社会公益项目，增强了其在涡轮喷气发动机项目中的品牌形象和社会影响力。</w:t>
      </w:r>
    </w:p>
    <w:p>
      <w:pPr>
        <w:pStyle w:val="Heading2"/>
        <w:ind w:firstLine="560" w:firstLineChars="200"/>
        <w:rPr>
          <w:rFonts w:ascii="仿宋" w:eastAsia="仿宋" w:hAnsi="仿宋" w:cs="仿宋" w:hint="eastAsia"/>
          <w:sz w:val="28"/>
          <w:lang w:eastAsia="zh-CN"/>
        </w:rPr>
      </w:pPr>
      <w:bookmarkStart w:id="4" w:name="_Toc410"/>
      <w:r>
        <w:rPr>
          <w:rFonts w:ascii="仿宋" w:eastAsia="仿宋" w:hAnsi="仿宋" w:cs="仿宋" w:hint="eastAsia"/>
          <w:sz w:val="28"/>
          <w:lang w:eastAsia="zh-CN"/>
        </w:rPr>
        <w:t>(二)、项目概况</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(一) 项目名称及承办单位</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项目名称：XXX项目</w:t>
      </w:r>
    </w:p>
    <w:p>
      <w:pPr>
        <w:ind w:firstLine="560" w:firstLineChars="200"/>
        <w:rPr>
          <w:rFonts w:ascii="仿宋" w:eastAsia="仿宋" w:hAnsi="仿宋" w:cs="仿宋" w:hint="eastAsia"/>
          <w:sz w:val="28"/>
        </w:rPr>
      </w:pPr>
      <w:r>
        <w:rPr>
          <w:rFonts w:ascii="仿宋" w:eastAsia="仿宋" w:hAnsi="仿宋" w:cs="仿宋" w:hint="eastAsia"/>
          <w:sz w:val="28"/>
          <w:lang w:eastAsia="zh-CN"/>
        </w:rPr>
        <w:t>承办单位：xxx 实业发展公司，一家在[特定行业或领域]领域拥有丰富经验的企业，以其创新能力和市场影响力而闻名。</w:t>
      </w:r>
    </w:p>
    <w:p>
      <w:pPr>
        <w:ind w:firstLine="560" w:firstLineChars="200"/>
        <w:rPr>
          <w:rFonts w:ascii="仿宋" w:eastAsia="仿宋" w:hAnsi="仿宋" w:cs="仿宋" w:hint="eastAsia"/>
          <w:sz w:val="28"/>
        </w:rPr>
      </w:pPr>
      <w:r>
        <w:rPr>
          <w:rFonts w:ascii="仿宋" w:eastAsia="仿宋" w:hAnsi="仿宋" w:cs="仿宋" w:hint="eastAsia"/>
          <w:sz w:val="28"/>
          <w:lang w:eastAsia="zh-CN"/>
        </w:rPr>
        <w:t>(二) 项目建设地点</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项目计划在某工业园区进行建设，该园区位于[具体地区或城市]，拥有优越的交通连接、完善的基础设施，以及良好的工业发展环境，是进行此类项目开发的理想选择。</w:t>
      </w:r>
    </w:p>
    <w:p>
      <w:pPr>
        <w:ind w:firstLine="560" w:firstLineChars="200"/>
        <w:rPr>
          <w:rFonts w:ascii="仿宋" w:eastAsia="仿宋" w:hAnsi="仿宋" w:cs="仿宋" w:hint="eastAsia"/>
          <w:sz w:val="28"/>
        </w:rPr>
      </w:pPr>
      <w:r>
        <w:rPr>
          <w:rFonts w:ascii="仿宋" w:eastAsia="仿宋" w:hAnsi="仿宋" w:cs="仿宋" w:hint="eastAsia"/>
          <w:sz w:val="28"/>
          <w:lang w:eastAsia="zh-CN"/>
        </w:rPr>
        <w:t>(三) 项目提出的理由</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随着[行业背景，如“全球环保意识的提高”、“技术进步”等]，市场对[具体产品或服务]的需求持续增长。XXX项目旨在利用最新的技术创新，提供高效、环保的[产品或服务]，以满足这一增长的市场需求，并在竞争激烈的市场中占据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(四) 建设规模与产品方案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计划在总占地面积[具体数值]的工业园区内建立[具体设施，如“生产线”、“研发中心”]。产品方案包括生产[具体产品类型，如“高效能LED灯具”]，预期产品将在[目标市场，如“商业、家庭、工业照明市场”]中推广。</w:t>
      </w:r>
    </w:p>
    <w:p>
      <w:pPr>
        <w:ind w:firstLine="560" w:firstLineChars="200"/>
        <w:rPr>
          <w:rFonts w:ascii="仿宋" w:eastAsia="仿宋" w:hAnsi="仿宋" w:cs="仿宋" w:hint="eastAsia"/>
          <w:sz w:val="28"/>
        </w:rPr>
      </w:pPr>
      <w:r>
        <w:rPr>
          <w:rFonts w:ascii="仿宋" w:eastAsia="仿宋" w:hAnsi="仿宋" w:cs="仿宋" w:hint="eastAsia"/>
          <w:sz w:val="28"/>
          <w:lang w:eastAsia="zh-CN"/>
        </w:rPr>
        <w:t>(五) 项目投资估算</w:t>
      </w:r>
    </w:p>
    <w:p>
      <w:pPr>
        <w:ind w:firstLine="560" w:firstLineChars="200"/>
        <w:rPr>
          <w:rFonts w:ascii="仿宋" w:eastAsia="仿宋" w:hAnsi="仿宋" w:cs="仿宋" w:hint="eastAsia"/>
          <w:sz w:val="28"/>
        </w:rPr>
      </w:pPr>
      <w:r>
        <w:rPr>
          <w:rFonts w:ascii="仿宋" w:eastAsia="仿宋" w:hAnsi="仿宋" w:cs="仿宋" w:hint="eastAsia"/>
          <w:sz w:val="28"/>
          <w:lang w:eastAsia="zh-CN"/>
        </w:rPr>
        <w:t>总投资估算为[具体金额]，涵盖了从土地获取、建筑施工到设备采购、初期运营的全部费用。该投资预计将分阶段投放，以确保项目的顺利进展和资金的有效使用。</w:t>
      </w:r>
    </w:p>
    <w:p>
      <w:pPr>
        <w:ind w:firstLine="560" w:firstLineChars="200"/>
        <w:rPr>
          <w:rFonts w:ascii="仿宋" w:eastAsia="仿宋" w:hAnsi="仿宋" w:cs="仿宋" w:hint="eastAsia"/>
          <w:sz w:val="28"/>
        </w:rPr>
      </w:pPr>
      <w:r>
        <w:rPr>
          <w:rFonts w:ascii="仿宋" w:eastAsia="仿宋" w:hAnsi="仿宋" w:cs="仿宋" w:hint="eastAsia"/>
          <w:sz w:val="28"/>
          <w:lang w:eastAsia="zh-CN"/>
        </w:rPr>
        <w:t>(六) 工艺技术</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将采用[具体工艺技术描述，如“先进的半导体制造工艺”]，这种技术在提高生产效率、降低能耗方面具有显著优势。同时，项目还将应用[另一项技术，如“自动化装配线”]，以保证产品质量和生产的一致性。</w:t>
      </w:r>
    </w:p>
    <w:p>
      <w:pPr>
        <w:ind w:firstLine="560" w:firstLineChars="200"/>
        <w:rPr>
          <w:rFonts w:ascii="仿宋" w:eastAsia="仿宋" w:hAnsi="仿宋" w:cs="仿宋" w:hint="eastAsia"/>
          <w:sz w:val="28"/>
        </w:rPr>
      </w:pPr>
      <w:r>
        <w:rPr>
          <w:rFonts w:ascii="仿宋" w:eastAsia="仿宋" w:hAnsi="仿宋" w:cs="仿宋" w:hint="eastAsia"/>
          <w:sz w:val="28"/>
          <w:lang w:eastAsia="zh-CN"/>
        </w:rPr>
        <w:t>(七) 项目建设期限和进度</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项目的建设预计将在[开始年份]至[结束年份]之间完成，分为三个主要阶段：准备阶段（[具体时间范围]），建设阶段（[具体时间范围]）和试运行阶段（[具体时间范围]）。每个阶段都设有明确的目标和时间表。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(八) 主要建设内容和规模</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主要建设内容包括一座[具体规模]的生产车间，一座[规模]的仓储设施，以及配套的办公区域。生产车间将配备[具体设备或技术]，以满足大规模生产需求，而仓储设施则设计为支持高效的物料管理和产品分发。</w:t>
      </w:r>
    </w:p>
    <w:p>
      <w:pPr>
        <w:ind w:firstLine="560" w:firstLineChars="200"/>
        <w:rPr>
          <w:rFonts w:ascii="仿宋" w:eastAsia="仿宋" w:hAnsi="仿宋" w:cs="仿宋" w:hint="eastAsia"/>
          <w:sz w:val="28"/>
        </w:rPr>
      </w:pPr>
      <w:r>
        <w:rPr>
          <w:rFonts w:ascii="仿宋" w:eastAsia="仿宋" w:hAnsi="仿宋" w:cs="仿宋" w:hint="eastAsia"/>
          <w:sz w:val="28"/>
          <w:lang w:eastAsia="zh-CN"/>
        </w:rPr>
        <w:t>(九) 设备方案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设备方案中包括了高精度的[具体机械名称，如“自动装配机”]、[另一种设备，如“测试和质量控制设备”]等关键设备。所有设备的选择将根据其性能、效率和成本效益进行，以确保项目在技术上的先进性和经济上的可行性。</w:t>
      </w:r>
    </w:p>
    <w:p>
      <w:pPr>
        <w:ind w:firstLine="560" w:firstLineChars="200"/>
        <w:rPr>
          <w:rFonts w:ascii="仿宋" w:eastAsia="仿宋" w:hAnsi="仿宋" w:cs="仿宋" w:hint="eastAsia"/>
          <w:sz w:val="28"/>
        </w:rPr>
      </w:pPr>
      <w:r>
        <w:rPr>
          <w:rFonts w:ascii="仿宋" w:eastAsia="仿宋" w:hAnsi="仿宋" w:cs="仿宋" w:hint="eastAsia"/>
          <w:sz w:val="28"/>
          <w:lang w:eastAsia="zh-CN"/>
        </w:rPr>
        <w:t>综上所述，XXX项目展示了其在[特定行业或领域]领域的前瞻性和创新性。项目的成功不仅将增强xxx 实业发展公司在市场上的竞争地位，还预期对整个行业产生积极影响，推动[行业名称]领域的技术进步和可持续发展。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涡轮喷气发动机项目的实施也将带来一系列的社会和环境效益。项目的环保性产品设计和节能生产工艺，预计将减少资源消耗和环境影响，符合全球日益增长的环保需求。同时，项目的实施还预计将在当地创造就业机会，促进经济增长，为地方社区带来长期的社会和经济效益。</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在项目的未来发展中，xxx</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业发展公司计划继续投资于技术创新和市场拓展，确保涡轮喷气发动机项目能够持续领先于行业发展趋势。公司将进一步深化与政府、行业协会及其他关键合作伙伴的关系，以提高项目的实施效率和影响力。同时，公司将持续关注项目在可持续性和社会责任方面的表现，确保其长期符合企业的核心价值和社会责任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总而言之，XXX项目不仅是xxx 实业发展公司在[行业名称]领域的一个重要战略项目，也是公司对创新、可持续发展和社会责任的承诺的体现。项目的成功将为公司、行业乃至整个社会带来深远的正面影响。</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5" w:name="_Toc2872"/>
      <w:r>
        <w:rPr>
          <w:rFonts w:ascii="仿宋" w:eastAsia="仿宋" w:hAnsi="仿宋" w:cs="仿宋" w:hint="eastAsia"/>
          <w:sz w:val="28"/>
          <w:lang w:eastAsia="zh-CN"/>
        </w:rPr>
        <w:t>二、建设风险评估分析</w:t>
      </w:r>
      <w:bookmarkEnd w:id="5"/>
    </w:p>
    <w:p>
      <w:pPr>
        <w:pStyle w:val="Heading2"/>
        <w:rPr>
          <w:rFonts w:ascii="仿宋" w:eastAsia="仿宋" w:hAnsi="仿宋" w:cs="仿宋" w:hint="eastAsia"/>
          <w:lang w:eastAsia="zh-CN"/>
        </w:rPr>
      </w:pPr>
      <w:bookmarkStart w:id="6" w:name="_Toc11146"/>
      <w:r>
        <w:rPr>
          <w:rFonts w:ascii="仿宋" w:eastAsia="仿宋" w:hAnsi="仿宋" w:cs="仿宋" w:hint="eastAsia"/>
          <w:lang w:eastAsia="zh-CN"/>
        </w:rPr>
        <w:t>(一)、政策风险分析</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在管理层面，政策风险是一个需要认真管理和规避的关键因素。项目管理团队将采取以下措施来有效管理政策风险：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政策监测与分析：建立政策监测机制，密切关注所在地区和国际层面的政策变化。定期进行政策风险分析，评估潜在政策对项目的影响，以便及时调整策略。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政府关系建设：积极与政府部门建立密切的关系，参与政策制定和决策过程。与政府建立战略伙伴关系，争取政府的政策支持和税收优惠。</w:t>
      </w:r>
    </w:p>
    <w:p>
      <w:pPr>
        <w:ind w:firstLine="560" w:firstLineChars="200"/>
        <w:rPr>
          <w:rFonts w:ascii="仿宋" w:eastAsia="仿宋" w:hAnsi="仿宋" w:cs="仿宋" w:hint="eastAsia"/>
          <w:sz w:val="28"/>
        </w:rPr>
      </w:pPr>
      <w:r>
        <w:rPr>
          <w:rFonts w:ascii="仿宋" w:eastAsia="仿宋" w:hAnsi="仿宋" w:cs="仿宋" w:hint="eastAsia"/>
          <w:sz w:val="28"/>
          <w:lang w:eastAsia="zh-CN"/>
        </w:rPr>
        <w:t>法律合规性：建立严格的法律合规性程序，确保项目的运营和管理始终符合当地和国家的法规要求。与法律专家合作，定期审查和更新法律合规性政策。</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风险缓解与应对策略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为了有效缓解政策风险并应对潜在挑战，项目管理团队制定了以下风险缓解与应对策略：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多元化供应链：建立多元化的供应链网络，降低对单一供应商的依赖。这将有助于应对潜在的贸易政策变化和供应风险。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政策沟通和倡导：积极参与行业协会和商会，与其他利益相关者一起倡导有利于项目的政策制定。通过政策沟通和倡导，争取政府的政策支持和理解。</w:t>
      </w:r>
    </w:p>
    <w:p>
      <w:pPr>
        <w:ind w:firstLine="560" w:firstLineChars="200"/>
        <w:rPr>
          <w:rFonts w:ascii="仿宋" w:eastAsia="仿宋" w:hAnsi="仿宋" w:cs="仿宋" w:hint="eastAsia"/>
          <w:sz w:val="28"/>
        </w:rPr>
      </w:pPr>
      <w:r>
        <w:rPr>
          <w:rFonts w:ascii="仿宋" w:eastAsia="仿宋" w:hAnsi="仿宋" w:cs="仿宋" w:hint="eastAsia"/>
          <w:sz w:val="28"/>
          <w:lang w:eastAsia="zh-CN"/>
        </w:rPr>
        <w:t>敏捷战略规划：建立灵活的战略规划框架，使项目能够在政策变化下迅速调整战略方向。定期进行战略审查，确保项目的战略与政策环境保持一致。</w:t>
      </w:r>
    </w:p>
    <w:p>
      <w:pPr>
        <w:pStyle w:val="Heading2"/>
        <w:ind w:firstLine="560" w:firstLineChars="200"/>
        <w:rPr>
          <w:rFonts w:ascii="仿宋" w:eastAsia="仿宋" w:hAnsi="仿宋" w:cs="仿宋" w:hint="eastAsia"/>
          <w:sz w:val="28"/>
          <w:lang w:eastAsia="zh-CN"/>
        </w:rPr>
      </w:pPr>
      <w:bookmarkStart w:id="7" w:name="_Toc1091"/>
      <w:r>
        <w:rPr>
          <w:rFonts w:ascii="仿宋" w:eastAsia="仿宋" w:hAnsi="仿宋" w:cs="仿宋" w:hint="eastAsia"/>
          <w:sz w:val="28"/>
          <w:lang w:eastAsia="zh-CN"/>
        </w:rPr>
        <w:t>(二)、社会风险分析</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2.1 社会风险因素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社会风险是指那些可能影响项目社会层面稳定性和可持续性的因素和事件。以下是一些关键的社会风险因素，需要在项目中予以关注和管理：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社区反对和抵制：项目可能会面临当地居民或环保组织的反对和抵制，特别是如果项目与当地社区的利益存在潜在冲突。这可能导致示威、诉讼和声誉损害。</w:t>
      </w:r>
    </w:p>
    <w:p>
      <w:pPr>
        <w:ind w:firstLine="560" w:firstLineChars="200"/>
        <w:rPr>
          <w:rFonts w:ascii="仿宋" w:eastAsia="仿宋" w:hAnsi="仿宋" w:cs="仿宋" w:hint="eastAsia"/>
          <w:sz w:val="28"/>
        </w:rPr>
      </w:pPr>
      <w:r>
        <w:rPr>
          <w:rFonts w:ascii="仿宋" w:eastAsia="仿宋" w:hAnsi="仿宋" w:cs="仿宋" w:hint="eastAsia"/>
          <w:sz w:val="28"/>
          <w:lang w:eastAsia="zh-CN"/>
        </w:rPr>
        <w:t>劳工问题：劳工纠纷、工会活动或不满情绪可能会影响项目的生产进程，导致工作停滞和额外成本。</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社会不稳定：政治动荡、社会不安定或示威活动可能干扰项目的正常运营，甚至导致安全问题。</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文化差异：如果项目跨足多个文化群体，文化差异可能导致沟通和合作问题，增加了管理的挑战。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社会风险管理策略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为了应对这些社会风险，项目将采取以下具体策略：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社区参与计划：积极与当地社区互动，设立社区参与计划，定期开展座谈会和听取反馈，以了解并解决社区的关切，建立良好的合作关系。</w:t>
      </w:r>
    </w:p>
    <w:p>
      <w:pPr>
        <w:ind w:firstLine="560" w:firstLineChars="200"/>
        <w:rPr>
          <w:rFonts w:ascii="仿宋" w:eastAsia="仿宋" w:hAnsi="仿宋" w:cs="仿宋" w:hint="eastAsia"/>
          <w:sz w:val="28"/>
        </w:rPr>
      </w:pPr>
      <w:r>
        <w:rPr>
          <w:rFonts w:ascii="仿宋" w:eastAsia="仿宋" w:hAnsi="仿宋" w:cs="仿宋" w:hint="eastAsia"/>
          <w:sz w:val="28"/>
          <w:lang w:eastAsia="zh-CN"/>
        </w:rPr>
        <w:t>劳工关系管理：建立健全的劳工关系管理体系，包括与工会的密切合作、制定公平的劳工政策、提供培训和发展机会，以维护员工满意度和降低劳工纠纷的风险。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社会风险监测：建立社会风险监测机制，密切关注社会事件和舆情，以及社区反馈，及时调整战略和采取措施来应对潜在的社会风险。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文化敏感性培训：为项目团队提供文化敏感性培训，帮助他们更好地理解和尊重不同文化背景的员工和社区成员，以促进和谐合作。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2.3 社会风险缓解措施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此外，项目还将采取以下具体措施来缓解潜在的社会风险：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社会责任项目：实施社会责任项目，如捐赠、社区发展计划和环境保护倡议，以回馈社会、增强项目声誉，减轻社区不满情绪。</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冲突解决机制：建立有效的冲突解决机制，包括设置独立调解人，快速解决与社区、员工或其他利益相关者的争端，以避免潜在的法律问题。</w:t>
      </w:r>
    </w:p>
    <w:p>
      <w:pPr>
        <w:ind w:firstLine="560" w:firstLineChars="200"/>
        <w:rPr>
          <w:rFonts w:ascii="仿宋" w:eastAsia="仿宋" w:hAnsi="仿宋" w:cs="仿宋" w:hint="eastAsia"/>
          <w:sz w:val="28"/>
        </w:rPr>
      </w:pPr>
      <w:r>
        <w:rPr>
          <w:rFonts w:ascii="仿宋" w:eastAsia="仿宋" w:hAnsi="仿宋" w:cs="仿宋" w:hint="eastAsia"/>
          <w:sz w:val="28"/>
          <w:lang w:eastAsia="zh-CN"/>
        </w:rPr>
        <w:t>危机管理计划：制定危机管理计划，应对可能发生的社会危机事件，包括建立危机响应团队、制定应急沟通策略，以保护项目的声誉和利益。</w:t>
      </w:r>
    </w:p>
    <w:p>
      <w:pPr>
        <w:pStyle w:val="Heading2"/>
        <w:ind w:firstLine="560" w:firstLineChars="200"/>
        <w:rPr>
          <w:rFonts w:ascii="仿宋" w:eastAsia="仿宋" w:hAnsi="仿宋" w:cs="仿宋" w:hint="eastAsia"/>
          <w:sz w:val="28"/>
          <w:lang w:eastAsia="zh-CN"/>
        </w:rPr>
      </w:pPr>
      <w:bookmarkStart w:id="8" w:name="_Toc14712"/>
      <w:r>
        <w:rPr>
          <w:rFonts w:ascii="仿宋" w:eastAsia="仿宋" w:hAnsi="仿宋" w:cs="仿宋" w:hint="eastAsia"/>
          <w:sz w:val="28"/>
          <w:lang w:eastAsia="zh-CN"/>
        </w:rPr>
        <w:t>(三)、市场风险分析</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市场价格风险分析：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产品的市场用途不断拓宽，随着生产能力的扩大和技术的消化吸收，需求量逐渐增加。然而，市场供给也在不断增加，可能导致项目产品价格逐渐下降，尤其是对于常规品种的项目产品。未来几年内，预计项目产品的价格可能会经历波动，这将构成一定的市场价格风险。项目承办单位需要积极应对这一挑战，确保项目的盈利能力不受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市场供需平衡风险对策：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规避市场供需方面的风险，项目承办单位将采取多重对策。首先，加快项目的实施进度，争取早日实现达产，以满足生产能力。其次，将加大市场营销力度，以扩大市场占有率。此外，项目承办单位计划积极开拓国际市场，寻找新的利润增长空间。通过这些措施，项目将在确保投资回报的同时，最大限度地规避市场供需方面的风险。</w:t>
      </w:r>
    </w:p>
    <w:p>
      <w:pPr>
        <w:pStyle w:val="Heading2"/>
        <w:ind w:firstLine="560" w:firstLineChars="200"/>
        <w:rPr>
          <w:rFonts w:ascii="仿宋" w:eastAsia="仿宋" w:hAnsi="仿宋" w:cs="仿宋" w:hint="eastAsia"/>
          <w:sz w:val="28"/>
          <w:lang w:eastAsia="zh-CN"/>
        </w:rPr>
      </w:pPr>
      <w:bookmarkStart w:id="9" w:name="_Toc22124"/>
      <w:r>
        <w:rPr>
          <w:rFonts w:ascii="仿宋" w:eastAsia="仿宋" w:hAnsi="仿宋" w:cs="仿宋" w:hint="eastAsia"/>
          <w:sz w:val="28"/>
          <w:lang w:eastAsia="zh-CN"/>
        </w:rPr>
        <w:t>(四)、资金风险分析</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资金需求风险：</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项目的实施和运营需要大量资金投入，包括设备采购、工程建设、人员培训等方面的费用。资金需求的不确定性可能会对项目造成风险，尤其是在项目筹备阶段，如果资金不足以支持必要的投资，项目可能受到延误或受限。</w:t>
      </w:r>
    </w:p>
    <w:p>
      <w:pPr>
        <w:ind w:firstLine="560" w:firstLineChars="200"/>
        <w:rPr>
          <w:rFonts w:ascii="仿宋" w:eastAsia="仿宋" w:hAnsi="仿宋" w:cs="仿宋" w:hint="eastAsia"/>
          <w:sz w:val="28"/>
        </w:rPr>
      </w:pPr>
      <w:r>
        <w:rPr>
          <w:rFonts w:ascii="仿宋" w:eastAsia="仿宋" w:hAnsi="仿宋" w:cs="仿宋" w:hint="eastAsia"/>
          <w:sz w:val="28"/>
          <w:lang w:eastAsia="zh-CN"/>
        </w:rPr>
        <w:t>融资风险：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融资的可行性和成本将对项目的经济效益产生重要影响。融资利率、融资条件和资金来源的不确定性都可能增加项目的融资风险。此外，如果项目的融资计划无法按计划实施，可能会导致资金短缺，进而影响项目的进展和盈利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资金管理风险：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项目运营期间，资金的管理和运用将面临挑战。不合理的资金分配、资金浪费或者资金管理不善都可能对项目的资金状况产生负面影响。项目承办单位需要确保资金的高效利用，以降低资金管理风险。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外汇风险：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如果项目涉及跨国业务或与国际市场有关，汇率波动可能对项目的成本和收入产生不利影响。汇率波动的风险需要被妥善管理，可能需要采取汇率风险对冲策略。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规避资金风险，项目承办单位需要制定有效的资金管理计划，确保资金的充足和高效使用。此外，对于融资风险，需要仔细评估融资计划的可行性，并寻求多样化的资金来源以降低依赖单一融资渠道的风险。外汇风险方面，项目承办单位可以考虑使用金融工具来对冲汇率波动，以减少不利影响。最终，项目的资金风险管理需要综合考虑项目特点和市场环境，确保项目的稳健运营。</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https://d.book118.com/816135142004010103</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涡轮喷气发动机项目建设总纲及方案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涡轮喷气发动机项目建设总纲及方案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涡轮喷气发动机项目建设总纲及方案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涡轮喷气发动机项目建设总纲及方案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涡轮喷气发动机项目建设总纲及方案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涡轮喷气发动机项目建设总纲及方案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涡轮喷气发动机项目建设总纲及方案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涡轮喷气发动机项目建设总纲及方案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涡轮喷气发动机项目建设总纲及方案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涡轮喷气发动机项目建设总纲及方案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涡轮喷气发动机项目建设总纲及方案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涡轮喷气发动机项目建设总纲及方案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2F5444A0"/>
    <w:rsid w:val="2F5444A0"/>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816135142004010103"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2024-03-03T11:53:00Z</dcterms:created>
  <dcterms:modified xsi:type="dcterms:W3CDTF">2024-03-03T11:53:58Z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089A8B218C5F4D098292E99579F7BF04_11</vt:lpwstr>
  </property>
  <property fmtid="{D5CDD505-2E9C-101B-9397-08002B2CF9AE}" pid="3" name="KSOProductBuildVer">
    <vt:lpwstr>2052-12.1.0.16250</vt:lpwstr>
  </property>
</Properties>
</file>