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医用基础设备器具项目可行性建设方案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42" w:history="1">
        <w:r>
          <w:rPr>
            <w:rFonts w:ascii="仿宋" w:eastAsia="仿宋" w:hAnsi="仿宋" w:cs="仿宋" w:hint="eastAsia"/>
            <w:lang w:eastAsia="zh-CN"/>
          </w:rPr>
          <w:t>前言</w:t>
        </w:r>
        <w:r>
          <w:tab/>
        </w:r>
        <w:r>
          <w:fldChar w:fldCharType="begin"/>
        </w:r>
        <w:r>
          <w:instrText xml:space="preserve"> PAGEREF _Toc6242 \h </w:instrText>
        </w:r>
        <w:r>
          <w:fldChar w:fldCharType="separate"/>
        </w:r>
        <w:r>
          <w:t>3</w:t>
        </w:r>
        <w:r>
          <w:fldChar w:fldCharType="end"/>
        </w:r>
      </w:hyperlink>
    </w:p>
    <w:p>
      <w:pPr>
        <w:pStyle w:val="TOC1"/>
        <w:tabs>
          <w:tab w:val="right" w:leader="dot" w:pos="8306"/>
        </w:tabs>
      </w:pPr>
      <w:hyperlink w:anchor="_Toc10914" w:history="1">
        <w:r>
          <w:rPr>
            <w:rFonts w:ascii="仿宋" w:eastAsia="仿宋" w:hAnsi="仿宋" w:cs="仿宋" w:hint="eastAsia"/>
            <w:lang w:eastAsia="zh-CN"/>
          </w:rPr>
          <w:t>一、财务管理与成本控制</w:t>
        </w:r>
        <w:r>
          <w:tab/>
        </w:r>
        <w:r>
          <w:fldChar w:fldCharType="begin"/>
        </w:r>
        <w:r>
          <w:instrText xml:space="preserve"> PAGEREF _Toc10914 \h </w:instrText>
        </w:r>
        <w:r>
          <w:fldChar w:fldCharType="separate"/>
        </w:r>
        <w:r>
          <w:t>3</w:t>
        </w:r>
        <w:r>
          <w:fldChar w:fldCharType="end"/>
        </w:r>
      </w:hyperlink>
    </w:p>
    <w:p>
      <w:pPr>
        <w:pStyle w:val="TOC2"/>
        <w:tabs>
          <w:tab w:val="right" w:leader="dot" w:pos="8306"/>
        </w:tabs>
      </w:pPr>
      <w:hyperlink w:anchor="_Toc22092" w:history="1">
        <w:r>
          <w:rPr>
            <w:rFonts w:ascii="仿宋" w:eastAsia="仿宋" w:hAnsi="仿宋" w:cs="仿宋" w:hint="eastAsia"/>
            <w:lang w:eastAsia="zh-CN"/>
          </w:rPr>
          <w:t>(一)、财务管理体系建设</w:t>
        </w:r>
        <w:r>
          <w:tab/>
        </w:r>
        <w:r>
          <w:fldChar w:fldCharType="begin"/>
        </w:r>
        <w:r>
          <w:instrText xml:space="preserve"> PAGEREF _Toc22092 \h </w:instrText>
        </w:r>
        <w:r>
          <w:fldChar w:fldCharType="separate"/>
        </w:r>
        <w:r>
          <w:t>3</w:t>
        </w:r>
        <w:r>
          <w:fldChar w:fldCharType="end"/>
        </w:r>
      </w:hyperlink>
    </w:p>
    <w:p>
      <w:pPr>
        <w:pStyle w:val="TOC2"/>
        <w:tabs>
          <w:tab w:val="right" w:leader="dot" w:pos="8306"/>
        </w:tabs>
      </w:pPr>
      <w:hyperlink w:anchor="_Toc19519" w:history="1">
        <w:r>
          <w:rPr>
            <w:rFonts w:ascii="仿宋" w:eastAsia="仿宋" w:hAnsi="仿宋" w:cs="仿宋" w:hint="eastAsia"/>
            <w:lang w:eastAsia="zh-CN"/>
          </w:rPr>
          <w:t>(二)、成本控制措施</w:t>
        </w:r>
        <w:r>
          <w:tab/>
        </w:r>
        <w:r>
          <w:fldChar w:fldCharType="begin"/>
        </w:r>
        <w:r>
          <w:instrText xml:space="preserve"> PAGEREF _Toc19519 \h </w:instrText>
        </w:r>
        <w:r>
          <w:fldChar w:fldCharType="separate"/>
        </w:r>
        <w:r>
          <w:t>4</w:t>
        </w:r>
        <w:r>
          <w:fldChar w:fldCharType="end"/>
        </w:r>
      </w:hyperlink>
    </w:p>
    <w:p>
      <w:pPr>
        <w:pStyle w:val="TOC1"/>
        <w:tabs>
          <w:tab w:val="right" w:leader="dot" w:pos="8306"/>
        </w:tabs>
      </w:pPr>
      <w:hyperlink w:anchor="_Toc24322" w:history="1">
        <w:r>
          <w:rPr>
            <w:rFonts w:ascii="仿宋" w:eastAsia="仿宋" w:hAnsi="仿宋" w:cs="仿宋" w:hint="eastAsia"/>
            <w:lang w:eastAsia="zh-CN"/>
          </w:rPr>
          <w:t>二、项目选址研究</w:t>
        </w:r>
        <w:r>
          <w:tab/>
        </w:r>
        <w:r>
          <w:fldChar w:fldCharType="begin"/>
        </w:r>
        <w:r>
          <w:instrText xml:space="preserve"> PAGEREF _Toc24322 \h </w:instrText>
        </w:r>
        <w:r>
          <w:fldChar w:fldCharType="separate"/>
        </w:r>
        <w:r>
          <w:t>5</w:t>
        </w:r>
        <w:r>
          <w:fldChar w:fldCharType="end"/>
        </w:r>
      </w:hyperlink>
    </w:p>
    <w:p>
      <w:pPr>
        <w:pStyle w:val="TOC2"/>
        <w:tabs>
          <w:tab w:val="right" w:leader="dot" w:pos="8306"/>
        </w:tabs>
      </w:pPr>
      <w:hyperlink w:anchor="_Toc27283" w:history="1">
        <w:r>
          <w:rPr>
            <w:rFonts w:ascii="仿宋" w:eastAsia="仿宋" w:hAnsi="仿宋" w:cs="仿宋" w:hint="eastAsia"/>
            <w:lang w:eastAsia="zh-CN"/>
          </w:rPr>
          <w:t>(一)、项目选址原则</w:t>
        </w:r>
        <w:r>
          <w:tab/>
        </w:r>
        <w:r>
          <w:fldChar w:fldCharType="begin"/>
        </w:r>
        <w:r>
          <w:instrText xml:space="preserve"> PAGEREF _Toc27283 \h </w:instrText>
        </w:r>
        <w:r>
          <w:fldChar w:fldCharType="separate"/>
        </w:r>
        <w:r>
          <w:t>5</w:t>
        </w:r>
        <w:r>
          <w:fldChar w:fldCharType="end"/>
        </w:r>
      </w:hyperlink>
    </w:p>
    <w:p>
      <w:pPr>
        <w:pStyle w:val="TOC2"/>
        <w:tabs>
          <w:tab w:val="right" w:leader="dot" w:pos="8306"/>
        </w:tabs>
      </w:pPr>
      <w:hyperlink w:anchor="_Toc22337" w:history="1">
        <w:r>
          <w:rPr>
            <w:rFonts w:ascii="仿宋" w:eastAsia="仿宋" w:hAnsi="仿宋" w:cs="仿宋" w:hint="eastAsia"/>
            <w:lang w:eastAsia="zh-CN"/>
          </w:rPr>
          <w:t>(二)、项目选址</w:t>
        </w:r>
        <w:r>
          <w:tab/>
        </w:r>
        <w:r>
          <w:fldChar w:fldCharType="begin"/>
        </w:r>
        <w:r>
          <w:instrText xml:space="preserve"> PAGEREF _Toc22337 \h </w:instrText>
        </w:r>
        <w:r>
          <w:fldChar w:fldCharType="separate"/>
        </w:r>
        <w:r>
          <w:t>9</w:t>
        </w:r>
        <w:r>
          <w:fldChar w:fldCharType="end"/>
        </w:r>
      </w:hyperlink>
    </w:p>
    <w:p>
      <w:pPr>
        <w:pStyle w:val="TOC2"/>
        <w:tabs>
          <w:tab w:val="right" w:leader="dot" w:pos="8306"/>
        </w:tabs>
      </w:pPr>
      <w:hyperlink w:anchor="_Toc4674" w:history="1">
        <w:r>
          <w:rPr>
            <w:rFonts w:ascii="仿宋" w:eastAsia="仿宋" w:hAnsi="仿宋" w:cs="仿宋" w:hint="eastAsia"/>
            <w:lang w:eastAsia="zh-CN"/>
          </w:rPr>
          <w:t>(三)、建设条件分析</w:t>
        </w:r>
        <w:r>
          <w:tab/>
        </w:r>
        <w:r>
          <w:fldChar w:fldCharType="begin"/>
        </w:r>
        <w:r>
          <w:instrText xml:space="preserve"> PAGEREF _Toc4674 \h </w:instrText>
        </w:r>
        <w:r>
          <w:fldChar w:fldCharType="separate"/>
        </w:r>
        <w:r>
          <w:t>11</w:t>
        </w:r>
        <w:r>
          <w:fldChar w:fldCharType="end"/>
        </w:r>
      </w:hyperlink>
    </w:p>
    <w:p>
      <w:pPr>
        <w:pStyle w:val="TOC2"/>
        <w:tabs>
          <w:tab w:val="right" w:leader="dot" w:pos="8306"/>
        </w:tabs>
      </w:pPr>
      <w:hyperlink w:anchor="_Toc4242" w:history="1">
        <w:r>
          <w:rPr>
            <w:rFonts w:ascii="仿宋" w:eastAsia="仿宋" w:hAnsi="仿宋" w:cs="仿宋" w:hint="eastAsia"/>
            <w:lang w:eastAsia="zh-CN"/>
          </w:rPr>
          <w:t>(四)、用地控制指标</w:t>
        </w:r>
        <w:r>
          <w:tab/>
        </w:r>
        <w:r>
          <w:fldChar w:fldCharType="begin"/>
        </w:r>
        <w:r>
          <w:instrText xml:space="preserve"> PAGEREF _Toc4242 \h </w:instrText>
        </w:r>
        <w:r>
          <w:fldChar w:fldCharType="separate"/>
        </w:r>
        <w:r>
          <w:t>12</w:t>
        </w:r>
        <w:r>
          <w:fldChar w:fldCharType="end"/>
        </w:r>
      </w:hyperlink>
    </w:p>
    <w:p>
      <w:pPr>
        <w:pStyle w:val="TOC2"/>
        <w:tabs>
          <w:tab w:val="right" w:leader="dot" w:pos="8306"/>
        </w:tabs>
      </w:pPr>
      <w:hyperlink w:anchor="_Toc12380" w:history="1">
        <w:r>
          <w:rPr>
            <w:rFonts w:ascii="仿宋" w:eastAsia="仿宋" w:hAnsi="仿宋" w:cs="仿宋" w:hint="eastAsia"/>
            <w:lang w:eastAsia="zh-CN"/>
          </w:rPr>
          <w:t>(五)、地总体要求</w:t>
        </w:r>
        <w:r>
          <w:tab/>
        </w:r>
        <w:r>
          <w:fldChar w:fldCharType="begin"/>
        </w:r>
        <w:r>
          <w:instrText xml:space="preserve"> PAGEREF _Toc12380 \h </w:instrText>
        </w:r>
        <w:r>
          <w:fldChar w:fldCharType="separate"/>
        </w:r>
        <w:r>
          <w:t>13</w:t>
        </w:r>
        <w:r>
          <w:fldChar w:fldCharType="end"/>
        </w:r>
      </w:hyperlink>
    </w:p>
    <w:p>
      <w:pPr>
        <w:pStyle w:val="TOC2"/>
        <w:tabs>
          <w:tab w:val="right" w:leader="dot" w:pos="8306"/>
        </w:tabs>
      </w:pPr>
      <w:hyperlink w:anchor="_Toc18115" w:history="1">
        <w:r>
          <w:rPr>
            <w:rFonts w:ascii="仿宋" w:eastAsia="仿宋" w:hAnsi="仿宋" w:cs="仿宋" w:hint="eastAsia"/>
            <w:lang w:eastAsia="zh-CN"/>
          </w:rPr>
          <w:t>(六)、节约用地措施</w:t>
        </w:r>
        <w:r>
          <w:tab/>
        </w:r>
        <w:r>
          <w:fldChar w:fldCharType="begin"/>
        </w:r>
        <w:r>
          <w:instrText xml:space="preserve"> PAGEREF _Toc18115 \h </w:instrText>
        </w:r>
        <w:r>
          <w:fldChar w:fldCharType="separate"/>
        </w:r>
        <w:r>
          <w:t>15</w:t>
        </w:r>
        <w:r>
          <w:fldChar w:fldCharType="end"/>
        </w:r>
      </w:hyperlink>
    </w:p>
    <w:p>
      <w:pPr>
        <w:pStyle w:val="TOC2"/>
        <w:tabs>
          <w:tab w:val="right" w:leader="dot" w:pos="8306"/>
        </w:tabs>
      </w:pPr>
      <w:hyperlink w:anchor="_Toc4204" w:history="1">
        <w:r>
          <w:rPr>
            <w:rFonts w:ascii="仿宋" w:eastAsia="仿宋" w:hAnsi="仿宋" w:cs="仿宋" w:hint="eastAsia"/>
            <w:lang w:eastAsia="zh-CN"/>
          </w:rPr>
          <w:t>(七)、选址综合评价</w:t>
        </w:r>
        <w:r>
          <w:tab/>
        </w:r>
        <w:r>
          <w:fldChar w:fldCharType="begin"/>
        </w:r>
        <w:r>
          <w:instrText xml:space="preserve"> PAGEREF _Toc4204 \h </w:instrText>
        </w:r>
        <w:r>
          <w:fldChar w:fldCharType="separate"/>
        </w:r>
        <w:r>
          <w:t>16</w:t>
        </w:r>
        <w:r>
          <w:fldChar w:fldCharType="end"/>
        </w:r>
      </w:hyperlink>
    </w:p>
    <w:p>
      <w:pPr>
        <w:pStyle w:val="TOC1"/>
        <w:tabs>
          <w:tab w:val="right" w:leader="dot" w:pos="8306"/>
        </w:tabs>
      </w:pPr>
      <w:hyperlink w:anchor="_Toc580" w:history="1">
        <w:r>
          <w:rPr>
            <w:rFonts w:ascii="仿宋" w:eastAsia="仿宋" w:hAnsi="仿宋" w:cs="仿宋" w:hint="eastAsia"/>
            <w:lang w:eastAsia="zh-CN"/>
          </w:rPr>
          <w:t>三、社会影响分析</w:t>
        </w:r>
        <w:r>
          <w:tab/>
        </w:r>
        <w:r>
          <w:fldChar w:fldCharType="begin"/>
        </w:r>
        <w:r>
          <w:instrText xml:space="preserve"> PAGEREF _Toc580 \h </w:instrText>
        </w:r>
        <w:r>
          <w:fldChar w:fldCharType="separate"/>
        </w:r>
        <w:r>
          <w:t>17</w:t>
        </w:r>
        <w:r>
          <w:fldChar w:fldCharType="end"/>
        </w:r>
      </w:hyperlink>
    </w:p>
    <w:p>
      <w:pPr>
        <w:pStyle w:val="TOC2"/>
        <w:tabs>
          <w:tab w:val="right" w:leader="dot" w:pos="8306"/>
        </w:tabs>
      </w:pPr>
      <w:hyperlink w:anchor="_Toc8176" w:history="1">
        <w:r>
          <w:rPr>
            <w:rFonts w:ascii="仿宋" w:eastAsia="仿宋" w:hAnsi="仿宋" w:cs="仿宋" w:hint="eastAsia"/>
            <w:lang w:eastAsia="zh-CN"/>
          </w:rPr>
          <w:t>(一)、社会影响效果分析</w:t>
        </w:r>
        <w:r>
          <w:tab/>
        </w:r>
        <w:r>
          <w:fldChar w:fldCharType="begin"/>
        </w:r>
        <w:r>
          <w:instrText xml:space="preserve"> PAGEREF _Toc8176 \h </w:instrText>
        </w:r>
        <w:r>
          <w:fldChar w:fldCharType="separate"/>
        </w:r>
        <w:r>
          <w:t>17</w:t>
        </w:r>
        <w:r>
          <w:fldChar w:fldCharType="end"/>
        </w:r>
      </w:hyperlink>
    </w:p>
    <w:p>
      <w:pPr>
        <w:pStyle w:val="TOC2"/>
        <w:tabs>
          <w:tab w:val="right" w:leader="dot" w:pos="8306"/>
        </w:tabs>
      </w:pPr>
      <w:hyperlink w:anchor="_Toc3650" w:history="1">
        <w:r>
          <w:rPr>
            <w:rFonts w:ascii="仿宋" w:eastAsia="仿宋" w:hAnsi="仿宋" w:cs="仿宋" w:hint="eastAsia"/>
            <w:lang w:eastAsia="zh-CN"/>
          </w:rPr>
          <w:t>(二)、社会适应性分析</w:t>
        </w:r>
        <w:r>
          <w:tab/>
        </w:r>
        <w:r>
          <w:fldChar w:fldCharType="begin"/>
        </w:r>
        <w:r>
          <w:instrText xml:space="preserve"> PAGEREF _Toc3650 \h </w:instrText>
        </w:r>
        <w:r>
          <w:fldChar w:fldCharType="separate"/>
        </w:r>
        <w:r>
          <w:t>20</w:t>
        </w:r>
        <w:r>
          <w:fldChar w:fldCharType="end"/>
        </w:r>
      </w:hyperlink>
    </w:p>
    <w:p>
      <w:pPr>
        <w:pStyle w:val="TOC2"/>
        <w:tabs>
          <w:tab w:val="right" w:leader="dot" w:pos="8306"/>
        </w:tabs>
      </w:pPr>
      <w:hyperlink w:anchor="_Toc19068" w:history="1">
        <w:r>
          <w:rPr>
            <w:rFonts w:ascii="仿宋" w:eastAsia="仿宋" w:hAnsi="仿宋" w:cs="仿宋" w:hint="eastAsia"/>
            <w:lang w:eastAsia="zh-CN"/>
          </w:rPr>
          <w:t>(三)、社会风险及对策分析</w:t>
        </w:r>
        <w:r>
          <w:tab/>
        </w:r>
        <w:r>
          <w:fldChar w:fldCharType="begin"/>
        </w:r>
        <w:r>
          <w:instrText xml:space="preserve"> PAGEREF _Toc19068 \h </w:instrText>
        </w:r>
        <w:r>
          <w:fldChar w:fldCharType="separate"/>
        </w:r>
        <w:r>
          <w:t>21</w:t>
        </w:r>
        <w:r>
          <w:fldChar w:fldCharType="end"/>
        </w:r>
      </w:hyperlink>
    </w:p>
    <w:p>
      <w:pPr>
        <w:pStyle w:val="TOC1"/>
        <w:tabs>
          <w:tab w:val="right" w:leader="dot" w:pos="8306"/>
        </w:tabs>
      </w:pPr>
      <w:hyperlink w:anchor="_Toc10417" w:history="1">
        <w:r>
          <w:rPr>
            <w:rFonts w:ascii="仿宋" w:eastAsia="仿宋" w:hAnsi="仿宋" w:cs="仿宋" w:hint="eastAsia"/>
            <w:lang w:eastAsia="zh-CN"/>
          </w:rPr>
          <w:t>四、资源开发及综合利用分析</w:t>
        </w:r>
        <w:r>
          <w:tab/>
        </w:r>
        <w:r>
          <w:fldChar w:fldCharType="begin"/>
        </w:r>
        <w:r>
          <w:instrText xml:space="preserve"> PAGEREF _Toc10417 \h </w:instrText>
        </w:r>
        <w:r>
          <w:fldChar w:fldCharType="separate"/>
        </w:r>
        <w:r>
          <w:t>25</w:t>
        </w:r>
        <w:r>
          <w:fldChar w:fldCharType="end"/>
        </w:r>
      </w:hyperlink>
    </w:p>
    <w:p>
      <w:pPr>
        <w:pStyle w:val="TOC2"/>
        <w:tabs>
          <w:tab w:val="right" w:leader="dot" w:pos="8306"/>
        </w:tabs>
      </w:pPr>
      <w:hyperlink w:anchor="_Toc7195" w:history="1">
        <w:r>
          <w:rPr>
            <w:rFonts w:ascii="仿宋" w:eastAsia="仿宋" w:hAnsi="仿宋" w:cs="仿宋" w:hint="eastAsia"/>
            <w:lang w:eastAsia="zh-CN"/>
          </w:rPr>
          <w:t>(一)、资源开发方案</w:t>
        </w:r>
        <w:r>
          <w:tab/>
        </w:r>
        <w:r>
          <w:fldChar w:fldCharType="begin"/>
        </w:r>
        <w:r>
          <w:instrText xml:space="preserve"> PAGEREF _Toc7195 \h </w:instrText>
        </w:r>
        <w:r>
          <w:fldChar w:fldCharType="separate"/>
        </w:r>
        <w:r>
          <w:t>25</w:t>
        </w:r>
        <w:r>
          <w:fldChar w:fldCharType="end"/>
        </w:r>
      </w:hyperlink>
    </w:p>
    <w:p>
      <w:pPr>
        <w:pStyle w:val="TOC2"/>
        <w:tabs>
          <w:tab w:val="right" w:leader="dot" w:pos="8306"/>
        </w:tabs>
      </w:pPr>
      <w:hyperlink w:anchor="_Toc940" w:history="1">
        <w:r>
          <w:rPr>
            <w:rFonts w:ascii="仿宋" w:eastAsia="仿宋" w:hAnsi="仿宋" w:cs="仿宋" w:hint="eastAsia"/>
            <w:lang w:eastAsia="zh-CN"/>
          </w:rPr>
          <w:t>(二)、资源利用方案</w:t>
        </w:r>
        <w:r>
          <w:tab/>
        </w:r>
        <w:r>
          <w:fldChar w:fldCharType="begin"/>
        </w:r>
        <w:r>
          <w:instrText xml:space="preserve"> PAGEREF _Toc940 \h </w:instrText>
        </w:r>
        <w:r>
          <w:fldChar w:fldCharType="separate"/>
        </w:r>
        <w:r>
          <w:t>26</w:t>
        </w:r>
        <w:r>
          <w:fldChar w:fldCharType="end"/>
        </w:r>
      </w:hyperlink>
    </w:p>
    <w:p>
      <w:pPr>
        <w:pStyle w:val="TOC2"/>
        <w:tabs>
          <w:tab w:val="right" w:leader="dot" w:pos="8306"/>
        </w:tabs>
      </w:pPr>
      <w:hyperlink w:anchor="_Toc950" w:history="1">
        <w:r>
          <w:rPr>
            <w:rFonts w:ascii="仿宋" w:eastAsia="仿宋" w:hAnsi="仿宋" w:cs="仿宋" w:hint="eastAsia"/>
            <w:lang w:eastAsia="zh-CN"/>
          </w:rPr>
          <w:t>(三)、资源节约措施</w:t>
        </w:r>
        <w:r>
          <w:tab/>
        </w:r>
        <w:r>
          <w:fldChar w:fldCharType="begin"/>
        </w:r>
        <w:r>
          <w:instrText xml:space="preserve"> PAGEREF _Toc950 \h </w:instrText>
        </w:r>
        <w:r>
          <w:fldChar w:fldCharType="separate"/>
        </w:r>
        <w:r>
          <w:t>27</w:t>
        </w:r>
        <w:r>
          <w:fldChar w:fldCharType="end"/>
        </w:r>
      </w:hyperlink>
    </w:p>
    <w:p>
      <w:pPr>
        <w:pStyle w:val="TOC1"/>
        <w:tabs>
          <w:tab w:val="right" w:leader="dot" w:pos="8306"/>
        </w:tabs>
      </w:pPr>
      <w:hyperlink w:anchor="_Toc10965" w:history="1">
        <w:r>
          <w:rPr>
            <w:rFonts w:ascii="仿宋" w:eastAsia="仿宋" w:hAnsi="仿宋" w:cs="仿宋" w:hint="eastAsia"/>
            <w:lang w:eastAsia="zh-CN"/>
          </w:rPr>
          <w:t>五、环境和生态影响分析</w:t>
        </w:r>
        <w:r>
          <w:tab/>
        </w:r>
        <w:r>
          <w:fldChar w:fldCharType="begin"/>
        </w:r>
        <w:r>
          <w:instrText xml:space="preserve"> PAGEREF _Toc10965 \h </w:instrText>
        </w:r>
        <w:r>
          <w:fldChar w:fldCharType="separate"/>
        </w:r>
        <w:r>
          <w:t>28</w:t>
        </w:r>
        <w:r>
          <w:fldChar w:fldCharType="end"/>
        </w:r>
      </w:hyperlink>
    </w:p>
    <w:p>
      <w:pPr>
        <w:pStyle w:val="TOC2"/>
        <w:tabs>
          <w:tab w:val="right" w:leader="dot" w:pos="8306"/>
        </w:tabs>
      </w:pPr>
      <w:hyperlink w:anchor="_Toc7540" w:history="1">
        <w:r>
          <w:rPr>
            <w:rFonts w:ascii="仿宋" w:eastAsia="仿宋" w:hAnsi="仿宋" w:cs="仿宋" w:hint="eastAsia"/>
            <w:lang w:eastAsia="zh-CN"/>
          </w:rPr>
          <w:t>(一)、环境和生态现状</w:t>
        </w:r>
        <w:r>
          <w:tab/>
        </w:r>
        <w:r>
          <w:fldChar w:fldCharType="begin"/>
        </w:r>
        <w:r>
          <w:instrText xml:space="preserve"> PAGEREF _Toc7540 \h </w:instrText>
        </w:r>
        <w:r>
          <w:fldChar w:fldCharType="separate"/>
        </w:r>
        <w:r>
          <w:t>28</w:t>
        </w:r>
        <w:r>
          <w:fldChar w:fldCharType="end"/>
        </w:r>
      </w:hyperlink>
    </w:p>
    <w:p>
      <w:pPr>
        <w:pStyle w:val="TOC2"/>
        <w:tabs>
          <w:tab w:val="right" w:leader="dot" w:pos="8306"/>
        </w:tabs>
      </w:pPr>
      <w:hyperlink w:anchor="_Toc13457" w:history="1">
        <w:r>
          <w:rPr>
            <w:rFonts w:ascii="仿宋" w:eastAsia="仿宋" w:hAnsi="仿宋" w:cs="仿宋" w:hint="eastAsia"/>
            <w:lang w:eastAsia="zh-CN"/>
          </w:rPr>
          <w:t>(二)、生态环境影响分析</w:t>
        </w:r>
        <w:r>
          <w:tab/>
        </w:r>
        <w:r>
          <w:fldChar w:fldCharType="begin"/>
        </w:r>
        <w:r>
          <w:instrText xml:space="preserve"> PAGEREF _Toc13457 \h </w:instrText>
        </w:r>
        <w:r>
          <w:fldChar w:fldCharType="separate"/>
        </w:r>
        <w:r>
          <w:t>30</w:t>
        </w:r>
        <w:r>
          <w:fldChar w:fldCharType="end"/>
        </w:r>
      </w:hyperlink>
    </w:p>
    <w:p>
      <w:pPr>
        <w:pStyle w:val="TOC2"/>
        <w:tabs>
          <w:tab w:val="right" w:leader="dot" w:pos="8306"/>
        </w:tabs>
      </w:pPr>
      <w:hyperlink w:anchor="_Toc28029" w:history="1">
        <w:r>
          <w:rPr>
            <w:rFonts w:ascii="仿宋" w:eastAsia="仿宋" w:hAnsi="仿宋" w:cs="仿宋" w:hint="eastAsia"/>
            <w:lang w:eastAsia="zh-CN"/>
          </w:rPr>
          <w:t>(三)、生态环境保护措施</w:t>
        </w:r>
        <w:r>
          <w:tab/>
        </w:r>
        <w:r>
          <w:fldChar w:fldCharType="begin"/>
        </w:r>
        <w:r>
          <w:instrText xml:space="preserve"> PAGEREF _Toc28029 \h </w:instrText>
        </w:r>
        <w:r>
          <w:fldChar w:fldCharType="separate"/>
        </w:r>
        <w:r>
          <w:t>31</w:t>
        </w:r>
        <w:r>
          <w:fldChar w:fldCharType="end"/>
        </w:r>
      </w:hyperlink>
    </w:p>
    <w:p>
      <w:pPr>
        <w:pStyle w:val="TOC2"/>
        <w:tabs>
          <w:tab w:val="right" w:leader="dot" w:pos="8306"/>
        </w:tabs>
      </w:pPr>
      <w:hyperlink w:anchor="_Toc9819" w:history="1">
        <w:r>
          <w:rPr>
            <w:rFonts w:ascii="仿宋" w:eastAsia="仿宋" w:hAnsi="仿宋" w:cs="仿宋" w:hint="eastAsia"/>
            <w:lang w:eastAsia="zh-CN"/>
          </w:rPr>
          <w:t>(四)、地质灾害影响分析</w:t>
        </w:r>
        <w:r>
          <w:tab/>
        </w:r>
        <w:r>
          <w:fldChar w:fldCharType="begin"/>
        </w:r>
        <w:r>
          <w:instrText xml:space="preserve"> PAGEREF _Toc9819 \h </w:instrText>
        </w:r>
        <w:r>
          <w:fldChar w:fldCharType="separate"/>
        </w:r>
        <w:r>
          <w:t>33</w:t>
        </w:r>
        <w:r>
          <w:fldChar w:fldCharType="end"/>
        </w:r>
      </w:hyperlink>
    </w:p>
    <w:p>
      <w:pPr>
        <w:pStyle w:val="TOC2"/>
        <w:tabs>
          <w:tab w:val="right" w:leader="dot" w:pos="8306"/>
        </w:tabs>
      </w:pPr>
      <w:hyperlink w:anchor="_Toc30093" w:history="1">
        <w:r>
          <w:rPr>
            <w:rFonts w:ascii="仿宋" w:eastAsia="仿宋" w:hAnsi="仿宋" w:cs="仿宋" w:hint="eastAsia"/>
            <w:lang w:eastAsia="zh-CN"/>
          </w:rPr>
          <w:t>(五)、特殊环境影响</w:t>
        </w:r>
        <w:r>
          <w:tab/>
        </w:r>
        <w:r>
          <w:fldChar w:fldCharType="begin"/>
        </w:r>
        <w:r>
          <w:instrText xml:space="preserve"> PAGEREF _Toc30093 \h </w:instrText>
        </w:r>
        <w:r>
          <w:fldChar w:fldCharType="separate"/>
        </w:r>
        <w:r>
          <w:t>34</w:t>
        </w:r>
        <w:r>
          <w:fldChar w:fldCharType="end"/>
        </w:r>
      </w:hyperlink>
    </w:p>
    <w:p>
      <w:pPr>
        <w:pStyle w:val="TOC1"/>
        <w:tabs>
          <w:tab w:val="right" w:leader="dot" w:pos="8306"/>
        </w:tabs>
      </w:pPr>
      <w:hyperlink w:anchor="_Toc27782" w:history="1">
        <w:r>
          <w:rPr>
            <w:rFonts w:ascii="仿宋" w:eastAsia="仿宋" w:hAnsi="仿宋" w:cs="仿宋" w:hint="eastAsia"/>
            <w:lang w:eastAsia="zh-CN"/>
          </w:rPr>
          <w:t>六、经济影响分析</w:t>
        </w:r>
        <w:r>
          <w:tab/>
        </w:r>
        <w:r>
          <w:fldChar w:fldCharType="begin"/>
        </w:r>
        <w:r>
          <w:instrText xml:space="preserve"> PAGEREF _Toc27782 \h </w:instrText>
        </w:r>
        <w:r>
          <w:fldChar w:fldCharType="separate"/>
        </w:r>
        <w:r>
          <w:t>35</w:t>
        </w:r>
        <w:r>
          <w:fldChar w:fldCharType="end"/>
        </w:r>
      </w:hyperlink>
    </w:p>
    <w:p>
      <w:pPr>
        <w:pStyle w:val="TOC2"/>
        <w:tabs>
          <w:tab w:val="right" w:leader="dot" w:pos="8306"/>
        </w:tabs>
      </w:pPr>
      <w:hyperlink w:anchor="_Toc9252" w:history="1">
        <w:r>
          <w:rPr>
            <w:rFonts w:ascii="仿宋" w:eastAsia="仿宋" w:hAnsi="仿宋" w:cs="仿宋" w:hint="eastAsia"/>
            <w:lang w:eastAsia="zh-CN"/>
          </w:rPr>
          <w:t>(一)、经济费用效益或费用效果分析</w:t>
        </w:r>
        <w:r>
          <w:tab/>
        </w:r>
        <w:r>
          <w:fldChar w:fldCharType="begin"/>
        </w:r>
        <w:r>
          <w:instrText xml:space="preserve"> PAGEREF _Toc9252 \h </w:instrText>
        </w:r>
        <w:r>
          <w:fldChar w:fldCharType="separate"/>
        </w:r>
        <w:r>
          <w:t>35</w:t>
        </w:r>
        <w:r>
          <w:fldChar w:fldCharType="end"/>
        </w:r>
      </w:hyperlink>
    </w:p>
    <w:p>
      <w:pPr>
        <w:pStyle w:val="TOC2"/>
        <w:tabs>
          <w:tab w:val="right" w:leader="dot" w:pos="8306"/>
        </w:tabs>
      </w:pPr>
      <w:hyperlink w:anchor="_Toc2331" w:history="1">
        <w:r>
          <w:rPr>
            <w:rFonts w:ascii="仿宋" w:eastAsia="仿宋" w:hAnsi="仿宋" w:cs="仿宋" w:hint="eastAsia"/>
            <w:lang w:eastAsia="zh-CN"/>
          </w:rPr>
          <w:t>(二)、行业影响分析</w:t>
        </w:r>
        <w:r>
          <w:tab/>
        </w:r>
        <w:r>
          <w:fldChar w:fldCharType="begin"/>
        </w:r>
        <w:r>
          <w:instrText xml:space="preserve"> PAGEREF _Toc2331 \h </w:instrText>
        </w:r>
        <w:r>
          <w:fldChar w:fldCharType="separate"/>
        </w:r>
        <w:r>
          <w:t>38</w:t>
        </w:r>
        <w:r>
          <w:fldChar w:fldCharType="end"/>
        </w:r>
      </w:hyperlink>
    </w:p>
    <w:p>
      <w:pPr>
        <w:pStyle w:val="TOC2"/>
        <w:tabs>
          <w:tab w:val="right" w:leader="dot" w:pos="8306"/>
        </w:tabs>
      </w:pPr>
      <w:hyperlink w:anchor="_Toc21100" w:history="1">
        <w:r>
          <w:rPr>
            <w:rFonts w:ascii="仿宋" w:eastAsia="仿宋" w:hAnsi="仿宋" w:cs="仿宋" w:hint="eastAsia"/>
            <w:lang w:eastAsia="zh-CN"/>
          </w:rPr>
          <w:t>(三)、区域经济影响分析</w:t>
        </w:r>
        <w:r>
          <w:tab/>
        </w:r>
        <w:r>
          <w:fldChar w:fldCharType="begin"/>
        </w:r>
        <w:r>
          <w:instrText xml:space="preserve"> PAGEREF _Toc21100 \h </w:instrText>
        </w:r>
        <w:r>
          <w:fldChar w:fldCharType="separate"/>
        </w:r>
        <w:r>
          <w:t>39</w:t>
        </w:r>
        <w:r>
          <w:fldChar w:fldCharType="end"/>
        </w:r>
      </w:hyperlink>
    </w:p>
    <w:p>
      <w:pPr>
        <w:pStyle w:val="TOC2"/>
        <w:tabs>
          <w:tab w:val="right" w:leader="dot" w:pos="8306"/>
        </w:tabs>
      </w:pPr>
      <w:hyperlink w:anchor="_Toc31431" w:history="1">
        <w:r>
          <w:rPr>
            <w:rFonts w:ascii="仿宋" w:eastAsia="仿宋" w:hAnsi="仿宋" w:cs="仿宋" w:hint="eastAsia"/>
            <w:lang w:eastAsia="zh-CN"/>
          </w:rPr>
          <w:t>(四)、宏观经济影响分析</w:t>
        </w:r>
        <w:r>
          <w:tab/>
        </w:r>
        <w:r>
          <w:fldChar w:fldCharType="begin"/>
        </w:r>
        <w:r>
          <w:instrText xml:space="preserve"> PAGEREF _Toc31431 \h </w:instrText>
        </w:r>
        <w:r>
          <w:fldChar w:fldCharType="separate"/>
        </w:r>
        <w:r>
          <w:t>40</w:t>
        </w:r>
        <w:r>
          <w:fldChar w:fldCharType="end"/>
        </w:r>
      </w:hyperlink>
    </w:p>
    <w:p>
      <w:pPr>
        <w:pStyle w:val="TOC1"/>
        <w:tabs>
          <w:tab w:val="right" w:leader="dot" w:pos="8306"/>
        </w:tabs>
      </w:pPr>
      <w:hyperlink w:anchor="_Toc28162" w:history="1">
        <w:r>
          <w:rPr>
            <w:rFonts w:ascii="仿宋" w:eastAsia="仿宋" w:hAnsi="仿宋" w:cs="仿宋" w:hint="eastAsia"/>
            <w:lang w:eastAsia="zh-CN"/>
          </w:rPr>
          <w:t>七、客户关系管理与市场拓展</w:t>
        </w:r>
        <w:r>
          <w:tab/>
        </w:r>
        <w:r>
          <w:fldChar w:fldCharType="begin"/>
        </w:r>
        <w:r>
          <w:instrText xml:space="preserve"> PAGEREF _Toc28162 \h </w:instrText>
        </w:r>
        <w:r>
          <w:fldChar w:fldCharType="separate"/>
        </w:r>
        <w:r>
          <w:t>42</w:t>
        </w:r>
        <w:r>
          <w:fldChar w:fldCharType="end"/>
        </w:r>
      </w:hyperlink>
    </w:p>
    <w:p>
      <w:pPr>
        <w:pStyle w:val="TOC2"/>
        <w:tabs>
          <w:tab w:val="right" w:leader="dot" w:pos="8306"/>
        </w:tabs>
      </w:pPr>
      <w:hyperlink w:anchor="_Toc9186" w:history="1">
        <w:r>
          <w:rPr>
            <w:rFonts w:ascii="仿宋" w:eastAsia="仿宋" w:hAnsi="仿宋" w:cs="仿宋" w:hint="eastAsia"/>
            <w:lang w:eastAsia="zh-CN"/>
          </w:rPr>
          <w:t>(一)、客户关系管理策略</w:t>
        </w:r>
        <w:r>
          <w:tab/>
        </w:r>
        <w:r>
          <w:fldChar w:fldCharType="begin"/>
        </w:r>
        <w:r>
          <w:instrText xml:space="preserve"> PAGEREF _Toc9186 \h </w:instrText>
        </w:r>
        <w:r>
          <w:fldChar w:fldCharType="separate"/>
        </w:r>
        <w:r>
          <w:t>42</w:t>
        </w:r>
        <w:r>
          <w:fldChar w:fldCharType="end"/>
        </w:r>
      </w:hyperlink>
    </w:p>
    <w:p>
      <w:pPr>
        <w:pStyle w:val="TOC2"/>
        <w:tabs>
          <w:tab w:val="right" w:leader="dot" w:pos="8306"/>
        </w:tabs>
      </w:pPr>
      <w:hyperlink w:anchor="_Toc5695" w:history="1">
        <w:r>
          <w:rPr>
            <w:rFonts w:ascii="仿宋" w:eastAsia="仿宋" w:hAnsi="仿宋" w:cs="仿宋" w:hint="eastAsia"/>
            <w:lang w:eastAsia="zh-CN"/>
          </w:rPr>
          <w:t>(二)、市场拓展方案</w:t>
        </w:r>
        <w:r>
          <w:tab/>
        </w:r>
        <w:r>
          <w:fldChar w:fldCharType="begin"/>
        </w:r>
        <w:r>
          <w:instrText xml:space="preserve"> PAGEREF _Toc5695 \h </w:instrText>
        </w:r>
        <w:r>
          <w:fldChar w:fldCharType="separate"/>
        </w:r>
        <w:r>
          <w:t>43</w:t>
        </w:r>
        <w:r>
          <w:fldChar w:fldCharType="end"/>
        </w:r>
      </w:hyperlink>
    </w:p>
    <w:p>
      <w:pPr>
        <w:pStyle w:val="TOC1"/>
        <w:tabs>
          <w:tab w:val="right" w:leader="dot" w:pos="8306"/>
        </w:tabs>
      </w:pPr>
      <w:hyperlink w:anchor="_Toc31520" w:history="1">
        <w:r>
          <w:rPr>
            <w:rFonts w:ascii="仿宋" w:eastAsia="仿宋" w:hAnsi="仿宋" w:cs="仿宋" w:hint="eastAsia"/>
            <w:lang w:eastAsia="zh-CN"/>
          </w:rPr>
          <w:t>八、环境保护与绿色发展</w:t>
        </w:r>
        <w:r>
          <w:tab/>
        </w:r>
        <w:r>
          <w:fldChar w:fldCharType="begin"/>
        </w:r>
        <w:r>
          <w:instrText xml:space="preserve"> PAGEREF _Toc31520 \h </w:instrText>
        </w:r>
        <w:r>
          <w:fldChar w:fldCharType="separate"/>
        </w:r>
        <w:r>
          <w:t>44</w:t>
        </w:r>
        <w:r>
          <w:fldChar w:fldCharType="end"/>
        </w:r>
      </w:hyperlink>
    </w:p>
    <w:p>
      <w:pPr>
        <w:pStyle w:val="TOC2"/>
        <w:tabs>
          <w:tab w:val="right" w:leader="dot" w:pos="8306"/>
        </w:tabs>
      </w:pPr>
      <w:hyperlink w:anchor="_Toc28868" w:history="1">
        <w:r>
          <w:rPr>
            <w:rFonts w:ascii="仿宋" w:eastAsia="仿宋" w:hAnsi="仿宋" w:cs="仿宋" w:hint="eastAsia"/>
            <w:lang w:eastAsia="zh-CN"/>
          </w:rPr>
          <w:t>(一)、环境保护措施</w:t>
        </w:r>
        <w:r>
          <w:tab/>
        </w:r>
        <w:r>
          <w:fldChar w:fldCharType="begin"/>
        </w:r>
        <w:r>
          <w:instrText xml:space="preserve"> PAGEREF _Toc28868 \h </w:instrText>
        </w:r>
        <w:r>
          <w:fldChar w:fldCharType="separate"/>
        </w:r>
        <w:r>
          <w:t>44</w:t>
        </w:r>
        <w:r>
          <w:fldChar w:fldCharType="end"/>
        </w:r>
      </w:hyperlink>
    </w:p>
    <w:p>
      <w:pPr>
        <w:pStyle w:val="TOC2"/>
        <w:tabs>
          <w:tab w:val="right" w:leader="dot" w:pos="8306"/>
        </w:tabs>
      </w:pPr>
      <w:hyperlink w:anchor="_Toc23153" w:history="1">
        <w:r>
          <w:rPr>
            <w:rFonts w:ascii="仿宋" w:eastAsia="仿宋" w:hAnsi="仿宋" w:cs="仿宋" w:hint="eastAsia"/>
            <w:lang w:eastAsia="zh-CN"/>
          </w:rPr>
          <w:t>(二)、绿色发展与可持续发展策略</w:t>
        </w:r>
        <w:r>
          <w:tab/>
        </w:r>
        <w:r>
          <w:fldChar w:fldCharType="begin"/>
        </w:r>
        <w:r>
          <w:instrText xml:space="preserve"> PAGEREF _Toc23153 \h </w:instrText>
        </w:r>
        <w:r>
          <w:fldChar w:fldCharType="separate"/>
        </w:r>
        <w:r>
          <w:t>46</w:t>
        </w:r>
        <w:r>
          <w:fldChar w:fldCharType="end"/>
        </w:r>
      </w:hyperlink>
    </w:p>
    <w:p>
      <w:pPr>
        <w:pStyle w:val="TOC1"/>
        <w:tabs>
          <w:tab w:val="right" w:leader="dot" w:pos="8306"/>
        </w:tabs>
      </w:pPr>
      <w:hyperlink w:anchor="_Toc22347" w:history="1">
        <w:r>
          <w:rPr>
            <w:rFonts w:ascii="仿宋" w:eastAsia="仿宋" w:hAnsi="仿宋" w:cs="仿宋" w:hint="eastAsia"/>
            <w:lang w:eastAsia="zh-CN"/>
          </w:rPr>
          <w:t>九、项目质量与标准</w:t>
        </w:r>
        <w:r>
          <w:tab/>
        </w:r>
        <w:r>
          <w:fldChar w:fldCharType="begin"/>
        </w:r>
        <w:r>
          <w:instrText xml:space="preserve"> PAGEREF _Toc22347 \h </w:instrText>
        </w:r>
        <w:r>
          <w:fldChar w:fldCharType="separate"/>
        </w:r>
        <w:r>
          <w:t>47</w:t>
        </w:r>
        <w:r>
          <w:fldChar w:fldCharType="end"/>
        </w:r>
      </w:hyperlink>
    </w:p>
    <w:p>
      <w:pPr>
        <w:pStyle w:val="TOC2"/>
        <w:tabs>
          <w:tab w:val="right" w:leader="dot" w:pos="8306"/>
        </w:tabs>
      </w:pPr>
      <w:hyperlink w:anchor="_Toc9741" w:history="1">
        <w:r>
          <w:rPr>
            <w:rFonts w:ascii="仿宋" w:eastAsia="仿宋" w:hAnsi="仿宋" w:cs="仿宋" w:hint="eastAsia"/>
            <w:lang w:eastAsia="zh-CN"/>
          </w:rPr>
          <w:t>(一)、质量保障体系</w:t>
        </w:r>
        <w:r>
          <w:tab/>
        </w:r>
        <w:r>
          <w:fldChar w:fldCharType="begin"/>
        </w:r>
        <w:r>
          <w:instrText xml:space="preserve"> PAGEREF _Toc9741 \h </w:instrText>
        </w:r>
        <w:r>
          <w:fldChar w:fldCharType="separate"/>
        </w:r>
        <w:r>
          <w:t>47</w:t>
        </w:r>
        <w:r>
          <w:fldChar w:fldCharType="end"/>
        </w:r>
      </w:hyperlink>
    </w:p>
    <w:p>
      <w:pPr>
        <w:pStyle w:val="TOC2"/>
        <w:tabs>
          <w:tab w:val="right" w:leader="dot" w:pos="8306"/>
        </w:tabs>
      </w:pPr>
      <w:hyperlink w:anchor="_Toc20743" w:history="1">
        <w:r>
          <w:rPr>
            <w:rFonts w:ascii="仿宋" w:eastAsia="仿宋" w:hAnsi="仿宋" w:cs="仿宋" w:hint="eastAsia"/>
            <w:lang w:eastAsia="zh-CN"/>
          </w:rPr>
          <w:t>(二)、标准化作业流程</w:t>
        </w:r>
        <w:r>
          <w:tab/>
        </w:r>
        <w:r>
          <w:fldChar w:fldCharType="begin"/>
        </w:r>
        <w:r>
          <w:instrText xml:space="preserve"> PAGEREF _Toc20743 \h </w:instrText>
        </w:r>
        <w:r>
          <w:fldChar w:fldCharType="separate"/>
        </w:r>
        <w:r>
          <w:t>49</w:t>
        </w:r>
        <w:r>
          <w:fldChar w:fldCharType="end"/>
        </w:r>
      </w:hyperlink>
    </w:p>
    <w:p>
      <w:pPr>
        <w:pStyle w:val="TOC2"/>
        <w:tabs>
          <w:tab w:val="right" w:leader="dot" w:pos="8306"/>
        </w:tabs>
      </w:pPr>
      <w:hyperlink w:anchor="_Toc5320" w:history="1">
        <w:r>
          <w:rPr>
            <w:rFonts w:ascii="仿宋" w:eastAsia="仿宋" w:hAnsi="仿宋" w:cs="仿宋" w:hint="eastAsia"/>
            <w:lang w:eastAsia="zh-CN"/>
          </w:rPr>
          <w:t>(三)、质量监控与评估</w:t>
        </w:r>
        <w:r>
          <w:tab/>
        </w:r>
        <w:r>
          <w:fldChar w:fldCharType="begin"/>
        </w:r>
        <w:r>
          <w:instrText xml:space="preserve"> PAGEREF _Toc5320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06" w:history="1">
        <w:r>
          <w:rPr>
            <w:rFonts w:ascii="仿宋" w:eastAsia="仿宋" w:hAnsi="仿宋" w:cs="仿宋" w:hint="eastAsia"/>
            <w:lang w:eastAsia="zh-CN"/>
          </w:rPr>
          <w:t>(四)、质量改进计划</w:t>
        </w:r>
        <w:r>
          <w:tab/>
        </w:r>
        <w:r>
          <w:fldChar w:fldCharType="begin"/>
        </w:r>
        <w:r>
          <w:instrText xml:space="preserve"> PAGEREF _Toc7206 \h </w:instrText>
        </w:r>
        <w:r>
          <w:fldChar w:fldCharType="separate"/>
        </w:r>
        <w:r>
          <w:t>51</w:t>
        </w:r>
        <w:r>
          <w:fldChar w:fldCharType="end"/>
        </w:r>
      </w:hyperlink>
    </w:p>
    <w:p>
      <w:pPr>
        <w:pStyle w:val="TOC1"/>
        <w:tabs>
          <w:tab w:val="right" w:leader="dot" w:pos="8306"/>
        </w:tabs>
      </w:pPr>
      <w:hyperlink w:anchor="_Toc27680" w:history="1">
        <w:r>
          <w:rPr>
            <w:rFonts w:ascii="仿宋" w:eastAsia="仿宋" w:hAnsi="仿宋" w:cs="仿宋" w:hint="eastAsia"/>
            <w:lang w:eastAsia="zh-CN"/>
          </w:rPr>
          <w:t>十、经济效益与社会效益优化</w:t>
        </w:r>
        <w:r>
          <w:tab/>
        </w:r>
        <w:r>
          <w:fldChar w:fldCharType="begin"/>
        </w:r>
        <w:r>
          <w:instrText xml:space="preserve"> PAGEREF _Toc27680 \h </w:instrText>
        </w:r>
        <w:r>
          <w:fldChar w:fldCharType="separate"/>
        </w:r>
        <w:r>
          <w:t>53</w:t>
        </w:r>
        <w:r>
          <w:fldChar w:fldCharType="end"/>
        </w:r>
      </w:hyperlink>
    </w:p>
    <w:p>
      <w:pPr>
        <w:pStyle w:val="TOC2"/>
        <w:tabs>
          <w:tab w:val="right" w:leader="dot" w:pos="8306"/>
        </w:tabs>
      </w:pPr>
      <w:hyperlink w:anchor="_Toc28711" w:history="1">
        <w:r>
          <w:rPr>
            <w:rFonts w:ascii="仿宋" w:eastAsia="仿宋" w:hAnsi="仿宋" w:cs="仿宋" w:hint="eastAsia"/>
            <w:lang w:eastAsia="zh-CN"/>
          </w:rPr>
          <w:t>(一)、经济效益提升策略</w:t>
        </w:r>
        <w:r>
          <w:tab/>
        </w:r>
        <w:r>
          <w:fldChar w:fldCharType="begin"/>
        </w:r>
        <w:r>
          <w:instrText xml:space="preserve"> PAGEREF _Toc28711 \h </w:instrText>
        </w:r>
        <w:r>
          <w:fldChar w:fldCharType="separate"/>
        </w:r>
        <w:r>
          <w:t>53</w:t>
        </w:r>
        <w:r>
          <w:fldChar w:fldCharType="end"/>
        </w:r>
      </w:hyperlink>
    </w:p>
    <w:p>
      <w:pPr>
        <w:pStyle w:val="TOC2"/>
        <w:tabs>
          <w:tab w:val="right" w:leader="dot" w:pos="8306"/>
        </w:tabs>
      </w:pPr>
      <w:hyperlink w:anchor="_Toc21924" w:history="1">
        <w:r>
          <w:rPr>
            <w:rFonts w:ascii="仿宋" w:eastAsia="仿宋" w:hAnsi="仿宋" w:cs="仿宋" w:hint="eastAsia"/>
            <w:lang w:eastAsia="zh-CN"/>
          </w:rPr>
          <w:t>(二)、社会效益增强方案</w:t>
        </w:r>
        <w:r>
          <w:tab/>
        </w:r>
        <w:r>
          <w:fldChar w:fldCharType="begin"/>
        </w:r>
        <w:r>
          <w:instrText xml:space="preserve"> PAGEREF _Toc21924 \h </w:instrText>
        </w:r>
        <w:r>
          <w:fldChar w:fldCharType="separate"/>
        </w:r>
        <w:r>
          <w:t>54</w:t>
        </w:r>
        <w:r>
          <w:fldChar w:fldCharType="end"/>
        </w:r>
      </w:hyperlink>
    </w:p>
    <w:p>
      <w:pPr>
        <w:pStyle w:val="TOC1"/>
        <w:tabs>
          <w:tab w:val="right" w:leader="dot" w:pos="8306"/>
        </w:tabs>
      </w:pPr>
      <w:hyperlink w:anchor="_Toc10278" w:history="1">
        <w:r>
          <w:rPr>
            <w:rFonts w:ascii="仿宋" w:eastAsia="仿宋" w:hAnsi="仿宋" w:cs="仿宋" w:hint="eastAsia"/>
            <w:lang w:eastAsia="zh-CN"/>
          </w:rPr>
          <w:t>十一、环境保护与治理方案</w:t>
        </w:r>
        <w:r>
          <w:tab/>
        </w:r>
        <w:r>
          <w:fldChar w:fldCharType="begin"/>
        </w:r>
        <w:r>
          <w:instrText xml:space="preserve"> PAGEREF _Toc10278 \h </w:instrText>
        </w:r>
        <w:r>
          <w:fldChar w:fldCharType="separate"/>
        </w:r>
        <w:r>
          <w:t>55</w:t>
        </w:r>
        <w:r>
          <w:fldChar w:fldCharType="end"/>
        </w:r>
      </w:hyperlink>
    </w:p>
    <w:p>
      <w:pPr>
        <w:pStyle w:val="TOC2"/>
        <w:tabs>
          <w:tab w:val="right" w:leader="dot" w:pos="8306"/>
        </w:tabs>
      </w:pPr>
      <w:hyperlink w:anchor="_Toc24739" w:history="1">
        <w:r>
          <w:rPr>
            <w:rFonts w:ascii="仿宋" w:eastAsia="仿宋" w:hAnsi="仿宋" w:cs="仿宋" w:hint="eastAsia"/>
            <w:lang w:eastAsia="zh-CN"/>
          </w:rPr>
          <w:t>(一)、项目环境影响评估</w:t>
        </w:r>
        <w:r>
          <w:tab/>
        </w:r>
        <w:r>
          <w:fldChar w:fldCharType="begin"/>
        </w:r>
        <w:r>
          <w:instrText xml:space="preserve"> PAGEREF _Toc24739 \h </w:instrText>
        </w:r>
        <w:r>
          <w:fldChar w:fldCharType="separate"/>
        </w:r>
        <w:r>
          <w:t>55</w:t>
        </w:r>
        <w:r>
          <w:fldChar w:fldCharType="end"/>
        </w:r>
      </w:hyperlink>
    </w:p>
    <w:p>
      <w:pPr>
        <w:pStyle w:val="TOC2"/>
        <w:tabs>
          <w:tab w:val="right" w:leader="dot" w:pos="8306"/>
        </w:tabs>
      </w:pPr>
      <w:hyperlink w:anchor="_Toc15441" w:history="1">
        <w:r>
          <w:rPr>
            <w:rFonts w:ascii="仿宋" w:eastAsia="仿宋" w:hAnsi="仿宋" w:cs="仿宋" w:hint="eastAsia"/>
            <w:lang w:eastAsia="zh-CN"/>
          </w:rPr>
          <w:t>(二)、环境保护措施与治理方案</w:t>
        </w:r>
        <w:r>
          <w:tab/>
        </w:r>
        <w:r>
          <w:fldChar w:fldCharType="begin"/>
        </w:r>
        <w:r>
          <w:instrText xml:space="preserve"> PAGEREF _Toc15441 \h </w:instrText>
        </w:r>
        <w:r>
          <w:fldChar w:fldCharType="separate"/>
        </w:r>
        <w:r>
          <w:t>55</w:t>
        </w:r>
        <w:r>
          <w:fldChar w:fldCharType="end"/>
        </w:r>
      </w:hyperlink>
    </w:p>
    <w:p>
      <w:pPr>
        <w:pStyle w:val="TOC1"/>
        <w:tabs>
          <w:tab w:val="right" w:leader="dot" w:pos="8306"/>
        </w:tabs>
      </w:pPr>
      <w:hyperlink w:anchor="_Toc6726" w:history="1">
        <w:r>
          <w:rPr>
            <w:rFonts w:ascii="仿宋" w:eastAsia="仿宋" w:hAnsi="仿宋" w:cs="仿宋" w:hint="eastAsia"/>
            <w:lang w:eastAsia="zh-CN"/>
          </w:rPr>
          <w:t>十二、资金管理与财务规划</w:t>
        </w:r>
        <w:r>
          <w:tab/>
        </w:r>
        <w:r>
          <w:fldChar w:fldCharType="begin"/>
        </w:r>
        <w:r>
          <w:instrText xml:space="preserve"> PAGEREF _Toc6726 \h </w:instrText>
        </w:r>
        <w:r>
          <w:fldChar w:fldCharType="separate"/>
        </w:r>
        <w:r>
          <w:t>56</w:t>
        </w:r>
        <w:r>
          <w:fldChar w:fldCharType="end"/>
        </w:r>
      </w:hyperlink>
    </w:p>
    <w:p>
      <w:pPr>
        <w:pStyle w:val="TOC2"/>
        <w:tabs>
          <w:tab w:val="right" w:leader="dot" w:pos="8306"/>
        </w:tabs>
      </w:pPr>
      <w:hyperlink w:anchor="_Toc27673" w:history="1">
        <w:r>
          <w:rPr>
            <w:rFonts w:ascii="仿宋" w:eastAsia="仿宋" w:hAnsi="仿宋" w:cs="仿宋" w:hint="eastAsia"/>
            <w:lang w:eastAsia="zh-CN"/>
          </w:rPr>
          <w:t>(一)、项目资金来源与筹措</w:t>
        </w:r>
        <w:r>
          <w:tab/>
        </w:r>
        <w:r>
          <w:fldChar w:fldCharType="begin"/>
        </w:r>
        <w:r>
          <w:instrText xml:space="preserve"> PAGEREF _Toc27673 \h </w:instrText>
        </w:r>
        <w:r>
          <w:fldChar w:fldCharType="separate"/>
        </w:r>
        <w:r>
          <w:t>56</w:t>
        </w:r>
        <w:r>
          <w:fldChar w:fldCharType="end"/>
        </w:r>
      </w:hyperlink>
    </w:p>
    <w:p>
      <w:pPr>
        <w:pStyle w:val="TOC2"/>
        <w:tabs>
          <w:tab w:val="right" w:leader="dot" w:pos="8306"/>
        </w:tabs>
      </w:pPr>
      <w:hyperlink w:anchor="_Toc14207" w:history="1">
        <w:r>
          <w:rPr>
            <w:rFonts w:ascii="仿宋" w:eastAsia="仿宋" w:hAnsi="仿宋" w:cs="仿宋" w:hint="eastAsia"/>
            <w:lang w:eastAsia="zh-CN"/>
          </w:rPr>
          <w:t>(二)、资金使用与监管</w:t>
        </w:r>
        <w:r>
          <w:tab/>
        </w:r>
        <w:r>
          <w:fldChar w:fldCharType="begin"/>
        </w:r>
        <w:r>
          <w:instrText xml:space="preserve"> PAGEREF _Toc14207 \h </w:instrText>
        </w:r>
        <w:r>
          <w:fldChar w:fldCharType="separate"/>
        </w:r>
        <w:r>
          <w:t>57</w:t>
        </w:r>
        <w:r>
          <w:fldChar w:fldCharType="end"/>
        </w:r>
      </w:hyperlink>
    </w:p>
    <w:p>
      <w:pPr>
        <w:pStyle w:val="TOC2"/>
        <w:tabs>
          <w:tab w:val="right" w:leader="dot" w:pos="8306"/>
        </w:tabs>
      </w:pPr>
      <w:hyperlink w:anchor="_Toc18144" w:history="1">
        <w:r>
          <w:rPr>
            <w:rFonts w:ascii="仿宋" w:eastAsia="仿宋" w:hAnsi="仿宋" w:cs="仿宋" w:hint="eastAsia"/>
            <w:lang w:eastAsia="zh-CN"/>
          </w:rPr>
          <w:t>(三)、财务规划与预测</w:t>
        </w:r>
        <w:r>
          <w:tab/>
        </w:r>
        <w:r>
          <w:fldChar w:fldCharType="begin"/>
        </w:r>
        <w:r>
          <w:instrText xml:space="preserve"> PAGEREF _Toc18144 \h </w:instrText>
        </w:r>
        <w:r>
          <w:fldChar w:fldCharType="separate"/>
        </w:r>
        <w:r>
          <w:t>58</w:t>
        </w:r>
        <w:r>
          <w:fldChar w:fldCharType="end"/>
        </w:r>
      </w:hyperlink>
    </w:p>
    <w:p>
      <w:pPr>
        <w:pStyle w:val="TOC1"/>
        <w:tabs>
          <w:tab w:val="right" w:leader="dot" w:pos="8306"/>
        </w:tabs>
      </w:pPr>
      <w:hyperlink w:anchor="_Toc26486" w:history="1">
        <w:r>
          <w:rPr>
            <w:rFonts w:ascii="仿宋" w:eastAsia="仿宋" w:hAnsi="仿宋" w:cs="仿宋" w:hint="eastAsia"/>
            <w:lang w:eastAsia="zh-CN"/>
          </w:rPr>
          <w:t>十三、知识产权管理与保护</w:t>
        </w:r>
        <w:r>
          <w:tab/>
        </w:r>
        <w:r>
          <w:fldChar w:fldCharType="begin"/>
        </w:r>
        <w:r>
          <w:instrText xml:space="preserve"> PAGEREF _Toc26486 \h </w:instrText>
        </w:r>
        <w:r>
          <w:fldChar w:fldCharType="separate"/>
        </w:r>
        <w:r>
          <w:t>59</w:t>
        </w:r>
        <w:r>
          <w:fldChar w:fldCharType="end"/>
        </w:r>
      </w:hyperlink>
    </w:p>
    <w:p>
      <w:pPr>
        <w:pStyle w:val="TOC2"/>
        <w:tabs>
          <w:tab w:val="right" w:leader="dot" w:pos="8306"/>
        </w:tabs>
      </w:pPr>
      <w:hyperlink w:anchor="_Toc28470" w:history="1">
        <w:r>
          <w:rPr>
            <w:rFonts w:ascii="仿宋" w:eastAsia="仿宋" w:hAnsi="仿宋" w:cs="仿宋" w:hint="eastAsia"/>
            <w:lang w:eastAsia="zh-CN"/>
          </w:rPr>
          <w:t>(一)、知识产权管理体系建设</w:t>
        </w:r>
        <w:r>
          <w:tab/>
        </w:r>
        <w:r>
          <w:fldChar w:fldCharType="begin"/>
        </w:r>
        <w:r>
          <w:instrText xml:space="preserve"> PAGEREF _Toc28470 \h </w:instrText>
        </w:r>
        <w:r>
          <w:fldChar w:fldCharType="separate"/>
        </w:r>
        <w:r>
          <w:t>59</w:t>
        </w:r>
        <w:r>
          <w:fldChar w:fldCharType="end"/>
        </w:r>
      </w:hyperlink>
    </w:p>
    <w:p>
      <w:pPr>
        <w:pStyle w:val="TOC2"/>
        <w:tabs>
          <w:tab w:val="right" w:leader="dot" w:pos="8306"/>
        </w:tabs>
      </w:pPr>
      <w:hyperlink w:anchor="_Toc23132" w:history="1">
        <w:r>
          <w:rPr>
            <w:rFonts w:ascii="仿宋" w:eastAsia="仿宋" w:hAnsi="仿宋" w:cs="仿宋" w:hint="eastAsia"/>
            <w:lang w:eastAsia="zh-CN"/>
          </w:rPr>
          <w:t>(二)、知识产权保护措施</w:t>
        </w:r>
        <w:r>
          <w:tab/>
        </w:r>
        <w:r>
          <w:fldChar w:fldCharType="begin"/>
        </w:r>
        <w:r>
          <w:instrText xml:space="preserve"> PAGEREF _Toc23132 \h </w:instrText>
        </w:r>
        <w:r>
          <w:fldChar w:fldCharType="separate"/>
        </w:r>
        <w:r>
          <w:t>60</w:t>
        </w:r>
        <w:r>
          <w:fldChar w:fldCharType="end"/>
        </w:r>
      </w:hyperlink>
    </w:p>
    <w:p>
      <w:pPr>
        <w:pStyle w:val="TOC1"/>
        <w:tabs>
          <w:tab w:val="right" w:leader="dot" w:pos="8306"/>
        </w:tabs>
      </w:pPr>
      <w:hyperlink w:anchor="_Toc5350" w:history="1">
        <w:r>
          <w:rPr>
            <w:rFonts w:ascii="仿宋" w:eastAsia="仿宋" w:hAnsi="仿宋" w:cs="仿宋" w:hint="eastAsia"/>
            <w:lang w:eastAsia="zh-CN"/>
          </w:rPr>
          <w:t>十四、质量管理与控制</w:t>
        </w:r>
        <w:r>
          <w:tab/>
        </w:r>
        <w:r>
          <w:fldChar w:fldCharType="begin"/>
        </w:r>
        <w:r>
          <w:instrText xml:space="preserve"> PAGEREF _Toc5350 \h </w:instrText>
        </w:r>
        <w:r>
          <w:fldChar w:fldCharType="separate"/>
        </w:r>
        <w:r>
          <w:t>62</w:t>
        </w:r>
        <w:r>
          <w:fldChar w:fldCharType="end"/>
        </w:r>
      </w:hyperlink>
    </w:p>
    <w:p>
      <w:pPr>
        <w:pStyle w:val="TOC2"/>
        <w:tabs>
          <w:tab w:val="right" w:leader="dot" w:pos="8306"/>
        </w:tabs>
      </w:pPr>
      <w:hyperlink w:anchor="_Toc10184" w:history="1">
        <w:r>
          <w:rPr>
            <w:rFonts w:ascii="仿宋" w:eastAsia="仿宋" w:hAnsi="仿宋" w:cs="仿宋" w:hint="eastAsia"/>
            <w:lang w:eastAsia="zh-CN"/>
          </w:rPr>
          <w:t>(一)、质量管理体系建设</w:t>
        </w:r>
        <w:r>
          <w:tab/>
        </w:r>
        <w:r>
          <w:fldChar w:fldCharType="begin"/>
        </w:r>
        <w:r>
          <w:instrText xml:space="preserve"> PAGEREF _Toc10184 \h </w:instrText>
        </w:r>
        <w:r>
          <w:fldChar w:fldCharType="separate"/>
        </w:r>
        <w:r>
          <w:t>62</w:t>
        </w:r>
        <w:r>
          <w:fldChar w:fldCharType="end"/>
        </w:r>
      </w:hyperlink>
    </w:p>
    <w:p>
      <w:pPr>
        <w:pStyle w:val="TOC2"/>
        <w:tabs>
          <w:tab w:val="right" w:leader="dot" w:pos="8306"/>
        </w:tabs>
      </w:pPr>
      <w:hyperlink w:anchor="_Toc17492" w:history="1">
        <w:r>
          <w:rPr>
            <w:rFonts w:ascii="仿宋" w:eastAsia="仿宋" w:hAnsi="仿宋" w:cs="仿宋" w:hint="eastAsia"/>
            <w:lang w:eastAsia="zh-CN"/>
          </w:rPr>
          <w:t>(二)、质量控制措施</w:t>
        </w:r>
        <w:r>
          <w:tab/>
        </w:r>
        <w:r>
          <w:fldChar w:fldCharType="begin"/>
        </w:r>
        <w:r>
          <w:instrText xml:space="preserve"> PAGEREF _Toc17492 \h </w:instrText>
        </w:r>
        <w:r>
          <w:fldChar w:fldCharType="separate"/>
        </w:r>
        <w:r>
          <w:t>63</w:t>
        </w:r>
        <w:r>
          <w:fldChar w:fldCharType="end"/>
        </w:r>
      </w:hyperlink>
    </w:p>
    <w:p>
      <w:pPr>
        <w:pStyle w:val="TOC1"/>
        <w:tabs>
          <w:tab w:val="right" w:leader="dot" w:pos="8306"/>
        </w:tabs>
      </w:pPr>
      <w:hyperlink w:anchor="_Toc22794" w:history="1">
        <w:r>
          <w:rPr>
            <w:rFonts w:ascii="仿宋" w:eastAsia="仿宋" w:hAnsi="仿宋" w:cs="仿宋" w:hint="eastAsia"/>
            <w:lang w:eastAsia="zh-CN"/>
          </w:rPr>
          <w:t>十五、合作与交流机制建立</w:t>
        </w:r>
        <w:r>
          <w:tab/>
        </w:r>
        <w:r>
          <w:fldChar w:fldCharType="begin"/>
        </w:r>
        <w:r>
          <w:instrText xml:space="preserve"> PAGEREF _Toc22794 \h </w:instrText>
        </w:r>
        <w:r>
          <w:fldChar w:fldCharType="separate"/>
        </w:r>
        <w:r>
          <w:t>65</w:t>
        </w:r>
        <w:r>
          <w:fldChar w:fldCharType="end"/>
        </w:r>
      </w:hyperlink>
    </w:p>
    <w:p>
      <w:pPr>
        <w:pStyle w:val="TOC2"/>
        <w:tabs>
          <w:tab w:val="right" w:leader="dot" w:pos="8306"/>
        </w:tabs>
      </w:pPr>
      <w:hyperlink w:anchor="_Toc24072" w:history="1">
        <w:r>
          <w:rPr>
            <w:rFonts w:ascii="仿宋" w:eastAsia="仿宋" w:hAnsi="仿宋" w:cs="仿宋" w:hint="eastAsia"/>
            <w:lang w:eastAsia="zh-CN"/>
          </w:rPr>
          <w:t>(一)、合作伙伴选择与合作方式</w:t>
        </w:r>
        <w:r>
          <w:tab/>
        </w:r>
        <w:r>
          <w:fldChar w:fldCharType="begin"/>
        </w:r>
        <w:r>
          <w:instrText xml:space="preserve"> PAGEREF _Toc24072 \h </w:instrText>
        </w:r>
        <w:r>
          <w:fldChar w:fldCharType="separate"/>
        </w:r>
        <w:r>
          <w:t>65</w:t>
        </w:r>
        <w:r>
          <w:fldChar w:fldCharType="end"/>
        </w:r>
      </w:hyperlink>
    </w:p>
    <w:p>
      <w:pPr>
        <w:pStyle w:val="TOC2"/>
        <w:tabs>
          <w:tab w:val="right" w:leader="dot" w:pos="8306"/>
        </w:tabs>
      </w:pPr>
      <w:hyperlink w:anchor="_Toc16158" w:history="1">
        <w:r>
          <w:rPr>
            <w:rFonts w:ascii="仿宋" w:eastAsia="仿宋" w:hAnsi="仿宋" w:cs="仿宋" w:hint="eastAsia"/>
            <w:lang w:eastAsia="zh-CN"/>
          </w:rPr>
          <w:t>(二)、交流与合作平台搭建</w:t>
        </w:r>
        <w:r>
          <w:tab/>
        </w:r>
        <w:r>
          <w:fldChar w:fldCharType="begin"/>
        </w:r>
        <w:r>
          <w:instrText xml:space="preserve"> PAGEREF _Toc16158 \h </w:instrText>
        </w:r>
        <w:r>
          <w:fldChar w:fldCharType="separate"/>
        </w:r>
        <w:r>
          <w:t>66</w:t>
        </w:r>
        <w:r>
          <w:fldChar w:fldCharType="end"/>
        </w:r>
      </w:hyperlink>
    </w:p>
    <w:p>
      <w:pPr>
        <w:pStyle w:val="TOC1"/>
        <w:tabs>
          <w:tab w:val="right" w:leader="dot" w:pos="8306"/>
        </w:tabs>
      </w:pPr>
      <w:hyperlink w:anchor="_Toc24410" w:history="1">
        <w:r>
          <w:rPr>
            <w:rFonts w:ascii="仿宋" w:eastAsia="仿宋" w:hAnsi="仿宋" w:cs="仿宋" w:hint="eastAsia"/>
            <w:lang w:eastAsia="zh-CN"/>
          </w:rPr>
          <w:t>十六、设施与设备管理</w:t>
        </w:r>
        <w:r>
          <w:tab/>
        </w:r>
        <w:r>
          <w:fldChar w:fldCharType="begin"/>
        </w:r>
        <w:r>
          <w:instrText xml:space="preserve"> PAGEREF _Toc24410 \h </w:instrText>
        </w:r>
        <w:r>
          <w:fldChar w:fldCharType="separate"/>
        </w:r>
        <w:r>
          <w:t>68</w:t>
        </w:r>
        <w:r>
          <w:fldChar w:fldCharType="end"/>
        </w:r>
      </w:hyperlink>
    </w:p>
    <w:p>
      <w:pPr>
        <w:pStyle w:val="TOC2"/>
        <w:tabs>
          <w:tab w:val="right" w:leader="dot" w:pos="8306"/>
        </w:tabs>
      </w:pPr>
      <w:hyperlink w:anchor="_Toc14623" w:history="1">
        <w:r>
          <w:rPr>
            <w:rFonts w:ascii="仿宋" w:eastAsia="仿宋" w:hAnsi="仿宋" w:cs="仿宋" w:hint="eastAsia"/>
            <w:lang w:eastAsia="zh-CN"/>
          </w:rPr>
          <w:t>(一)、设施规划与配置</w:t>
        </w:r>
        <w:r>
          <w:tab/>
        </w:r>
        <w:r>
          <w:fldChar w:fldCharType="begin"/>
        </w:r>
        <w:r>
          <w:instrText xml:space="preserve"> PAGEREF _Toc14623 \h </w:instrText>
        </w:r>
        <w:r>
          <w:fldChar w:fldCharType="separate"/>
        </w:r>
        <w:r>
          <w:t>68</w:t>
        </w:r>
        <w:r>
          <w:fldChar w:fldCharType="end"/>
        </w:r>
      </w:hyperlink>
    </w:p>
    <w:p>
      <w:pPr>
        <w:pStyle w:val="TOC2"/>
        <w:tabs>
          <w:tab w:val="right" w:leader="dot" w:pos="8306"/>
        </w:tabs>
      </w:pPr>
      <w:hyperlink w:anchor="_Toc11664" w:history="1">
        <w:r>
          <w:rPr>
            <w:rFonts w:ascii="仿宋" w:eastAsia="仿宋" w:hAnsi="仿宋" w:cs="仿宋" w:hint="eastAsia"/>
            <w:lang w:eastAsia="zh-CN"/>
          </w:rPr>
          <w:t>(二)、设备采购与维护管理</w:t>
        </w:r>
        <w:r>
          <w:tab/>
        </w:r>
        <w:r>
          <w:fldChar w:fldCharType="begin"/>
        </w:r>
        <w:r>
          <w:instrText xml:space="preserve"> PAGEREF _Toc11664 \h </w:instrText>
        </w:r>
        <w:r>
          <w:fldChar w:fldCharType="separate"/>
        </w:r>
        <w:r>
          <w:t>68</w:t>
        </w:r>
        <w:r>
          <w:fldChar w:fldCharType="end"/>
        </w:r>
      </w:hyperlink>
    </w:p>
    <w:p>
      <w:pPr>
        <w:pStyle w:val="TOC2"/>
        <w:tabs>
          <w:tab w:val="right" w:leader="dot" w:pos="8306"/>
        </w:tabs>
      </w:pPr>
      <w:hyperlink w:anchor="_Toc30574" w:history="1">
        <w:r>
          <w:rPr>
            <w:rFonts w:ascii="仿宋" w:eastAsia="仿宋" w:hAnsi="仿宋" w:cs="仿宋" w:hint="eastAsia"/>
            <w:lang w:eastAsia="zh-CN"/>
          </w:rPr>
          <w:t>(三)、设施设备升级策略</w:t>
        </w:r>
        <w:r>
          <w:tab/>
        </w:r>
        <w:r>
          <w:fldChar w:fldCharType="begin"/>
        </w:r>
        <w:r>
          <w:instrText xml:space="preserve"> PAGEREF _Toc30574 \h </w:instrText>
        </w:r>
        <w:r>
          <w:fldChar w:fldCharType="separate"/>
        </w:r>
        <w:r>
          <w:t>69</w:t>
        </w:r>
        <w:r>
          <w:fldChar w:fldCharType="end"/>
        </w:r>
      </w:hyperlink>
    </w:p>
    <w:p>
      <w:pPr>
        <w:pStyle w:val="TOC1"/>
        <w:tabs>
          <w:tab w:val="right" w:leader="dot" w:pos="8306"/>
        </w:tabs>
      </w:pPr>
      <w:hyperlink w:anchor="_Toc24311" w:history="1">
        <w:r>
          <w:rPr>
            <w:rFonts w:ascii="仿宋" w:eastAsia="仿宋" w:hAnsi="仿宋" w:cs="仿宋" w:hint="eastAsia"/>
            <w:lang w:eastAsia="zh-CN"/>
          </w:rPr>
          <w:t>十七、项目施工方案</w:t>
        </w:r>
        <w:r>
          <w:tab/>
        </w:r>
        <w:r>
          <w:fldChar w:fldCharType="begin"/>
        </w:r>
        <w:r>
          <w:instrText xml:space="preserve"> PAGEREF _Toc24311 \h </w:instrText>
        </w:r>
        <w:r>
          <w:fldChar w:fldCharType="separate"/>
        </w:r>
        <w:r>
          <w:t>70</w:t>
        </w:r>
        <w:r>
          <w:fldChar w:fldCharType="end"/>
        </w:r>
      </w:hyperlink>
    </w:p>
    <w:p>
      <w:pPr>
        <w:pStyle w:val="TOC2"/>
        <w:tabs>
          <w:tab w:val="right" w:leader="dot" w:pos="8306"/>
        </w:tabs>
      </w:pPr>
      <w:hyperlink w:anchor="_Toc26850" w:history="1">
        <w:r>
          <w:rPr>
            <w:rFonts w:ascii="仿宋" w:eastAsia="仿宋" w:hAnsi="仿宋" w:cs="仿宋" w:hint="eastAsia"/>
            <w:lang w:eastAsia="zh-CN"/>
          </w:rPr>
          <w:t>(一)、施工组织设计</w:t>
        </w:r>
        <w:r>
          <w:tab/>
        </w:r>
        <w:r>
          <w:fldChar w:fldCharType="begin"/>
        </w:r>
        <w:r>
          <w:instrText xml:space="preserve"> PAGEREF _Toc26850 \h </w:instrText>
        </w:r>
        <w:r>
          <w:fldChar w:fldCharType="separate"/>
        </w:r>
        <w:r>
          <w:t>70</w:t>
        </w:r>
        <w:r>
          <w:fldChar w:fldCharType="end"/>
        </w:r>
      </w:hyperlink>
    </w:p>
    <w:p>
      <w:pPr>
        <w:pStyle w:val="TOC2"/>
        <w:tabs>
          <w:tab w:val="right" w:leader="dot" w:pos="8306"/>
        </w:tabs>
      </w:pPr>
      <w:hyperlink w:anchor="_Toc6589" w:history="1">
        <w:r>
          <w:rPr>
            <w:rFonts w:ascii="仿宋" w:eastAsia="仿宋" w:hAnsi="仿宋" w:cs="仿宋" w:hint="eastAsia"/>
            <w:lang w:eastAsia="zh-CN"/>
          </w:rPr>
          <w:t>(二)、施工工艺与技术路线</w:t>
        </w:r>
        <w:r>
          <w:tab/>
        </w:r>
        <w:r>
          <w:fldChar w:fldCharType="begin"/>
        </w:r>
        <w:r>
          <w:instrText xml:space="preserve"> PAGEREF _Toc6589 \h </w:instrText>
        </w:r>
        <w:r>
          <w:fldChar w:fldCharType="separate"/>
        </w:r>
        <w:r>
          <w:t>71</w:t>
        </w:r>
        <w:r>
          <w:fldChar w:fldCharType="end"/>
        </w:r>
      </w:hyperlink>
    </w:p>
    <w:p>
      <w:pPr>
        <w:pStyle w:val="TOC2"/>
        <w:tabs>
          <w:tab w:val="right" w:leader="dot" w:pos="8306"/>
        </w:tabs>
      </w:pPr>
      <w:hyperlink w:anchor="_Toc10949" w:history="1">
        <w:r>
          <w:rPr>
            <w:rFonts w:ascii="仿宋" w:eastAsia="仿宋" w:hAnsi="仿宋" w:cs="仿宋" w:hint="eastAsia"/>
            <w:lang w:eastAsia="zh-CN"/>
          </w:rPr>
          <w:t>(三)、关键节点施工计划</w:t>
        </w:r>
        <w:r>
          <w:tab/>
        </w:r>
        <w:r>
          <w:fldChar w:fldCharType="begin"/>
        </w:r>
        <w:r>
          <w:instrText xml:space="preserve"> PAGEREF _Toc10949 \h </w:instrText>
        </w:r>
        <w:r>
          <w:fldChar w:fldCharType="separate"/>
        </w:r>
        <w:r>
          <w:t>73</w:t>
        </w:r>
        <w:r>
          <w:fldChar w:fldCharType="end"/>
        </w:r>
      </w:hyperlink>
    </w:p>
    <w:p>
      <w:pPr>
        <w:pStyle w:val="TOC2"/>
        <w:tabs>
          <w:tab w:val="right" w:leader="dot" w:pos="8306"/>
        </w:tabs>
      </w:pPr>
      <w:hyperlink w:anchor="_Toc7827" w:history="1">
        <w:r>
          <w:rPr>
            <w:rFonts w:ascii="仿宋" w:eastAsia="仿宋" w:hAnsi="仿宋" w:cs="仿宋" w:hint="eastAsia"/>
            <w:lang w:eastAsia="zh-CN"/>
          </w:rPr>
          <w:t>(四)、施工现场管理</w:t>
        </w:r>
        <w:r>
          <w:tab/>
        </w:r>
        <w:r>
          <w:fldChar w:fldCharType="begin"/>
        </w:r>
        <w:r>
          <w:instrText xml:space="preserve"> PAGEREF _Toc7827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91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209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医用基础设备器具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51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322"/>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7283"/>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2337"/>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4674"/>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https://d.book118.com/816145004224010054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6E0FA7"/>
    <w:rsid w:val="136E0F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6145004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2024-02-25T01:10:00Z</dcterms:created>
  <dcterms:modified xsi:type="dcterms:W3CDTF">2024-02-25T01:11:04Z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D336D0E296C846B7AAF6C34DC877AE05_11</vt:lpwstr>
  </property>
  <property fmtid="{D5CDD505-2E9C-101B-9397-08002B2CF9AE}" pid="3" name="KSOProductBuildVer">
    <vt:lpwstr>2052-12.1.0.16250</vt:lpwstr>
  </property>
</Properties>
</file>