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塑料管道机械装备项目计划设计方案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65" w:history="1">
        <w:r>
          <w:rPr>
            <w:rFonts w:ascii="仿宋" w:eastAsia="仿宋" w:hAnsi="仿宋" w:cs="仿宋" w:hint="eastAsia"/>
            <w:lang w:eastAsia="zh-CN"/>
          </w:rPr>
          <w:t>概论</w:t>
        </w:r>
        <w:r>
          <w:tab/>
        </w:r>
        <w:r>
          <w:fldChar w:fldCharType="begin"/>
        </w:r>
        <w:r>
          <w:instrText xml:space="preserve"> PAGEREF _Toc5765 \h </w:instrText>
        </w:r>
        <w:r>
          <w:fldChar w:fldCharType="separate"/>
        </w:r>
        <w:r>
          <w:t>3</w:t>
        </w:r>
        <w:r>
          <w:fldChar w:fldCharType="end"/>
        </w:r>
      </w:hyperlink>
    </w:p>
    <w:p>
      <w:pPr>
        <w:pStyle w:val="TOC1"/>
        <w:tabs>
          <w:tab w:val="right" w:leader="dot" w:pos="8306"/>
        </w:tabs>
      </w:pPr>
      <w:hyperlink w:anchor="_Toc24802" w:history="1">
        <w:r>
          <w:rPr>
            <w:rFonts w:ascii="仿宋" w:eastAsia="仿宋" w:hAnsi="仿宋" w:cs="仿宋" w:hint="eastAsia"/>
            <w:lang w:eastAsia="zh-CN"/>
          </w:rPr>
          <w:t>一、塑料管道机械装备项目土建工程</w:t>
        </w:r>
        <w:r>
          <w:tab/>
        </w:r>
        <w:r>
          <w:fldChar w:fldCharType="begin"/>
        </w:r>
        <w:r>
          <w:instrText xml:space="preserve"> PAGEREF _Toc24802 \h </w:instrText>
        </w:r>
        <w:r>
          <w:fldChar w:fldCharType="separate"/>
        </w:r>
        <w:r>
          <w:t>3</w:t>
        </w:r>
        <w:r>
          <w:fldChar w:fldCharType="end"/>
        </w:r>
      </w:hyperlink>
    </w:p>
    <w:p>
      <w:pPr>
        <w:pStyle w:val="TOC2"/>
        <w:tabs>
          <w:tab w:val="right" w:leader="dot" w:pos="8306"/>
        </w:tabs>
      </w:pPr>
      <w:hyperlink w:anchor="_Toc9481" w:history="1">
        <w:r>
          <w:rPr>
            <w:rFonts w:ascii="仿宋" w:eastAsia="仿宋" w:hAnsi="仿宋" w:cs="仿宋" w:hint="eastAsia"/>
            <w:lang w:eastAsia="zh-CN"/>
          </w:rPr>
          <w:t>(一)、建筑工程设计原则</w:t>
        </w:r>
        <w:r>
          <w:tab/>
        </w:r>
        <w:r>
          <w:fldChar w:fldCharType="begin"/>
        </w:r>
        <w:r>
          <w:instrText xml:space="preserve"> PAGEREF _Toc9481 \h </w:instrText>
        </w:r>
        <w:r>
          <w:fldChar w:fldCharType="separate"/>
        </w:r>
        <w:r>
          <w:t>3</w:t>
        </w:r>
        <w:r>
          <w:fldChar w:fldCharType="end"/>
        </w:r>
      </w:hyperlink>
    </w:p>
    <w:p>
      <w:pPr>
        <w:pStyle w:val="TOC2"/>
        <w:tabs>
          <w:tab w:val="right" w:leader="dot" w:pos="8306"/>
        </w:tabs>
      </w:pPr>
      <w:hyperlink w:anchor="_Toc264" w:history="1">
        <w:r>
          <w:rPr>
            <w:rFonts w:ascii="仿宋" w:eastAsia="仿宋" w:hAnsi="仿宋" w:cs="仿宋" w:hint="eastAsia"/>
            <w:lang w:eastAsia="zh-CN"/>
          </w:rPr>
          <w:t>(二)、土建工程设计年限及安全等级</w:t>
        </w:r>
        <w:r>
          <w:tab/>
        </w:r>
        <w:r>
          <w:fldChar w:fldCharType="begin"/>
        </w:r>
        <w:r>
          <w:instrText xml:space="preserve"> PAGEREF _Toc264 \h </w:instrText>
        </w:r>
        <w:r>
          <w:fldChar w:fldCharType="separate"/>
        </w:r>
        <w:r>
          <w:t>4</w:t>
        </w:r>
        <w:r>
          <w:fldChar w:fldCharType="end"/>
        </w:r>
      </w:hyperlink>
    </w:p>
    <w:p>
      <w:pPr>
        <w:pStyle w:val="TOC2"/>
        <w:tabs>
          <w:tab w:val="right" w:leader="dot" w:pos="8306"/>
        </w:tabs>
      </w:pPr>
      <w:hyperlink w:anchor="_Toc32033" w:history="1">
        <w:r>
          <w:rPr>
            <w:rFonts w:ascii="仿宋" w:eastAsia="仿宋" w:hAnsi="仿宋" w:cs="仿宋" w:hint="eastAsia"/>
            <w:lang w:eastAsia="zh-CN"/>
          </w:rPr>
          <w:t>(三)、建筑工程设计总体要求</w:t>
        </w:r>
        <w:r>
          <w:tab/>
        </w:r>
        <w:r>
          <w:fldChar w:fldCharType="begin"/>
        </w:r>
        <w:r>
          <w:instrText xml:space="preserve"> PAGEREF _Toc32033 \h </w:instrText>
        </w:r>
        <w:r>
          <w:fldChar w:fldCharType="separate"/>
        </w:r>
        <w:r>
          <w:t>5</w:t>
        </w:r>
        <w:r>
          <w:fldChar w:fldCharType="end"/>
        </w:r>
      </w:hyperlink>
    </w:p>
    <w:p>
      <w:pPr>
        <w:pStyle w:val="TOC2"/>
        <w:tabs>
          <w:tab w:val="right" w:leader="dot" w:pos="8306"/>
        </w:tabs>
      </w:pPr>
      <w:hyperlink w:anchor="_Toc31815" w:history="1">
        <w:r>
          <w:rPr>
            <w:rFonts w:ascii="仿宋" w:eastAsia="仿宋" w:hAnsi="仿宋" w:cs="仿宋" w:hint="eastAsia"/>
            <w:lang w:eastAsia="zh-CN"/>
          </w:rPr>
          <w:t>(四)、土建工程建设指标</w:t>
        </w:r>
        <w:r>
          <w:tab/>
        </w:r>
        <w:r>
          <w:fldChar w:fldCharType="begin"/>
        </w:r>
        <w:r>
          <w:instrText xml:space="preserve"> PAGEREF _Toc31815 \h </w:instrText>
        </w:r>
        <w:r>
          <w:fldChar w:fldCharType="separate"/>
        </w:r>
        <w:r>
          <w:t>6</w:t>
        </w:r>
        <w:r>
          <w:fldChar w:fldCharType="end"/>
        </w:r>
      </w:hyperlink>
    </w:p>
    <w:p>
      <w:pPr>
        <w:pStyle w:val="TOC1"/>
        <w:tabs>
          <w:tab w:val="right" w:leader="dot" w:pos="8306"/>
        </w:tabs>
      </w:pPr>
      <w:hyperlink w:anchor="_Toc31091" w:history="1">
        <w:r>
          <w:rPr>
            <w:rFonts w:ascii="仿宋" w:eastAsia="仿宋" w:hAnsi="仿宋" w:cs="仿宋" w:hint="eastAsia"/>
            <w:lang w:eastAsia="zh-CN"/>
          </w:rPr>
          <w:t>二、塑料管道机械装备项目建设背景及必要性分析</w:t>
        </w:r>
        <w:r>
          <w:tab/>
        </w:r>
        <w:r>
          <w:fldChar w:fldCharType="begin"/>
        </w:r>
        <w:r>
          <w:instrText xml:space="preserve"> PAGEREF _Toc31091 \h </w:instrText>
        </w:r>
        <w:r>
          <w:fldChar w:fldCharType="separate"/>
        </w:r>
        <w:r>
          <w:t>6</w:t>
        </w:r>
        <w:r>
          <w:fldChar w:fldCharType="end"/>
        </w:r>
      </w:hyperlink>
    </w:p>
    <w:p>
      <w:pPr>
        <w:pStyle w:val="TOC2"/>
        <w:tabs>
          <w:tab w:val="right" w:leader="dot" w:pos="8306"/>
        </w:tabs>
      </w:pPr>
      <w:hyperlink w:anchor="_Toc21315" w:history="1">
        <w:r>
          <w:rPr>
            <w:rFonts w:ascii="仿宋" w:eastAsia="仿宋" w:hAnsi="仿宋" w:cs="仿宋" w:hint="eastAsia"/>
            <w:lang w:eastAsia="zh-CN"/>
          </w:rPr>
          <w:t>(一)、塑料管道机械装备项目背景分析</w:t>
        </w:r>
        <w:r>
          <w:tab/>
        </w:r>
        <w:r>
          <w:fldChar w:fldCharType="begin"/>
        </w:r>
        <w:r>
          <w:instrText xml:space="preserve"> PAGEREF _Toc21315 \h </w:instrText>
        </w:r>
        <w:r>
          <w:fldChar w:fldCharType="separate"/>
        </w:r>
        <w:r>
          <w:t>6</w:t>
        </w:r>
        <w:r>
          <w:fldChar w:fldCharType="end"/>
        </w:r>
      </w:hyperlink>
    </w:p>
    <w:p>
      <w:pPr>
        <w:pStyle w:val="TOC2"/>
        <w:tabs>
          <w:tab w:val="right" w:leader="dot" w:pos="8306"/>
        </w:tabs>
      </w:pPr>
      <w:hyperlink w:anchor="_Toc20039" w:history="1">
        <w:r>
          <w:rPr>
            <w:rFonts w:ascii="仿宋" w:eastAsia="仿宋" w:hAnsi="仿宋" w:cs="仿宋" w:hint="eastAsia"/>
            <w:lang w:eastAsia="zh-CN"/>
          </w:rPr>
          <w:t>(二)、塑料管道机械装备项目建设必要性分析</w:t>
        </w:r>
        <w:r>
          <w:tab/>
        </w:r>
        <w:r>
          <w:fldChar w:fldCharType="begin"/>
        </w:r>
        <w:r>
          <w:instrText xml:space="preserve"> PAGEREF _Toc20039 \h </w:instrText>
        </w:r>
        <w:r>
          <w:fldChar w:fldCharType="separate"/>
        </w:r>
        <w:r>
          <w:t>8</w:t>
        </w:r>
        <w:r>
          <w:fldChar w:fldCharType="end"/>
        </w:r>
      </w:hyperlink>
    </w:p>
    <w:p>
      <w:pPr>
        <w:pStyle w:val="TOC1"/>
        <w:tabs>
          <w:tab w:val="right" w:leader="dot" w:pos="8306"/>
        </w:tabs>
      </w:pPr>
      <w:hyperlink w:anchor="_Toc3731" w:history="1">
        <w:r>
          <w:rPr>
            <w:rFonts w:ascii="仿宋" w:eastAsia="仿宋" w:hAnsi="仿宋" w:cs="仿宋" w:hint="eastAsia"/>
            <w:lang w:eastAsia="zh-CN"/>
          </w:rPr>
          <w:t>三、塑料管道机械装备项目建设单位说明</w:t>
        </w:r>
        <w:r>
          <w:tab/>
        </w:r>
        <w:r>
          <w:fldChar w:fldCharType="begin"/>
        </w:r>
        <w:r>
          <w:instrText xml:space="preserve"> PAGEREF _Toc3731 \h </w:instrText>
        </w:r>
        <w:r>
          <w:fldChar w:fldCharType="separate"/>
        </w:r>
        <w:r>
          <w:t>9</w:t>
        </w:r>
        <w:r>
          <w:fldChar w:fldCharType="end"/>
        </w:r>
      </w:hyperlink>
    </w:p>
    <w:p>
      <w:pPr>
        <w:pStyle w:val="TOC2"/>
        <w:tabs>
          <w:tab w:val="right" w:leader="dot" w:pos="8306"/>
        </w:tabs>
      </w:pPr>
      <w:hyperlink w:anchor="_Toc6552" w:history="1">
        <w:r>
          <w:rPr>
            <w:rFonts w:ascii="仿宋" w:eastAsia="仿宋" w:hAnsi="仿宋" w:cs="仿宋" w:hint="eastAsia"/>
            <w:lang w:eastAsia="zh-CN"/>
          </w:rPr>
          <w:t>(一)、塑料管道机械装备项目承办单位基本情况</w:t>
        </w:r>
        <w:r>
          <w:tab/>
        </w:r>
        <w:r>
          <w:fldChar w:fldCharType="begin"/>
        </w:r>
        <w:r>
          <w:instrText xml:space="preserve"> PAGEREF _Toc6552 \h </w:instrText>
        </w:r>
        <w:r>
          <w:fldChar w:fldCharType="separate"/>
        </w:r>
        <w:r>
          <w:t>9</w:t>
        </w:r>
        <w:r>
          <w:fldChar w:fldCharType="end"/>
        </w:r>
      </w:hyperlink>
    </w:p>
    <w:p>
      <w:pPr>
        <w:pStyle w:val="TOC2"/>
        <w:tabs>
          <w:tab w:val="right" w:leader="dot" w:pos="8306"/>
        </w:tabs>
      </w:pPr>
      <w:hyperlink w:anchor="_Toc13563" w:history="1">
        <w:r>
          <w:rPr>
            <w:rFonts w:ascii="仿宋" w:eastAsia="仿宋" w:hAnsi="仿宋" w:cs="仿宋" w:hint="eastAsia"/>
            <w:lang w:eastAsia="zh-CN"/>
          </w:rPr>
          <w:t>(二)、公司经济效益分析</w:t>
        </w:r>
        <w:r>
          <w:tab/>
        </w:r>
        <w:r>
          <w:fldChar w:fldCharType="begin"/>
        </w:r>
        <w:r>
          <w:instrText xml:space="preserve"> PAGEREF _Toc13563 \h </w:instrText>
        </w:r>
        <w:r>
          <w:fldChar w:fldCharType="separate"/>
        </w:r>
        <w:r>
          <w:t>10</w:t>
        </w:r>
        <w:r>
          <w:fldChar w:fldCharType="end"/>
        </w:r>
      </w:hyperlink>
    </w:p>
    <w:p>
      <w:pPr>
        <w:pStyle w:val="TOC1"/>
        <w:tabs>
          <w:tab w:val="right" w:leader="dot" w:pos="8306"/>
        </w:tabs>
      </w:pPr>
      <w:hyperlink w:anchor="_Toc3311" w:history="1">
        <w:r>
          <w:rPr>
            <w:rFonts w:ascii="仿宋" w:eastAsia="仿宋" w:hAnsi="仿宋" w:cs="仿宋" w:hint="eastAsia"/>
            <w:lang w:eastAsia="zh-CN"/>
          </w:rPr>
          <w:t>四、塑料管道机械装备项目概论</w:t>
        </w:r>
        <w:r>
          <w:tab/>
        </w:r>
        <w:r>
          <w:fldChar w:fldCharType="begin"/>
        </w:r>
        <w:r>
          <w:instrText xml:space="preserve"> PAGEREF _Toc3311 \h </w:instrText>
        </w:r>
        <w:r>
          <w:fldChar w:fldCharType="separate"/>
        </w:r>
        <w:r>
          <w:t>11</w:t>
        </w:r>
        <w:r>
          <w:fldChar w:fldCharType="end"/>
        </w:r>
      </w:hyperlink>
    </w:p>
    <w:p>
      <w:pPr>
        <w:pStyle w:val="TOC2"/>
        <w:tabs>
          <w:tab w:val="right" w:leader="dot" w:pos="8306"/>
        </w:tabs>
      </w:pPr>
      <w:hyperlink w:anchor="_Toc10347" w:history="1">
        <w:r>
          <w:rPr>
            <w:rFonts w:ascii="仿宋" w:eastAsia="仿宋" w:hAnsi="仿宋" w:cs="仿宋" w:hint="eastAsia"/>
            <w:lang w:eastAsia="zh-CN"/>
          </w:rPr>
          <w:t>(一)、塑料管道机械装备项目概况</w:t>
        </w:r>
        <w:r>
          <w:tab/>
        </w:r>
        <w:r>
          <w:fldChar w:fldCharType="begin"/>
        </w:r>
        <w:r>
          <w:instrText xml:space="preserve"> PAGEREF _Toc10347 \h </w:instrText>
        </w:r>
        <w:r>
          <w:fldChar w:fldCharType="separate"/>
        </w:r>
        <w:r>
          <w:t>11</w:t>
        </w:r>
        <w:r>
          <w:fldChar w:fldCharType="end"/>
        </w:r>
      </w:hyperlink>
    </w:p>
    <w:p>
      <w:pPr>
        <w:pStyle w:val="TOC2"/>
        <w:tabs>
          <w:tab w:val="right" w:leader="dot" w:pos="8306"/>
        </w:tabs>
      </w:pPr>
      <w:hyperlink w:anchor="_Toc18138" w:history="1">
        <w:r>
          <w:rPr>
            <w:rFonts w:ascii="仿宋" w:eastAsia="仿宋" w:hAnsi="仿宋" w:cs="仿宋" w:hint="eastAsia"/>
            <w:lang w:eastAsia="zh-CN"/>
          </w:rPr>
          <w:t>(二)、塑料管道机械装备项目目标</w:t>
        </w:r>
        <w:r>
          <w:tab/>
        </w:r>
        <w:r>
          <w:fldChar w:fldCharType="begin"/>
        </w:r>
        <w:r>
          <w:instrText xml:space="preserve"> PAGEREF _Toc18138 \h </w:instrText>
        </w:r>
        <w:r>
          <w:fldChar w:fldCharType="separate"/>
        </w:r>
        <w:r>
          <w:t>13</w:t>
        </w:r>
        <w:r>
          <w:fldChar w:fldCharType="end"/>
        </w:r>
      </w:hyperlink>
    </w:p>
    <w:p>
      <w:pPr>
        <w:pStyle w:val="TOC2"/>
        <w:tabs>
          <w:tab w:val="right" w:leader="dot" w:pos="8306"/>
        </w:tabs>
      </w:pPr>
      <w:hyperlink w:anchor="_Toc18456" w:history="1">
        <w:r>
          <w:rPr>
            <w:rFonts w:ascii="仿宋" w:eastAsia="仿宋" w:hAnsi="仿宋" w:cs="仿宋" w:hint="eastAsia"/>
            <w:lang w:eastAsia="zh-CN"/>
          </w:rPr>
          <w:t>(三)、塑料管道机械装备项目提出的理由</w:t>
        </w:r>
        <w:r>
          <w:tab/>
        </w:r>
        <w:r>
          <w:fldChar w:fldCharType="begin"/>
        </w:r>
        <w:r>
          <w:instrText xml:space="preserve"> PAGEREF _Toc18456 \h </w:instrText>
        </w:r>
        <w:r>
          <w:fldChar w:fldCharType="separate"/>
        </w:r>
        <w:r>
          <w:t>14</w:t>
        </w:r>
        <w:r>
          <w:fldChar w:fldCharType="end"/>
        </w:r>
      </w:hyperlink>
    </w:p>
    <w:p>
      <w:pPr>
        <w:pStyle w:val="TOC2"/>
        <w:tabs>
          <w:tab w:val="right" w:leader="dot" w:pos="8306"/>
        </w:tabs>
      </w:pPr>
      <w:hyperlink w:anchor="_Toc24879" w:history="1">
        <w:r>
          <w:rPr>
            <w:rFonts w:ascii="仿宋" w:eastAsia="仿宋" w:hAnsi="仿宋" w:cs="仿宋" w:hint="eastAsia"/>
            <w:lang w:eastAsia="zh-CN"/>
          </w:rPr>
          <w:t>(四)、塑料管道机械装备项目意义</w:t>
        </w:r>
        <w:r>
          <w:tab/>
        </w:r>
        <w:r>
          <w:fldChar w:fldCharType="begin"/>
        </w:r>
        <w:r>
          <w:instrText xml:space="preserve"> PAGEREF _Toc24879 \h </w:instrText>
        </w:r>
        <w:r>
          <w:fldChar w:fldCharType="separate"/>
        </w:r>
        <w:r>
          <w:t>16</w:t>
        </w:r>
        <w:r>
          <w:fldChar w:fldCharType="end"/>
        </w:r>
      </w:hyperlink>
    </w:p>
    <w:p>
      <w:pPr>
        <w:pStyle w:val="TOC2"/>
        <w:tabs>
          <w:tab w:val="right" w:leader="dot" w:pos="8306"/>
        </w:tabs>
      </w:pPr>
      <w:hyperlink w:anchor="_Toc26658" w:history="1">
        <w:r>
          <w:rPr>
            <w:rFonts w:ascii="仿宋" w:eastAsia="仿宋" w:hAnsi="仿宋" w:cs="仿宋" w:hint="eastAsia"/>
            <w:lang w:eastAsia="zh-CN"/>
          </w:rPr>
          <w:t>(五)、塑料管道机械装备项目背景</w:t>
        </w:r>
        <w:r>
          <w:tab/>
        </w:r>
        <w:r>
          <w:fldChar w:fldCharType="begin"/>
        </w:r>
        <w:r>
          <w:instrText xml:space="preserve"> PAGEREF _Toc26658 \h </w:instrText>
        </w:r>
        <w:r>
          <w:fldChar w:fldCharType="separate"/>
        </w:r>
        <w:r>
          <w:t>17</w:t>
        </w:r>
        <w:r>
          <w:fldChar w:fldCharType="end"/>
        </w:r>
      </w:hyperlink>
    </w:p>
    <w:p>
      <w:pPr>
        <w:pStyle w:val="TOC1"/>
        <w:tabs>
          <w:tab w:val="right" w:leader="dot" w:pos="8306"/>
        </w:tabs>
      </w:pPr>
      <w:hyperlink w:anchor="_Toc8848" w:history="1">
        <w:r>
          <w:rPr>
            <w:rFonts w:ascii="仿宋" w:eastAsia="仿宋" w:hAnsi="仿宋" w:cs="仿宋" w:hint="eastAsia"/>
            <w:lang w:eastAsia="zh-CN"/>
          </w:rPr>
          <w:t>五、塑料管道机械装备项目绩效评估</w:t>
        </w:r>
        <w:r>
          <w:tab/>
        </w:r>
        <w:r>
          <w:fldChar w:fldCharType="begin"/>
        </w:r>
        <w:r>
          <w:instrText xml:space="preserve"> PAGEREF _Toc8848 \h </w:instrText>
        </w:r>
        <w:r>
          <w:fldChar w:fldCharType="separate"/>
        </w:r>
        <w:r>
          <w:t>18</w:t>
        </w:r>
        <w:r>
          <w:fldChar w:fldCharType="end"/>
        </w:r>
      </w:hyperlink>
    </w:p>
    <w:p>
      <w:pPr>
        <w:pStyle w:val="TOC2"/>
        <w:tabs>
          <w:tab w:val="right" w:leader="dot" w:pos="8306"/>
        </w:tabs>
      </w:pPr>
      <w:hyperlink w:anchor="_Toc29605" w:history="1">
        <w:r>
          <w:rPr>
            <w:rFonts w:ascii="仿宋" w:eastAsia="仿宋" w:hAnsi="仿宋" w:cs="仿宋" w:hint="eastAsia"/>
            <w:lang w:eastAsia="zh-CN"/>
          </w:rPr>
          <w:t>(一)、绩效评估指标</w:t>
        </w:r>
        <w:r>
          <w:tab/>
        </w:r>
        <w:r>
          <w:fldChar w:fldCharType="begin"/>
        </w:r>
        <w:r>
          <w:instrText xml:space="preserve"> PAGEREF _Toc29605 \h </w:instrText>
        </w:r>
        <w:r>
          <w:fldChar w:fldCharType="separate"/>
        </w:r>
        <w:r>
          <w:t>18</w:t>
        </w:r>
        <w:r>
          <w:fldChar w:fldCharType="end"/>
        </w:r>
      </w:hyperlink>
    </w:p>
    <w:p>
      <w:pPr>
        <w:pStyle w:val="TOC2"/>
        <w:tabs>
          <w:tab w:val="right" w:leader="dot" w:pos="8306"/>
        </w:tabs>
      </w:pPr>
      <w:hyperlink w:anchor="_Toc29883" w:history="1">
        <w:r>
          <w:rPr>
            <w:rFonts w:ascii="仿宋" w:eastAsia="仿宋" w:hAnsi="仿宋" w:cs="仿宋" w:hint="eastAsia"/>
            <w:lang w:eastAsia="zh-CN"/>
          </w:rPr>
          <w:t>(二)、绩效评估方法</w:t>
        </w:r>
        <w:r>
          <w:tab/>
        </w:r>
        <w:r>
          <w:fldChar w:fldCharType="begin"/>
        </w:r>
        <w:r>
          <w:instrText xml:space="preserve"> PAGEREF _Toc29883 \h </w:instrText>
        </w:r>
        <w:r>
          <w:fldChar w:fldCharType="separate"/>
        </w:r>
        <w:r>
          <w:t>19</w:t>
        </w:r>
        <w:r>
          <w:fldChar w:fldCharType="end"/>
        </w:r>
      </w:hyperlink>
    </w:p>
    <w:p>
      <w:pPr>
        <w:pStyle w:val="TOC2"/>
        <w:tabs>
          <w:tab w:val="right" w:leader="dot" w:pos="8306"/>
        </w:tabs>
      </w:pPr>
      <w:hyperlink w:anchor="_Toc29741" w:history="1">
        <w:r>
          <w:rPr>
            <w:rFonts w:ascii="仿宋" w:eastAsia="仿宋" w:hAnsi="仿宋" w:cs="仿宋" w:hint="eastAsia"/>
            <w:lang w:eastAsia="zh-CN"/>
          </w:rPr>
          <w:t>(三)、绩效评估周期</w:t>
        </w:r>
        <w:r>
          <w:tab/>
        </w:r>
        <w:r>
          <w:fldChar w:fldCharType="begin"/>
        </w:r>
        <w:r>
          <w:instrText xml:space="preserve"> PAGEREF _Toc29741 \h </w:instrText>
        </w:r>
        <w:r>
          <w:fldChar w:fldCharType="separate"/>
        </w:r>
        <w:r>
          <w:t>20</w:t>
        </w:r>
        <w:r>
          <w:fldChar w:fldCharType="end"/>
        </w:r>
      </w:hyperlink>
    </w:p>
    <w:p>
      <w:pPr>
        <w:pStyle w:val="TOC1"/>
        <w:tabs>
          <w:tab w:val="right" w:leader="dot" w:pos="8306"/>
        </w:tabs>
      </w:pPr>
      <w:hyperlink w:anchor="_Toc3756" w:history="1">
        <w:r>
          <w:rPr>
            <w:rFonts w:ascii="仿宋" w:eastAsia="仿宋" w:hAnsi="仿宋" w:cs="仿宋" w:hint="eastAsia"/>
            <w:lang w:eastAsia="zh-CN"/>
          </w:rPr>
          <w:t>六、塑料管道机械装备项目危机管理</w:t>
        </w:r>
        <w:r>
          <w:tab/>
        </w:r>
        <w:r>
          <w:fldChar w:fldCharType="begin"/>
        </w:r>
        <w:r>
          <w:instrText xml:space="preserve"> PAGEREF _Toc3756 \h </w:instrText>
        </w:r>
        <w:r>
          <w:fldChar w:fldCharType="separate"/>
        </w:r>
        <w:r>
          <w:t>21</w:t>
        </w:r>
        <w:r>
          <w:fldChar w:fldCharType="end"/>
        </w:r>
      </w:hyperlink>
    </w:p>
    <w:p>
      <w:pPr>
        <w:pStyle w:val="TOC2"/>
        <w:tabs>
          <w:tab w:val="right" w:leader="dot" w:pos="8306"/>
        </w:tabs>
      </w:pPr>
      <w:hyperlink w:anchor="_Toc20959" w:history="1">
        <w:r>
          <w:rPr>
            <w:rFonts w:ascii="仿宋" w:eastAsia="仿宋" w:hAnsi="仿宋" w:cs="仿宋" w:hint="eastAsia"/>
            <w:lang w:eastAsia="zh-CN"/>
          </w:rPr>
          <w:t>(一)、危机预警与识别</w:t>
        </w:r>
        <w:r>
          <w:tab/>
        </w:r>
        <w:r>
          <w:fldChar w:fldCharType="begin"/>
        </w:r>
        <w:r>
          <w:instrText xml:space="preserve"> PAGEREF _Toc20959 \h </w:instrText>
        </w:r>
        <w:r>
          <w:fldChar w:fldCharType="separate"/>
        </w:r>
        <w:r>
          <w:t>21</w:t>
        </w:r>
        <w:r>
          <w:fldChar w:fldCharType="end"/>
        </w:r>
      </w:hyperlink>
    </w:p>
    <w:p>
      <w:pPr>
        <w:pStyle w:val="TOC2"/>
        <w:tabs>
          <w:tab w:val="right" w:leader="dot" w:pos="8306"/>
        </w:tabs>
      </w:pPr>
      <w:hyperlink w:anchor="_Toc30888" w:history="1">
        <w:r>
          <w:rPr>
            <w:rFonts w:ascii="仿宋" w:eastAsia="仿宋" w:hAnsi="仿宋" w:cs="仿宋" w:hint="eastAsia"/>
            <w:lang w:eastAsia="zh-CN"/>
          </w:rPr>
          <w:t>(二)、危机应对与恢复</w:t>
        </w:r>
        <w:r>
          <w:tab/>
        </w:r>
        <w:r>
          <w:fldChar w:fldCharType="begin"/>
        </w:r>
        <w:r>
          <w:instrText xml:space="preserve"> PAGEREF _Toc30888 \h </w:instrText>
        </w:r>
        <w:r>
          <w:fldChar w:fldCharType="separate"/>
        </w:r>
        <w:r>
          <w:t>22</w:t>
        </w:r>
        <w:r>
          <w:fldChar w:fldCharType="end"/>
        </w:r>
      </w:hyperlink>
    </w:p>
    <w:p>
      <w:pPr>
        <w:pStyle w:val="TOC1"/>
        <w:tabs>
          <w:tab w:val="right" w:leader="dot" w:pos="8306"/>
        </w:tabs>
      </w:pPr>
      <w:hyperlink w:anchor="_Toc31191" w:history="1">
        <w:r>
          <w:rPr>
            <w:rFonts w:ascii="仿宋" w:eastAsia="仿宋" w:hAnsi="仿宋" w:cs="仿宋" w:hint="eastAsia"/>
            <w:lang w:eastAsia="zh-CN"/>
          </w:rPr>
          <w:t>七、塑料管道机械装备项目财务管理</w:t>
        </w:r>
        <w:r>
          <w:tab/>
        </w:r>
        <w:r>
          <w:fldChar w:fldCharType="begin"/>
        </w:r>
        <w:r>
          <w:instrText xml:space="preserve"> PAGEREF _Toc31191 \h </w:instrText>
        </w:r>
        <w:r>
          <w:fldChar w:fldCharType="separate"/>
        </w:r>
        <w:r>
          <w:t>24</w:t>
        </w:r>
        <w:r>
          <w:fldChar w:fldCharType="end"/>
        </w:r>
      </w:hyperlink>
    </w:p>
    <w:p>
      <w:pPr>
        <w:pStyle w:val="TOC2"/>
        <w:tabs>
          <w:tab w:val="right" w:leader="dot" w:pos="8306"/>
        </w:tabs>
      </w:pPr>
      <w:hyperlink w:anchor="_Toc411" w:history="1">
        <w:r>
          <w:rPr>
            <w:rFonts w:ascii="仿宋" w:eastAsia="仿宋" w:hAnsi="仿宋" w:cs="仿宋" w:hint="eastAsia"/>
            <w:lang w:eastAsia="zh-CN"/>
          </w:rPr>
          <w:t>(一)、资金需求大</w:t>
        </w:r>
        <w:r>
          <w:tab/>
        </w:r>
        <w:r>
          <w:fldChar w:fldCharType="begin"/>
        </w:r>
        <w:r>
          <w:instrText xml:space="preserve"> PAGEREF _Toc411 \h </w:instrText>
        </w:r>
        <w:r>
          <w:fldChar w:fldCharType="separate"/>
        </w:r>
        <w:r>
          <w:t>24</w:t>
        </w:r>
        <w:r>
          <w:fldChar w:fldCharType="end"/>
        </w:r>
      </w:hyperlink>
    </w:p>
    <w:p>
      <w:pPr>
        <w:pStyle w:val="TOC2"/>
        <w:tabs>
          <w:tab w:val="right" w:leader="dot" w:pos="8306"/>
        </w:tabs>
      </w:pPr>
      <w:hyperlink w:anchor="_Toc17547" w:history="1">
        <w:r>
          <w:rPr>
            <w:rFonts w:ascii="仿宋" w:eastAsia="仿宋" w:hAnsi="仿宋" w:cs="仿宋" w:hint="eastAsia"/>
            <w:lang w:eastAsia="zh-CN"/>
          </w:rPr>
          <w:t>(二)、研发周期长</w:t>
        </w:r>
        <w:r>
          <w:tab/>
        </w:r>
        <w:r>
          <w:fldChar w:fldCharType="begin"/>
        </w:r>
        <w:r>
          <w:instrText xml:space="preserve"> PAGEREF _Toc17547 \h </w:instrText>
        </w:r>
        <w:r>
          <w:fldChar w:fldCharType="separate"/>
        </w:r>
        <w:r>
          <w:t>25</w:t>
        </w:r>
        <w:r>
          <w:fldChar w:fldCharType="end"/>
        </w:r>
      </w:hyperlink>
    </w:p>
    <w:p>
      <w:pPr>
        <w:pStyle w:val="TOC2"/>
        <w:tabs>
          <w:tab w:val="right" w:leader="dot" w:pos="8306"/>
        </w:tabs>
      </w:pPr>
      <w:hyperlink w:anchor="_Toc14453" w:history="1">
        <w:r>
          <w:rPr>
            <w:rFonts w:ascii="仿宋" w:eastAsia="仿宋" w:hAnsi="仿宋" w:cs="仿宋" w:hint="eastAsia"/>
            <w:lang w:eastAsia="zh-CN"/>
          </w:rPr>
          <w:t>(三)、市场风险大</w:t>
        </w:r>
        <w:r>
          <w:tab/>
        </w:r>
        <w:r>
          <w:fldChar w:fldCharType="begin"/>
        </w:r>
        <w:r>
          <w:instrText xml:space="preserve"> PAGEREF _Toc14453 \h </w:instrText>
        </w:r>
        <w:r>
          <w:fldChar w:fldCharType="separate"/>
        </w:r>
        <w:r>
          <w:t>26</w:t>
        </w:r>
        <w:r>
          <w:fldChar w:fldCharType="end"/>
        </w:r>
      </w:hyperlink>
    </w:p>
    <w:p>
      <w:pPr>
        <w:pStyle w:val="TOC2"/>
        <w:tabs>
          <w:tab w:val="right" w:leader="dot" w:pos="8306"/>
        </w:tabs>
      </w:pPr>
      <w:hyperlink w:anchor="_Toc1078" w:history="1">
        <w:r>
          <w:rPr>
            <w:rFonts w:ascii="仿宋" w:eastAsia="仿宋" w:hAnsi="仿宋" w:cs="仿宋" w:hint="eastAsia"/>
            <w:lang w:eastAsia="zh-CN"/>
          </w:rPr>
          <w:t>(四)、利润率高</w:t>
        </w:r>
        <w:r>
          <w:tab/>
        </w:r>
        <w:r>
          <w:fldChar w:fldCharType="begin"/>
        </w:r>
        <w:r>
          <w:instrText xml:space="preserve"> PAGEREF _Toc1078 \h </w:instrText>
        </w:r>
        <w:r>
          <w:fldChar w:fldCharType="separate"/>
        </w:r>
        <w:r>
          <w:t>29</w:t>
        </w:r>
        <w:r>
          <w:fldChar w:fldCharType="end"/>
        </w:r>
      </w:hyperlink>
    </w:p>
    <w:p>
      <w:pPr>
        <w:pStyle w:val="TOC1"/>
        <w:tabs>
          <w:tab w:val="right" w:leader="dot" w:pos="8306"/>
        </w:tabs>
      </w:pPr>
      <w:hyperlink w:anchor="_Toc20844" w:history="1">
        <w:r>
          <w:rPr>
            <w:rFonts w:ascii="仿宋" w:eastAsia="仿宋" w:hAnsi="仿宋" w:cs="仿宋" w:hint="eastAsia"/>
            <w:lang w:eastAsia="zh-CN"/>
          </w:rPr>
          <w:t>八、塑料管道机械装备项目创新与研发</w:t>
        </w:r>
        <w:r>
          <w:tab/>
        </w:r>
        <w:r>
          <w:fldChar w:fldCharType="begin"/>
        </w:r>
        <w:r>
          <w:instrText xml:space="preserve"> PAGEREF _Toc20844 \h </w:instrText>
        </w:r>
        <w:r>
          <w:fldChar w:fldCharType="separate"/>
        </w:r>
        <w:r>
          <w:t>31</w:t>
        </w:r>
        <w:r>
          <w:fldChar w:fldCharType="end"/>
        </w:r>
      </w:hyperlink>
    </w:p>
    <w:p>
      <w:pPr>
        <w:pStyle w:val="TOC2"/>
        <w:tabs>
          <w:tab w:val="right" w:leader="dot" w:pos="8306"/>
        </w:tabs>
      </w:pPr>
      <w:hyperlink w:anchor="_Toc9101" w:history="1">
        <w:r>
          <w:rPr>
            <w:rFonts w:ascii="仿宋" w:eastAsia="仿宋" w:hAnsi="仿宋" w:cs="仿宋" w:hint="eastAsia"/>
            <w:lang w:eastAsia="zh-CN"/>
          </w:rPr>
          <w:t>(一)、创新策略与方向</w:t>
        </w:r>
        <w:r>
          <w:tab/>
        </w:r>
        <w:r>
          <w:fldChar w:fldCharType="begin"/>
        </w:r>
        <w:r>
          <w:instrText xml:space="preserve"> PAGEREF _Toc9101 \h </w:instrText>
        </w:r>
        <w:r>
          <w:fldChar w:fldCharType="separate"/>
        </w:r>
        <w:r>
          <w:t>31</w:t>
        </w:r>
        <w:r>
          <w:fldChar w:fldCharType="end"/>
        </w:r>
      </w:hyperlink>
    </w:p>
    <w:p>
      <w:pPr>
        <w:pStyle w:val="TOC2"/>
        <w:tabs>
          <w:tab w:val="right" w:leader="dot" w:pos="8306"/>
        </w:tabs>
      </w:pPr>
      <w:hyperlink w:anchor="_Toc24139" w:history="1">
        <w:r>
          <w:rPr>
            <w:rFonts w:ascii="仿宋" w:eastAsia="仿宋" w:hAnsi="仿宋" w:cs="仿宋" w:hint="eastAsia"/>
            <w:lang w:eastAsia="zh-CN"/>
          </w:rPr>
          <w:t>(二)、研发规划与投入</w:t>
        </w:r>
        <w:r>
          <w:tab/>
        </w:r>
        <w:r>
          <w:fldChar w:fldCharType="begin"/>
        </w:r>
        <w:r>
          <w:instrText xml:space="preserve"> PAGEREF _Toc24139 \h </w:instrText>
        </w:r>
        <w:r>
          <w:fldChar w:fldCharType="separate"/>
        </w:r>
        <w:r>
          <w:t>33</w:t>
        </w:r>
        <w:r>
          <w:fldChar w:fldCharType="end"/>
        </w:r>
      </w:hyperlink>
    </w:p>
    <w:p>
      <w:pPr>
        <w:pStyle w:val="TOC1"/>
        <w:tabs>
          <w:tab w:val="right" w:leader="dot" w:pos="8306"/>
        </w:tabs>
      </w:pPr>
      <w:hyperlink w:anchor="_Toc16221" w:history="1">
        <w:r>
          <w:rPr>
            <w:rFonts w:ascii="仿宋" w:eastAsia="仿宋" w:hAnsi="仿宋" w:cs="仿宋" w:hint="eastAsia"/>
            <w:lang w:eastAsia="zh-CN"/>
          </w:rPr>
          <w:t>九、塑料管道机械装备项目社会影响</w:t>
        </w:r>
        <w:r>
          <w:tab/>
        </w:r>
        <w:r>
          <w:fldChar w:fldCharType="begin"/>
        </w:r>
        <w:r>
          <w:instrText xml:space="preserve"> PAGEREF _Toc16221 \h </w:instrText>
        </w:r>
        <w:r>
          <w:fldChar w:fldCharType="separate"/>
        </w:r>
        <w:r>
          <w:t>34</w:t>
        </w:r>
        <w:r>
          <w:fldChar w:fldCharType="end"/>
        </w:r>
      </w:hyperlink>
    </w:p>
    <w:p>
      <w:pPr>
        <w:pStyle w:val="TOC2"/>
        <w:tabs>
          <w:tab w:val="right" w:leader="dot" w:pos="8306"/>
        </w:tabs>
      </w:pPr>
      <w:hyperlink w:anchor="_Toc14901" w:history="1">
        <w:r>
          <w:rPr>
            <w:rFonts w:ascii="仿宋" w:eastAsia="仿宋" w:hAnsi="仿宋" w:cs="仿宋" w:hint="eastAsia"/>
            <w:lang w:eastAsia="zh-CN"/>
          </w:rPr>
          <w:t>(一)、社会责任与义务</w:t>
        </w:r>
        <w:r>
          <w:tab/>
        </w:r>
        <w:r>
          <w:fldChar w:fldCharType="begin"/>
        </w:r>
        <w:r>
          <w:instrText xml:space="preserve"> PAGEREF _Toc14901 \h </w:instrText>
        </w:r>
        <w:r>
          <w:fldChar w:fldCharType="separate"/>
        </w:r>
        <w:r>
          <w:t>34</w:t>
        </w:r>
        <w:r>
          <w:fldChar w:fldCharType="end"/>
        </w:r>
      </w:hyperlink>
    </w:p>
    <w:p>
      <w:pPr>
        <w:pStyle w:val="TOC2"/>
        <w:tabs>
          <w:tab w:val="right" w:leader="dot" w:pos="8306"/>
        </w:tabs>
      </w:pPr>
      <w:hyperlink w:anchor="_Toc14775" w:history="1">
        <w:r>
          <w:rPr>
            <w:rFonts w:ascii="仿宋" w:eastAsia="仿宋" w:hAnsi="仿宋" w:cs="仿宋" w:hint="eastAsia"/>
            <w:lang w:eastAsia="zh-CN"/>
          </w:rPr>
          <w:t>(二)、社会参与与沟通</w:t>
        </w:r>
        <w:r>
          <w:tab/>
        </w:r>
        <w:r>
          <w:fldChar w:fldCharType="begin"/>
        </w:r>
        <w:r>
          <w:instrText xml:space="preserve"> PAGEREF _Toc14775 \h </w:instrText>
        </w:r>
        <w:r>
          <w:fldChar w:fldCharType="separate"/>
        </w:r>
        <w:r>
          <w:t>35</w:t>
        </w:r>
        <w:r>
          <w:fldChar w:fldCharType="end"/>
        </w:r>
      </w:hyperlink>
    </w:p>
    <w:p>
      <w:pPr>
        <w:pStyle w:val="TOC1"/>
        <w:tabs>
          <w:tab w:val="right" w:leader="dot" w:pos="8306"/>
        </w:tabs>
      </w:pPr>
      <w:hyperlink w:anchor="_Toc19588" w:history="1">
        <w:r>
          <w:rPr>
            <w:rFonts w:ascii="仿宋" w:eastAsia="仿宋" w:hAnsi="仿宋" w:cs="仿宋" w:hint="eastAsia"/>
            <w:lang w:eastAsia="zh-CN"/>
          </w:rPr>
          <w:t>十、塑料管道机械装备项目经营效益</w:t>
        </w:r>
        <w:r>
          <w:tab/>
        </w:r>
        <w:r>
          <w:fldChar w:fldCharType="begin"/>
        </w:r>
        <w:r>
          <w:instrText xml:space="preserve"> PAGEREF _Toc19588 \h </w:instrText>
        </w:r>
        <w:r>
          <w:fldChar w:fldCharType="separate"/>
        </w:r>
        <w:r>
          <w:t>36</w:t>
        </w:r>
        <w:r>
          <w:fldChar w:fldCharType="end"/>
        </w:r>
      </w:hyperlink>
    </w:p>
    <w:p>
      <w:pPr>
        <w:pStyle w:val="TOC2"/>
        <w:tabs>
          <w:tab w:val="right" w:leader="dot" w:pos="8306"/>
        </w:tabs>
      </w:pPr>
      <w:hyperlink w:anchor="_Toc31699" w:history="1">
        <w:r>
          <w:rPr>
            <w:rFonts w:ascii="仿宋" w:eastAsia="仿宋" w:hAnsi="仿宋" w:cs="仿宋" w:hint="eastAsia"/>
            <w:lang w:eastAsia="zh-CN"/>
          </w:rPr>
          <w:t>(一)、经济评价财务测算</w:t>
        </w:r>
        <w:r>
          <w:tab/>
        </w:r>
        <w:r>
          <w:fldChar w:fldCharType="begin"/>
        </w:r>
        <w:r>
          <w:instrText xml:space="preserve"> PAGEREF _Toc31699 \h </w:instrText>
        </w:r>
        <w:r>
          <w:fldChar w:fldCharType="separate"/>
        </w:r>
        <w:r>
          <w:t>36</w:t>
        </w:r>
        <w:r>
          <w:fldChar w:fldCharType="end"/>
        </w:r>
      </w:hyperlink>
    </w:p>
    <w:p>
      <w:pPr>
        <w:pStyle w:val="TOC2"/>
        <w:tabs>
          <w:tab w:val="right" w:leader="dot" w:pos="8306"/>
        </w:tabs>
      </w:pPr>
      <w:hyperlink w:anchor="_Toc9138" w:history="1">
        <w:r>
          <w:rPr>
            <w:rFonts w:ascii="仿宋" w:eastAsia="仿宋" w:hAnsi="仿宋" w:cs="仿宋" w:hint="eastAsia"/>
            <w:lang w:eastAsia="zh-CN"/>
          </w:rPr>
          <w:t>(二)、塑料管道机械装备项目盈利能力分析</w:t>
        </w:r>
        <w:r>
          <w:tab/>
        </w:r>
        <w:r>
          <w:fldChar w:fldCharType="begin"/>
        </w:r>
        <w:r>
          <w:instrText xml:space="preserve"> PAGEREF _Toc9138 \h </w:instrText>
        </w:r>
        <w:r>
          <w:fldChar w:fldCharType="separate"/>
        </w:r>
        <w:r>
          <w:t>37</w:t>
        </w:r>
        <w:r>
          <w:fldChar w:fldCharType="end"/>
        </w:r>
      </w:hyperlink>
    </w:p>
    <w:p>
      <w:pPr>
        <w:pStyle w:val="TOC1"/>
        <w:tabs>
          <w:tab w:val="right" w:leader="dot" w:pos="8306"/>
        </w:tabs>
      </w:pPr>
      <w:hyperlink w:anchor="_Toc991" w:history="1">
        <w:r>
          <w:rPr>
            <w:rFonts w:ascii="仿宋" w:eastAsia="仿宋" w:hAnsi="仿宋" w:cs="仿宋" w:hint="eastAsia"/>
            <w:lang w:eastAsia="zh-CN"/>
          </w:rPr>
          <w:t>十一、塑料管道机械装备项目风险管理</w:t>
        </w:r>
        <w:r>
          <w:tab/>
        </w:r>
        <w:r>
          <w:fldChar w:fldCharType="begin"/>
        </w:r>
        <w:r>
          <w:instrText xml:space="preserve"> PAGEREF _Toc991 \h </w:instrText>
        </w:r>
        <w:r>
          <w:fldChar w:fldCharType="separate"/>
        </w:r>
        <w:r>
          <w:t>38</w:t>
        </w:r>
        <w:r>
          <w:fldChar w:fldCharType="end"/>
        </w:r>
      </w:hyperlink>
    </w:p>
    <w:p>
      <w:pPr>
        <w:pStyle w:val="TOC2"/>
        <w:tabs>
          <w:tab w:val="right" w:leader="dot" w:pos="8306"/>
        </w:tabs>
      </w:pPr>
      <w:hyperlink w:anchor="_Toc12395" w:history="1">
        <w:r>
          <w:rPr>
            <w:rFonts w:ascii="仿宋" w:eastAsia="仿宋" w:hAnsi="仿宋" w:cs="仿宋" w:hint="eastAsia"/>
            <w:lang w:eastAsia="zh-CN"/>
          </w:rPr>
          <w:t>(一)、风险识别与评估</w:t>
        </w:r>
        <w:r>
          <w:tab/>
        </w:r>
        <w:r>
          <w:fldChar w:fldCharType="begin"/>
        </w:r>
        <w:r>
          <w:instrText xml:space="preserve"> PAGEREF _Toc12395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4" w:history="1">
        <w:r>
          <w:rPr>
            <w:rFonts w:ascii="仿宋" w:eastAsia="仿宋" w:hAnsi="仿宋" w:cs="仿宋" w:hint="eastAsia"/>
            <w:lang w:eastAsia="zh-CN"/>
          </w:rPr>
          <w:t>(二)、风险应对策略</w:t>
        </w:r>
        <w:r>
          <w:tab/>
        </w:r>
        <w:r>
          <w:fldChar w:fldCharType="begin"/>
        </w:r>
        <w:r>
          <w:instrText xml:space="preserve"> PAGEREF _Toc1604 \h </w:instrText>
        </w:r>
        <w:r>
          <w:fldChar w:fldCharType="separate"/>
        </w:r>
        <w:r>
          <w:t>39</w:t>
        </w:r>
        <w:r>
          <w:fldChar w:fldCharType="end"/>
        </w:r>
      </w:hyperlink>
    </w:p>
    <w:p>
      <w:pPr>
        <w:pStyle w:val="TOC2"/>
        <w:tabs>
          <w:tab w:val="right" w:leader="dot" w:pos="8306"/>
        </w:tabs>
      </w:pPr>
      <w:hyperlink w:anchor="_Toc27184" w:history="1">
        <w:r>
          <w:rPr>
            <w:rFonts w:ascii="仿宋" w:eastAsia="仿宋" w:hAnsi="仿宋" w:cs="仿宋" w:hint="eastAsia"/>
            <w:lang w:eastAsia="zh-CN"/>
          </w:rPr>
          <w:t>(三)、风险监控与控制</w:t>
        </w:r>
        <w:r>
          <w:tab/>
        </w:r>
        <w:r>
          <w:fldChar w:fldCharType="begin"/>
        </w:r>
        <w:r>
          <w:instrText xml:space="preserve"> PAGEREF _Toc27184 \h </w:instrText>
        </w:r>
        <w:r>
          <w:fldChar w:fldCharType="separate"/>
        </w:r>
        <w:r>
          <w:t>41</w:t>
        </w:r>
        <w:r>
          <w:fldChar w:fldCharType="end"/>
        </w:r>
      </w:hyperlink>
    </w:p>
    <w:p>
      <w:pPr>
        <w:pStyle w:val="TOC1"/>
        <w:tabs>
          <w:tab w:val="right" w:leader="dot" w:pos="8306"/>
        </w:tabs>
      </w:pPr>
      <w:hyperlink w:anchor="_Toc26164" w:history="1">
        <w:r>
          <w:rPr>
            <w:rFonts w:ascii="仿宋" w:eastAsia="仿宋" w:hAnsi="仿宋" w:cs="仿宋" w:hint="eastAsia"/>
            <w:lang w:eastAsia="zh-CN"/>
          </w:rPr>
          <w:t>十二、塑料管道机械装备项目人力资源管理</w:t>
        </w:r>
        <w:r>
          <w:tab/>
        </w:r>
        <w:r>
          <w:fldChar w:fldCharType="begin"/>
        </w:r>
        <w:r>
          <w:instrText xml:space="preserve"> PAGEREF _Toc26164 \h </w:instrText>
        </w:r>
        <w:r>
          <w:fldChar w:fldCharType="separate"/>
        </w:r>
        <w:r>
          <w:t>42</w:t>
        </w:r>
        <w:r>
          <w:fldChar w:fldCharType="end"/>
        </w:r>
      </w:hyperlink>
    </w:p>
    <w:p>
      <w:pPr>
        <w:pStyle w:val="TOC2"/>
        <w:tabs>
          <w:tab w:val="right" w:leader="dot" w:pos="8306"/>
        </w:tabs>
      </w:pPr>
      <w:hyperlink w:anchor="_Toc12866" w:history="1">
        <w:r>
          <w:rPr>
            <w:rFonts w:ascii="仿宋" w:eastAsia="仿宋" w:hAnsi="仿宋" w:cs="仿宋" w:hint="eastAsia"/>
            <w:lang w:eastAsia="zh-CN"/>
          </w:rPr>
          <w:t>(一)、建立健全的预算管理制度</w:t>
        </w:r>
        <w:r>
          <w:tab/>
        </w:r>
        <w:r>
          <w:fldChar w:fldCharType="begin"/>
        </w:r>
        <w:r>
          <w:instrText xml:space="preserve"> PAGEREF _Toc12866 \h </w:instrText>
        </w:r>
        <w:r>
          <w:fldChar w:fldCharType="separate"/>
        </w:r>
        <w:r>
          <w:t>42</w:t>
        </w:r>
        <w:r>
          <w:fldChar w:fldCharType="end"/>
        </w:r>
      </w:hyperlink>
    </w:p>
    <w:p>
      <w:pPr>
        <w:pStyle w:val="TOC2"/>
        <w:tabs>
          <w:tab w:val="right" w:leader="dot" w:pos="8306"/>
        </w:tabs>
      </w:pPr>
      <w:hyperlink w:anchor="_Toc10103" w:history="1">
        <w:r>
          <w:rPr>
            <w:rFonts w:ascii="仿宋" w:eastAsia="仿宋" w:hAnsi="仿宋" w:cs="仿宋" w:hint="eastAsia"/>
            <w:lang w:eastAsia="zh-CN"/>
          </w:rPr>
          <w:t>(二)、加强资金流动监控</w:t>
        </w:r>
        <w:r>
          <w:tab/>
        </w:r>
        <w:r>
          <w:fldChar w:fldCharType="begin"/>
        </w:r>
        <w:r>
          <w:instrText xml:space="preserve"> PAGEREF _Toc10103 \h </w:instrText>
        </w:r>
        <w:r>
          <w:fldChar w:fldCharType="separate"/>
        </w:r>
        <w:r>
          <w:t>44</w:t>
        </w:r>
        <w:r>
          <w:fldChar w:fldCharType="end"/>
        </w:r>
      </w:hyperlink>
    </w:p>
    <w:p>
      <w:pPr>
        <w:pStyle w:val="TOC2"/>
        <w:tabs>
          <w:tab w:val="right" w:leader="dot" w:pos="8306"/>
        </w:tabs>
      </w:pPr>
      <w:hyperlink w:anchor="_Toc11945" w:history="1">
        <w:r>
          <w:rPr>
            <w:rFonts w:ascii="仿宋" w:eastAsia="仿宋" w:hAnsi="仿宋" w:cs="仿宋" w:hint="eastAsia"/>
            <w:lang w:eastAsia="zh-CN"/>
          </w:rPr>
          <w:t>(三)、制定完善的风险控制机制</w:t>
        </w:r>
        <w:r>
          <w:tab/>
        </w:r>
        <w:r>
          <w:fldChar w:fldCharType="begin"/>
        </w:r>
        <w:r>
          <w:instrText xml:space="preserve"> PAGEREF _Toc11945 \h </w:instrText>
        </w:r>
        <w:r>
          <w:fldChar w:fldCharType="separate"/>
        </w:r>
        <w:r>
          <w:t>45</w:t>
        </w:r>
        <w:r>
          <w:fldChar w:fldCharType="end"/>
        </w:r>
      </w:hyperlink>
    </w:p>
    <w:p>
      <w:pPr>
        <w:pStyle w:val="TOC2"/>
        <w:tabs>
          <w:tab w:val="right" w:leader="dot" w:pos="8306"/>
        </w:tabs>
      </w:pPr>
      <w:hyperlink w:anchor="_Toc19410" w:history="1">
        <w:r>
          <w:rPr>
            <w:rFonts w:ascii="仿宋" w:eastAsia="仿宋" w:hAnsi="仿宋" w:cs="仿宋" w:hint="eastAsia"/>
            <w:lang w:eastAsia="zh-CN"/>
          </w:rPr>
          <w:t>(四)、优化成本管理</w:t>
        </w:r>
        <w:r>
          <w:tab/>
        </w:r>
        <w:r>
          <w:fldChar w:fldCharType="begin"/>
        </w:r>
        <w:r>
          <w:instrText xml:space="preserve"> PAGEREF _Toc19410 \h </w:instrText>
        </w:r>
        <w:r>
          <w:fldChar w:fldCharType="separate"/>
        </w:r>
        <w:r>
          <w:t>47</w:t>
        </w:r>
        <w:r>
          <w:fldChar w:fldCharType="end"/>
        </w:r>
      </w:hyperlink>
    </w:p>
    <w:p>
      <w:pPr>
        <w:pStyle w:val="TOC1"/>
        <w:tabs>
          <w:tab w:val="right" w:leader="dot" w:pos="8306"/>
        </w:tabs>
      </w:pPr>
      <w:hyperlink w:anchor="_Toc26250" w:history="1">
        <w:r>
          <w:rPr>
            <w:rFonts w:ascii="仿宋" w:eastAsia="仿宋" w:hAnsi="仿宋" w:cs="仿宋" w:hint="eastAsia"/>
            <w:lang w:eastAsia="zh-CN"/>
          </w:rPr>
          <w:t>十三、塑料管道机械装备项目治理与监督</w:t>
        </w:r>
        <w:r>
          <w:tab/>
        </w:r>
        <w:r>
          <w:fldChar w:fldCharType="begin"/>
        </w:r>
        <w:r>
          <w:instrText xml:space="preserve"> PAGEREF _Toc26250 \h </w:instrText>
        </w:r>
        <w:r>
          <w:fldChar w:fldCharType="separate"/>
        </w:r>
        <w:r>
          <w:t>48</w:t>
        </w:r>
        <w:r>
          <w:fldChar w:fldCharType="end"/>
        </w:r>
      </w:hyperlink>
    </w:p>
    <w:p>
      <w:pPr>
        <w:pStyle w:val="TOC2"/>
        <w:tabs>
          <w:tab w:val="right" w:leader="dot" w:pos="8306"/>
        </w:tabs>
      </w:pPr>
      <w:hyperlink w:anchor="_Toc24704" w:history="1">
        <w:r>
          <w:rPr>
            <w:rFonts w:ascii="仿宋" w:eastAsia="仿宋" w:hAnsi="仿宋" w:cs="仿宋" w:hint="eastAsia"/>
            <w:lang w:eastAsia="zh-CN"/>
          </w:rPr>
          <w:t>(一)、塑料管道机械装备项目治理结构</w:t>
        </w:r>
        <w:r>
          <w:tab/>
        </w:r>
        <w:r>
          <w:fldChar w:fldCharType="begin"/>
        </w:r>
        <w:r>
          <w:instrText xml:space="preserve"> PAGEREF _Toc24704 \h </w:instrText>
        </w:r>
        <w:r>
          <w:fldChar w:fldCharType="separate"/>
        </w:r>
        <w:r>
          <w:t>48</w:t>
        </w:r>
        <w:r>
          <w:fldChar w:fldCharType="end"/>
        </w:r>
      </w:hyperlink>
    </w:p>
    <w:p>
      <w:pPr>
        <w:pStyle w:val="TOC2"/>
        <w:tabs>
          <w:tab w:val="right" w:leader="dot" w:pos="8306"/>
        </w:tabs>
      </w:pPr>
      <w:hyperlink w:anchor="_Toc29233" w:history="1">
        <w:r>
          <w:rPr>
            <w:rFonts w:ascii="仿宋" w:eastAsia="仿宋" w:hAnsi="仿宋" w:cs="仿宋" w:hint="eastAsia"/>
            <w:lang w:eastAsia="zh-CN"/>
          </w:rPr>
          <w:t>(二)、监督与审计</w:t>
        </w:r>
        <w:r>
          <w:tab/>
        </w:r>
        <w:r>
          <w:fldChar w:fldCharType="begin"/>
        </w:r>
        <w:r>
          <w:instrText xml:space="preserve"> PAGEREF _Toc29233 \h </w:instrText>
        </w:r>
        <w:r>
          <w:fldChar w:fldCharType="separate"/>
        </w:r>
        <w:r>
          <w:t>50</w:t>
        </w:r>
        <w:r>
          <w:fldChar w:fldCharType="end"/>
        </w:r>
      </w:hyperlink>
    </w:p>
    <w:p>
      <w:pPr>
        <w:pStyle w:val="TOC1"/>
        <w:tabs>
          <w:tab w:val="right" w:leader="dot" w:pos="8306"/>
        </w:tabs>
      </w:pPr>
      <w:hyperlink w:anchor="_Toc25747" w:history="1">
        <w:r>
          <w:rPr>
            <w:rFonts w:ascii="仿宋" w:eastAsia="仿宋" w:hAnsi="仿宋" w:cs="仿宋" w:hint="eastAsia"/>
            <w:lang w:eastAsia="zh-CN"/>
          </w:rPr>
          <w:t>十四、利益相关者分析与沟通计划</w:t>
        </w:r>
        <w:r>
          <w:tab/>
        </w:r>
        <w:r>
          <w:fldChar w:fldCharType="begin"/>
        </w:r>
        <w:r>
          <w:instrText xml:space="preserve"> PAGEREF _Toc25747 \h </w:instrText>
        </w:r>
        <w:r>
          <w:fldChar w:fldCharType="separate"/>
        </w:r>
        <w:r>
          <w:t>51</w:t>
        </w:r>
        <w:r>
          <w:fldChar w:fldCharType="end"/>
        </w:r>
      </w:hyperlink>
    </w:p>
    <w:p>
      <w:pPr>
        <w:pStyle w:val="TOC2"/>
        <w:tabs>
          <w:tab w:val="right" w:leader="dot" w:pos="8306"/>
        </w:tabs>
      </w:pPr>
      <w:hyperlink w:anchor="_Toc25726" w:history="1">
        <w:r>
          <w:rPr>
            <w:rFonts w:ascii="仿宋" w:eastAsia="仿宋" w:hAnsi="仿宋" w:cs="仿宋" w:hint="eastAsia"/>
            <w:lang w:eastAsia="zh-CN"/>
          </w:rPr>
          <w:t>(一)、利益相关者分析</w:t>
        </w:r>
        <w:r>
          <w:tab/>
        </w:r>
        <w:r>
          <w:fldChar w:fldCharType="begin"/>
        </w:r>
        <w:r>
          <w:instrText xml:space="preserve"> PAGEREF _Toc25726 \h </w:instrText>
        </w:r>
        <w:r>
          <w:fldChar w:fldCharType="separate"/>
        </w:r>
        <w:r>
          <w:t>51</w:t>
        </w:r>
        <w:r>
          <w:fldChar w:fldCharType="end"/>
        </w:r>
      </w:hyperlink>
    </w:p>
    <w:p>
      <w:pPr>
        <w:pStyle w:val="TOC2"/>
        <w:tabs>
          <w:tab w:val="right" w:leader="dot" w:pos="8306"/>
        </w:tabs>
      </w:pPr>
      <w:hyperlink w:anchor="_Toc14135" w:history="1">
        <w:r>
          <w:rPr>
            <w:rFonts w:ascii="仿宋" w:eastAsia="仿宋" w:hAnsi="仿宋" w:cs="仿宋" w:hint="eastAsia"/>
            <w:lang w:eastAsia="zh-CN"/>
          </w:rPr>
          <w:t>(二)、沟通计划</w:t>
        </w:r>
        <w:r>
          <w:tab/>
        </w:r>
        <w:r>
          <w:fldChar w:fldCharType="begin"/>
        </w:r>
        <w:r>
          <w:instrText xml:space="preserve"> PAGEREF _Toc14135 \h </w:instrText>
        </w:r>
        <w:r>
          <w:fldChar w:fldCharType="separate"/>
        </w:r>
        <w:r>
          <w:t>52</w:t>
        </w:r>
        <w:r>
          <w:fldChar w:fldCharType="end"/>
        </w:r>
      </w:hyperlink>
    </w:p>
    <w:p>
      <w:pPr>
        <w:pStyle w:val="TOC1"/>
        <w:tabs>
          <w:tab w:val="right" w:leader="dot" w:pos="8306"/>
        </w:tabs>
      </w:pPr>
      <w:hyperlink w:anchor="_Toc144" w:history="1">
        <w:r>
          <w:rPr>
            <w:rFonts w:ascii="仿宋" w:eastAsia="仿宋" w:hAnsi="仿宋" w:cs="仿宋" w:hint="eastAsia"/>
            <w:lang w:eastAsia="zh-CN"/>
          </w:rPr>
          <w:t>十五、供应链管理</w:t>
        </w:r>
        <w:r>
          <w:tab/>
        </w:r>
        <w:r>
          <w:fldChar w:fldCharType="begin"/>
        </w:r>
        <w:r>
          <w:instrText xml:space="preserve"> PAGEREF _Toc144 \h </w:instrText>
        </w:r>
        <w:r>
          <w:fldChar w:fldCharType="separate"/>
        </w:r>
        <w:r>
          <w:t>53</w:t>
        </w:r>
        <w:r>
          <w:fldChar w:fldCharType="end"/>
        </w:r>
      </w:hyperlink>
    </w:p>
    <w:p>
      <w:pPr>
        <w:pStyle w:val="TOC2"/>
        <w:tabs>
          <w:tab w:val="right" w:leader="dot" w:pos="8306"/>
        </w:tabs>
      </w:pPr>
      <w:hyperlink w:anchor="_Toc29992" w:history="1">
        <w:r>
          <w:rPr>
            <w:rFonts w:ascii="仿宋" w:eastAsia="仿宋" w:hAnsi="仿宋" w:cs="仿宋" w:hint="eastAsia"/>
            <w:lang w:eastAsia="zh-CN"/>
          </w:rPr>
          <w:t>(一)、供应链战略规划</w:t>
        </w:r>
        <w:r>
          <w:tab/>
        </w:r>
        <w:r>
          <w:fldChar w:fldCharType="begin"/>
        </w:r>
        <w:r>
          <w:instrText xml:space="preserve"> PAGEREF _Toc29992 \h </w:instrText>
        </w:r>
        <w:r>
          <w:fldChar w:fldCharType="separate"/>
        </w:r>
        <w:r>
          <w:t>53</w:t>
        </w:r>
        <w:r>
          <w:fldChar w:fldCharType="end"/>
        </w:r>
      </w:hyperlink>
    </w:p>
    <w:p>
      <w:pPr>
        <w:pStyle w:val="TOC2"/>
        <w:tabs>
          <w:tab w:val="right" w:leader="dot" w:pos="8306"/>
        </w:tabs>
      </w:pPr>
      <w:hyperlink w:anchor="_Toc9697" w:history="1">
        <w:r>
          <w:rPr>
            <w:rFonts w:ascii="仿宋" w:eastAsia="仿宋" w:hAnsi="仿宋" w:cs="仿宋" w:hint="eastAsia"/>
            <w:lang w:eastAsia="zh-CN"/>
          </w:rPr>
          <w:t>(二)、供应商选择与合作</w:t>
        </w:r>
        <w:r>
          <w:tab/>
        </w:r>
        <w:r>
          <w:fldChar w:fldCharType="begin"/>
        </w:r>
        <w:r>
          <w:instrText xml:space="preserve"> PAGEREF _Toc9697 \h </w:instrText>
        </w:r>
        <w:r>
          <w:fldChar w:fldCharType="separate"/>
        </w:r>
        <w:r>
          <w:t>55</w:t>
        </w:r>
        <w:r>
          <w:fldChar w:fldCharType="end"/>
        </w:r>
      </w:hyperlink>
    </w:p>
    <w:p>
      <w:pPr>
        <w:pStyle w:val="TOC2"/>
        <w:tabs>
          <w:tab w:val="right" w:leader="dot" w:pos="8306"/>
        </w:tabs>
      </w:pPr>
      <w:hyperlink w:anchor="_Toc9960" w:history="1">
        <w:r>
          <w:rPr>
            <w:rFonts w:ascii="仿宋" w:eastAsia="仿宋" w:hAnsi="仿宋" w:cs="仿宋" w:hint="eastAsia"/>
            <w:lang w:eastAsia="zh-CN"/>
          </w:rPr>
          <w:t>(三)、物流与库存管理</w:t>
        </w:r>
        <w:r>
          <w:tab/>
        </w:r>
        <w:r>
          <w:fldChar w:fldCharType="begin"/>
        </w:r>
        <w:r>
          <w:instrText xml:space="preserve"> PAGEREF _Toc9960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02"/>
      <w:r>
        <w:rPr>
          <w:rFonts w:ascii="仿宋" w:eastAsia="仿宋" w:hAnsi="仿宋" w:cs="仿宋" w:hint="eastAsia"/>
          <w:sz w:val="28"/>
          <w:lang w:eastAsia="zh-CN"/>
        </w:rPr>
        <w:t>一、塑料管道机械装备项目土建工程</w:t>
      </w:r>
      <w:bookmarkEnd w:id="2"/>
    </w:p>
    <w:p>
      <w:pPr>
        <w:pStyle w:val="Heading2"/>
        <w:rPr>
          <w:rFonts w:ascii="仿宋" w:eastAsia="仿宋" w:hAnsi="仿宋" w:cs="仿宋" w:hint="eastAsia"/>
          <w:lang w:eastAsia="zh-CN"/>
        </w:rPr>
      </w:pPr>
      <w:bookmarkStart w:id="3" w:name="_Toc94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在塑料管道机械装备项目的建筑工程设计中，我们将秉承一系列重要的设计原则，以确保塑料管道机械装备项目建筑在功能、美观、可持续性等方面达到最佳效果。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首要原则是确保建筑的功能性得到最大化的发挥。我们将充分理解塑料管道机械装备项目的实际需求，合理布局各个功能区域，保证建筑在满足业务需求的同时，提供高效的工作环境。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在建筑设计中，我们将综合考虑建设和运营成本。通过精细的经济效益分析，确保设计方案在高效利用资源的同时，对塑料管道机械装备项目的长期盈利能力有积极的贡献。</w:t>
      </w:r>
    </w:p>
    <w:p>
      <w:pPr>
        <w:pStyle w:val="Heading2"/>
        <w:ind w:firstLine="560" w:firstLineChars="200"/>
        <w:rPr>
          <w:rFonts w:ascii="仿宋" w:eastAsia="仿宋" w:hAnsi="仿宋" w:cs="仿宋" w:hint="eastAsia"/>
          <w:sz w:val="28"/>
          <w:lang w:eastAsia="zh-CN"/>
        </w:rPr>
      </w:pPr>
      <w:bookmarkStart w:id="4" w:name="_Toc26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管道机械装备项目的土建工程设计中，我们将精准设定设计年限，结合塑料管道机械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塑料管道机械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03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塑料管道机械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塑料管道机械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塑料管道机械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81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本期工程塑料管道机械装备项目预计总建筑面积XXX平方米，其中：计容建筑面积XXX平方米，计划建筑工程投资XX万元，占塑料管道机械装备项目总投资的XX%。</w:t>
      </w:r>
    </w:p>
    <w:p>
      <w:pPr>
        <w:pStyle w:val="Heading1"/>
        <w:ind w:firstLine="560" w:firstLineChars="200"/>
        <w:rPr>
          <w:rFonts w:ascii="仿宋" w:eastAsia="仿宋" w:hAnsi="仿宋" w:cs="仿宋" w:hint="eastAsia"/>
          <w:sz w:val="28"/>
          <w:lang w:eastAsia="zh-CN"/>
        </w:rPr>
      </w:pPr>
      <w:bookmarkStart w:id="7" w:name="_Toc31091"/>
      <w:r>
        <w:rPr>
          <w:rFonts w:ascii="仿宋" w:eastAsia="仿宋" w:hAnsi="仿宋" w:cs="仿宋" w:hint="eastAsia"/>
          <w:sz w:val="28"/>
          <w:lang w:eastAsia="zh-CN"/>
        </w:rPr>
        <w:t>二、塑料管道机械装备项目建设背景及必要性分析</w:t>
      </w:r>
      <w:bookmarkEnd w:id="7"/>
    </w:p>
    <w:p>
      <w:pPr>
        <w:pStyle w:val="Heading2"/>
        <w:rPr>
          <w:rFonts w:ascii="仿宋" w:eastAsia="仿宋" w:hAnsi="仿宋" w:cs="仿宋" w:hint="eastAsia"/>
          <w:lang w:eastAsia="zh-CN"/>
        </w:rPr>
      </w:pPr>
      <w:bookmarkStart w:id="8" w:name="_Toc21315"/>
      <w:r>
        <w:rPr>
          <w:rFonts w:ascii="仿宋" w:eastAsia="仿宋" w:hAnsi="仿宋" w:cs="仿宋" w:hint="eastAsia"/>
          <w:lang w:eastAsia="zh-CN"/>
        </w:rPr>
        <w:t>(一)、塑料管道机械装备项目背景分析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塑料管道机械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管道机械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管道机械装备项目在这个潮流中的定位。同时，我们将关注行业内涌现的新兴机遇，以便塑料管道机械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管道机械装备项目提供了强大的发展动力。我们将聚焦于行业内最新的技术发展趋势，包括但不限于人工智能、大数据分析、物联网等领域。通过深度的技术研究，我们将确保塑料管道机械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管道机械装备项目发展的源泉。我们将投入更多的精力对市场需求进行深入剖析，超越表面的需求，深入挖掘潜在的市场痛点和机遇。通过对市场需求的细致了解，塑料管道机械装备项目将更有针对性地设计解决方案，满足市场的多样化需求，从而更好地促进塑料管道机械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塑料管道机械装备项目战略至关重要。我们将对竞争态势进行更为深入的分析，包括但不限于市场份额、产品特点、客户满意度等多个维度。通过深度的竞争分析，塑料管道机械装备项目将能够更准确地把握市场脉搏，制定具有竞争力的塑料管道机械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料管道机械装备项目的发展具有直接的影响。我们将进行更为全面的法规和政策分析，了解行业发展中的潜在法律风险和合规挑战。通过充分了解和遵守相关法规，塑料管道机械装备项目将确保在法律框架内合法合规运营，为塑料管道机械装备项目的稳健发展提供有力支持。</w:t>
      </w:r>
    </w:p>
    <w:p>
      <w:pPr>
        <w:pStyle w:val="Heading2"/>
        <w:ind w:firstLine="560" w:firstLineChars="200"/>
        <w:rPr>
          <w:rFonts w:ascii="仿宋" w:eastAsia="仿宋" w:hAnsi="仿宋" w:cs="仿宋" w:hint="eastAsia"/>
          <w:sz w:val="28"/>
          <w:lang w:eastAsia="zh-CN"/>
        </w:rPr>
      </w:pPr>
      <w:bookmarkStart w:id="9" w:name="_Toc20039"/>
      <w:r>
        <w:rPr>
          <w:rFonts w:ascii="仿宋" w:eastAsia="仿宋" w:hAnsi="仿宋" w:cs="仿宋" w:hint="eastAsia"/>
          <w:sz w:val="28"/>
          <w:lang w:eastAsia="zh-CN"/>
        </w:rPr>
        <w:t>(二)、塑料管道机械装备项目建设必要性分析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建设的迫切性源于对行业发展趋势的深刻洞察。我们正处于一个行业变革的时代，科技创新、数字化转型成为企业发展的关键动力。塑料管道机械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建设不仅仅是为了跟上潮流，更是为了通过技术创新推动企业的持续发展。通过引入先进的技术和解决方案，塑料管道机械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料管道机械装备项目的建设成为必然选择，通过提高产品质量、拓展服务领域，从而在竞争中获得更多的机会。塑料管道机械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料管道机械装备项目建设的必要性体现在对客户需求更精准的满足。通过塑料管道机械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建设的背后是对企业持续创新的追求。只有通过不断创新，企业才能在竞争中立于不败之地。塑料管道机械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731"/>
      <w:r>
        <w:rPr>
          <w:rFonts w:ascii="仿宋" w:eastAsia="仿宋" w:hAnsi="仿宋" w:cs="仿宋" w:hint="eastAsia"/>
          <w:sz w:val="28"/>
          <w:lang w:eastAsia="zh-CN"/>
        </w:rPr>
        <w:t>三、塑料管道机械装备项目建设单位说明</w:t>
      </w:r>
      <w:bookmarkEnd w:id="10"/>
    </w:p>
    <w:p>
      <w:pPr>
        <w:pStyle w:val="Heading2"/>
        <w:rPr>
          <w:rFonts w:ascii="仿宋" w:eastAsia="仿宋" w:hAnsi="仿宋" w:cs="仿宋" w:hint="eastAsia"/>
          <w:lang w:eastAsia="zh-CN"/>
        </w:rPr>
      </w:pPr>
      <w:bookmarkStart w:id="11" w:name="_Toc6552"/>
      <w:r>
        <w:rPr>
          <w:rFonts w:ascii="仿宋" w:eastAsia="仿宋" w:hAnsi="仿宋" w:cs="仿宋" w:hint="eastAsia"/>
          <w:lang w:eastAsia="zh-CN"/>
        </w:rPr>
        <w:t>(一)、塑料管道机械装备项目承办单位基本情况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356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管道机械装备项目承办单位的XXXX，我们着眼于实现可持续的经济效益。通过技术创新和解决方案的提供，公司预计在塑料管道机械装备项目执行期间将获得可观的收入增长。这一收入来源主要包括塑料管道机械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同时，我们注重成本控制和效率提升，以确保塑料管道机械装备项目的可持续盈利。透过精细的管理和资源优化，公司期望实现塑料管道机械装备项目利润最大化。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管道机械装备项目实施进行全面的投资评估，包括塑料管道机械装备项目启动阶段的资金投入和后续运营成本。通过对塑料管道机械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塑料管道机械装备项目实施过程中具备足够的资金流动性，公司将进行详尽的现金流分析。这包括资金需求的合理预测、塑料管道机械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311"/>
      <w:r>
        <w:rPr>
          <w:rFonts w:ascii="仿宋" w:eastAsia="仿宋" w:hAnsi="仿宋" w:cs="仿宋" w:hint="eastAsia"/>
          <w:sz w:val="28"/>
          <w:lang w:eastAsia="zh-CN"/>
        </w:rPr>
        <w:t>四、塑料管道机械装备项目概论</w:t>
      </w:r>
      <w:bookmarkEnd w:id="13"/>
    </w:p>
    <w:p>
      <w:pPr>
        <w:pStyle w:val="Heading2"/>
        <w:rPr>
          <w:rFonts w:ascii="仿宋" w:eastAsia="仿宋" w:hAnsi="仿宋" w:cs="仿宋" w:hint="eastAsia"/>
          <w:lang w:eastAsia="zh-CN"/>
        </w:rPr>
      </w:pPr>
      <w:bookmarkStart w:id="14" w:name="_Toc10347"/>
      <w:r>
        <w:rPr>
          <w:rFonts w:ascii="仿宋" w:eastAsia="仿宋" w:hAnsi="仿宋" w:cs="仿宋" w:hint="eastAsia"/>
          <w:lang w:eastAsia="zh-CN"/>
        </w:rPr>
        <w:t>(一)、塑料管道机械装备项目概况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起源追溯至对市场的深入洞察。市场的不断演变与变革为塑料管道机械装备项目提供了难得的机遇。当前市场存在的需求缺口和变革的大环境共同构成了塑料管道机械装备项目的背景。这个塑料管道机械装备项目旨在充分利用市场机遇，填补行业中尚未满足的需求，为客户提供全新的解决方案。市场的变革和需求的增长使得这个塑料管道机械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塑料管道机械装备项目名称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塑料管道机械装备项目正式命名为塑料管道机械装备。这个名称不仅仅是一个标识，更代表了塑料管道机械装备项目的核心理念和愿景。它蕴含着塑料管道机械装备项目所要解决问题的关键字，具有强烈的表达和辨识度，为塑料管道机械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塑料管道机械装备项目目标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核心目标是提供一种全新、高效的解决方案，满足客户日益增长的需求。塑料管道机械装备项目追求的不仅仅是满足市场需求，更是在市场中获得卓越的竞争优势。通过不断提升产品或服务的质量和创新水平，塑料管道机械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塑料管道机械装备项目范围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全面涵盖了产品研发、制造、市场推广和售后服务，确保从产品设计到最终用户体验的全方位关注。这一全面的塑料管道机械装备项目范围是为了确保塑料管道机械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塑料管道机械装备项目时间表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塑料管道机械装备项目计划在未来18个月内完成，包括研发、测试、市场试点和正式推出等不同阶段。这个时间表的合理设计是为了确保塑料管道机械装备项目各个阶段的顺利推进，以便按时交付高质量的成果。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塑料管道机械装备项目预算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塑料管道机械装备项目总预算估算为XX百万美元，主要分配在研发、市场推广、人员培训和运营等方面。这一充足的预算为塑料管道机械装备项目提供了充足的资源，确保塑料管道机械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塑料管道机械装备项目风险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可能面临的风险包括市场接受度低、技术难题、竞争激烈等。塑料管道机械装备项目团队已经制定了相应的风险应对计划，通过前瞻性的风险管理，确保塑料管道机械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塑料管道机械装备项目团队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塑料管道机械装备项目汇聚了一支经验丰富、多领域专业素养的核心团队，确保塑料管道机械装备项目在各个方面都能拥有高水平的执行力。团队的协同作战是塑料管道机械装备项目成功的关键因素之一。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塑料管道机械装备项目背景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塑料管道机械装备项目的背景根植于市场对更高效、创新产品的渴望，同时也受到科技发展对行业格局的深刻改变的影响。这为塑料管道机械装备项目提供了广阔的发展空间和市场需求。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塑料管道机械装备项目现状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截至目前，塑料管道机械装备项目已完成市场调研和技术验证，取得了初步的成功。这为塑料管道机械装备项目在未来的发展奠定了坚实的基础，为更远大的目标打下了坚实的基石。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8138"/>
      <w:r>
        <w:rPr>
          <w:rFonts w:ascii="仿宋" w:eastAsia="仿宋" w:hAnsi="仿宋" w:cs="仿宋" w:hint="eastAsia"/>
          <w:sz w:val="28"/>
          <w:lang w:eastAsia="zh-CN"/>
        </w:rPr>
        <w:t>(二)、塑料管道机械装备项目目标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管道机械装备项目首要业务目标是在市场中占据有利地位，实现产品/服务的成功推广和销售。通过不断提升产品质量、创新性，塑料管道机械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在科技迅速发展的时代，塑料管道机械装备项目着眼于技术创新。通过持续的研发和技术升级，塑料管道机械装备项目旨在推出更具创新性的产品或服务，以满足市场对新鲜、先进解决方案的需求。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管道机械装备项目设定了客户满意度目标。通过提供卓越的产品质量和优质的客户服务，塑料管道机械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塑料管道机械装备项目注重社会责任和可持续发展。通过实施环保、社会责任塑料管道机械装备项目，塑料管道机械装备项目致力于在经济发展的同时保护环境，促进社会公平，实现可持续经营。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塑料管道机械装备项目的团队是实现目标的核心驱动力。因此，塑料管道机械装备项目设定了团队发展目标，包括提升团队成员的专业技能、培养领导力，以及搭建协同高效的团队工作氛围。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8456"/>
      <w:r>
        <w:rPr>
          <w:rFonts w:ascii="仿宋" w:eastAsia="仿宋" w:hAnsi="仿宋" w:cs="仿宋" w:hint="eastAsia"/>
          <w:sz w:val="28"/>
          <w:lang w:eastAsia="zh-CN"/>
        </w:rPr>
        <w:t>(三)、塑料管道机械装备项目提出的理由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塑料管道机械装备项目提出的理由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源于对市场机遇的深刻洞察。当前市场中存在的需求缺口和行业发展趋势表明，有巨大的商业机会等待被开发。通过准确捕捉市场机遇，塑料管道机械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理念基于对技术创新的信仰。通过持续的研发和技术投入，塑料管道机械装备项目有望推出更具创新性的产品或服务。在科技飞速发展的当下，塑料管道机械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是为了增强企业的行业竞争力。通过提升产品或服务的质量和独特性，塑料管道机械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响应了消费者需求的变化。随着社会和科技的不断发展，消费者对产品和服务的需求也在发生变化。通过深入了解并及时回应消费者的新需求，塑料管道机械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是企业战略发展规划的一部分。在面对日益激烈的市场竞争和不断变化的商业环境中，塑料管道机械装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不仅仅是基于商业考量，还注重社会责任。通过推出环保、社会责任等方面的塑料管道机械装备项目，塑料管道机械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塑料管道机械装备项目的提出反映了对利益相关者期望的关注。包括客户、员工、投资者等利益相关者在企业发展中都有着各自的期望，塑料管道机械装备项目力求在满足这些期望的同时，取得更大的共赢。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4879"/>
      <w:r>
        <w:rPr>
          <w:rFonts w:ascii="仿宋" w:eastAsia="仿宋" w:hAnsi="仿宋" w:cs="仿宋" w:hint="eastAsia"/>
          <w:sz w:val="28"/>
          <w:lang w:eastAsia="zh-CN"/>
        </w:rPr>
        <w:t>(四)、塑料管道机械装备项目意义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在实施塑料管道机械装备项目的过程中，我们不仅仅是在追逐商业成功，更是为企业和社会的多个层面创造了深远的意义。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首要意义在于提升企业的市场竞争力。通过持续的创新和对产品质量的高标准要求，塑料管道机械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管道机械装备项目的推进将促使行业技术水平的提升。通过引入先进技术和创新性解决方案，塑料管道机械装备项目有望在行业中树立标杆，推动整个行业走向更高水平。这对于行业的可持续发展和创新力的提升都具有积极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https://d.book118.com/816150120042010040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02643B"/>
    <w:rsid w:val="280264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15012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2024-01-21T21:39:00Z</dcterms:created>
  <dcterms:modified xsi:type="dcterms:W3CDTF">2024-01-21T21:39:56Z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2D595F446CC64C5BA9902EECA026455C_11</vt:lpwstr>
  </property>
  <property fmtid="{D5CDD505-2E9C-101B-9397-08002B2CF9AE}" pid="3" name="KSOProductBuildVer">
    <vt:lpwstr>2052-12.1.0.16120</vt:lpwstr>
  </property>
</Properties>
</file>