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余热锅炉项目规划设计方案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89" w:history="1">
        <w:r>
          <w:rPr>
            <w:rFonts w:ascii="仿宋" w:eastAsia="仿宋" w:hAnsi="仿宋" w:cs="仿宋" w:hint="eastAsia"/>
            <w:lang w:eastAsia="zh-CN"/>
          </w:rPr>
          <w:t>概论</w:t>
        </w:r>
        <w:r>
          <w:tab/>
        </w:r>
        <w:r>
          <w:fldChar w:fldCharType="begin"/>
        </w:r>
        <w:r>
          <w:instrText xml:space="preserve"> PAGEREF _Toc11889 \h </w:instrText>
        </w:r>
        <w:r>
          <w:fldChar w:fldCharType="separate"/>
        </w:r>
        <w:r>
          <w:t>4</w:t>
        </w:r>
        <w:r>
          <w:fldChar w:fldCharType="end"/>
        </w:r>
      </w:hyperlink>
    </w:p>
    <w:p>
      <w:pPr>
        <w:pStyle w:val="TOC1"/>
        <w:tabs>
          <w:tab w:val="right" w:leader="dot" w:pos="8306"/>
        </w:tabs>
      </w:pPr>
      <w:hyperlink w:anchor="_Toc16669" w:history="1">
        <w:r>
          <w:rPr>
            <w:rFonts w:ascii="仿宋" w:eastAsia="仿宋" w:hAnsi="仿宋" w:cs="仿宋" w:hint="eastAsia"/>
            <w:lang w:eastAsia="zh-CN"/>
          </w:rPr>
          <w:t>一、运营模式分析</w:t>
        </w:r>
        <w:r>
          <w:tab/>
        </w:r>
        <w:r>
          <w:fldChar w:fldCharType="begin"/>
        </w:r>
        <w:r>
          <w:instrText xml:space="preserve"> PAGEREF _Toc16669 \h </w:instrText>
        </w:r>
        <w:r>
          <w:fldChar w:fldCharType="separate"/>
        </w:r>
        <w:r>
          <w:t>4</w:t>
        </w:r>
        <w:r>
          <w:fldChar w:fldCharType="end"/>
        </w:r>
      </w:hyperlink>
    </w:p>
    <w:p>
      <w:pPr>
        <w:pStyle w:val="TOC2"/>
        <w:tabs>
          <w:tab w:val="right" w:leader="dot" w:pos="8306"/>
        </w:tabs>
      </w:pPr>
      <w:hyperlink w:anchor="_Toc13825" w:history="1">
        <w:r>
          <w:rPr>
            <w:rFonts w:ascii="仿宋" w:eastAsia="仿宋" w:hAnsi="仿宋" w:cs="仿宋" w:hint="eastAsia"/>
            <w:lang w:eastAsia="zh-CN"/>
          </w:rPr>
          <w:t>(一)、公司经营宗旨</w:t>
        </w:r>
        <w:r>
          <w:tab/>
        </w:r>
        <w:r>
          <w:fldChar w:fldCharType="begin"/>
        </w:r>
        <w:r>
          <w:instrText xml:space="preserve"> PAGEREF _Toc13825 \h </w:instrText>
        </w:r>
        <w:r>
          <w:fldChar w:fldCharType="separate"/>
        </w:r>
        <w:r>
          <w:t>4</w:t>
        </w:r>
        <w:r>
          <w:fldChar w:fldCharType="end"/>
        </w:r>
      </w:hyperlink>
    </w:p>
    <w:p>
      <w:pPr>
        <w:pStyle w:val="TOC2"/>
        <w:tabs>
          <w:tab w:val="right" w:leader="dot" w:pos="8306"/>
        </w:tabs>
      </w:pPr>
      <w:hyperlink w:anchor="_Toc15440" w:history="1">
        <w:r>
          <w:rPr>
            <w:rFonts w:ascii="仿宋" w:eastAsia="仿宋" w:hAnsi="仿宋" w:cs="仿宋" w:hint="eastAsia"/>
            <w:lang w:eastAsia="zh-CN"/>
          </w:rPr>
          <w:t>(二)、公司的目标、主要职责</w:t>
        </w:r>
        <w:r>
          <w:tab/>
        </w:r>
        <w:r>
          <w:fldChar w:fldCharType="begin"/>
        </w:r>
        <w:r>
          <w:instrText xml:space="preserve"> PAGEREF _Toc15440 \h </w:instrText>
        </w:r>
        <w:r>
          <w:fldChar w:fldCharType="separate"/>
        </w:r>
        <w:r>
          <w:t>4</w:t>
        </w:r>
        <w:r>
          <w:fldChar w:fldCharType="end"/>
        </w:r>
      </w:hyperlink>
    </w:p>
    <w:p>
      <w:pPr>
        <w:pStyle w:val="TOC2"/>
        <w:tabs>
          <w:tab w:val="right" w:leader="dot" w:pos="8306"/>
        </w:tabs>
      </w:pPr>
      <w:hyperlink w:anchor="_Toc30562" w:history="1">
        <w:r>
          <w:rPr>
            <w:rFonts w:ascii="仿宋" w:eastAsia="仿宋" w:hAnsi="仿宋" w:cs="仿宋" w:hint="eastAsia"/>
            <w:lang w:eastAsia="zh-CN"/>
          </w:rPr>
          <w:t>(三)、各部门职责及权限</w:t>
        </w:r>
        <w:r>
          <w:tab/>
        </w:r>
        <w:r>
          <w:fldChar w:fldCharType="begin"/>
        </w:r>
        <w:r>
          <w:instrText xml:space="preserve"> PAGEREF _Toc30562 \h </w:instrText>
        </w:r>
        <w:r>
          <w:fldChar w:fldCharType="separate"/>
        </w:r>
        <w:r>
          <w:t>6</w:t>
        </w:r>
        <w:r>
          <w:fldChar w:fldCharType="end"/>
        </w:r>
      </w:hyperlink>
    </w:p>
    <w:p>
      <w:pPr>
        <w:pStyle w:val="TOC1"/>
        <w:tabs>
          <w:tab w:val="right" w:leader="dot" w:pos="8306"/>
        </w:tabs>
      </w:pPr>
      <w:hyperlink w:anchor="_Toc9563" w:history="1">
        <w:r>
          <w:rPr>
            <w:rFonts w:ascii="仿宋" w:eastAsia="仿宋" w:hAnsi="仿宋" w:cs="仿宋" w:hint="eastAsia"/>
            <w:lang w:eastAsia="zh-CN"/>
          </w:rPr>
          <w:t>二、员工职业生涯规划与发展</w:t>
        </w:r>
        <w:r>
          <w:tab/>
        </w:r>
        <w:r>
          <w:fldChar w:fldCharType="begin"/>
        </w:r>
        <w:r>
          <w:instrText xml:space="preserve"> PAGEREF _Toc9563 \h </w:instrText>
        </w:r>
        <w:r>
          <w:fldChar w:fldCharType="separate"/>
        </w:r>
        <w:r>
          <w:t>7</w:t>
        </w:r>
        <w:r>
          <w:fldChar w:fldCharType="end"/>
        </w:r>
      </w:hyperlink>
    </w:p>
    <w:p>
      <w:pPr>
        <w:pStyle w:val="TOC2"/>
        <w:tabs>
          <w:tab w:val="right" w:leader="dot" w:pos="8306"/>
        </w:tabs>
      </w:pPr>
      <w:hyperlink w:anchor="_Toc25173" w:history="1">
        <w:r>
          <w:rPr>
            <w:rFonts w:ascii="仿宋" w:eastAsia="仿宋" w:hAnsi="仿宋" w:cs="仿宋" w:hint="eastAsia"/>
            <w:lang w:eastAsia="zh-CN"/>
          </w:rPr>
          <w:t>(一)、职业生涯规划概述</w:t>
        </w:r>
        <w:r>
          <w:tab/>
        </w:r>
        <w:r>
          <w:fldChar w:fldCharType="begin"/>
        </w:r>
        <w:r>
          <w:instrText xml:space="preserve"> PAGEREF _Toc25173 \h </w:instrText>
        </w:r>
        <w:r>
          <w:fldChar w:fldCharType="separate"/>
        </w:r>
        <w:r>
          <w:t>7</w:t>
        </w:r>
        <w:r>
          <w:fldChar w:fldCharType="end"/>
        </w:r>
      </w:hyperlink>
    </w:p>
    <w:p>
      <w:pPr>
        <w:pStyle w:val="TOC2"/>
        <w:tabs>
          <w:tab w:val="right" w:leader="dot" w:pos="8306"/>
        </w:tabs>
      </w:pPr>
      <w:hyperlink w:anchor="_Toc26983" w:history="1">
        <w:r>
          <w:rPr>
            <w:rFonts w:ascii="仿宋" w:eastAsia="仿宋" w:hAnsi="仿宋" w:cs="仿宋" w:hint="eastAsia"/>
            <w:lang w:eastAsia="zh-CN"/>
          </w:rPr>
          <w:t>(二)、基本原则与方法</w:t>
        </w:r>
        <w:r>
          <w:tab/>
        </w:r>
        <w:r>
          <w:fldChar w:fldCharType="begin"/>
        </w:r>
        <w:r>
          <w:instrText xml:space="preserve"> PAGEREF _Toc26983 \h </w:instrText>
        </w:r>
        <w:r>
          <w:fldChar w:fldCharType="separate"/>
        </w:r>
        <w:r>
          <w:t>8</w:t>
        </w:r>
        <w:r>
          <w:fldChar w:fldCharType="end"/>
        </w:r>
      </w:hyperlink>
    </w:p>
    <w:p>
      <w:pPr>
        <w:pStyle w:val="TOC2"/>
        <w:tabs>
          <w:tab w:val="right" w:leader="dot" w:pos="8306"/>
        </w:tabs>
      </w:pPr>
      <w:hyperlink w:anchor="_Toc8736" w:history="1">
        <w:r>
          <w:rPr>
            <w:rFonts w:ascii="仿宋" w:eastAsia="仿宋" w:hAnsi="仿宋" w:cs="仿宋" w:hint="eastAsia"/>
            <w:lang w:eastAsia="zh-CN"/>
          </w:rPr>
          <w:t>(三)、员工职业生涯管理</w:t>
        </w:r>
        <w:r>
          <w:tab/>
        </w:r>
        <w:r>
          <w:fldChar w:fldCharType="begin"/>
        </w:r>
        <w:r>
          <w:instrText xml:space="preserve"> PAGEREF _Toc8736 \h </w:instrText>
        </w:r>
        <w:r>
          <w:fldChar w:fldCharType="separate"/>
        </w:r>
        <w:r>
          <w:t>9</w:t>
        </w:r>
        <w:r>
          <w:fldChar w:fldCharType="end"/>
        </w:r>
      </w:hyperlink>
    </w:p>
    <w:p>
      <w:pPr>
        <w:pStyle w:val="TOC2"/>
        <w:tabs>
          <w:tab w:val="right" w:leader="dot" w:pos="8306"/>
        </w:tabs>
      </w:pPr>
      <w:hyperlink w:anchor="_Toc13920" w:history="1">
        <w:r>
          <w:rPr>
            <w:rFonts w:ascii="仿宋" w:eastAsia="仿宋" w:hAnsi="仿宋" w:cs="仿宋" w:hint="eastAsia"/>
            <w:lang w:eastAsia="zh-CN"/>
          </w:rPr>
          <w:t>(四)、职业生涯发展支持体系</w:t>
        </w:r>
        <w:r>
          <w:tab/>
        </w:r>
        <w:r>
          <w:fldChar w:fldCharType="begin"/>
        </w:r>
        <w:r>
          <w:instrText xml:space="preserve"> PAGEREF _Toc13920 \h </w:instrText>
        </w:r>
        <w:r>
          <w:fldChar w:fldCharType="separate"/>
        </w:r>
        <w:r>
          <w:t>10</w:t>
        </w:r>
        <w:r>
          <w:fldChar w:fldCharType="end"/>
        </w:r>
      </w:hyperlink>
    </w:p>
    <w:p>
      <w:pPr>
        <w:pStyle w:val="TOC2"/>
        <w:tabs>
          <w:tab w:val="right" w:leader="dot" w:pos="8306"/>
        </w:tabs>
      </w:pPr>
      <w:hyperlink w:anchor="_Toc1486" w:history="1">
        <w:r>
          <w:rPr>
            <w:rFonts w:ascii="仿宋" w:eastAsia="仿宋" w:hAnsi="仿宋" w:cs="仿宋" w:hint="eastAsia"/>
            <w:lang w:eastAsia="zh-CN"/>
          </w:rPr>
          <w:t>(五)、公司文化与员工职业发展融合</w:t>
        </w:r>
        <w:r>
          <w:tab/>
        </w:r>
        <w:r>
          <w:fldChar w:fldCharType="begin"/>
        </w:r>
        <w:r>
          <w:instrText xml:space="preserve"> PAGEREF _Toc1486 \h </w:instrText>
        </w:r>
        <w:r>
          <w:fldChar w:fldCharType="separate"/>
        </w:r>
        <w:r>
          <w:t>10</w:t>
        </w:r>
        <w:r>
          <w:fldChar w:fldCharType="end"/>
        </w:r>
      </w:hyperlink>
    </w:p>
    <w:p>
      <w:pPr>
        <w:pStyle w:val="TOC2"/>
        <w:tabs>
          <w:tab w:val="right" w:leader="dot" w:pos="8306"/>
        </w:tabs>
      </w:pPr>
      <w:hyperlink w:anchor="_Toc23718" w:history="1">
        <w:r>
          <w:rPr>
            <w:rFonts w:ascii="仿宋" w:eastAsia="仿宋" w:hAnsi="仿宋" w:cs="仿宋" w:hint="eastAsia"/>
            <w:lang w:eastAsia="zh-CN"/>
          </w:rPr>
          <w:t>(六)、未来趋势与发展策略</w:t>
        </w:r>
        <w:r>
          <w:tab/>
        </w:r>
        <w:r>
          <w:fldChar w:fldCharType="begin"/>
        </w:r>
        <w:r>
          <w:instrText xml:space="preserve"> PAGEREF _Toc23718 \h </w:instrText>
        </w:r>
        <w:r>
          <w:fldChar w:fldCharType="separate"/>
        </w:r>
        <w:r>
          <w:t>12</w:t>
        </w:r>
        <w:r>
          <w:fldChar w:fldCharType="end"/>
        </w:r>
      </w:hyperlink>
    </w:p>
    <w:p>
      <w:pPr>
        <w:pStyle w:val="TOC1"/>
        <w:tabs>
          <w:tab w:val="right" w:leader="dot" w:pos="8306"/>
        </w:tabs>
      </w:pPr>
      <w:hyperlink w:anchor="_Toc2978" w:history="1">
        <w:r>
          <w:rPr>
            <w:rFonts w:ascii="仿宋" w:eastAsia="仿宋" w:hAnsi="仿宋" w:cs="仿宋" w:hint="eastAsia"/>
            <w:lang w:eastAsia="zh-CN"/>
          </w:rPr>
          <w:t>三、余热锅炉项目环境保护分析</w:t>
        </w:r>
        <w:r>
          <w:tab/>
        </w:r>
        <w:r>
          <w:fldChar w:fldCharType="begin"/>
        </w:r>
        <w:r>
          <w:instrText xml:space="preserve"> PAGEREF _Toc2978 \h </w:instrText>
        </w:r>
        <w:r>
          <w:fldChar w:fldCharType="separate"/>
        </w:r>
        <w:r>
          <w:t>14</w:t>
        </w:r>
        <w:r>
          <w:fldChar w:fldCharType="end"/>
        </w:r>
      </w:hyperlink>
    </w:p>
    <w:p>
      <w:pPr>
        <w:pStyle w:val="TOC2"/>
        <w:tabs>
          <w:tab w:val="right" w:leader="dot" w:pos="8306"/>
        </w:tabs>
      </w:pPr>
      <w:hyperlink w:anchor="_Toc6995" w:history="1">
        <w:r>
          <w:rPr>
            <w:rFonts w:ascii="仿宋" w:eastAsia="仿宋" w:hAnsi="仿宋" w:cs="仿宋" w:hint="eastAsia"/>
            <w:lang w:eastAsia="zh-CN"/>
          </w:rPr>
          <w:t>(一)、建设区域环境质量现状</w:t>
        </w:r>
        <w:r>
          <w:tab/>
        </w:r>
        <w:r>
          <w:fldChar w:fldCharType="begin"/>
        </w:r>
        <w:r>
          <w:instrText xml:space="preserve"> PAGEREF _Toc6995 \h </w:instrText>
        </w:r>
        <w:r>
          <w:fldChar w:fldCharType="separate"/>
        </w:r>
        <w:r>
          <w:t>14</w:t>
        </w:r>
        <w:r>
          <w:fldChar w:fldCharType="end"/>
        </w:r>
      </w:hyperlink>
    </w:p>
    <w:p>
      <w:pPr>
        <w:pStyle w:val="TOC2"/>
        <w:tabs>
          <w:tab w:val="right" w:leader="dot" w:pos="8306"/>
        </w:tabs>
      </w:pPr>
      <w:hyperlink w:anchor="_Toc12485" w:history="1">
        <w:r>
          <w:rPr>
            <w:rFonts w:ascii="仿宋" w:eastAsia="仿宋" w:hAnsi="仿宋" w:cs="仿宋" w:hint="eastAsia"/>
            <w:lang w:eastAsia="zh-CN"/>
          </w:rPr>
          <w:t>(二)、建设期环境保护</w:t>
        </w:r>
        <w:r>
          <w:tab/>
        </w:r>
        <w:r>
          <w:fldChar w:fldCharType="begin"/>
        </w:r>
        <w:r>
          <w:instrText xml:space="preserve"> PAGEREF _Toc12485 \h </w:instrText>
        </w:r>
        <w:r>
          <w:fldChar w:fldCharType="separate"/>
        </w:r>
        <w:r>
          <w:t>15</w:t>
        </w:r>
        <w:r>
          <w:fldChar w:fldCharType="end"/>
        </w:r>
      </w:hyperlink>
    </w:p>
    <w:p>
      <w:pPr>
        <w:pStyle w:val="TOC2"/>
        <w:tabs>
          <w:tab w:val="right" w:leader="dot" w:pos="8306"/>
        </w:tabs>
      </w:pPr>
      <w:hyperlink w:anchor="_Toc5008" w:history="1">
        <w:r>
          <w:rPr>
            <w:rFonts w:ascii="仿宋" w:eastAsia="仿宋" w:hAnsi="仿宋" w:cs="仿宋" w:hint="eastAsia"/>
            <w:lang w:eastAsia="zh-CN"/>
          </w:rPr>
          <w:t>(三)、运营期环境保护</w:t>
        </w:r>
        <w:r>
          <w:tab/>
        </w:r>
        <w:r>
          <w:fldChar w:fldCharType="begin"/>
        </w:r>
        <w:r>
          <w:instrText xml:space="preserve"> PAGEREF _Toc5008 \h </w:instrText>
        </w:r>
        <w:r>
          <w:fldChar w:fldCharType="separate"/>
        </w:r>
        <w:r>
          <w:t>16</w:t>
        </w:r>
        <w:r>
          <w:fldChar w:fldCharType="end"/>
        </w:r>
      </w:hyperlink>
    </w:p>
    <w:p>
      <w:pPr>
        <w:pStyle w:val="TOC2"/>
        <w:tabs>
          <w:tab w:val="right" w:leader="dot" w:pos="8306"/>
        </w:tabs>
      </w:pPr>
      <w:hyperlink w:anchor="_Toc28599" w:history="1">
        <w:r>
          <w:rPr>
            <w:rFonts w:ascii="仿宋" w:eastAsia="仿宋" w:hAnsi="仿宋" w:cs="仿宋" w:hint="eastAsia"/>
            <w:lang w:eastAsia="zh-CN"/>
          </w:rPr>
          <w:t>(四)、余热锅炉项目建设对区域经济的影响</w:t>
        </w:r>
        <w:r>
          <w:tab/>
        </w:r>
        <w:r>
          <w:fldChar w:fldCharType="begin"/>
        </w:r>
        <w:r>
          <w:instrText xml:space="preserve"> PAGEREF _Toc28599 \h </w:instrText>
        </w:r>
        <w:r>
          <w:fldChar w:fldCharType="separate"/>
        </w:r>
        <w:r>
          <w:t>17</w:t>
        </w:r>
        <w:r>
          <w:fldChar w:fldCharType="end"/>
        </w:r>
      </w:hyperlink>
    </w:p>
    <w:p>
      <w:pPr>
        <w:pStyle w:val="TOC2"/>
        <w:tabs>
          <w:tab w:val="right" w:leader="dot" w:pos="8306"/>
        </w:tabs>
      </w:pPr>
      <w:hyperlink w:anchor="_Toc17371" w:history="1">
        <w:r>
          <w:rPr>
            <w:rFonts w:ascii="仿宋" w:eastAsia="仿宋" w:hAnsi="仿宋" w:cs="仿宋" w:hint="eastAsia"/>
            <w:lang w:eastAsia="zh-CN"/>
          </w:rPr>
          <w:t>(五)、废弃物处理</w:t>
        </w:r>
        <w:r>
          <w:tab/>
        </w:r>
        <w:r>
          <w:fldChar w:fldCharType="begin"/>
        </w:r>
        <w:r>
          <w:instrText xml:space="preserve"> PAGEREF _Toc17371 \h </w:instrText>
        </w:r>
        <w:r>
          <w:fldChar w:fldCharType="separate"/>
        </w:r>
        <w:r>
          <w:t>19</w:t>
        </w:r>
        <w:r>
          <w:fldChar w:fldCharType="end"/>
        </w:r>
      </w:hyperlink>
    </w:p>
    <w:p>
      <w:pPr>
        <w:pStyle w:val="TOC2"/>
        <w:tabs>
          <w:tab w:val="right" w:leader="dot" w:pos="8306"/>
        </w:tabs>
      </w:pPr>
      <w:hyperlink w:anchor="_Toc27412" w:history="1">
        <w:r>
          <w:rPr>
            <w:rFonts w:ascii="仿宋" w:eastAsia="仿宋" w:hAnsi="仿宋" w:cs="仿宋" w:hint="eastAsia"/>
            <w:lang w:eastAsia="zh-CN"/>
          </w:rPr>
          <w:t>(六)、特殊环境影响分析</w:t>
        </w:r>
        <w:r>
          <w:tab/>
        </w:r>
        <w:r>
          <w:fldChar w:fldCharType="begin"/>
        </w:r>
        <w:r>
          <w:instrText xml:space="preserve"> PAGEREF _Toc27412 \h </w:instrText>
        </w:r>
        <w:r>
          <w:fldChar w:fldCharType="separate"/>
        </w:r>
        <w:r>
          <w:t>20</w:t>
        </w:r>
        <w:r>
          <w:fldChar w:fldCharType="end"/>
        </w:r>
      </w:hyperlink>
    </w:p>
    <w:p>
      <w:pPr>
        <w:pStyle w:val="TOC2"/>
        <w:tabs>
          <w:tab w:val="right" w:leader="dot" w:pos="8306"/>
        </w:tabs>
      </w:pPr>
      <w:hyperlink w:anchor="_Toc12839" w:history="1">
        <w:r>
          <w:rPr>
            <w:rFonts w:ascii="仿宋" w:eastAsia="仿宋" w:hAnsi="仿宋" w:cs="仿宋" w:hint="eastAsia"/>
            <w:lang w:eastAsia="zh-CN"/>
          </w:rPr>
          <w:t>(七)、清洁生产</w:t>
        </w:r>
        <w:r>
          <w:tab/>
        </w:r>
        <w:r>
          <w:fldChar w:fldCharType="begin"/>
        </w:r>
        <w:r>
          <w:instrText xml:space="preserve"> PAGEREF _Toc12839 \h </w:instrText>
        </w:r>
        <w:r>
          <w:fldChar w:fldCharType="separate"/>
        </w:r>
        <w:r>
          <w:t>22</w:t>
        </w:r>
        <w:r>
          <w:fldChar w:fldCharType="end"/>
        </w:r>
      </w:hyperlink>
    </w:p>
    <w:p>
      <w:pPr>
        <w:pStyle w:val="TOC2"/>
        <w:tabs>
          <w:tab w:val="right" w:leader="dot" w:pos="8306"/>
        </w:tabs>
      </w:pPr>
      <w:hyperlink w:anchor="_Toc28581" w:history="1">
        <w:r>
          <w:rPr>
            <w:rFonts w:ascii="仿宋" w:eastAsia="仿宋" w:hAnsi="仿宋" w:cs="仿宋" w:hint="eastAsia"/>
            <w:lang w:eastAsia="zh-CN"/>
          </w:rPr>
          <w:t>(八)、环境保护综合评价</w:t>
        </w:r>
        <w:r>
          <w:tab/>
        </w:r>
        <w:r>
          <w:fldChar w:fldCharType="begin"/>
        </w:r>
        <w:r>
          <w:instrText xml:space="preserve"> PAGEREF _Toc28581 \h </w:instrText>
        </w:r>
        <w:r>
          <w:fldChar w:fldCharType="separate"/>
        </w:r>
        <w:r>
          <w:t>23</w:t>
        </w:r>
        <w:r>
          <w:fldChar w:fldCharType="end"/>
        </w:r>
      </w:hyperlink>
    </w:p>
    <w:p>
      <w:pPr>
        <w:pStyle w:val="TOC1"/>
        <w:tabs>
          <w:tab w:val="right" w:leader="dot" w:pos="8306"/>
        </w:tabs>
      </w:pPr>
      <w:hyperlink w:anchor="_Toc25654" w:history="1">
        <w:r>
          <w:rPr>
            <w:rFonts w:ascii="仿宋" w:eastAsia="仿宋" w:hAnsi="仿宋" w:cs="仿宋" w:hint="eastAsia"/>
            <w:lang w:eastAsia="zh-CN"/>
          </w:rPr>
          <w:t>四、运营风险的含义及其主要内容</w:t>
        </w:r>
        <w:r>
          <w:tab/>
        </w:r>
        <w:r>
          <w:fldChar w:fldCharType="begin"/>
        </w:r>
        <w:r>
          <w:instrText xml:space="preserve"> PAGEREF _Toc25654 \h </w:instrText>
        </w:r>
        <w:r>
          <w:fldChar w:fldCharType="separate"/>
        </w:r>
        <w:r>
          <w:t>25</w:t>
        </w:r>
        <w:r>
          <w:fldChar w:fldCharType="end"/>
        </w:r>
      </w:hyperlink>
    </w:p>
    <w:p>
      <w:pPr>
        <w:pStyle w:val="TOC2"/>
        <w:tabs>
          <w:tab w:val="right" w:leader="dot" w:pos="8306"/>
        </w:tabs>
      </w:pPr>
      <w:hyperlink w:anchor="_Toc4056" w:history="1">
        <w:r>
          <w:rPr>
            <w:rFonts w:ascii="仿宋" w:eastAsia="仿宋" w:hAnsi="仿宋" w:cs="仿宋" w:hint="eastAsia"/>
            <w:lang w:eastAsia="zh-CN"/>
          </w:rPr>
          <w:t>(一)、战略风险</w:t>
        </w:r>
        <w:r>
          <w:tab/>
        </w:r>
        <w:r>
          <w:fldChar w:fldCharType="begin"/>
        </w:r>
        <w:r>
          <w:instrText xml:space="preserve"> PAGEREF _Toc4056 \h </w:instrText>
        </w:r>
        <w:r>
          <w:fldChar w:fldCharType="separate"/>
        </w:r>
        <w:r>
          <w:t>25</w:t>
        </w:r>
        <w:r>
          <w:fldChar w:fldCharType="end"/>
        </w:r>
      </w:hyperlink>
    </w:p>
    <w:p>
      <w:pPr>
        <w:pStyle w:val="TOC2"/>
        <w:tabs>
          <w:tab w:val="right" w:leader="dot" w:pos="8306"/>
        </w:tabs>
      </w:pPr>
      <w:hyperlink w:anchor="_Toc32677" w:history="1">
        <w:r>
          <w:rPr>
            <w:rFonts w:ascii="仿宋" w:eastAsia="仿宋" w:hAnsi="仿宋" w:cs="仿宋" w:hint="eastAsia"/>
            <w:lang w:eastAsia="zh-CN"/>
          </w:rPr>
          <w:t>(二)、流程风险</w:t>
        </w:r>
        <w:r>
          <w:tab/>
        </w:r>
        <w:r>
          <w:fldChar w:fldCharType="begin"/>
        </w:r>
        <w:r>
          <w:instrText xml:space="preserve"> PAGEREF _Toc32677 \h </w:instrText>
        </w:r>
        <w:r>
          <w:fldChar w:fldCharType="separate"/>
        </w:r>
        <w:r>
          <w:t>27</w:t>
        </w:r>
        <w:r>
          <w:fldChar w:fldCharType="end"/>
        </w:r>
      </w:hyperlink>
    </w:p>
    <w:p>
      <w:pPr>
        <w:pStyle w:val="TOC2"/>
        <w:tabs>
          <w:tab w:val="right" w:leader="dot" w:pos="8306"/>
        </w:tabs>
      </w:pPr>
      <w:hyperlink w:anchor="_Toc27664" w:history="1">
        <w:r>
          <w:rPr>
            <w:rFonts w:ascii="仿宋" w:eastAsia="仿宋" w:hAnsi="仿宋" w:cs="仿宋" w:hint="eastAsia"/>
            <w:lang w:eastAsia="zh-CN"/>
          </w:rPr>
          <w:t>(三)、人力资源风险</w:t>
        </w:r>
        <w:r>
          <w:tab/>
        </w:r>
        <w:r>
          <w:fldChar w:fldCharType="begin"/>
        </w:r>
        <w:r>
          <w:instrText xml:space="preserve"> PAGEREF _Toc27664 \h </w:instrText>
        </w:r>
        <w:r>
          <w:fldChar w:fldCharType="separate"/>
        </w:r>
        <w:r>
          <w:t>28</w:t>
        </w:r>
        <w:r>
          <w:fldChar w:fldCharType="end"/>
        </w:r>
      </w:hyperlink>
    </w:p>
    <w:p>
      <w:pPr>
        <w:pStyle w:val="TOC2"/>
        <w:tabs>
          <w:tab w:val="right" w:leader="dot" w:pos="8306"/>
        </w:tabs>
      </w:pPr>
      <w:hyperlink w:anchor="_Toc30597" w:history="1">
        <w:r>
          <w:rPr>
            <w:rFonts w:ascii="仿宋" w:eastAsia="仿宋" w:hAnsi="仿宋" w:cs="仿宋" w:hint="eastAsia"/>
            <w:lang w:eastAsia="zh-CN"/>
          </w:rPr>
          <w:t>(四)、内部技术风险</w:t>
        </w:r>
        <w:r>
          <w:tab/>
        </w:r>
        <w:r>
          <w:fldChar w:fldCharType="begin"/>
        </w:r>
        <w:r>
          <w:instrText xml:space="preserve"> PAGEREF _Toc30597 \h </w:instrText>
        </w:r>
        <w:r>
          <w:fldChar w:fldCharType="separate"/>
        </w:r>
        <w:r>
          <w:t>29</w:t>
        </w:r>
        <w:r>
          <w:fldChar w:fldCharType="end"/>
        </w:r>
      </w:hyperlink>
    </w:p>
    <w:p>
      <w:pPr>
        <w:pStyle w:val="TOC1"/>
        <w:tabs>
          <w:tab w:val="right" w:leader="dot" w:pos="8306"/>
        </w:tabs>
      </w:pPr>
      <w:hyperlink w:anchor="_Toc5749" w:history="1">
        <w:r>
          <w:rPr>
            <w:rFonts w:ascii="仿宋" w:eastAsia="仿宋" w:hAnsi="仿宋" w:cs="仿宋" w:hint="eastAsia"/>
            <w:lang w:eastAsia="zh-CN"/>
          </w:rPr>
          <w:t>五、法人治理架构</w:t>
        </w:r>
        <w:r>
          <w:tab/>
        </w:r>
        <w:r>
          <w:fldChar w:fldCharType="begin"/>
        </w:r>
        <w:r>
          <w:instrText xml:space="preserve"> PAGEREF _Toc5749 \h </w:instrText>
        </w:r>
        <w:r>
          <w:fldChar w:fldCharType="separate"/>
        </w:r>
        <w:r>
          <w:t>30</w:t>
        </w:r>
        <w:r>
          <w:fldChar w:fldCharType="end"/>
        </w:r>
      </w:hyperlink>
    </w:p>
    <w:p>
      <w:pPr>
        <w:pStyle w:val="TOC2"/>
        <w:tabs>
          <w:tab w:val="right" w:leader="dot" w:pos="8306"/>
        </w:tabs>
      </w:pPr>
      <w:hyperlink w:anchor="_Toc7021" w:history="1">
        <w:r>
          <w:rPr>
            <w:rFonts w:ascii="仿宋" w:eastAsia="仿宋" w:hAnsi="仿宋" w:cs="仿宋" w:hint="eastAsia"/>
            <w:lang w:eastAsia="zh-CN"/>
          </w:rPr>
          <w:t>(一)、股东权益与义务</w:t>
        </w:r>
        <w:r>
          <w:tab/>
        </w:r>
        <w:r>
          <w:fldChar w:fldCharType="begin"/>
        </w:r>
        <w:r>
          <w:instrText xml:space="preserve"> PAGEREF _Toc7021 \h </w:instrText>
        </w:r>
        <w:r>
          <w:fldChar w:fldCharType="separate"/>
        </w:r>
        <w:r>
          <w:t>30</w:t>
        </w:r>
        <w:r>
          <w:fldChar w:fldCharType="end"/>
        </w:r>
      </w:hyperlink>
    </w:p>
    <w:p>
      <w:pPr>
        <w:pStyle w:val="TOC2"/>
        <w:tabs>
          <w:tab w:val="right" w:leader="dot" w:pos="8306"/>
        </w:tabs>
      </w:pPr>
      <w:hyperlink w:anchor="_Toc13854" w:history="1">
        <w:r>
          <w:rPr>
            <w:rFonts w:ascii="仿宋" w:eastAsia="仿宋" w:hAnsi="仿宋" w:cs="仿宋" w:hint="eastAsia"/>
            <w:lang w:eastAsia="zh-CN"/>
          </w:rPr>
          <w:t>(二)、公司董事会</w:t>
        </w:r>
        <w:r>
          <w:tab/>
        </w:r>
        <w:r>
          <w:fldChar w:fldCharType="begin"/>
        </w:r>
        <w:r>
          <w:instrText xml:space="preserve"> PAGEREF _Toc13854 \h </w:instrText>
        </w:r>
        <w:r>
          <w:fldChar w:fldCharType="separate"/>
        </w:r>
        <w:r>
          <w:t>32</w:t>
        </w:r>
        <w:r>
          <w:fldChar w:fldCharType="end"/>
        </w:r>
      </w:hyperlink>
    </w:p>
    <w:p>
      <w:pPr>
        <w:pStyle w:val="TOC2"/>
        <w:tabs>
          <w:tab w:val="right" w:leader="dot" w:pos="8306"/>
        </w:tabs>
      </w:pPr>
      <w:hyperlink w:anchor="_Toc15466" w:history="1">
        <w:r>
          <w:rPr>
            <w:rFonts w:ascii="仿宋" w:eastAsia="仿宋" w:hAnsi="仿宋" w:cs="仿宋" w:hint="eastAsia"/>
            <w:lang w:eastAsia="zh-CN"/>
          </w:rPr>
          <w:t>(三)、高级管理层</w:t>
        </w:r>
        <w:r>
          <w:tab/>
        </w:r>
        <w:r>
          <w:fldChar w:fldCharType="begin"/>
        </w:r>
        <w:r>
          <w:instrText xml:space="preserve"> PAGEREF _Toc15466 \h </w:instrText>
        </w:r>
        <w:r>
          <w:fldChar w:fldCharType="separate"/>
        </w:r>
        <w:r>
          <w:t>33</w:t>
        </w:r>
        <w:r>
          <w:fldChar w:fldCharType="end"/>
        </w:r>
      </w:hyperlink>
    </w:p>
    <w:p>
      <w:pPr>
        <w:pStyle w:val="TOC2"/>
        <w:tabs>
          <w:tab w:val="right" w:leader="dot" w:pos="8306"/>
        </w:tabs>
      </w:pPr>
      <w:hyperlink w:anchor="_Toc27866" w:history="1">
        <w:r>
          <w:rPr>
            <w:rFonts w:ascii="仿宋" w:eastAsia="仿宋" w:hAnsi="仿宋" w:cs="仿宋" w:hint="eastAsia"/>
            <w:lang w:eastAsia="zh-CN"/>
          </w:rPr>
          <w:t>(四)、监督管理层</w:t>
        </w:r>
        <w:r>
          <w:tab/>
        </w:r>
        <w:r>
          <w:fldChar w:fldCharType="begin"/>
        </w:r>
        <w:r>
          <w:instrText xml:space="preserve"> PAGEREF _Toc27866 \h </w:instrText>
        </w:r>
        <w:r>
          <w:fldChar w:fldCharType="separate"/>
        </w:r>
        <w:r>
          <w:t>34</w:t>
        </w:r>
        <w:r>
          <w:fldChar w:fldCharType="end"/>
        </w:r>
      </w:hyperlink>
    </w:p>
    <w:p>
      <w:pPr>
        <w:pStyle w:val="TOC1"/>
        <w:tabs>
          <w:tab w:val="right" w:leader="dot" w:pos="8306"/>
        </w:tabs>
      </w:pPr>
      <w:hyperlink w:anchor="_Toc32321" w:history="1">
        <w:r>
          <w:rPr>
            <w:rFonts w:ascii="仿宋" w:eastAsia="仿宋" w:hAnsi="仿宋" w:cs="仿宋" w:hint="eastAsia"/>
            <w:lang w:eastAsia="zh-CN"/>
          </w:rPr>
          <w:t>六、余热锅炉行业前景</w:t>
        </w:r>
        <w:r>
          <w:tab/>
        </w:r>
        <w:r>
          <w:fldChar w:fldCharType="begin"/>
        </w:r>
        <w:r>
          <w:instrText xml:space="preserve"> PAGEREF _Toc32321 \h </w:instrText>
        </w:r>
        <w:r>
          <w:fldChar w:fldCharType="separate"/>
        </w:r>
        <w:r>
          <w:t>35</w:t>
        </w:r>
        <w:r>
          <w:fldChar w:fldCharType="end"/>
        </w:r>
      </w:hyperlink>
    </w:p>
    <w:p>
      <w:pPr>
        <w:pStyle w:val="TOC2"/>
        <w:tabs>
          <w:tab w:val="right" w:leader="dot" w:pos="8306"/>
        </w:tabs>
      </w:pPr>
      <w:hyperlink w:anchor="_Toc23513" w:history="1">
        <w:r>
          <w:rPr>
            <w:rFonts w:ascii="仿宋" w:eastAsia="仿宋" w:hAnsi="仿宋" w:cs="仿宋" w:hint="eastAsia"/>
            <w:lang w:eastAsia="zh-CN"/>
          </w:rPr>
          <w:t>(一)、市场增长预测</w:t>
        </w:r>
        <w:r>
          <w:tab/>
        </w:r>
        <w:r>
          <w:fldChar w:fldCharType="begin"/>
        </w:r>
        <w:r>
          <w:instrText xml:space="preserve"> PAGEREF _Toc23513 \h </w:instrText>
        </w:r>
        <w:r>
          <w:fldChar w:fldCharType="separate"/>
        </w:r>
        <w:r>
          <w:t>35</w:t>
        </w:r>
        <w:r>
          <w:fldChar w:fldCharType="end"/>
        </w:r>
      </w:hyperlink>
    </w:p>
    <w:p>
      <w:pPr>
        <w:pStyle w:val="TOC2"/>
        <w:tabs>
          <w:tab w:val="right" w:leader="dot" w:pos="8306"/>
        </w:tabs>
      </w:pPr>
      <w:hyperlink w:anchor="_Toc24533" w:history="1">
        <w:r>
          <w:rPr>
            <w:rFonts w:ascii="仿宋" w:eastAsia="仿宋" w:hAnsi="仿宋" w:cs="仿宋" w:hint="eastAsia"/>
            <w:lang w:eastAsia="zh-CN"/>
          </w:rPr>
          <w:t>(二)、新兴市场机会</w:t>
        </w:r>
        <w:r>
          <w:tab/>
        </w:r>
        <w:r>
          <w:fldChar w:fldCharType="begin"/>
        </w:r>
        <w:r>
          <w:instrText xml:space="preserve"> PAGEREF _Toc24533 \h </w:instrText>
        </w:r>
        <w:r>
          <w:fldChar w:fldCharType="separate"/>
        </w:r>
        <w:r>
          <w:t>36</w:t>
        </w:r>
        <w:r>
          <w:fldChar w:fldCharType="end"/>
        </w:r>
      </w:hyperlink>
    </w:p>
    <w:p>
      <w:pPr>
        <w:pStyle w:val="TOC2"/>
        <w:tabs>
          <w:tab w:val="right" w:leader="dot" w:pos="8306"/>
        </w:tabs>
      </w:pPr>
      <w:hyperlink w:anchor="_Toc18182" w:history="1">
        <w:r>
          <w:rPr>
            <w:rFonts w:ascii="仿宋" w:eastAsia="仿宋" w:hAnsi="仿宋" w:cs="仿宋" w:hint="eastAsia"/>
            <w:lang w:eastAsia="zh-CN"/>
          </w:rPr>
          <w:t>(三)、技术前景展望</w:t>
        </w:r>
        <w:r>
          <w:tab/>
        </w:r>
        <w:r>
          <w:fldChar w:fldCharType="begin"/>
        </w:r>
        <w:r>
          <w:instrText xml:space="preserve"> PAGEREF _Toc18182 \h </w:instrText>
        </w:r>
        <w:r>
          <w:fldChar w:fldCharType="separate"/>
        </w:r>
        <w:r>
          <w:t>37</w:t>
        </w:r>
        <w:r>
          <w:fldChar w:fldCharType="end"/>
        </w:r>
      </w:hyperlink>
    </w:p>
    <w:p>
      <w:pPr>
        <w:pStyle w:val="TOC2"/>
        <w:tabs>
          <w:tab w:val="right" w:leader="dot" w:pos="8306"/>
        </w:tabs>
      </w:pPr>
      <w:hyperlink w:anchor="_Toc7093" w:history="1">
        <w:r>
          <w:rPr>
            <w:rFonts w:ascii="仿宋" w:eastAsia="仿宋" w:hAnsi="仿宋" w:cs="仿宋" w:hint="eastAsia"/>
            <w:lang w:eastAsia="zh-CN"/>
          </w:rPr>
          <w:t>(四)、政策环境变化</w:t>
        </w:r>
        <w:r>
          <w:tab/>
        </w:r>
        <w:r>
          <w:fldChar w:fldCharType="begin"/>
        </w:r>
        <w:r>
          <w:instrText xml:space="preserve"> PAGEREF _Toc7093 \h </w:instrText>
        </w:r>
        <w:r>
          <w:fldChar w:fldCharType="separate"/>
        </w:r>
        <w:r>
          <w:t>38</w:t>
        </w:r>
        <w:r>
          <w:fldChar w:fldCharType="end"/>
        </w:r>
      </w:hyperlink>
    </w:p>
    <w:p>
      <w:pPr>
        <w:pStyle w:val="TOC1"/>
        <w:tabs>
          <w:tab w:val="right" w:leader="dot" w:pos="8306"/>
        </w:tabs>
      </w:pPr>
      <w:hyperlink w:anchor="_Toc5077" w:history="1">
        <w:r>
          <w:rPr>
            <w:rFonts w:ascii="仿宋" w:eastAsia="仿宋" w:hAnsi="仿宋" w:cs="仿宋" w:hint="eastAsia"/>
            <w:lang w:eastAsia="zh-CN"/>
          </w:rPr>
          <w:t>七、余热锅炉项目概论</w:t>
        </w:r>
        <w:r>
          <w:tab/>
        </w:r>
        <w:r>
          <w:fldChar w:fldCharType="begin"/>
        </w:r>
        <w:r>
          <w:instrText xml:space="preserve"> PAGEREF _Toc5077 \h </w:instrText>
        </w:r>
        <w:r>
          <w:fldChar w:fldCharType="separate"/>
        </w:r>
        <w:r>
          <w:t>39</w:t>
        </w:r>
        <w:r>
          <w:fldChar w:fldCharType="end"/>
        </w:r>
      </w:hyperlink>
    </w:p>
    <w:p>
      <w:pPr>
        <w:pStyle w:val="TOC2"/>
        <w:tabs>
          <w:tab w:val="right" w:leader="dot" w:pos="8306"/>
        </w:tabs>
      </w:pPr>
      <w:hyperlink w:anchor="_Toc18971" w:history="1">
        <w:r>
          <w:rPr>
            <w:rFonts w:ascii="仿宋" w:eastAsia="仿宋" w:hAnsi="仿宋" w:cs="仿宋" w:hint="eastAsia"/>
            <w:lang w:eastAsia="zh-CN"/>
          </w:rPr>
          <w:t>(一)、项目申报单位概况</w:t>
        </w:r>
        <w:r>
          <w:tab/>
        </w:r>
        <w:r>
          <w:fldChar w:fldCharType="begin"/>
        </w:r>
        <w:r>
          <w:instrText xml:space="preserve"> PAGEREF _Toc18971 \h </w:instrText>
        </w:r>
        <w:r>
          <w:fldChar w:fldCharType="separate"/>
        </w:r>
        <w:r>
          <w:t>39</w:t>
        </w:r>
        <w:r>
          <w:fldChar w:fldCharType="end"/>
        </w:r>
      </w:hyperlink>
    </w:p>
    <w:p>
      <w:pPr>
        <w:pStyle w:val="TOC2"/>
        <w:tabs>
          <w:tab w:val="right" w:leader="dot" w:pos="8306"/>
        </w:tabs>
      </w:pPr>
      <w:hyperlink w:anchor="_Toc1994" w:history="1">
        <w:r>
          <w:rPr>
            <w:rFonts w:ascii="仿宋" w:eastAsia="仿宋" w:hAnsi="仿宋" w:cs="仿宋" w:hint="eastAsia"/>
            <w:lang w:eastAsia="zh-CN"/>
          </w:rPr>
          <w:t>(二)、项目概况</w:t>
        </w:r>
        <w:r>
          <w:tab/>
        </w:r>
        <w:r>
          <w:fldChar w:fldCharType="begin"/>
        </w:r>
        <w:r>
          <w:instrText xml:space="preserve"> PAGEREF _Toc1994 \h </w:instrText>
        </w:r>
        <w:r>
          <w:fldChar w:fldCharType="separate"/>
        </w:r>
        <w:r>
          <w:t>40</w:t>
        </w:r>
        <w:r>
          <w:fldChar w:fldCharType="end"/>
        </w:r>
      </w:hyperlink>
    </w:p>
    <w:p>
      <w:pPr>
        <w:pStyle w:val="TOC1"/>
        <w:tabs>
          <w:tab w:val="right" w:leader="dot" w:pos="8306"/>
        </w:tabs>
      </w:pPr>
      <w:hyperlink w:anchor="_Toc14308" w:history="1">
        <w:r>
          <w:rPr>
            <w:rFonts w:ascii="仿宋" w:eastAsia="仿宋" w:hAnsi="仿宋" w:cs="仿宋" w:hint="eastAsia"/>
            <w:lang w:eastAsia="zh-CN"/>
          </w:rPr>
          <w:t>八、团队和合作伙伴</w:t>
        </w:r>
        <w:r>
          <w:tab/>
        </w:r>
        <w:r>
          <w:fldChar w:fldCharType="begin"/>
        </w:r>
        <w:r>
          <w:instrText xml:space="preserve"> PAGEREF _Toc14308 \h </w:instrText>
        </w:r>
        <w:r>
          <w:fldChar w:fldCharType="separate"/>
        </w:r>
        <w:r>
          <w:t>43</w:t>
        </w:r>
        <w:r>
          <w:fldChar w:fldCharType="end"/>
        </w:r>
      </w:hyperlink>
    </w:p>
    <w:p>
      <w:pPr>
        <w:pStyle w:val="TOC2"/>
        <w:tabs>
          <w:tab w:val="right" w:leader="dot" w:pos="8306"/>
        </w:tabs>
      </w:pPr>
      <w:hyperlink w:anchor="_Toc3090" w:history="1">
        <w:r>
          <w:rPr>
            <w:rFonts w:ascii="仿宋" w:eastAsia="仿宋" w:hAnsi="仿宋" w:cs="仿宋" w:hint="eastAsia"/>
            <w:lang w:eastAsia="zh-CN"/>
          </w:rPr>
          <w:t>(一)、余热锅炉项目团队</w:t>
        </w:r>
        <w:r>
          <w:tab/>
        </w:r>
        <w:r>
          <w:fldChar w:fldCharType="begin"/>
        </w:r>
        <w:r>
          <w:instrText xml:space="preserve"> PAGEREF _Toc3090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69" w:history="1">
        <w:r>
          <w:rPr>
            <w:rFonts w:ascii="仿宋" w:eastAsia="仿宋" w:hAnsi="仿宋" w:cs="仿宋" w:hint="eastAsia"/>
            <w:lang w:eastAsia="zh-CN"/>
          </w:rPr>
          <w:t>(二)、合作伙伴和利益相关者</w:t>
        </w:r>
        <w:r>
          <w:tab/>
        </w:r>
        <w:r>
          <w:fldChar w:fldCharType="begin"/>
        </w:r>
        <w:r>
          <w:instrText xml:space="preserve"> PAGEREF _Toc16969 \h </w:instrText>
        </w:r>
        <w:r>
          <w:fldChar w:fldCharType="separate"/>
        </w:r>
        <w:r>
          <w:t>44</w:t>
        </w:r>
        <w:r>
          <w:fldChar w:fldCharType="end"/>
        </w:r>
      </w:hyperlink>
    </w:p>
    <w:p>
      <w:pPr>
        <w:pStyle w:val="TOC1"/>
        <w:tabs>
          <w:tab w:val="right" w:leader="dot" w:pos="8306"/>
        </w:tabs>
      </w:pPr>
      <w:hyperlink w:anchor="_Toc9937" w:history="1">
        <w:r>
          <w:rPr>
            <w:rFonts w:ascii="仿宋" w:eastAsia="仿宋" w:hAnsi="仿宋" w:cs="仿宋" w:hint="eastAsia"/>
            <w:lang w:eastAsia="zh-CN"/>
          </w:rPr>
          <w:t>九、市场需求分析</w:t>
        </w:r>
        <w:r>
          <w:tab/>
        </w:r>
        <w:r>
          <w:fldChar w:fldCharType="begin"/>
        </w:r>
        <w:r>
          <w:instrText xml:space="preserve"> PAGEREF _Toc9937 \h </w:instrText>
        </w:r>
        <w:r>
          <w:fldChar w:fldCharType="separate"/>
        </w:r>
        <w:r>
          <w:t>47</w:t>
        </w:r>
        <w:r>
          <w:fldChar w:fldCharType="end"/>
        </w:r>
      </w:hyperlink>
    </w:p>
    <w:p>
      <w:pPr>
        <w:pStyle w:val="TOC2"/>
        <w:tabs>
          <w:tab w:val="right" w:leader="dot" w:pos="8306"/>
        </w:tabs>
      </w:pPr>
      <w:hyperlink w:anchor="_Toc17761" w:history="1">
        <w:r>
          <w:rPr>
            <w:rFonts w:ascii="仿宋" w:eastAsia="仿宋" w:hAnsi="仿宋" w:cs="仿宋" w:hint="eastAsia"/>
            <w:lang w:eastAsia="zh-CN"/>
          </w:rPr>
          <w:t>(一)、行业基本情况</w:t>
        </w:r>
        <w:r>
          <w:tab/>
        </w:r>
        <w:r>
          <w:fldChar w:fldCharType="begin"/>
        </w:r>
        <w:r>
          <w:instrText xml:space="preserve"> PAGEREF _Toc17761 \h </w:instrText>
        </w:r>
        <w:r>
          <w:fldChar w:fldCharType="separate"/>
        </w:r>
        <w:r>
          <w:t>47</w:t>
        </w:r>
        <w:r>
          <w:fldChar w:fldCharType="end"/>
        </w:r>
      </w:hyperlink>
    </w:p>
    <w:p>
      <w:pPr>
        <w:pStyle w:val="TOC2"/>
        <w:tabs>
          <w:tab w:val="right" w:leader="dot" w:pos="8306"/>
        </w:tabs>
      </w:pPr>
      <w:hyperlink w:anchor="_Toc8227" w:history="1">
        <w:r>
          <w:rPr>
            <w:rFonts w:ascii="仿宋" w:eastAsia="仿宋" w:hAnsi="仿宋" w:cs="仿宋" w:hint="eastAsia"/>
            <w:lang w:eastAsia="zh-CN"/>
          </w:rPr>
          <w:t>(二)、市场分析</w:t>
        </w:r>
        <w:r>
          <w:tab/>
        </w:r>
        <w:r>
          <w:fldChar w:fldCharType="begin"/>
        </w:r>
        <w:r>
          <w:instrText xml:space="preserve"> PAGEREF _Toc8227 \h </w:instrText>
        </w:r>
        <w:r>
          <w:fldChar w:fldCharType="separate"/>
        </w:r>
        <w:r>
          <w:t>49</w:t>
        </w:r>
        <w:r>
          <w:fldChar w:fldCharType="end"/>
        </w:r>
      </w:hyperlink>
    </w:p>
    <w:p>
      <w:pPr>
        <w:pStyle w:val="TOC1"/>
        <w:tabs>
          <w:tab w:val="right" w:leader="dot" w:pos="8306"/>
        </w:tabs>
      </w:pPr>
      <w:hyperlink w:anchor="_Toc23479" w:history="1">
        <w:r>
          <w:rPr>
            <w:rFonts w:ascii="仿宋" w:eastAsia="仿宋" w:hAnsi="仿宋" w:cs="仿宋" w:hint="eastAsia"/>
            <w:lang w:eastAsia="zh-CN"/>
          </w:rPr>
          <w:t>十、劳动安全生产分析</w:t>
        </w:r>
        <w:r>
          <w:tab/>
        </w:r>
        <w:r>
          <w:fldChar w:fldCharType="begin"/>
        </w:r>
        <w:r>
          <w:instrText xml:space="preserve"> PAGEREF _Toc23479 \h </w:instrText>
        </w:r>
        <w:r>
          <w:fldChar w:fldCharType="separate"/>
        </w:r>
        <w:r>
          <w:t>51</w:t>
        </w:r>
        <w:r>
          <w:fldChar w:fldCharType="end"/>
        </w:r>
      </w:hyperlink>
    </w:p>
    <w:p>
      <w:pPr>
        <w:pStyle w:val="TOC2"/>
        <w:tabs>
          <w:tab w:val="right" w:leader="dot" w:pos="8306"/>
        </w:tabs>
      </w:pPr>
      <w:hyperlink w:anchor="_Toc14303" w:history="1">
        <w:r>
          <w:rPr>
            <w:rFonts w:ascii="仿宋" w:eastAsia="仿宋" w:hAnsi="仿宋" w:cs="仿宋" w:hint="eastAsia"/>
            <w:lang w:eastAsia="zh-CN"/>
          </w:rPr>
          <w:t>(一)、安全法规与依据</w:t>
        </w:r>
        <w:r>
          <w:tab/>
        </w:r>
        <w:r>
          <w:fldChar w:fldCharType="begin"/>
        </w:r>
        <w:r>
          <w:instrText xml:space="preserve"> PAGEREF _Toc14303 \h </w:instrText>
        </w:r>
        <w:r>
          <w:fldChar w:fldCharType="separate"/>
        </w:r>
        <w:r>
          <w:t>51</w:t>
        </w:r>
        <w:r>
          <w:fldChar w:fldCharType="end"/>
        </w:r>
      </w:hyperlink>
    </w:p>
    <w:p>
      <w:pPr>
        <w:pStyle w:val="TOC2"/>
        <w:tabs>
          <w:tab w:val="right" w:leader="dot" w:pos="8306"/>
        </w:tabs>
      </w:pPr>
      <w:hyperlink w:anchor="_Toc24433" w:history="1">
        <w:r>
          <w:rPr>
            <w:rFonts w:ascii="仿宋" w:eastAsia="仿宋" w:hAnsi="仿宋" w:cs="仿宋" w:hint="eastAsia"/>
            <w:lang w:eastAsia="zh-CN"/>
          </w:rPr>
          <w:t>(二)、安全措施与效果预估</w:t>
        </w:r>
        <w:r>
          <w:tab/>
        </w:r>
        <w:r>
          <w:fldChar w:fldCharType="begin"/>
        </w:r>
        <w:r>
          <w:instrText xml:space="preserve"> PAGEREF _Toc24433 \h </w:instrText>
        </w:r>
        <w:r>
          <w:fldChar w:fldCharType="separate"/>
        </w:r>
        <w:r>
          <w:t>51</w:t>
        </w:r>
        <w:r>
          <w:fldChar w:fldCharType="end"/>
        </w:r>
      </w:hyperlink>
    </w:p>
    <w:p>
      <w:pPr>
        <w:pStyle w:val="TOC1"/>
        <w:tabs>
          <w:tab w:val="right" w:leader="dot" w:pos="8306"/>
        </w:tabs>
      </w:pPr>
      <w:hyperlink w:anchor="_Toc14992" w:history="1">
        <w:r>
          <w:rPr>
            <w:rFonts w:ascii="仿宋" w:eastAsia="仿宋" w:hAnsi="仿宋" w:cs="仿宋" w:hint="eastAsia"/>
            <w:lang w:eastAsia="zh-CN"/>
          </w:rPr>
          <w:t>十一、余热锅炉项目背景、必要性</w:t>
        </w:r>
        <w:r>
          <w:tab/>
        </w:r>
        <w:r>
          <w:fldChar w:fldCharType="begin"/>
        </w:r>
        <w:r>
          <w:instrText xml:space="preserve"> PAGEREF _Toc14992 \h </w:instrText>
        </w:r>
        <w:r>
          <w:fldChar w:fldCharType="separate"/>
        </w:r>
        <w:r>
          <w:t>52</w:t>
        </w:r>
        <w:r>
          <w:fldChar w:fldCharType="end"/>
        </w:r>
      </w:hyperlink>
    </w:p>
    <w:p>
      <w:pPr>
        <w:pStyle w:val="TOC2"/>
        <w:tabs>
          <w:tab w:val="right" w:leader="dot" w:pos="8306"/>
        </w:tabs>
      </w:pPr>
      <w:hyperlink w:anchor="_Toc25056" w:history="1">
        <w:r>
          <w:rPr>
            <w:rFonts w:ascii="仿宋" w:eastAsia="仿宋" w:hAnsi="仿宋" w:cs="仿宋" w:hint="eastAsia"/>
            <w:lang w:eastAsia="zh-CN"/>
          </w:rPr>
          <w:t>(一)、行业背景分析</w:t>
        </w:r>
        <w:r>
          <w:tab/>
        </w:r>
        <w:r>
          <w:fldChar w:fldCharType="begin"/>
        </w:r>
        <w:r>
          <w:instrText xml:space="preserve"> PAGEREF _Toc25056 \h </w:instrText>
        </w:r>
        <w:r>
          <w:fldChar w:fldCharType="separate"/>
        </w:r>
        <w:r>
          <w:t>52</w:t>
        </w:r>
        <w:r>
          <w:fldChar w:fldCharType="end"/>
        </w:r>
      </w:hyperlink>
    </w:p>
    <w:p>
      <w:pPr>
        <w:pStyle w:val="TOC2"/>
        <w:tabs>
          <w:tab w:val="right" w:leader="dot" w:pos="8306"/>
        </w:tabs>
      </w:pPr>
      <w:hyperlink w:anchor="_Toc30550" w:history="1">
        <w:r>
          <w:rPr>
            <w:rFonts w:ascii="仿宋" w:eastAsia="仿宋" w:hAnsi="仿宋" w:cs="仿宋" w:hint="eastAsia"/>
            <w:lang w:eastAsia="zh-CN"/>
          </w:rPr>
          <w:t>(二)、产业发展分析</w:t>
        </w:r>
        <w:r>
          <w:tab/>
        </w:r>
        <w:r>
          <w:fldChar w:fldCharType="begin"/>
        </w:r>
        <w:r>
          <w:instrText xml:space="preserve"> PAGEREF _Toc30550 \h </w:instrText>
        </w:r>
        <w:r>
          <w:fldChar w:fldCharType="separate"/>
        </w:r>
        <w:r>
          <w:t>53</w:t>
        </w:r>
        <w:r>
          <w:fldChar w:fldCharType="end"/>
        </w:r>
      </w:hyperlink>
    </w:p>
    <w:p>
      <w:pPr>
        <w:pStyle w:val="TOC1"/>
        <w:tabs>
          <w:tab w:val="right" w:leader="dot" w:pos="8306"/>
        </w:tabs>
      </w:pPr>
      <w:hyperlink w:anchor="_Toc13431" w:history="1">
        <w:r>
          <w:rPr>
            <w:rFonts w:ascii="仿宋" w:eastAsia="仿宋" w:hAnsi="仿宋" w:cs="仿宋" w:hint="eastAsia"/>
            <w:lang w:eastAsia="zh-CN"/>
          </w:rPr>
          <w:t>十二、供应链管理</w:t>
        </w:r>
        <w:r>
          <w:tab/>
        </w:r>
        <w:r>
          <w:fldChar w:fldCharType="begin"/>
        </w:r>
        <w:r>
          <w:instrText xml:space="preserve"> PAGEREF _Toc13431 \h </w:instrText>
        </w:r>
        <w:r>
          <w:fldChar w:fldCharType="separate"/>
        </w:r>
        <w:r>
          <w:t>55</w:t>
        </w:r>
        <w:r>
          <w:fldChar w:fldCharType="end"/>
        </w:r>
      </w:hyperlink>
    </w:p>
    <w:p>
      <w:pPr>
        <w:pStyle w:val="TOC2"/>
        <w:tabs>
          <w:tab w:val="right" w:leader="dot" w:pos="8306"/>
        </w:tabs>
      </w:pPr>
      <w:hyperlink w:anchor="_Toc25978" w:history="1">
        <w:r>
          <w:rPr>
            <w:rFonts w:ascii="仿宋" w:eastAsia="仿宋" w:hAnsi="仿宋" w:cs="仿宋" w:hint="eastAsia"/>
            <w:lang w:eastAsia="zh-CN"/>
          </w:rPr>
          <w:t>(一)、供应链战略规划</w:t>
        </w:r>
        <w:r>
          <w:tab/>
        </w:r>
        <w:r>
          <w:fldChar w:fldCharType="begin"/>
        </w:r>
        <w:r>
          <w:instrText xml:space="preserve"> PAGEREF _Toc25978 \h </w:instrText>
        </w:r>
        <w:r>
          <w:fldChar w:fldCharType="separate"/>
        </w:r>
        <w:r>
          <w:t>55</w:t>
        </w:r>
        <w:r>
          <w:fldChar w:fldCharType="end"/>
        </w:r>
      </w:hyperlink>
    </w:p>
    <w:p>
      <w:pPr>
        <w:pStyle w:val="TOC2"/>
        <w:tabs>
          <w:tab w:val="right" w:leader="dot" w:pos="8306"/>
        </w:tabs>
      </w:pPr>
      <w:hyperlink w:anchor="_Toc13936" w:history="1">
        <w:r>
          <w:rPr>
            <w:rFonts w:ascii="仿宋" w:eastAsia="仿宋" w:hAnsi="仿宋" w:cs="仿宋" w:hint="eastAsia"/>
            <w:lang w:eastAsia="zh-CN"/>
          </w:rPr>
          <w:t>(二)、供应商选择与合作</w:t>
        </w:r>
        <w:r>
          <w:tab/>
        </w:r>
        <w:r>
          <w:fldChar w:fldCharType="begin"/>
        </w:r>
        <w:r>
          <w:instrText xml:space="preserve"> PAGEREF _Toc13936 \h </w:instrText>
        </w:r>
        <w:r>
          <w:fldChar w:fldCharType="separate"/>
        </w:r>
        <w:r>
          <w:t>56</w:t>
        </w:r>
        <w:r>
          <w:fldChar w:fldCharType="end"/>
        </w:r>
      </w:hyperlink>
    </w:p>
    <w:p>
      <w:pPr>
        <w:pStyle w:val="TOC2"/>
        <w:tabs>
          <w:tab w:val="right" w:leader="dot" w:pos="8306"/>
        </w:tabs>
      </w:pPr>
      <w:hyperlink w:anchor="_Toc32766" w:history="1">
        <w:r>
          <w:rPr>
            <w:rFonts w:ascii="仿宋" w:eastAsia="仿宋" w:hAnsi="仿宋" w:cs="仿宋" w:hint="eastAsia"/>
            <w:lang w:eastAsia="zh-CN"/>
          </w:rPr>
          <w:t>(三)、物流与库存管理</w:t>
        </w:r>
        <w:r>
          <w:tab/>
        </w:r>
        <w:r>
          <w:fldChar w:fldCharType="begin"/>
        </w:r>
        <w:r>
          <w:instrText xml:space="preserve"> PAGEREF _Toc32766 \h </w:instrText>
        </w:r>
        <w:r>
          <w:fldChar w:fldCharType="separate"/>
        </w:r>
        <w:r>
          <w:t>56</w:t>
        </w:r>
        <w:r>
          <w:fldChar w:fldCharType="end"/>
        </w:r>
      </w:hyperlink>
    </w:p>
    <w:p>
      <w:pPr>
        <w:pStyle w:val="TOC1"/>
        <w:tabs>
          <w:tab w:val="right" w:leader="dot" w:pos="8306"/>
        </w:tabs>
      </w:pPr>
      <w:hyperlink w:anchor="_Toc29871" w:history="1">
        <w:r>
          <w:rPr>
            <w:rFonts w:ascii="仿宋" w:eastAsia="仿宋" w:hAnsi="仿宋" w:cs="仿宋" w:hint="eastAsia"/>
            <w:lang w:eastAsia="zh-CN"/>
          </w:rPr>
          <w:t>十三、资源开发及综合利用分析</w:t>
        </w:r>
        <w:r>
          <w:tab/>
        </w:r>
        <w:r>
          <w:fldChar w:fldCharType="begin"/>
        </w:r>
        <w:r>
          <w:instrText xml:space="preserve"> PAGEREF _Toc29871 \h </w:instrText>
        </w:r>
        <w:r>
          <w:fldChar w:fldCharType="separate"/>
        </w:r>
        <w:r>
          <w:t>57</w:t>
        </w:r>
        <w:r>
          <w:fldChar w:fldCharType="end"/>
        </w:r>
      </w:hyperlink>
    </w:p>
    <w:p>
      <w:pPr>
        <w:pStyle w:val="TOC2"/>
        <w:tabs>
          <w:tab w:val="right" w:leader="dot" w:pos="8306"/>
        </w:tabs>
      </w:pPr>
      <w:hyperlink w:anchor="_Toc20093" w:history="1">
        <w:r>
          <w:rPr>
            <w:rFonts w:ascii="仿宋" w:eastAsia="仿宋" w:hAnsi="仿宋" w:cs="仿宋" w:hint="eastAsia"/>
            <w:lang w:eastAsia="zh-CN"/>
          </w:rPr>
          <w:t>(一)、资源开发方案</w:t>
        </w:r>
        <w:r>
          <w:tab/>
        </w:r>
        <w:r>
          <w:fldChar w:fldCharType="begin"/>
        </w:r>
        <w:r>
          <w:instrText xml:space="preserve"> PAGEREF _Toc20093 \h </w:instrText>
        </w:r>
        <w:r>
          <w:fldChar w:fldCharType="separate"/>
        </w:r>
        <w:r>
          <w:t>57</w:t>
        </w:r>
        <w:r>
          <w:fldChar w:fldCharType="end"/>
        </w:r>
      </w:hyperlink>
    </w:p>
    <w:p>
      <w:pPr>
        <w:pStyle w:val="TOC2"/>
        <w:tabs>
          <w:tab w:val="right" w:leader="dot" w:pos="8306"/>
        </w:tabs>
      </w:pPr>
      <w:hyperlink w:anchor="_Toc21919" w:history="1">
        <w:r>
          <w:rPr>
            <w:rFonts w:ascii="仿宋" w:eastAsia="仿宋" w:hAnsi="仿宋" w:cs="仿宋" w:hint="eastAsia"/>
            <w:lang w:eastAsia="zh-CN"/>
          </w:rPr>
          <w:t>(二)、资源利用方案</w:t>
        </w:r>
        <w:r>
          <w:tab/>
        </w:r>
        <w:r>
          <w:fldChar w:fldCharType="begin"/>
        </w:r>
        <w:r>
          <w:instrText xml:space="preserve"> PAGEREF _Toc21919 \h </w:instrText>
        </w:r>
        <w:r>
          <w:fldChar w:fldCharType="separate"/>
        </w:r>
        <w:r>
          <w:t>58</w:t>
        </w:r>
        <w:r>
          <w:fldChar w:fldCharType="end"/>
        </w:r>
      </w:hyperlink>
    </w:p>
    <w:p>
      <w:pPr>
        <w:pStyle w:val="TOC2"/>
        <w:tabs>
          <w:tab w:val="right" w:leader="dot" w:pos="8306"/>
        </w:tabs>
      </w:pPr>
      <w:hyperlink w:anchor="_Toc3589" w:history="1">
        <w:r>
          <w:rPr>
            <w:rFonts w:ascii="仿宋" w:eastAsia="仿宋" w:hAnsi="仿宋" w:cs="仿宋" w:hint="eastAsia"/>
            <w:lang w:eastAsia="zh-CN"/>
          </w:rPr>
          <w:t>(三)、资源节约措施</w:t>
        </w:r>
        <w:r>
          <w:tab/>
        </w:r>
        <w:r>
          <w:fldChar w:fldCharType="begin"/>
        </w:r>
        <w:r>
          <w:instrText xml:space="preserve"> PAGEREF _Toc3589 \h </w:instrText>
        </w:r>
        <w:r>
          <w:fldChar w:fldCharType="separate"/>
        </w:r>
        <w:r>
          <w:t>60</w:t>
        </w:r>
        <w:r>
          <w:fldChar w:fldCharType="end"/>
        </w:r>
      </w:hyperlink>
    </w:p>
    <w:p>
      <w:pPr>
        <w:pStyle w:val="TOC1"/>
        <w:tabs>
          <w:tab w:val="right" w:leader="dot" w:pos="8306"/>
        </w:tabs>
      </w:pPr>
      <w:hyperlink w:anchor="_Toc6431" w:history="1">
        <w:r>
          <w:rPr>
            <w:rFonts w:ascii="仿宋" w:eastAsia="仿宋" w:hAnsi="仿宋" w:cs="仿宋" w:hint="eastAsia"/>
            <w:lang w:eastAsia="zh-CN"/>
          </w:rPr>
          <w:t>十四、组织机构管理</w:t>
        </w:r>
        <w:r>
          <w:tab/>
        </w:r>
        <w:r>
          <w:fldChar w:fldCharType="begin"/>
        </w:r>
        <w:r>
          <w:instrText xml:space="preserve"> PAGEREF _Toc6431 \h </w:instrText>
        </w:r>
        <w:r>
          <w:fldChar w:fldCharType="separate"/>
        </w:r>
        <w:r>
          <w:t>62</w:t>
        </w:r>
        <w:r>
          <w:fldChar w:fldCharType="end"/>
        </w:r>
      </w:hyperlink>
    </w:p>
    <w:p>
      <w:pPr>
        <w:pStyle w:val="TOC2"/>
        <w:tabs>
          <w:tab w:val="right" w:leader="dot" w:pos="8306"/>
        </w:tabs>
      </w:pPr>
      <w:hyperlink w:anchor="_Toc16859" w:history="1">
        <w:r>
          <w:rPr>
            <w:rFonts w:ascii="仿宋" w:eastAsia="仿宋" w:hAnsi="仿宋" w:cs="仿宋" w:hint="eastAsia"/>
            <w:lang w:eastAsia="zh-CN"/>
          </w:rPr>
          <w:t>(一)、人力资源配置</w:t>
        </w:r>
        <w:r>
          <w:tab/>
        </w:r>
        <w:r>
          <w:fldChar w:fldCharType="begin"/>
        </w:r>
        <w:r>
          <w:instrText xml:space="preserve"> PAGEREF _Toc16859 \h </w:instrText>
        </w:r>
        <w:r>
          <w:fldChar w:fldCharType="separate"/>
        </w:r>
        <w:r>
          <w:t>62</w:t>
        </w:r>
        <w:r>
          <w:fldChar w:fldCharType="end"/>
        </w:r>
      </w:hyperlink>
    </w:p>
    <w:p>
      <w:pPr>
        <w:pStyle w:val="TOC2"/>
        <w:tabs>
          <w:tab w:val="right" w:leader="dot" w:pos="8306"/>
        </w:tabs>
      </w:pPr>
      <w:hyperlink w:anchor="_Toc29886" w:history="1">
        <w:r>
          <w:rPr>
            <w:rFonts w:ascii="仿宋" w:eastAsia="仿宋" w:hAnsi="仿宋" w:cs="仿宋" w:hint="eastAsia"/>
            <w:lang w:eastAsia="zh-CN"/>
          </w:rPr>
          <w:t>(二)、员工技能培训</w:t>
        </w:r>
        <w:r>
          <w:tab/>
        </w:r>
        <w:r>
          <w:fldChar w:fldCharType="begin"/>
        </w:r>
        <w:r>
          <w:instrText xml:space="preserve"> PAGEREF _Toc29886 \h </w:instrText>
        </w:r>
        <w:r>
          <w:fldChar w:fldCharType="separate"/>
        </w:r>
        <w:r>
          <w:t>63</w:t>
        </w:r>
        <w:r>
          <w:fldChar w:fldCharType="end"/>
        </w:r>
      </w:hyperlink>
    </w:p>
    <w:p>
      <w:pPr>
        <w:pStyle w:val="TOC1"/>
        <w:tabs>
          <w:tab w:val="right" w:leader="dot" w:pos="8306"/>
        </w:tabs>
      </w:pPr>
      <w:hyperlink w:anchor="_Toc29509" w:history="1">
        <w:r>
          <w:rPr>
            <w:rFonts w:ascii="仿宋" w:eastAsia="仿宋" w:hAnsi="仿宋" w:cs="仿宋" w:hint="eastAsia"/>
            <w:lang w:eastAsia="zh-CN"/>
          </w:rPr>
          <w:t>十五、人才管理与团队建设</w:t>
        </w:r>
        <w:r>
          <w:tab/>
        </w:r>
        <w:r>
          <w:fldChar w:fldCharType="begin"/>
        </w:r>
        <w:r>
          <w:instrText xml:space="preserve"> PAGEREF _Toc29509 \h </w:instrText>
        </w:r>
        <w:r>
          <w:fldChar w:fldCharType="separate"/>
        </w:r>
        <w:r>
          <w:t>64</w:t>
        </w:r>
        <w:r>
          <w:fldChar w:fldCharType="end"/>
        </w:r>
      </w:hyperlink>
    </w:p>
    <w:p>
      <w:pPr>
        <w:pStyle w:val="TOC2"/>
        <w:tabs>
          <w:tab w:val="right" w:leader="dot" w:pos="8306"/>
        </w:tabs>
      </w:pPr>
      <w:hyperlink w:anchor="_Toc5835" w:history="1">
        <w:r>
          <w:rPr>
            <w:rFonts w:ascii="仿宋" w:eastAsia="仿宋" w:hAnsi="仿宋" w:cs="仿宋" w:hint="eastAsia"/>
            <w:lang w:eastAsia="zh-CN"/>
          </w:rPr>
          <w:t>(一)、人才需求与招聘计划</w:t>
        </w:r>
        <w:r>
          <w:tab/>
        </w:r>
        <w:r>
          <w:fldChar w:fldCharType="begin"/>
        </w:r>
        <w:r>
          <w:instrText xml:space="preserve"> PAGEREF _Toc5835 \h </w:instrText>
        </w:r>
        <w:r>
          <w:fldChar w:fldCharType="separate"/>
        </w:r>
        <w:r>
          <w:t>64</w:t>
        </w:r>
        <w:r>
          <w:fldChar w:fldCharType="end"/>
        </w:r>
      </w:hyperlink>
    </w:p>
    <w:p>
      <w:pPr>
        <w:pStyle w:val="TOC2"/>
        <w:tabs>
          <w:tab w:val="right" w:leader="dot" w:pos="8306"/>
        </w:tabs>
      </w:pPr>
      <w:hyperlink w:anchor="_Toc24790" w:history="1">
        <w:r>
          <w:rPr>
            <w:rFonts w:ascii="仿宋" w:eastAsia="仿宋" w:hAnsi="仿宋" w:cs="仿宋" w:hint="eastAsia"/>
            <w:lang w:eastAsia="zh-CN"/>
          </w:rPr>
          <w:t>(二)、团队建设与培训</w:t>
        </w:r>
        <w:r>
          <w:tab/>
        </w:r>
        <w:r>
          <w:fldChar w:fldCharType="begin"/>
        </w:r>
        <w:r>
          <w:instrText xml:space="preserve"> PAGEREF _Toc24790 \h </w:instrText>
        </w:r>
        <w:r>
          <w:fldChar w:fldCharType="separate"/>
        </w:r>
        <w:r>
          <w:t>65</w:t>
        </w:r>
        <w:r>
          <w:fldChar w:fldCharType="end"/>
        </w:r>
      </w:hyperlink>
    </w:p>
    <w:p>
      <w:pPr>
        <w:pStyle w:val="TOC2"/>
        <w:tabs>
          <w:tab w:val="right" w:leader="dot" w:pos="8306"/>
        </w:tabs>
      </w:pPr>
      <w:hyperlink w:anchor="_Toc28431" w:history="1">
        <w:r>
          <w:rPr>
            <w:rFonts w:ascii="仿宋" w:eastAsia="仿宋" w:hAnsi="仿宋" w:cs="仿宋" w:hint="eastAsia"/>
            <w:lang w:eastAsia="zh-CN"/>
          </w:rPr>
          <w:t>(三)、绩效考核与激励机制</w:t>
        </w:r>
        <w:r>
          <w:tab/>
        </w:r>
        <w:r>
          <w:fldChar w:fldCharType="begin"/>
        </w:r>
        <w:r>
          <w:instrText xml:space="preserve"> PAGEREF _Toc28431 \h </w:instrText>
        </w:r>
        <w:r>
          <w:fldChar w:fldCharType="separate"/>
        </w:r>
        <w:r>
          <w:t>66</w:t>
        </w:r>
        <w:r>
          <w:fldChar w:fldCharType="end"/>
        </w:r>
      </w:hyperlink>
    </w:p>
    <w:p>
      <w:pPr>
        <w:pStyle w:val="TOC1"/>
        <w:tabs>
          <w:tab w:val="right" w:leader="dot" w:pos="8306"/>
        </w:tabs>
      </w:pPr>
      <w:hyperlink w:anchor="_Toc8390" w:history="1">
        <w:r>
          <w:rPr>
            <w:rFonts w:ascii="仿宋" w:eastAsia="仿宋" w:hAnsi="仿宋" w:cs="仿宋" w:hint="eastAsia"/>
            <w:lang w:eastAsia="zh-CN"/>
          </w:rPr>
          <w:t>十六、建设规模</w:t>
        </w:r>
        <w:r>
          <w:tab/>
        </w:r>
        <w:r>
          <w:fldChar w:fldCharType="begin"/>
        </w:r>
        <w:r>
          <w:instrText xml:space="preserve"> PAGEREF _Toc8390 \h </w:instrText>
        </w:r>
        <w:r>
          <w:fldChar w:fldCharType="separate"/>
        </w:r>
        <w:r>
          <w:t>68</w:t>
        </w:r>
        <w:r>
          <w:fldChar w:fldCharType="end"/>
        </w:r>
      </w:hyperlink>
    </w:p>
    <w:p>
      <w:pPr>
        <w:pStyle w:val="TOC2"/>
        <w:tabs>
          <w:tab w:val="right" w:leader="dot" w:pos="8306"/>
        </w:tabs>
      </w:pPr>
      <w:hyperlink w:anchor="_Toc21033" w:history="1">
        <w:r>
          <w:rPr>
            <w:rFonts w:ascii="仿宋" w:eastAsia="仿宋" w:hAnsi="仿宋" w:cs="仿宋" w:hint="eastAsia"/>
            <w:lang w:eastAsia="zh-CN"/>
          </w:rPr>
          <w:t>(一)、产品规划</w:t>
        </w:r>
        <w:r>
          <w:tab/>
        </w:r>
        <w:r>
          <w:fldChar w:fldCharType="begin"/>
        </w:r>
        <w:r>
          <w:instrText xml:space="preserve"> PAGEREF _Toc21033 \h </w:instrText>
        </w:r>
        <w:r>
          <w:fldChar w:fldCharType="separate"/>
        </w:r>
        <w:r>
          <w:t>68</w:t>
        </w:r>
        <w:r>
          <w:fldChar w:fldCharType="end"/>
        </w:r>
      </w:hyperlink>
    </w:p>
    <w:p>
      <w:pPr>
        <w:pStyle w:val="TOC2"/>
        <w:tabs>
          <w:tab w:val="right" w:leader="dot" w:pos="8306"/>
        </w:tabs>
      </w:pPr>
      <w:hyperlink w:anchor="_Toc5981" w:history="1">
        <w:r>
          <w:rPr>
            <w:rFonts w:ascii="仿宋" w:eastAsia="仿宋" w:hAnsi="仿宋" w:cs="仿宋" w:hint="eastAsia"/>
            <w:lang w:eastAsia="zh-CN"/>
          </w:rPr>
          <w:t>(二)、建设规模</w:t>
        </w:r>
        <w:r>
          <w:tab/>
        </w:r>
        <w:r>
          <w:fldChar w:fldCharType="begin"/>
        </w:r>
        <w:r>
          <w:instrText xml:space="preserve"> PAGEREF _Toc5981 \h </w:instrText>
        </w:r>
        <w:r>
          <w:fldChar w:fldCharType="separate"/>
        </w:r>
        <w:r>
          <w:t>68</w:t>
        </w:r>
        <w:r>
          <w:fldChar w:fldCharType="end"/>
        </w:r>
      </w:hyperlink>
    </w:p>
    <w:p>
      <w:pPr>
        <w:pStyle w:val="TOC1"/>
        <w:tabs>
          <w:tab w:val="right" w:leader="dot" w:pos="8306"/>
        </w:tabs>
      </w:pPr>
      <w:hyperlink w:anchor="_Toc29914" w:history="1">
        <w:r>
          <w:rPr>
            <w:rFonts w:ascii="仿宋" w:eastAsia="仿宋" w:hAnsi="仿宋" w:cs="仿宋" w:hint="eastAsia"/>
            <w:lang w:eastAsia="zh-CN"/>
          </w:rPr>
          <w:t>十七、员工管理与发展</w:t>
        </w:r>
        <w:r>
          <w:tab/>
        </w:r>
        <w:r>
          <w:fldChar w:fldCharType="begin"/>
        </w:r>
        <w:r>
          <w:instrText xml:space="preserve"> PAGEREF _Toc29914 \h </w:instrText>
        </w:r>
        <w:r>
          <w:fldChar w:fldCharType="separate"/>
        </w:r>
        <w:r>
          <w:t>69</w:t>
        </w:r>
        <w:r>
          <w:fldChar w:fldCharType="end"/>
        </w:r>
      </w:hyperlink>
    </w:p>
    <w:p>
      <w:pPr>
        <w:pStyle w:val="TOC2"/>
        <w:tabs>
          <w:tab w:val="right" w:leader="dot" w:pos="8306"/>
        </w:tabs>
      </w:pPr>
      <w:hyperlink w:anchor="_Toc27012" w:history="1">
        <w:r>
          <w:rPr>
            <w:rFonts w:ascii="仿宋" w:eastAsia="仿宋" w:hAnsi="仿宋" w:cs="仿宋" w:hint="eastAsia"/>
            <w:lang w:eastAsia="zh-CN"/>
          </w:rPr>
          <w:t>(一)、人力资源规划</w:t>
        </w:r>
        <w:r>
          <w:tab/>
        </w:r>
        <w:r>
          <w:fldChar w:fldCharType="begin"/>
        </w:r>
        <w:r>
          <w:instrText xml:space="preserve"> PAGEREF _Toc27012 \h </w:instrText>
        </w:r>
        <w:r>
          <w:fldChar w:fldCharType="separate"/>
        </w:r>
        <w:r>
          <w:t>69</w:t>
        </w:r>
        <w:r>
          <w:fldChar w:fldCharType="end"/>
        </w:r>
      </w:hyperlink>
    </w:p>
    <w:p>
      <w:pPr>
        <w:pStyle w:val="TOC2"/>
        <w:tabs>
          <w:tab w:val="right" w:leader="dot" w:pos="8306"/>
        </w:tabs>
      </w:pPr>
      <w:hyperlink w:anchor="_Toc26324" w:history="1">
        <w:r>
          <w:rPr>
            <w:rFonts w:ascii="仿宋" w:eastAsia="仿宋" w:hAnsi="仿宋" w:cs="仿宋" w:hint="eastAsia"/>
            <w:lang w:eastAsia="zh-CN"/>
          </w:rPr>
          <w:t>(二)、员工培训与发展</w:t>
        </w:r>
        <w:r>
          <w:tab/>
        </w:r>
        <w:r>
          <w:fldChar w:fldCharType="begin"/>
        </w:r>
        <w:r>
          <w:instrText xml:space="preserve"> PAGEREF _Toc26324 \h </w:instrText>
        </w:r>
        <w:r>
          <w:fldChar w:fldCharType="separate"/>
        </w:r>
        <w:r>
          <w:t>70</w:t>
        </w:r>
        <w:r>
          <w:fldChar w:fldCharType="end"/>
        </w:r>
      </w:hyperlink>
    </w:p>
    <w:p>
      <w:pPr>
        <w:pStyle w:val="TOC2"/>
        <w:tabs>
          <w:tab w:val="right" w:leader="dot" w:pos="8306"/>
        </w:tabs>
      </w:pPr>
      <w:hyperlink w:anchor="_Toc5355" w:history="1">
        <w:r>
          <w:rPr>
            <w:rFonts w:ascii="仿宋" w:eastAsia="仿宋" w:hAnsi="仿宋" w:cs="仿宋" w:hint="eastAsia"/>
            <w:lang w:eastAsia="zh-CN"/>
          </w:rPr>
          <w:t>(三)、绩效管理与激励计划</w:t>
        </w:r>
        <w:r>
          <w:tab/>
        </w:r>
        <w:r>
          <w:fldChar w:fldCharType="begin"/>
        </w:r>
        <w:r>
          <w:instrText xml:space="preserve"> PAGEREF _Toc5355 \h </w:instrText>
        </w:r>
        <w:r>
          <w:fldChar w:fldCharType="separate"/>
        </w:r>
        <w:r>
          <w:t>70</w:t>
        </w:r>
        <w:r>
          <w:fldChar w:fldCharType="end"/>
        </w:r>
      </w:hyperlink>
    </w:p>
    <w:p>
      <w:pPr>
        <w:pStyle w:val="TOC1"/>
        <w:tabs>
          <w:tab w:val="right" w:leader="dot" w:pos="8306"/>
        </w:tabs>
      </w:pPr>
      <w:hyperlink w:anchor="_Toc12477" w:history="1">
        <w:r>
          <w:rPr>
            <w:rFonts w:ascii="仿宋" w:eastAsia="仿宋" w:hAnsi="仿宋" w:cs="仿宋" w:hint="eastAsia"/>
            <w:lang w:eastAsia="zh-CN"/>
          </w:rPr>
          <w:t>十八、危机管理与应急响应</w:t>
        </w:r>
        <w:r>
          <w:tab/>
        </w:r>
        <w:r>
          <w:fldChar w:fldCharType="begin"/>
        </w:r>
        <w:r>
          <w:instrText xml:space="preserve"> PAGEREF _Toc12477 \h </w:instrText>
        </w:r>
        <w:r>
          <w:fldChar w:fldCharType="separate"/>
        </w:r>
        <w:r>
          <w:t>71</w:t>
        </w:r>
        <w:r>
          <w:fldChar w:fldCharType="end"/>
        </w:r>
      </w:hyperlink>
    </w:p>
    <w:p>
      <w:pPr>
        <w:pStyle w:val="TOC2"/>
        <w:tabs>
          <w:tab w:val="right" w:leader="dot" w:pos="8306"/>
        </w:tabs>
      </w:pPr>
      <w:hyperlink w:anchor="_Toc25202" w:history="1">
        <w:r>
          <w:rPr>
            <w:rFonts w:ascii="仿宋" w:eastAsia="仿宋" w:hAnsi="仿宋" w:cs="仿宋" w:hint="eastAsia"/>
            <w:lang w:eastAsia="zh-CN"/>
          </w:rPr>
          <w:t>(一)、危机预警与监测机制</w:t>
        </w:r>
        <w:r>
          <w:tab/>
        </w:r>
        <w:r>
          <w:fldChar w:fldCharType="begin"/>
        </w:r>
        <w:r>
          <w:instrText xml:space="preserve"> PAGEREF _Toc25202 \h </w:instrText>
        </w:r>
        <w:r>
          <w:fldChar w:fldCharType="separate"/>
        </w:r>
        <w:r>
          <w:t>71</w:t>
        </w:r>
        <w:r>
          <w:fldChar w:fldCharType="end"/>
        </w:r>
      </w:hyperlink>
    </w:p>
    <w:p>
      <w:pPr>
        <w:pStyle w:val="TOC2"/>
        <w:tabs>
          <w:tab w:val="right" w:leader="dot" w:pos="8306"/>
        </w:tabs>
      </w:pPr>
      <w:hyperlink w:anchor="_Toc6020" w:history="1">
        <w:r>
          <w:rPr>
            <w:rFonts w:ascii="仿宋" w:eastAsia="仿宋" w:hAnsi="仿宋" w:cs="仿宋" w:hint="eastAsia"/>
            <w:lang w:eastAsia="zh-CN"/>
          </w:rPr>
          <w:t>(二)、灾难恢复与业务连续性计划</w:t>
        </w:r>
        <w:r>
          <w:tab/>
        </w:r>
        <w:r>
          <w:fldChar w:fldCharType="begin"/>
        </w:r>
        <w:r>
          <w:instrText xml:space="preserve"> PAGEREF _Toc6020 \h </w:instrText>
        </w:r>
        <w:r>
          <w:fldChar w:fldCharType="separate"/>
        </w:r>
        <w:r>
          <w:t>72</w:t>
        </w:r>
        <w:r>
          <w:fldChar w:fldCharType="end"/>
        </w:r>
      </w:hyperlink>
    </w:p>
    <w:p>
      <w:pPr>
        <w:pStyle w:val="TOC2"/>
        <w:tabs>
          <w:tab w:val="right" w:leader="dot" w:pos="8306"/>
        </w:tabs>
      </w:pPr>
      <w:hyperlink w:anchor="_Toc19629" w:history="1">
        <w:r>
          <w:rPr>
            <w:rFonts w:ascii="仿宋" w:eastAsia="仿宋" w:hAnsi="仿宋" w:cs="仿宋" w:hint="eastAsia"/>
            <w:lang w:eastAsia="zh-CN"/>
          </w:rPr>
          <w:t>(三)、公关与媒体管理</w:t>
        </w:r>
        <w:r>
          <w:tab/>
        </w:r>
        <w:r>
          <w:fldChar w:fldCharType="begin"/>
        </w:r>
        <w:r>
          <w:instrText xml:space="preserve"> PAGEREF _Toc19629 \h </w:instrText>
        </w:r>
        <w:r>
          <w:fldChar w:fldCharType="separate"/>
        </w:r>
        <w:r>
          <w:t>73</w:t>
        </w:r>
        <w:r>
          <w:fldChar w:fldCharType="end"/>
        </w:r>
      </w:hyperlink>
    </w:p>
    <w:p>
      <w:pPr>
        <w:pStyle w:val="TOC2"/>
        <w:tabs>
          <w:tab w:val="right" w:leader="dot" w:pos="8306"/>
        </w:tabs>
      </w:pPr>
      <w:hyperlink w:anchor="_Toc22340" w:history="1">
        <w:r>
          <w:rPr>
            <w:rFonts w:ascii="仿宋" w:eastAsia="仿宋" w:hAnsi="仿宋" w:cs="仿宋" w:hint="eastAsia"/>
            <w:lang w:eastAsia="zh-CN"/>
          </w:rPr>
          <w:t>(四)、社会责任危机管理</w:t>
        </w:r>
        <w:r>
          <w:tab/>
        </w:r>
        <w:r>
          <w:fldChar w:fldCharType="begin"/>
        </w:r>
        <w:r>
          <w:instrText xml:space="preserve"> PAGEREF _Toc22340 \h </w:instrText>
        </w:r>
        <w:r>
          <w:fldChar w:fldCharType="separate"/>
        </w:r>
        <w:r>
          <w:t>73</w:t>
        </w:r>
        <w:r>
          <w:fldChar w:fldCharType="end"/>
        </w:r>
      </w:hyperlink>
    </w:p>
    <w:p>
      <w:pPr>
        <w:pStyle w:val="TOC1"/>
        <w:tabs>
          <w:tab w:val="right" w:leader="dot" w:pos="8306"/>
        </w:tabs>
      </w:pPr>
      <w:hyperlink w:anchor="_Toc958" w:history="1">
        <w:r>
          <w:rPr>
            <w:rFonts w:ascii="仿宋" w:eastAsia="仿宋" w:hAnsi="仿宋" w:cs="仿宋" w:hint="eastAsia"/>
            <w:lang w:eastAsia="zh-CN"/>
          </w:rPr>
          <w:t>十九、余热锅炉行业供应链管理</w:t>
        </w:r>
        <w:r>
          <w:tab/>
        </w:r>
        <w:r>
          <w:fldChar w:fldCharType="begin"/>
        </w:r>
        <w:r>
          <w:instrText xml:space="preserve"> PAGEREF _Toc958 \h </w:instrText>
        </w:r>
        <w:r>
          <w:fldChar w:fldCharType="separate"/>
        </w:r>
        <w:r>
          <w:t>75</w:t>
        </w:r>
        <w:r>
          <w:fldChar w:fldCharType="end"/>
        </w:r>
      </w:hyperlink>
    </w:p>
    <w:p>
      <w:pPr>
        <w:pStyle w:val="TOC2"/>
        <w:tabs>
          <w:tab w:val="right" w:leader="dot" w:pos="8306"/>
        </w:tabs>
      </w:pPr>
      <w:hyperlink w:anchor="_Toc31294" w:history="1">
        <w:r>
          <w:rPr>
            <w:rFonts w:ascii="仿宋" w:eastAsia="仿宋" w:hAnsi="仿宋" w:cs="仿宋" w:hint="eastAsia"/>
            <w:lang w:eastAsia="zh-CN"/>
          </w:rPr>
          <w:t>(一)、供应链战略规划</w:t>
        </w:r>
        <w:r>
          <w:tab/>
        </w:r>
        <w:r>
          <w:fldChar w:fldCharType="begin"/>
        </w:r>
        <w:r>
          <w:instrText xml:space="preserve"> PAGEREF _Toc31294 \h </w:instrText>
        </w:r>
        <w:r>
          <w:fldChar w:fldCharType="separate"/>
        </w:r>
        <w:r>
          <w:t>75</w:t>
        </w:r>
        <w:r>
          <w:fldChar w:fldCharType="end"/>
        </w:r>
      </w:hyperlink>
    </w:p>
    <w:p>
      <w:pPr>
        <w:pStyle w:val="TOC2"/>
        <w:tabs>
          <w:tab w:val="right" w:leader="dot" w:pos="8306"/>
        </w:tabs>
      </w:pPr>
      <w:hyperlink w:anchor="_Toc16611" w:history="1">
        <w:r>
          <w:rPr>
            <w:rFonts w:ascii="仿宋" w:eastAsia="仿宋" w:hAnsi="仿宋" w:cs="仿宋" w:hint="eastAsia"/>
            <w:lang w:eastAsia="zh-CN"/>
          </w:rPr>
          <w:t>(二)、供应商选择和评估</w:t>
        </w:r>
        <w:r>
          <w:tab/>
        </w:r>
        <w:r>
          <w:fldChar w:fldCharType="begin"/>
        </w:r>
        <w:r>
          <w:instrText xml:space="preserve"> PAGEREF _Toc16611 \h </w:instrText>
        </w:r>
        <w:r>
          <w:fldChar w:fldCharType="separate"/>
        </w:r>
        <w:r>
          <w:t>75</w:t>
        </w:r>
        <w:r>
          <w:fldChar w:fldCharType="end"/>
        </w:r>
      </w:hyperlink>
    </w:p>
    <w:p>
      <w:pPr>
        <w:pStyle w:val="TOC2"/>
        <w:tabs>
          <w:tab w:val="right" w:leader="dot" w:pos="8306"/>
        </w:tabs>
      </w:pPr>
      <w:hyperlink w:anchor="_Toc21690" w:history="1">
        <w:r>
          <w:rPr>
            <w:rFonts w:ascii="仿宋" w:eastAsia="仿宋" w:hAnsi="仿宋" w:cs="仿宋" w:hint="eastAsia"/>
            <w:lang w:eastAsia="zh-CN"/>
          </w:rPr>
          <w:t>(三)、库存管理</w:t>
        </w:r>
        <w:r>
          <w:tab/>
        </w:r>
        <w:r>
          <w:fldChar w:fldCharType="begin"/>
        </w:r>
        <w:r>
          <w:instrText xml:space="preserve"> PAGEREF _Toc21690 \h </w:instrText>
        </w:r>
        <w:r>
          <w:fldChar w:fldCharType="separate"/>
        </w:r>
        <w:r>
          <w:t>76</w:t>
        </w:r>
        <w:r>
          <w:fldChar w:fldCharType="end"/>
        </w:r>
      </w:hyperlink>
    </w:p>
    <w:p>
      <w:pPr>
        <w:pStyle w:val="TOC2"/>
        <w:tabs>
          <w:tab w:val="right" w:leader="dot" w:pos="8306"/>
        </w:tabs>
      </w:pPr>
      <w:hyperlink w:anchor="_Toc28503" w:history="1">
        <w:r>
          <w:rPr>
            <w:rFonts w:ascii="仿宋" w:eastAsia="仿宋" w:hAnsi="仿宋" w:cs="仿宋" w:hint="eastAsia"/>
            <w:lang w:eastAsia="zh-CN"/>
          </w:rPr>
          <w:t>(四)、物流和配送</w:t>
        </w:r>
        <w:r>
          <w:tab/>
        </w:r>
        <w:r>
          <w:fldChar w:fldCharType="begin"/>
        </w:r>
        <w:r>
          <w:instrText xml:space="preserve"> PAGEREF _Toc28503 \h </w:instrText>
        </w:r>
        <w:r>
          <w:fldChar w:fldCharType="separate"/>
        </w:r>
        <w:r>
          <w:t>76</w:t>
        </w:r>
        <w:r>
          <w:fldChar w:fldCharType="end"/>
        </w:r>
      </w:hyperlink>
    </w:p>
    <w:p>
      <w:pPr>
        <w:pStyle w:val="TOC2"/>
        <w:tabs>
          <w:tab w:val="right" w:leader="dot" w:pos="8306"/>
        </w:tabs>
      </w:pPr>
      <w:hyperlink w:anchor="_Toc13512" w:history="1">
        <w:r>
          <w:rPr>
            <w:rFonts w:ascii="仿宋" w:eastAsia="仿宋" w:hAnsi="仿宋" w:cs="仿宋" w:hint="eastAsia"/>
            <w:lang w:eastAsia="zh-CN"/>
          </w:rPr>
          <w:t>(五)、信息技术支持</w:t>
        </w:r>
        <w:r>
          <w:tab/>
        </w:r>
        <w:r>
          <w:fldChar w:fldCharType="begin"/>
        </w:r>
        <w:r>
          <w:instrText xml:space="preserve"> PAGEREF _Toc13512 \h </w:instrText>
        </w:r>
        <w:r>
          <w:fldChar w:fldCharType="separate"/>
        </w:r>
        <w:r>
          <w:t>76</w:t>
        </w:r>
        <w:r>
          <w:fldChar w:fldCharType="end"/>
        </w:r>
      </w:hyperlink>
    </w:p>
    <w:p>
      <w:pPr>
        <w:pStyle w:val="TOC2"/>
        <w:tabs>
          <w:tab w:val="right" w:leader="dot" w:pos="8306"/>
        </w:tabs>
      </w:pPr>
      <w:hyperlink w:anchor="_Toc7560" w:history="1">
        <w:r>
          <w:rPr>
            <w:rFonts w:ascii="仿宋" w:eastAsia="仿宋" w:hAnsi="仿宋" w:cs="仿宋" w:hint="eastAsia"/>
            <w:lang w:eastAsia="zh-CN"/>
          </w:rPr>
          <w:t>(六)、供应链绩效评估</w:t>
        </w:r>
        <w:r>
          <w:tab/>
        </w:r>
        <w:r>
          <w:fldChar w:fldCharType="begin"/>
        </w:r>
        <w:r>
          <w:instrText xml:space="preserve"> PAGEREF _Toc7560 \h </w:instrText>
        </w:r>
        <w:r>
          <w:fldChar w:fldCharType="separate"/>
        </w:r>
        <w:r>
          <w:t>76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390" w:history="1">
        <w:r>
          <w:rPr>
            <w:rFonts w:ascii="仿宋" w:eastAsia="仿宋" w:hAnsi="仿宋" w:cs="仿宋" w:hint="eastAsia"/>
            <w:lang w:eastAsia="zh-CN"/>
          </w:rPr>
          <w:t>二十、质量管理体系</w:t>
        </w:r>
        <w:r>
          <w:tab/>
        </w:r>
        <w:r>
          <w:fldChar w:fldCharType="begin"/>
        </w:r>
        <w:r>
          <w:instrText xml:space="preserve"> PAGEREF _Toc3390 \h </w:instrText>
        </w:r>
        <w:r>
          <w:fldChar w:fldCharType="separate"/>
        </w:r>
        <w:r>
          <w:t>77</w:t>
        </w:r>
        <w:r>
          <w:fldChar w:fldCharType="end"/>
        </w:r>
      </w:hyperlink>
    </w:p>
    <w:p>
      <w:pPr>
        <w:pStyle w:val="TOC2"/>
        <w:tabs>
          <w:tab w:val="right" w:leader="dot" w:pos="8306"/>
        </w:tabs>
      </w:pPr>
      <w:hyperlink w:anchor="_Toc173" w:history="1">
        <w:r>
          <w:rPr>
            <w:rFonts w:ascii="仿宋" w:eastAsia="仿宋" w:hAnsi="仿宋" w:cs="仿宋" w:hint="eastAsia"/>
            <w:lang w:eastAsia="zh-CN"/>
          </w:rPr>
          <w:t>(一)、质量目标与方针</w:t>
        </w:r>
        <w:r>
          <w:tab/>
        </w:r>
        <w:r>
          <w:fldChar w:fldCharType="begin"/>
        </w:r>
        <w:r>
          <w:instrText xml:space="preserve"> PAGEREF _Toc173 \h </w:instrText>
        </w:r>
        <w:r>
          <w:fldChar w:fldCharType="separate"/>
        </w:r>
        <w:r>
          <w:t>77</w:t>
        </w:r>
        <w:r>
          <w:fldChar w:fldCharType="end"/>
        </w:r>
      </w:hyperlink>
    </w:p>
    <w:p>
      <w:pPr>
        <w:pStyle w:val="TOC2"/>
        <w:tabs>
          <w:tab w:val="right" w:leader="dot" w:pos="8306"/>
        </w:tabs>
      </w:pPr>
      <w:hyperlink w:anchor="_Toc23904" w:history="1">
        <w:r>
          <w:rPr>
            <w:rFonts w:ascii="仿宋" w:eastAsia="仿宋" w:hAnsi="仿宋" w:cs="仿宋" w:hint="eastAsia"/>
            <w:lang w:eastAsia="zh-CN"/>
          </w:rPr>
          <w:t>(二)、质量管理责任</w:t>
        </w:r>
        <w:r>
          <w:tab/>
        </w:r>
        <w:r>
          <w:fldChar w:fldCharType="begin"/>
        </w:r>
        <w:r>
          <w:instrText xml:space="preserve"> PAGEREF _Toc23904 \h </w:instrText>
        </w:r>
        <w:r>
          <w:fldChar w:fldCharType="separate"/>
        </w:r>
        <w:r>
          <w:t>78</w:t>
        </w:r>
        <w:r>
          <w:fldChar w:fldCharType="end"/>
        </w:r>
      </w:hyperlink>
    </w:p>
    <w:p>
      <w:pPr>
        <w:pStyle w:val="TOC2"/>
        <w:tabs>
          <w:tab w:val="right" w:leader="dot" w:pos="8306"/>
        </w:tabs>
      </w:pPr>
      <w:hyperlink w:anchor="_Toc26165" w:history="1">
        <w:r>
          <w:rPr>
            <w:rFonts w:ascii="仿宋" w:eastAsia="仿宋" w:hAnsi="仿宋" w:cs="仿宋" w:hint="eastAsia"/>
            <w:lang w:eastAsia="zh-CN"/>
          </w:rPr>
          <w:t>(三)、质量管理体系文件</w:t>
        </w:r>
        <w:r>
          <w:tab/>
        </w:r>
        <w:r>
          <w:fldChar w:fldCharType="begin"/>
        </w:r>
        <w:r>
          <w:instrText xml:space="preserve"> PAGEREF _Toc26165 \h </w:instrText>
        </w:r>
        <w:r>
          <w:fldChar w:fldCharType="separate"/>
        </w:r>
        <w:r>
          <w:t>79</w:t>
        </w:r>
        <w:r>
          <w:fldChar w:fldCharType="end"/>
        </w:r>
      </w:hyperlink>
    </w:p>
    <w:p>
      <w:pPr>
        <w:pStyle w:val="TOC2"/>
        <w:tabs>
          <w:tab w:val="right" w:leader="dot" w:pos="8306"/>
        </w:tabs>
      </w:pPr>
      <w:hyperlink w:anchor="_Toc25369" w:history="1">
        <w:r>
          <w:rPr>
            <w:rFonts w:ascii="仿宋" w:eastAsia="仿宋" w:hAnsi="仿宋" w:cs="仿宋" w:hint="eastAsia"/>
            <w:lang w:eastAsia="zh-CN"/>
          </w:rPr>
          <w:t>(四)、质量培训与教育</w:t>
        </w:r>
        <w:r>
          <w:tab/>
        </w:r>
        <w:r>
          <w:fldChar w:fldCharType="begin"/>
        </w:r>
        <w:r>
          <w:instrText xml:space="preserve"> PAGEREF _Toc25369 \h </w:instrText>
        </w:r>
        <w:r>
          <w:fldChar w:fldCharType="separate"/>
        </w:r>
        <w:r>
          <w:t>80</w:t>
        </w:r>
        <w:r>
          <w:fldChar w:fldCharType="end"/>
        </w:r>
      </w:hyperlink>
    </w:p>
    <w:p>
      <w:pPr>
        <w:pStyle w:val="TOC2"/>
        <w:tabs>
          <w:tab w:val="right" w:leader="dot" w:pos="8306"/>
        </w:tabs>
      </w:pPr>
      <w:hyperlink w:anchor="_Toc2488" w:history="1">
        <w:r>
          <w:rPr>
            <w:rFonts w:ascii="仿宋" w:eastAsia="仿宋" w:hAnsi="仿宋" w:cs="仿宋" w:hint="eastAsia"/>
            <w:lang w:eastAsia="zh-CN"/>
          </w:rPr>
          <w:t>(五)、质量审核与评价</w:t>
        </w:r>
        <w:r>
          <w:tab/>
        </w:r>
        <w:r>
          <w:fldChar w:fldCharType="begin"/>
        </w:r>
        <w:r>
          <w:instrText xml:space="preserve"> PAGEREF _Toc2488 \h </w:instrText>
        </w:r>
        <w:r>
          <w:fldChar w:fldCharType="separate"/>
        </w:r>
        <w:r>
          <w:t>81</w:t>
        </w:r>
        <w:r>
          <w:fldChar w:fldCharType="end"/>
        </w:r>
      </w:hyperlink>
    </w:p>
    <w:p>
      <w:pPr>
        <w:pStyle w:val="TOC2"/>
        <w:tabs>
          <w:tab w:val="right" w:leader="dot" w:pos="8306"/>
        </w:tabs>
      </w:pPr>
      <w:hyperlink w:anchor="_Toc21421" w:history="1">
        <w:r>
          <w:rPr>
            <w:rFonts w:ascii="仿宋" w:eastAsia="仿宋" w:hAnsi="仿宋" w:cs="仿宋" w:hint="eastAsia"/>
            <w:lang w:eastAsia="zh-CN"/>
          </w:rPr>
          <w:t>(六)、不符合与纠正措施</w:t>
        </w:r>
        <w:r>
          <w:tab/>
        </w:r>
        <w:r>
          <w:fldChar w:fldCharType="begin"/>
        </w:r>
        <w:r>
          <w:instrText xml:space="preserve"> PAGEREF _Toc21421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6669"/>
      <w:r>
        <w:rPr>
          <w:rFonts w:ascii="仿宋" w:eastAsia="仿宋" w:hAnsi="仿宋" w:cs="仿宋" w:hint="eastAsia"/>
          <w:sz w:val="28"/>
          <w:lang w:eastAsia="zh-CN"/>
        </w:rPr>
        <w:t>一、运营模式分析</w:t>
      </w:r>
      <w:bookmarkEnd w:id="2"/>
    </w:p>
    <w:p>
      <w:pPr>
        <w:pStyle w:val="Heading2"/>
        <w:rPr>
          <w:rFonts w:ascii="仿宋" w:eastAsia="仿宋" w:hAnsi="仿宋" w:cs="仿宋" w:hint="eastAsia"/>
          <w:lang w:eastAsia="zh-CN"/>
        </w:rPr>
      </w:pPr>
      <w:bookmarkStart w:id="3" w:name="_Toc13825"/>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公司致力于提供卓越的产品和服务，以满足客户的需求和期望。我们以余热锅炉为中心，努力追求创新，致力于实现可持续的发展。我们的目标是建立长久稳定的合作伙伴关系，为客户、员工和社会创造持久的余热锅炉。通过专注于客户满意度、质量和创新，以及可持续发展和合作关系的重要性，我们不断提升自己的竞争力。我们深信，只有通过与客户密切合作，研发创新产品和提供独特服务，我们才能实现共同的成功。因此，我们将持续不断地追求卓越，为全球客户提供最好的解决方案，并为余热锅炉做出积极的贡献。</w:t>
      </w:r>
    </w:p>
    <w:p>
      <w:pPr>
        <w:pStyle w:val="Heading2"/>
        <w:ind w:firstLine="560" w:firstLineChars="200"/>
        <w:rPr>
          <w:rFonts w:ascii="仿宋" w:eastAsia="仿宋" w:hAnsi="仿宋" w:cs="仿宋" w:hint="eastAsia"/>
          <w:sz w:val="28"/>
          <w:lang w:eastAsia="zh-CN"/>
        </w:rPr>
      </w:pPr>
      <w:bookmarkStart w:id="4" w:name="_Toc15440"/>
      <w:r>
        <w:rPr>
          <w:rFonts w:ascii="仿宋" w:eastAsia="仿宋" w:hAnsi="仿宋" w:cs="仿宋" w:hint="eastAsia"/>
          <w:sz w:val="28"/>
          <w:lang w:eastAsia="zh-CN"/>
        </w:rPr>
        <w:t>(二)、公司的目标、主要职责</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https://d.book118.com/816151104102010101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余热锅炉项目规划设计方案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余热锅炉项目规划设计方案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余热锅炉项目规划设计方案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余热锅炉项目规划设计方案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余热锅炉项目规划设计方案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D0F0E"/>
    <w:rsid w:val="418D0F0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6151104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2024-03-13T00:36:00Z</dcterms:created>
  <dcterms:modified xsi:type="dcterms:W3CDTF">2024-03-13T00:36:41Z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7537E69343264CD08A015F8AB1D12252_11</vt:lpwstr>
  </property>
  <property fmtid="{D5CDD505-2E9C-101B-9397-08002B2CF9AE}" pid="3" name="KSOProductBuildVer">
    <vt:lpwstr>2052-12.1.0.16399</vt:lpwstr>
  </property>
</Properties>
</file>