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59" w:line="221" w:lineRule="auto"/>
        <w:ind w:left="27"/>
        <w:rPr>
          <w:rFonts w:ascii="SimSun" w:eastAsia="SimSun" w:hAnsi="SimSun" w:cs="SimSun"/>
          <w:sz w:val="42"/>
          <w:szCs w:val="42"/>
        </w:rPr>
      </w:pPr>
      <w:r>
        <w:drawing>
          <wp:anchor distT="0" distB="0" distL="0" distR="0" simplePos="0" relativeHeight="251659264" behindDoc="0" locked="0" layoutInCell="0" allowOverlap="1">
            <wp:simplePos x="0" y="0"/>
            <wp:positionH relativeFrom="page">
              <wp:posOffset>1111418</wp:posOffset>
            </wp:positionH>
            <wp:positionV relativeFrom="page">
              <wp:posOffset>5268590</wp:posOffset>
            </wp:positionV>
            <wp:extent cx="11839257" cy="12472"/>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11839257" cy="12472"/>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1136078</wp:posOffset>
            </wp:positionH>
            <wp:positionV relativeFrom="page">
              <wp:posOffset>18280738</wp:posOffset>
            </wp:positionV>
            <wp:extent cx="11845211" cy="12271"/>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5"/>
                    <a:stretch>
                      <a:fillRect/>
                    </a:stretch>
                  </pic:blipFill>
                  <pic:spPr>
                    <a:xfrm>
                      <a:off x="0" y="0"/>
                      <a:ext cx="11845211" cy="12271"/>
                    </a:xfrm>
                    <a:prstGeom prst="rect">
                      <a:avLst/>
                    </a:prstGeom>
                  </pic:spPr>
                </pic:pic>
              </a:graphicData>
            </a:graphic>
          </wp:anchor>
        </w:drawing>
      </w:r>
      <w:r>
        <w:drawing>
          <wp:anchor distT="0" distB="0" distL="0" distR="0" simplePos="0" relativeHeight="251658240" behindDoc="0" locked="0" layoutInCell="0" allowOverlap="1">
            <wp:simplePos x="0" y="0"/>
            <wp:positionH relativeFrom="page">
              <wp:posOffset>9499638</wp:posOffset>
            </wp:positionH>
            <wp:positionV relativeFrom="page">
              <wp:posOffset>908877</wp:posOffset>
            </wp:positionV>
            <wp:extent cx="2750909" cy="1553619"/>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6"/>
                    <a:stretch>
                      <a:fillRect/>
                    </a:stretch>
                  </pic:blipFill>
                  <pic:spPr>
                    <a:xfrm>
                      <a:off x="0" y="0"/>
                      <a:ext cx="2750909" cy="1553619"/>
                    </a:xfrm>
                    <a:prstGeom prst="rect">
                      <a:avLst/>
                    </a:prstGeom>
                  </pic:spPr>
                </pic:pic>
              </a:graphicData>
            </a:graphic>
          </wp:anchor>
        </w:drawing>
      </w:r>
      <w:r>
        <w:rPr>
          <w:rFonts w:ascii="SimSun" w:eastAsia="SimSun" w:hAnsi="SimSun" w:cs="SimSun"/>
          <w:b/>
          <w:bCs/>
          <w:spacing w:val="-16"/>
          <w:sz w:val="42"/>
          <w:szCs w:val="42"/>
        </w:rPr>
        <w:t>ICS</w:t>
      </w:r>
      <w:r>
        <w:rPr>
          <w:rFonts w:ascii="SimSun" w:eastAsia="SimSun" w:hAnsi="SimSun" w:cs="SimSun"/>
          <w:spacing w:val="22"/>
          <w:sz w:val="42"/>
          <w:szCs w:val="42"/>
        </w:rPr>
        <w:t xml:space="preserve"> </w:t>
      </w:r>
      <w:r>
        <w:rPr>
          <w:rFonts w:ascii="SimSun" w:eastAsia="SimSun" w:hAnsi="SimSun" w:cs="SimSun"/>
          <w:b/>
          <w:bCs/>
          <w:spacing w:val="-16"/>
          <w:sz w:val="42"/>
          <w:szCs w:val="42"/>
        </w:rPr>
        <w:t>27.200</w:t>
      </w:r>
    </w:p>
    <w:p>
      <w:pPr>
        <w:spacing w:before="1" w:line="183" w:lineRule="auto"/>
        <w:rPr>
          <w:rFonts w:ascii="SimSun" w:eastAsia="SimSun" w:hAnsi="SimSun" w:cs="SimSun"/>
          <w:sz w:val="52"/>
          <w:szCs w:val="52"/>
        </w:rPr>
      </w:pPr>
      <w:r>
        <w:rPr>
          <w:rFonts w:ascii="SimSun" w:eastAsia="SimSun" w:hAnsi="SimSun" w:cs="SimSun"/>
          <w:b/>
          <w:bCs/>
          <w:spacing w:val="-9"/>
          <w:sz w:val="52"/>
          <w:szCs w:val="52"/>
        </w:rPr>
        <w:t>J73</w:t>
      </w:r>
    </w:p>
    <w:p>
      <w:pPr>
        <w:pStyle w:val="BodyText"/>
        <w:spacing w:before="155" w:line="227" w:lineRule="auto"/>
        <w:ind w:left="75"/>
        <w:rPr>
          <w:sz w:val="37"/>
          <w:szCs w:val="37"/>
        </w:rPr>
      </w:pPr>
      <w:r>
        <w:rPr>
          <w:b/>
          <w:bCs/>
          <w:spacing w:val="29"/>
          <w:sz w:val="37"/>
          <w:szCs w:val="37"/>
        </w:rPr>
        <w:t>备案号：19303—2007</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BodyText"/>
        <w:spacing w:before="280" w:line="222" w:lineRule="auto"/>
        <w:ind w:left="188"/>
      </w:pPr>
      <w:r>
        <w:rPr>
          <w:b/>
          <w:bCs/>
          <w:spacing w:val="-54"/>
        </w:rPr>
        <w:t>中</w:t>
      </w:r>
      <w:r>
        <w:rPr>
          <w:spacing w:val="223"/>
        </w:rPr>
        <w:t xml:space="preserve"> </w:t>
      </w:r>
      <w:r>
        <w:rPr>
          <w:b/>
          <w:bCs/>
          <w:spacing w:val="-54"/>
        </w:rPr>
        <w:t>华</w:t>
      </w:r>
      <w:r>
        <w:rPr>
          <w:spacing w:val="224"/>
        </w:rPr>
        <w:t xml:space="preserve"> </w:t>
      </w:r>
      <w:r>
        <w:rPr>
          <w:b/>
          <w:bCs/>
          <w:spacing w:val="-54"/>
        </w:rPr>
        <w:t>人</w:t>
      </w:r>
      <w:r>
        <w:rPr>
          <w:spacing w:val="262"/>
        </w:rPr>
        <w:t xml:space="preserve"> </w:t>
      </w:r>
      <w:r>
        <w:rPr>
          <w:b/>
          <w:bCs/>
          <w:spacing w:val="-54"/>
        </w:rPr>
        <w:t>民</w:t>
      </w:r>
      <w:r>
        <w:rPr>
          <w:spacing w:val="221"/>
        </w:rPr>
        <w:t xml:space="preserve"> </w:t>
      </w:r>
      <w:r>
        <w:rPr>
          <w:b/>
          <w:bCs/>
          <w:spacing w:val="-54"/>
        </w:rPr>
        <w:t>共</w:t>
      </w:r>
      <w:r>
        <w:rPr>
          <w:spacing w:val="214"/>
        </w:rPr>
        <w:t xml:space="preserve"> </w:t>
      </w:r>
      <w:r>
        <w:rPr>
          <w:b/>
          <w:bCs/>
          <w:spacing w:val="-54"/>
        </w:rPr>
        <w:t>和</w:t>
      </w:r>
      <w:r>
        <w:rPr>
          <w:spacing w:val="262"/>
        </w:rPr>
        <w:t xml:space="preserve"> </w:t>
      </w:r>
      <w:r>
        <w:rPr>
          <w:b/>
          <w:bCs/>
          <w:spacing w:val="-54"/>
        </w:rPr>
        <w:t>国</w:t>
      </w:r>
      <w:r>
        <w:rPr>
          <w:spacing w:val="204"/>
        </w:rPr>
        <w:t xml:space="preserve"> </w:t>
      </w:r>
      <w:r>
        <w:rPr>
          <w:b/>
          <w:bCs/>
          <w:spacing w:val="-54"/>
        </w:rPr>
        <w:t>机</w:t>
      </w:r>
      <w:r>
        <w:rPr>
          <w:spacing w:val="203"/>
        </w:rPr>
        <w:t xml:space="preserve"> </w:t>
      </w:r>
      <w:r>
        <w:rPr>
          <w:b/>
          <w:bCs/>
          <w:spacing w:val="-54"/>
        </w:rPr>
        <w:t>械</w:t>
      </w:r>
      <w:r>
        <w:rPr>
          <w:spacing w:val="354"/>
        </w:rPr>
        <w:t xml:space="preserve"> </w:t>
      </w:r>
      <w:r>
        <w:rPr>
          <w:b/>
          <w:bCs/>
          <w:spacing w:val="-54"/>
        </w:rPr>
        <w:t>行</w:t>
      </w:r>
      <w:r>
        <w:rPr>
          <w:spacing w:val="181"/>
        </w:rPr>
        <w:t xml:space="preserve"> </w:t>
      </w:r>
      <w:r>
        <w:rPr>
          <w:b/>
          <w:bCs/>
          <w:spacing w:val="-54"/>
        </w:rPr>
        <w:t>业</w:t>
      </w:r>
      <w:r>
        <w:rPr>
          <w:spacing w:val="154"/>
        </w:rPr>
        <w:t xml:space="preserve"> </w:t>
      </w:r>
      <w:r>
        <w:rPr>
          <w:b/>
          <w:bCs/>
          <w:spacing w:val="-54"/>
        </w:rPr>
        <w:t>标</w:t>
      </w:r>
      <w:r>
        <w:rPr>
          <w:spacing w:val="174"/>
        </w:rPr>
        <w:t xml:space="preserve"> </w:t>
      </w:r>
      <w:r>
        <w:rPr>
          <w:b/>
          <w:bCs/>
          <w:spacing w:val="-54"/>
        </w:rPr>
        <w:t>准</w:t>
      </w:r>
    </w:p>
    <w:p>
      <w:pPr>
        <w:spacing w:line="296" w:lineRule="auto"/>
        <w:rPr>
          <w:rFonts w:ascii="Arial"/>
          <w:sz w:val="21"/>
        </w:rPr>
      </w:pPr>
    </w:p>
    <w:p>
      <w:pPr>
        <w:spacing w:before="189" w:line="221" w:lineRule="auto"/>
        <w:ind w:left="13432"/>
        <w:rPr>
          <w:rFonts w:ascii="SimSun" w:eastAsia="SimSun" w:hAnsi="SimSun" w:cs="SimSun"/>
          <w:sz w:val="58"/>
          <w:szCs w:val="58"/>
        </w:rPr>
      </w:pPr>
      <w:r>
        <w:rPr>
          <w:rFonts w:ascii="SimSun" w:eastAsia="SimSun" w:hAnsi="SimSun" w:cs="SimSun"/>
          <w:b/>
          <w:bCs/>
          <w:spacing w:val="-16"/>
          <w:sz w:val="58"/>
          <w:szCs w:val="58"/>
        </w:rPr>
        <w:t>JB/T</w:t>
      </w:r>
      <w:r>
        <w:rPr>
          <w:rFonts w:ascii="SimSun" w:eastAsia="SimSun" w:hAnsi="SimSun" w:cs="SimSun"/>
          <w:spacing w:val="-16"/>
          <w:sz w:val="58"/>
          <w:szCs w:val="58"/>
        </w:rPr>
        <w:t xml:space="preserve"> </w:t>
      </w:r>
      <w:r>
        <w:rPr>
          <w:rFonts w:ascii="SimSun" w:eastAsia="SimSun" w:hAnsi="SimSun" w:cs="SimSun"/>
          <w:b/>
          <w:bCs/>
          <w:spacing w:val="-16"/>
          <w:sz w:val="58"/>
          <w:szCs w:val="58"/>
        </w:rPr>
        <w:t>6527—2006</w:t>
      </w:r>
    </w:p>
    <w:p>
      <w:pPr>
        <w:spacing w:before="197" w:line="221" w:lineRule="auto"/>
        <w:ind w:left="13685"/>
        <w:rPr>
          <w:rFonts w:ascii="SimSun" w:eastAsia="SimSun" w:hAnsi="SimSun" w:cs="SimSun"/>
          <w:sz w:val="37"/>
          <w:szCs w:val="37"/>
        </w:rPr>
      </w:pPr>
      <w:r>
        <w:rPr>
          <w:rFonts w:ascii="SimSun" w:eastAsia="SimSun" w:hAnsi="SimSun" w:cs="SimSun"/>
          <w:spacing w:val="3"/>
          <w:sz w:val="37"/>
          <w:szCs w:val="37"/>
        </w:rPr>
        <w:t>代替</w:t>
      </w:r>
      <w:r>
        <w:rPr>
          <w:rFonts w:ascii="SimSun" w:eastAsia="SimSun" w:hAnsi="SimSun" w:cs="SimSun"/>
          <w:sz w:val="37"/>
          <w:szCs w:val="37"/>
        </w:rPr>
        <w:t>JB</w:t>
      </w:r>
      <w:r>
        <w:rPr>
          <w:rFonts w:ascii="SimSun" w:eastAsia="SimSun" w:hAnsi="SimSun" w:cs="SimSun"/>
          <w:spacing w:val="3"/>
          <w:sz w:val="37"/>
          <w:szCs w:val="37"/>
        </w:rPr>
        <w:t>/T</w:t>
      </w:r>
      <w:r>
        <w:rPr>
          <w:rFonts w:ascii="SimSun" w:eastAsia="SimSun" w:hAnsi="SimSun" w:cs="SimSun"/>
          <w:spacing w:val="30"/>
          <w:sz w:val="37"/>
          <w:szCs w:val="37"/>
        </w:rPr>
        <w:t xml:space="preserve">   </w:t>
      </w:r>
      <w:r>
        <w:rPr>
          <w:rFonts w:ascii="SimSun" w:eastAsia="SimSun" w:hAnsi="SimSun" w:cs="SimSun"/>
          <w:spacing w:val="3"/>
          <w:sz w:val="37"/>
          <w:szCs w:val="37"/>
        </w:rPr>
        <w:t>6527—1992</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BodyText"/>
        <w:spacing w:before="306" w:line="222" w:lineRule="auto"/>
        <w:ind w:left="4173"/>
        <w:outlineLvl w:val="0"/>
        <w:rPr>
          <w:sz w:val="94"/>
          <w:szCs w:val="94"/>
        </w:rPr>
      </w:pPr>
      <w:r>
        <w:rPr>
          <w:b/>
          <w:bCs/>
          <w:spacing w:val="35"/>
          <w:sz w:val="94"/>
          <w:szCs w:val="94"/>
        </w:rPr>
        <w:t>组合冷库用隔热夹芯板</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68" w:line="192" w:lineRule="auto"/>
        <w:ind w:left="3986"/>
        <w:rPr>
          <w:rFonts w:ascii="Times New Roman" w:eastAsia="Times New Roman" w:hAnsi="Times New Roman" w:cs="Times New Roman"/>
          <w:sz w:val="58"/>
          <w:szCs w:val="58"/>
        </w:rPr>
      </w:pPr>
      <w:r>
        <w:rPr>
          <w:rFonts w:ascii="Times New Roman" w:eastAsia="Times New Roman" w:hAnsi="Times New Roman" w:cs="Times New Roman"/>
          <w:b/>
          <w:bCs/>
          <w:spacing w:val="-20"/>
          <w:sz w:val="58"/>
          <w:szCs w:val="58"/>
        </w:rPr>
        <w:t>The sandwich panel use for prefab</w:t>
      </w:r>
      <w:r>
        <w:rPr>
          <w:rFonts w:ascii="Times New Roman" w:eastAsia="Times New Roman" w:hAnsi="Times New Roman" w:cs="Times New Roman"/>
          <w:b/>
          <w:bCs/>
          <w:spacing w:val="13"/>
          <w:sz w:val="58"/>
          <w:szCs w:val="58"/>
        </w:rPr>
        <w:t xml:space="preserve"> </w:t>
      </w:r>
      <w:r>
        <w:rPr>
          <w:rFonts w:ascii="Times New Roman" w:eastAsia="Times New Roman" w:hAnsi="Times New Roman" w:cs="Times New Roman"/>
          <w:b/>
          <w:bCs/>
          <w:spacing w:val="-20"/>
          <w:sz w:val="58"/>
          <w:szCs w:val="58"/>
        </w:rPr>
        <w:t>cold</w:t>
      </w:r>
      <w:r>
        <w:rPr>
          <w:rFonts w:ascii="Times New Roman" w:eastAsia="Times New Roman" w:hAnsi="Times New Roman" w:cs="Times New Roman"/>
          <w:b/>
          <w:bCs/>
          <w:spacing w:val="11"/>
          <w:sz w:val="58"/>
          <w:szCs w:val="58"/>
        </w:rPr>
        <w:t xml:space="preserve"> </w:t>
      </w:r>
      <w:r>
        <w:rPr>
          <w:rFonts w:ascii="Times New Roman" w:eastAsia="Times New Roman" w:hAnsi="Times New Roman" w:cs="Times New Roman"/>
          <w:b/>
          <w:bCs/>
          <w:spacing w:val="-20"/>
          <w:sz w:val="58"/>
          <w:szCs w:val="58"/>
        </w:rPr>
        <w:t>store</w:t>
      </w: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3"/>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sectPr>
          <w:pgSz w:w="22320" w:h="31680"/>
          <w:pgMar w:top="1367" w:right="1876" w:bottom="0" w:left="1748" w:header="0" w:footer="0" w:gutter="0"/>
          <w:cols w:num="1" w:space="708" w:equalWidth="0">
            <w:col w:w="18695" w:space="0"/>
          </w:cols>
        </w:sectPr>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pacing w:before="2"/>
      </w:pPr>
    </w:p>
    <w:p>
      <w:pPr>
        <w:sectPr>
          <w:type w:val="nextPage"/>
          <w:pgSz w:w="22320" w:h="31680"/>
          <w:pgMar w:top="1367" w:right="1876" w:bottom="0" w:left="1748" w:header="0" w:footer="0" w:gutter="0"/>
          <w:pgNumType w:start="2"/>
          <w:cols w:num="1" w:space="708" w:equalWidth="0">
            <w:col w:w="18695" w:space="0"/>
          </w:cols>
          <w:titlePg w:val="0"/>
        </w:sectPr>
      </w:pPr>
    </w:p>
    <w:p>
      <w:pPr>
        <w:pStyle w:val="BodyText"/>
        <w:spacing w:before="106" w:line="199" w:lineRule="auto"/>
        <w:ind w:left="116"/>
        <w:rPr>
          <w:sz w:val="52"/>
          <w:szCs w:val="52"/>
        </w:rPr>
      </w:pPr>
      <w:r>
        <w:rPr>
          <w:b/>
          <w:bCs/>
          <w:spacing w:val="20"/>
          <w:sz w:val="52"/>
          <w:szCs w:val="52"/>
        </w:rPr>
        <w:t>2006-11-27发布</w:t>
      </w:r>
    </w:p>
    <w:p>
      <w:pPr>
        <w:spacing w:line="14" w:lineRule="auto"/>
        <w:rPr>
          <w:rFonts w:ascii="Arial"/>
          <w:sz w:val="2"/>
        </w:rPr>
      </w:pPr>
      <w:r>
        <w:rPr>
          <w:rFonts w:ascii="Arial" w:eastAsia="Arial" w:hAnsi="Arial" w:cs="Arial"/>
          <w:sz w:val="2"/>
          <w:szCs w:val="2"/>
        </w:rPr>
        <w:br w:type="column"/>
      </w:r>
    </w:p>
    <w:p>
      <w:pPr>
        <w:pStyle w:val="BodyText"/>
        <w:spacing w:before="136" w:line="188" w:lineRule="auto"/>
        <w:rPr>
          <w:sz w:val="52"/>
          <w:szCs w:val="52"/>
        </w:rPr>
      </w:pPr>
      <w:r>
        <w:rPr>
          <w:b/>
          <w:bCs/>
          <w:spacing w:val="-8"/>
          <w:sz w:val="52"/>
          <w:szCs w:val="52"/>
        </w:rPr>
        <w:t>2007-05-01</w:t>
      </w:r>
      <w:r>
        <w:rPr>
          <w:spacing w:val="94"/>
          <w:sz w:val="52"/>
          <w:szCs w:val="52"/>
        </w:rPr>
        <w:t xml:space="preserve"> </w:t>
      </w:r>
      <w:r>
        <w:rPr>
          <w:b/>
          <w:bCs/>
          <w:spacing w:val="-8"/>
          <w:sz w:val="52"/>
          <w:szCs w:val="52"/>
        </w:rPr>
        <w:t>实施</w:t>
      </w:r>
    </w:p>
    <w:p>
      <w:pPr>
        <w:spacing w:line="188" w:lineRule="auto"/>
        <w:rPr>
          <w:sz w:val="52"/>
          <w:szCs w:val="52"/>
        </w:rPr>
        <w:sectPr>
          <w:type w:val="continuous"/>
          <w:pgSz w:w="22320" w:h="31680"/>
          <w:pgMar w:top="1367" w:right="1876" w:bottom="0" w:left="1748" w:header="0" w:footer="0" w:gutter="0"/>
          <w:pgNumType w:start="3"/>
          <w:cols w:num="2" w:space="708" w:equalWidth="0">
            <w:col w:w="14619" w:space="100"/>
            <w:col w:w="3977" w:space="0"/>
          </w:cols>
        </w:sectPr>
      </w:pPr>
    </w:p>
    <w:p>
      <w:pPr>
        <w:spacing w:line="427" w:lineRule="auto"/>
        <w:rPr>
          <w:rFonts w:ascii="Arial"/>
          <w:sz w:val="21"/>
        </w:rPr>
      </w:pPr>
    </w:p>
    <w:p>
      <w:pPr>
        <w:pStyle w:val="BodyText"/>
        <w:spacing w:before="280" w:line="188" w:lineRule="auto"/>
        <w:ind w:left="817"/>
      </w:pPr>
      <w:r>
        <w:rPr>
          <w:b/>
          <w:bCs/>
          <w:spacing w:val="38"/>
        </w:rPr>
        <w:t>中华人民共和国国家发展和改革委员会发布</w:t>
      </w:r>
    </w:p>
    <w:p>
      <w:pPr>
        <w:spacing w:line="188" w:lineRule="auto"/>
        <w:sectPr>
          <w:type w:val="continuous"/>
          <w:pgSz w:w="22320" w:h="31680"/>
          <w:pgMar w:top="1367" w:right="1876" w:bottom="0" w:left="1748" w:header="0" w:footer="0" w:gutter="0"/>
          <w:pgNumType w:start="4"/>
          <w:cols w:num="1" w:space="708" w:equalWidth="0">
            <w:col w:w="18695" w:space="0"/>
          </w:cols>
        </w:sectPr>
      </w:pPr>
    </w:p>
    <w:p>
      <w:pPr>
        <w:spacing w:before="56" w:line="191" w:lineRule="auto"/>
        <w:jc w:val="right"/>
        <w:rPr>
          <w:rFonts w:ascii="Times New Roman" w:eastAsia="Times New Roman" w:hAnsi="Times New Roman" w:cs="Times New Roman"/>
          <w:sz w:val="40"/>
          <w:szCs w:val="40"/>
        </w:rPr>
      </w:pPr>
      <w:r>
        <w:rPr>
          <w:rFonts w:ascii="Times New Roman" w:eastAsia="Times New Roman" w:hAnsi="Times New Roman" w:cs="Times New Roman"/>
          <w:b/>
          <w:bCs/>
          <w:sz w:val="40"/>
          <w:szCs w:val="40"/>
        </w:rPr>
        <w:t>JB/</w:t>
      </w:r>
      <w:r>
        <w:rPr>
          <w:rFonts w:ascii="Times New Roman" w:eastAsia="Times New Roman" w:hAnsi="Times New Roman" w:cs="Times New Roman"/>
          <w:b/>
          <w:bCs/>
          <w:spacing w:val="-23"/>
          <w:sz w:val="40"/>
          <w:szCs w:val="40"/>
        </w:rPr>
        <w:t xml:space="preserve"> </w:t>
      </w:r>
      <w:r>
        <w:rPr>
          <w:rFonts w:ascii="Times New Roman" w:eastAsia="Times New Roman" w:hAnsi="Times New Roman" w:cs="Times New Roman"/>
          <w:b/>
          <w:bCs/>
          <w:sz w:val="40"/>
          <w:szCs w:val="40"/>
        </w:rPr>
        <w:t>T   6527—2006</w:t>
      </w: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before="188" w:line="222" w:lineRule="auto"/>
        <w:ind w:left="8005"/>
        <w:rPr>
          <w:rFonts w:ascii="SimSun" w:eastAsia="SimSun" w:hAnsi="SimSun" w:cs="SimSun"/>
          <w:sz w:val="58"/>
          <w:szCs w:val="58"/>
        </w:rPr>
      </w:pPr>
      <w:bookmarkStart w:id="0" w:name="bookmark1"/>
      <w:bookmarkEnd w:id="0"/>
      <w:r>
        <w:rPr>
          <w:rFonts w:ascii="SimSun" w:eastAsia="SimSun" w:hAnsi="SimSun" w:cs="SimSun"/>
          <w:b/>
          <w:bCs/>
          <w:spacing w:val="-69"/>
          <w:sz w:val="58"/>
          <w:szCs w:val="58"/>
        </w:rPr>
        <w:t>目</w:t>
      </w:r>
      <w:r>
        <w:rPr>
          <w:rFonts w:ascii="SimSun" w:eastAsia="SimSun" w:hAnsi="SimSun" w:cs="SimSun"/>
          <w:spacing w:val="59"/>
          <w:sz w:val="58"/>
          <w:szCs w:val="58"/>
        </w:rPr>
        <w:t xml:space="preserve">    </w:t>
      </w:r>
      <w:r>
        <w:rPr>
          <w:rFonts w:ascii="SimSun" w:eastAsia="SimSun" w:hAnsi="SimSun" w:cs="SimSun"/>
          <w:b/>
          <w:bCs/>
          <w:spacing w:val="-69"/>
          <w:sz w:val="58"/>
          <w:szCs w:val="58"/>
        </w:rPr>
        <w:t>次</w:t>
      </w: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sdt>
      <w:sdtPr>
        <w:rPr>
          <w:rFonts w:ascii="SimSun" w:eastAsia="SimSun" w:hAnsi="SimSun" w:cs="SimSun"/>
          <w:sz w:val="40"/>
          <w:szCs w:val="40"/>
        </w:rPr>
        <w:id w:val="444136298"/>
        <w:docPartObj>
          <w:docPartGallery w:val="Table of Contents"/>
          <w:docPartUnique/>
        </w:docPartObj>
      </w:sdtPr>
      <w:sdtEndPr>
        <w:rPr>
          <w:rFonts w:ascii="Times New Roman" w:eastAsia="Times New Roman" w:hAnsi="Times New Roman" w:cs="Times New Roman"/>
          <w:sz w:val="40"/>
          <w:szCs w:val="40"/>
        </w:rPr>
      </w:sdtEndPr>
      <w:sdtContent>
        <w:p>
          <w:pPr>
            <w:tabs>
              <w:tab w:val="right" w:leader="dot" w:pos="18248"/>
            </w:tabs>
            <w:spacing w:before="130" w:line="224" w:lineRule="auto"/>
            <w:ind w:left="5"/>
            <w:rPr>
              <w:rFonts w:ascii="Times New Roman" w:eastAsia="Times New Roman" w:hAnsi="Times New Roman" w:cs="Times New Roman"/>
              <w:sz w:val="40"/>
              <w:szCs w:val="40"/>
            </w:rPr>
          </w:pPr>
          <w:r>
            <w:rPr>
              <w:rFonts w:ascii="SimSun" w:eastAsia="SimSun" w:hAnsi="SimSun" w:cs="SimSun"/>
              <w:b/>
              <w:bCs/>
              <w:spacing w:val="6"/>
              <w:sz w:val="40"/>
              <w:szCs w:val="40"/>
            </w:rPr>
            <w:t>前言</w:t>
          </w:r>
          <w:r>
            <w:rPr>
              <w:rFonts w:ascii="SimSun" w:eastAsia="SimSun" w:hAnsi="SimSun" w:cs="SimSun"/>
              <w:b/>
              <w:bCs/>
              <w:sz w:val="40"/>
              <w:szCs w:val="40"/>
            </w:rPr>
            <w:tab/>
          </w:r>
          <w:r>
            <w:rPr>
              <w:rFonts w:ascii="SimSun" w:eastAsia="SimSun" w:hAnsi="SimSun" w:cs="SimSun"/>
              <w:spacing w:val="-48"/>
              <w:sz w:val="40"/>
              <w:szCs w:val="40"/>
            </w:rPr>
            <w:t xml:space="preserve"> </w:t>
          </w:r>
          <w:r>
            <w:rPr>
              <w:rFonts w:ascii="Times New Roman" w:eastAsia="Times New Roman" w:hAnsi="Times New Roman" w:cs="Times New Roman"/>
              <w:sz w:val="40"/>
              <w:szCs w:val="40"/>
            </w:rPr>
            <w:t>Ⅱ</w:t>
          </w:r>
        </w:p>
        <w:p>
          <w:pPr>
            <w:tabs>
              <w:tab w:val="right" w:leader="dot" w:pos="18239"/>
            </w:tabs>
            <w:spacing w:before="142" w:line="223" w:lineRule="auto"/>
            <w:rPr>
              <w:rFonts w:ascii="Times New Roman" w:eastAsia="Times New Roman" w:hAnsi="Times New Roman" w:cs="Times New Roman"/>
              <w:sz w:val="40"/>
              <w:szCs w:val="40"/>
            </w:rPr>
          </w:pPr>
          <w:r>
            <w:rPr>
              <w:rFonts w:ascii="Times New Roman" w:eastAsia="Times New Roman" w:hAnsi="Times New Roman" w:cs="Times New Roman"/>
              <w:b/>
              <w:bCs/>
              <w:spacing w:val="8"/>
              <w:sz w:val="40"/>
              <w:szCs w:val="40"/>
            </w:rPr>
            <w:t>1</w:t>
          </w:r>
          <w:r>
            <w:rPr>
              <w:rFonts w:ascii="Times New Roman" w:eastAsia="Times New Roman" w:hAnsi="Times New Roman" w:cs="Times New Roman"/>
              <w:b/>
              <w:bCs/>
              <w:spacing w:val="9"/>
              <w:sz w:val="40"/>
              <w:szCs w:val="40"/>
            </w:rPr>
            <w:t xml:space="preserve">    </w:t>
          </w:r>
          <w:r>
            <w:rPr>
              <w:rFonts w:ascii="SimSun" w:eastAsia="SimSun" w:hAnsi="SimSun" w:cs="SimSun"/>
              <w:b/>
              <w:bCs/>
              <w:spacing w:val="8"/>
              <w:sz w:val="40"/>
              <w:szCs w:val="40"/>
            </w:rPr>
            <w:t>范围</w:t>
          </w:r>
          <w:r>
            <w:rPr>
              <w:rFonts w:ascii="SimSun" w:eastAsia="SimSun" w:hAnsi="SimSun" w:cs="SimSun"/>
              <w:b/>
              <w:bCs/>
              <w:sz w:val="40"/>
              <w:szCs w:val="40"/>
            </w:rPr>
            <w:tab/>
          </w:r>
          <w:r>
            <w:rPr>
              <w:rFonts w:ascii="SimSun" w:eastAsia="SimSun" w:hAnsi="SimSun" w:cs="SimSun"/>
              <w:spacing w:val="-183"/>
              <w:sz w:val="40"/>
              <w:szCs w:val="40"/>
            </w:rPr>
            <w:t xml:space="preserve"> </w:t>
          </w:r>
          <w:hyperlink w:anchor="bookmark2" w:history="1">
            <w:r>
              <w:rPr>
                <w:rFonts w:ascii="Times New Roman" w:eastAsia="Times New Roman" w:hAnsi="Times New Roman" w:cs="Times New Roman"/>
                <w:sz w:val="40"/>
                <w:szCs w:val="40"/>
              </w:rPr>
              <w:t>1</w:t>
            </w:r>
          </w:hyperlink>
        </w:p>
        <w:p>
          <w:pPr>
            <w:tabs>
              <w:tab w:val="right" w:leader="dot" w:pos="18219"/>
            </w:tabs>
            <w:spacing w:before="86" w:line="222" w:lineRule="auto"/>
            <w:rPr>
              <w:rFonts w:ascii="Times New Roman" w:eastAsia="Times New Roman" w:hAnsi="Times New Roman" w:cs="Times New Roman"/>
              <w:sz w:val="40"/>
              <w:szCs w:val="40"/>
            </w:rPr>
          </w:pPr>
          <w:r>
            <w:rPr>
              <w:rFonts w:ascii="Times New Roman" w:eastAsia="Times New Roman" w:hAnsi="Times New Roman" w:cs="Times New Roman"/>
              <w:b/>
              <w:bCs/>
              <w:spacing w:val="10"/>
              <w:sz w:val="40"/>
              <w:szCs w:val="40"/>
            </w:rPr>
            <w:t>2</w:t>
          </w:r>
          <w:r>
            <w:rPr>
              <w:rFonts w:ascii="Times New Roman" w:eastAsia="Times New Roman" w:hAnsi="Times New Roman" w:cs="Times New Roman"/>
              <w:b/>
              <w:bCs/>
              <w:spacing w:val="2"/>
              <w:sz w:val="40"/>
              <w:szCs w:val="40"/>
            </w:rPr>
            <w:t xml:space="preserve">    </w:t>
          </w:r>
          <w:r>
            <w:rPr>
              <w:rFonts w:ascii="SimSun" w:eastAsia="SimSun" w:hAnsi="SimSun" w:cs="SimSun"/>
              <w:b/>
              <w:bCs/>
              <w:spacing w:val="10"/>
              <w:sz w:val="40"/>
              <w:szCs w:val="40"/>
            </w:rPr>
            <w:t>规范性引用文件</w:t>
          </w:r>
          <w:r>
            <w:rPr>
              <w:rFonts w:ascii="SimSun" w:eastAsia="SimSun" w:hAnsi="SimSun" w:cs="SimSun"/>
              <w:spacing w:val="-180"/>
              <w:sz w:val="40"/>
              <w:szCs w:val="40"/>
            </w:rPr>
            <w:t xml:space="preserve"> </w:t>
          </w:r>
          <w:r>
            <w:rPr>
              <w:rFonts w:ascii="SimSun" w:eastAsia="SimSun" w:hAnsi="SimSun" w:cs="SimSun"/>
              <w:sz w:val="40"/>
              <w:szCs w:val="40"/>
            </w:rPr>
            <w:tab/>
          </w:r>
          <w:hyperlink w:anchor="bookmark3" w:history="1">
            <w:r>
              <w:rPr>
                <w:rFonts w:ascii="Times New Roman" w:eastAsia="Times New Roman" w:hAnsi="Times New Roman" w:cs="Times New Roman"/>
                <w:sz w:val="40"/>
                <w:szCs w:val="40"/>
              </w:rPr>
              <w:t>1</w:t>
            </w:r>
          </w:hyperlink>
        </w:p>
        <w:p>
          <w:pPr>
            <w:tabs>
              <w:tab w:val="right" w:leader="dot" w:pos="18219"/>
            </w:tabs>
            <w:spacing w:before="118" w:line="222" w:lineRule="auto"/>
            <w:rPr>
              <w:rFonts w:ascii="Times New Roman" w:eastAsia="Times New Roman" w:hAnsi="Times New Roman" w:cs="Times New Roman"/>
              <w:sz w:val="40"/>
              <w:szCs w:val="40"/>
            </w:rPr>
          </w:pPr>
          <w:r>
            <w:rPr>
              <w:rFonts w:ascii="Times New Roman" w:eastAsia="Times New Roman" w:hAnsi="Times New Roman" w:cs="Times New Roman"/>
              <w:b/>
              <w:bCs/>
              <w:spacing w:val="13"/>
              <w:sz w:val="40"/>
              <w:szCs w:val="40"/>
            </w:rPr>
            <w:t>3</w:t>
          </w:r>
          <w:r>
            <w:rPr>
              <w:rFonts w:ascii="Times New Roman" w:eastAsia="Times New Roman" w:hAnsi="Times New Roman" w:cs="Times New Roman"/>
              <w:b/>
              <w:bCs/>
              <w:spacing w:val="34"/>
              <w:sz w:val="40"/>
              <w:szCs w:val="40"/>
            </w:rPr>
            <w:t xml:space="preserve">   </w:t>
          </w:r>
          <w:r>
            <w:rPr>
              <w:rFonts w:ascii="SimSun" w:eastAsia="SimSun" w:hAnsi="SimSun" w:cs="SimSun"/>
              <w:b/>
              <w:bCs/>
              <w:spacing w:val="13"/>
              <w:sz w:val="40"/>
              <w:szCs w:val="40"/>
            </w:rPr>
            <w:t>技术要求</w:t>
          </w:r>
          <w:r>
            <w:rPr>
              <w:rFonts w:ascii="SimSun" w:eastAsia="SimSun" w:hAnsi="SimSun" w:cs="SimSun"/>
              <w:spacing w:val="-184"/>
              <w:sz w:val="40"/>
              <w:szCs w:val="40"/>
            </w:rPr>
            <w:t xml:space="preserve"> </w:t>
          </w:r>
          <w:r>
            <w:rPr>
              <w:rFonts w:ascii="SimSun" w:eastAsia="SimSun" w:hAnsi="SimSun" w:cs="SimSun"/>
              <w:sz w:val="40"/>
              <w:szCs w:val="40"/>
            </w:rPr>
            <w:tab/>
          </w:r>
          <w:hyperlink w:anchor="bookmark4" w:history="1">
            <w:r>
              <w:rPr>
                <w:rFonts w:ascii="Times New Roman" w:eastAsia="Times New Roman" w:hAnsi="Times New Roman" w:cs="Times New Roman"/>
                <w:sz w:val="40"/>
                <w:szCs w:val="40"/>
              </w:rPr>
              <w:t>1</w:t>
            </w:r>
          </w:hyperlink>
        </w:p>
        <w:p>
          <w:pPr>
            <w:tabs>
              <w:tab w:val="right" w:leader="dot" w:pos="18259"/>
            </w:tabs>
            <w:spacing w:before="150" w:line="224" w:lineRule="auto"/>
            <w:rPr>
              <w:rFonts w:ascii="Times New Roman" w:eastAsia="Times New Roman" w:hAnsi="Times New Roman" w:cs="Times New Roman"/>
              <w:sz w:val="40"/>
              <w:szCs w:val="40"/>
            </w:rPr>
          </w:pPr>
          <w:r>
            <w:rPr>
              <w:rFonts w:ascii="Times New Roman" w:eastAsia="Times New Roman" w:hAnsi="Times New Roman" w:cs="Times New Roman"/>
              <w:b/>
              <w:bCs/>
              <w:spacing w:val="8"/>
              <w:sz w:val="40"/>
              <w:szCs w:val="40"/>
            </w:rPr>
            <w:t xml:space="preserve">4    </w:t>
          </w:r>
          <w:r>
            <w:rPr>
              <w:rFonts w:ascii="SimSun" w:eastAsia="SimSun" w:hAnsi="SimSun" w:cs="SimSun"/>
              <w:b/>
              <w:bCs/>
              <w:spacing w:val="8"/>
              <w:sz w:val="40"/>
              <w:szCs w:val="40"/>
            </w:rPr>
            <w:t>试验方法</w:t>
          </w:r>
          <w:r>
            <w:rPr>
              <w:rFonts w:ascii="SimSun" w:eastAsia="SimSun" w:hAnsi="SimSun" w:cs="SimSun"/>
              <w:spacing w:val="-179"/>
              <w:sz w:val="40"/>
              <w:szCs w:val="40"/>
            </w:rPr>
            <w:t xml:space="preserve"> </w:t>
          </w:r>
          <w:r>
            <w:rPr>
              <w:rFonts w:ascii="SimSun" w:eastAsia="SimSun" w:hAnsi="SimSun" w:cs="SimSun"/>
              <w:sz w:val="40"/>
              <w:szCs w:val="40"/>
            </w:rPr>
            <w:tab/>
          </w:r>
          <w:hyperlink w:anchor="bookmark5" w:history="1">
            <w:r>
              <w:rPr>
                <w:rFonts w:ascii="Times New Roman" w:eastAsia="Times New Roman" w:hAnsi="Times New Roman" w:cs="Times New Roman"/>
                <w:sz w:val="40"/>
                <w:szCs w:val="40"/>
              </w:rPr>
              <w:t>4</w:t>
            </w:r>
          </w:hyperlink>
        </w:p>
        <w:p>
          <w:pPr>
            <w:tabs>
              <w:tab w:val="right" w:leader="dot" w:pos="18234"/>
            </w:tabs>
            <w:spacing w:before="112" w:line="222" w:lineRule="auto"/>
            <w:rPr>
              <w:rFonts w:ascii="Times New Roman" w:eastAsia="Times New Roman" w:hAnsi="Times New Roman" w:cs="Times New Roman"/>
              <w:sz w:val="40"/>
              <w:szCs w:val="40"/>
            </w:rPr>
          </w:pPr>
          <w:r>
            <w:rPr>
              <w:rFonts w:ascii="Times New Roman" w:eastAsia="Times New Roman" w:hAnsi="Times New Roman" w:cs="Times New Roman"/>
              <w:b/>
              <w:bCs/>
              <w:spacing w:val="10"/>
              <w:sz w:val="40"/>
              <w:szCs w:val="40"/>
            </w:rPr>
            <w:t>5</w:t>
          </w:r>
          <w:r>
            <w:rPr>
              <w:rFonts w:ascii="Times New Roman" w:eastAsia="Times New Roman" w:hAnsi="Times New Roman" w:cs="Times New Roman"/>
              <w:b/>
              <w:bCs/>
              <w:spacing w:val="8"/>
              <w:sz w:val="40"/>
              <w:szCs w:val="40"/>
            </w:rPr>
            <w:t xml:space="preserve">    </w:t>
          </w:r>
          <w:r>
            <w:rPr>
              <w:rFonts w:ascii="SimSun" w:eastAsia="SimSun" w:hAnsi="SimSun" w:cs="SimSun"/>
              <w:b/>
              <w:bCs/>
              <w:spacing w:val="10"/>
              <w:sz w:val="40"/>
              <w:szCs w:val="40"/>
            </w:rPr>
            <w:t>检验规则</w:t>
          </w:r>
          <w:r>
            <w:rPr>
              <w:rFonts w:ascii="SimSun" w:eastAsia="SimSun" w:hAnsi="SimSun" w:cs="SimSun"/>
              <w:b/>
              <w:bCs/>
              <w:sz w:val="40"/>
              <w:szCs w:val="40"/>
            </w:rPr>
            <w:tab/>
          </w:r>
          <w:hyperlink w:anchor="bookmark6" w:history="1">
            <w:r>
              <w:rPr>
                <w:rFonts w:ascii="Times New Roman" w:eastAsia="Times New Roman" w:hAnsi="Times New Roman" w:cs="Times New Roman"/>
                <w:b/>
                <w:bCs/>
                <w:sz w:val="40"/>
                <w:szCs w:val="40"/>
              </w:rPr>
              <w:t>7</w:t>
            </w:r>
          </w:hyperlink>
        </w:p>
        <w:p>
          <w:pPr>
            <w:tabs>
              <w:tab w:val="right" w:leader="dot" w:pos="18194"/>
            </w:tabs>
            <w:spacing w:before="144" w:line="222" w:lineRule="auto"/>
            <w:rPr>
              <w:rFonts w:ascii="Times New Roman" w:eastAsia="Times New Roman" w:hAnsi="Times New Roman" w:cs="Times New Roman"/>
              <w:sz w:val="40"/>
              <w:szCs w:val="40"/>
            </w:rPr>
          </w:pPr>
          <w:r>
            <w:rPr>
              <w:rFonts w:ascii="Times New Roman" w:eastAsia="Times New Roman" w:hAnsi="Times New Roman" w:cs="Times New Roman"/>
              <w:spacing w:val="12"/>
              <w:sz w:val="40"/>
              <w:szCs w:val="40"/>
            </w:rPr>
            <w:t>6</w:t>
          </w:r>
          <w:r>
            <w:rPr>
              <w:rFonts w:ascii="Times New Roman" w:eastAsia="Times New Roman" w:hAnsi="Times New Roman" w:cs="Times New Roman"/>
              <w:spacing w:val="32"/>
              <w:sz w:val="40"/>
              <w:szCs w:val="40"/>
            </w:rPr>
            <w:t xml:space="preserve">   </w:t>
          </w:r>
          <w:r>
            <w:rPr>
              <w:rFonts w:ascii="SimSun" w:eastAsia="SimSun" w:hAnsi="SimSun" w:cs="SimSun"/>
              <w:spacing w:val="12"/>
              <w:sz w:val="40"/>
              <w:szCs w:val="40"/>
            </w:rPr>
            <w:t>标志、包装、运输与贮存</w:t>
          </w:r>
          <w:r>
            <w:rPr>
              <w:rFonts w:ascii="SimSun" w:eastAsia="SimSun" w:hAnsi="SimSun" w:cs="SimSun"/>
              <w:sz w:val="40"/>
              <w:szCs w:val="40"/>
            </w:rPr>
            <w:tab/>
          </w:r>
          <w:hyperlink w:anchor="bookmark7" w:history="1">
            <w:r>
              <w:rPr>
                <w:rFonts w:ascii="Times New Roman" w:eastAsia="Times New Roman" w:hAnsi="Times New Roman" w:cs="Times New Roman"/>
                <w:sz w:val="40"/>
                <w:szCs w:val="40"/>
              </w:rPr>
              <w:t>8</w:t>
            </w:r>
          </w:hyperlink>
        </w:p>
        <w:p>
          <w:pPr>
            <w:tabs>
              <w:tab w:val="right" w:leader="dot" w:pos="18215"/>
            </w:tabs>
            <w:spacing w:before="131" w:line="221" w:lineRule="auto"/>
            <w:ind w:left="5"/>
            <w:rPr>
              <w:rFonts w:ascii="Times New Roman" w:eastAsia="Times New Roman" w:hAnsi="Times New Roman" w:cs="Times New Roman"/>
              <w:sz w:val="40"/>
              <w:szCs w:val="40"/>
            </w:rPr>
          </w:pPr>
          <w:r>
            <w:rPr>
              <w:rFonts w:ascii="SimSun" w:eastAsia="SimSun" w:hAnsi="SimSun" w:cs="SimSun"/>
              <w:b/>
              <w:bCs/>
              <w:spacing w:val="18"/>
              <w:sz w:val="40"/>
              <w:szCs w:val="40"/>
            </w:rPr>
            <w:t>附录</w:t>
          </w:r>
          <w:r>
            <w:rPr>
              <w:rFonts w:ascii="Times New Roman" w:eastAsia="Times New Roman" w:hAnsi="Times New Roman" w:cs="Times New Roman"/>
              <w:b/>
              <w:bCs/>
              <w:spacing w:val="18"/>
              <w:sz w:val="40"/>
              <w:szCs w:val="40"/>
            </w:rPr>
            <w:t xml:space="preserve">A  </w:t>
          </w:r>
          <w:r>
            <w:rPr>
              <w:rFonts w:ascii="SimSun" w:eastAsia="SimSun" w:hAnsi="SimSun" w:cs="SimSun"/>
              <w:b/>
              <w:bCs/>
              <w:spacing w:val="18"/>
              <w:sz w:val="40"/>
              <w:szCs w:val="40"/>
            </w:rPr>
            <w:t>(资料性附录)产品规格与标记</w:t>
          </w:r>
          <w:r>
            <w:rPr>
              <w:rFonts w:ascii="SimSun" w:eastAsia="SimSun" w:hAnsi="SimSun" w:cs="SimSun"/>
              <w:spacing w:val="-172"/>
              <w:sz w:val="40"/>
              <w:szCs w:val="40"/>
            </w:rPr>
            <w:t xml:space="preserve"> </w:t>
          </w:r>
          <w:r>
            <w:rPr>
              <w:rFonts w:ascii="SimSun" w:eastAsia="SimSun" w:hAnsi="SimSun" w:cs="SimSun"/>
              <w:sz w:val="40"/>
              <w:szCs w:val="40"/>
            </w:rPr>
            <w:tab/>
          </w:r>
          <w:r>
            <w:rPr>
              <w:rFonts w:ascii="SimSun" w:eastAsia="SimSun" w:hAnsi="SimSun" w:cs="SimSun"/>
              <w:spacing w:val="-40"/>
              <w:sz w:val="40"/>
              <w:szCs w:val="40"/>
            </w:rPr>
            <w:t xml:space="preserve"> </w:t>
          </w:r>
          <w:hyperlink w:anchor="bookmark8" w:history="1">
            <w:r>
              <w:rPr>
                <w:rFonts w:ascii="Times New Roman" w:eastAsia="Times New Roman" w:hAnsi="Times New Roman" w:cs="Times New Roman"/>
                <w:b/>
                <w:bCs/>
                <w:sz w:val="40"/>
                <w:szCs w:val="40"/>
              </w:rPr>
              <w:t>9</w:t>
            </w:r>
          </w:hyperlink>
        </w:p>
        <w:p>
          <w:pPr>
            <w:tabs>
              <w:tab w:val="right" w:leader="dot" w:pos="18259"/>
            </w:tabs>
            <w:spacing w:before="113" w:line="223" w:lineRule="auto"/>
            <w:ind w:left="5"/>
            <w:rPr>
              <w:rFonts w:ascii="Times New Roman" w:eastAsia="Times New Roman" w:hAnsi="Times New Roman" w:cs="Times New Roman"/>
              <w:sz w:val="40"/>
              <w:szCs w:val="40"/>
            </w:rPr>
          </w:pPr>
          <w:r>
            <w:rPr>
              <w:rFonts w:ascii="SimSun" w:eastAsia="SimSun" w:hAnsi="SimSun" w:cs="SimSun"/>
              <w:b/>
              <w:bCs/>
              <w:spacing w:val="-2"/>
              <w:sz w:val="40"/>
              <w:szCs w:val="40"/>
            </w:rPr>
            <w:t>图</w:t>
          </w:r>
          <w:r>
            <w:rPr>
              <w:rFonts w:ascii="SimSun" w:eastAsia="SimSun" w:hAnsi="SimSun" w:cs="SimSun"/>
              <w:spacing w:val="-2"/>
              <w:sz w:val="40"/>
              <w:szCs w:val="40"/>
            </w:rPr>
            <w:t xml:space="preserve"> </w:t>
          </w:r>
          <w:r>
            <w:rPr>
              <w:rFonts w:ascii="SimSun" w:eastAsia="SimSun" w:hAnsi="SimSun" w:cs="SimSun"/>
              <w:b/>
              <w:bCs/>
              <w:spacing w:val="-2"/>
              <w:sz w:val="40"/>
              <w:szCs w:val="40"/>
            </w:rPr>
            <w:t>1</w:t>
          </w:r>
          <w:r>
            <w:rPr>
              <w:rFonts w:ascii="SimSun" w:eastAsia="SimSun" w:hAnsi="SimSun" w:cs="SimSun"/>
              <w:spacing w:val="177"/>
              <w:sz w:val="40"/>
              <w:szCs w:val="40"/>
            </w:rPr>
            <w:t xml:space="preserve"> </w:t>
          </w:r>
          <w:r>
            <w:rPr>
              <w:rFonts w:ascii="SimSun" w:eastAsia="SimSun" w:hAnsi="SimSun" w:cs="SimSun"/>
              <w:b/>
              <w:bCs/>
              <w:spacing w:val="-2"/>
              <w:sz w:val="40"/>
              <w:szCs w:val="40"/>
            </w:rPr>
            <w:t>长度和测量位置</w:t>
          </w:r>
          <w:r>
            <w:rPr>
              <w:rFonts w:ascii="SimSun" w:eastAsia="SimSun" w:hAnsi="SimSun" w:cs="SimSun"/>
              <w:spacing w:val="-179"/>
              <w:sz w:val="40"/>
              <w:szCs w:val="40"/>
            </w:rPr>
            <w:t xml:space="preserve"> </w:t>
          </w:r>
          <w:r>
            <w:rPr>
              <w:rFonts w:ascii="SimSun" w:eastAsia="SimSun" w:hAnsi="SimSun" w:cs="SimSun"/>
              <w:sz w:val="40"/>
              <w:szCs w:val="40"/>
            </w:rPr>
            <w:tab/>
          </w:r>
          <w:hyperlink w:anchor="bookmark9" w:history="1">
            <w:r>
              <w:rPr>
                <w:rFonts w:ascii="Times New Roman" w:eastAsia="Times New Roman" w:hAnsi="Times New Roman" w:cs="Times New Roman"/>
                <w:b/>
                <w:bCs/>
                <w:sz w:val="40"/>
                <w:szCs w:val="40"/>
              </w:rPr>
              <w:t>5</w:t>
            </w:r>
          </w:hyperlink>
        </w:p>
        <w:p>
          <w:pPr>
            <w:tabs>
              <w:tab w:val="right" w:leader="dot" w:pos="18228"/>
            </w:tabs>
            <w:spacing w:before="155" w:line="223" w:lineRule="auto"/>
            <w:ind w:left="5"/>
            <w:rPr>
              <w:rFonts w:ascii="Times New Roman" w:eastAsia="Times New Roman" w:hAnsi="Times New Roman" w:cs="Times New Roman"/>
              <w:sz w:val="40"/>
              <w:szCs w:val="40"/>
            </w:rPr>
          </w:pPr>
          <w:r>
            <w:rPr>
              <w:rFonts w:ascii="SimSun" w:eastAsia="SimSun" w:hAnsi="SimSun" w:cs="SimSun"/>
              <w:b/>
              <w:bCs/>
              <w:spacing w:val="2"/>
              <w:sz w:val="40"/>
              <w:szCs w:val="40"/>
            </w:rPr>
            <w:t>图</w:t>
          </w:r>
          <w:r>
            <w:rPr>
              <w:rFonts w:ascii="SimSun" w:eastAsia="SimSun" w:hAnsi="SimSun" w:cs="SimSun"/>
              <w:spacing w:val="-34"/>
              <w:sz w:val="40"/>
              <w:szCs w:val="40"/>
            </w:rPr>
            <w:t xml:space="preserve"> </w:t>
          </w:r>
          <w:r>
            <w:rPr>
              <w:rFonts w:ascii="SimSun" w:eastAsia="SimSun" w:hAnsi="SimSun" w:cs="SimSun"/>
              <w:b/>
              <w:bCs/>
              <w:spacing w:val="2"/>
              <w:sz w:val="40"/>
              <w:szCs w:val="40"/>
            </w:rPr>
            <w:t>2</w:t>
          </w:r>
          <w:r>
            <w:rPr>
              <w:rFonts w:ascii="SimSun" w:eastAsia="SimSun" w:hAnsi="SimSun" w:cs="SimSun"/>
              <w:spacing w:val="1"/>
              <w:sz w:val="40"/>
              <w:szCs w:val="40"/>
            </w:rPr>
            <w:t xml:space="preserve">  </w:t>
          </w:r>
          <w:r>
            <w:rPr>
              <w:rFonts w:ascii="SimSun" w:eastAsia="SimSun" w:hAnsi="SimSun" w:cs="SimSun"/>
              <w:b/>
              <w:bCs/>
              <w:spacing w:val="2"/>
              <w:sz w:val="40"/>
              <w:szCs w:val="40"/>
            </w:rPr>
            <w:t>厚度测量位置</w:t>
          </w:r>
          <w:r>
            <w:rPr>
              <w:rFonts w:ascii="SimSun" w:eastAsia="SimSun" w:hAnsi="SimSun" w:cs="SimSun"/>
              <w:b/>
              <w:bCs/>
              <w:sz w:val="40"/>
              <w:szCs w:val="40"/>
            </w:rPr>
            <w:tab/>
          </w:r>
          <w:hyperlink w:anchor="bookmark10" w:history="1">
            <w:r>
              <w:rPr>
                <w:rFonts w:ascii="Times New Roman" w:eastAsia="Times New Roman" w:hAnsi="Times New Roman" w:cs="Times New Roman"/>
                <w:sz w:val="40"/>
                <w:szCs w:val="40"/>
              </w:rPr>
              <w:t>5</w:t>
            </w:r>
          </w:hyperlink>
        </w:p>
        <w:p>
          <w:pPr>
            <w:tabs>
              <w:tab w:val="right" w:leader="dot" w:pos="18224"/>
            </w:tabs>
            <w:spacing w:before="115" w:line="222" w:lineRule="auto"/>
            <w:ind w:left="5"/>
            <w:rPr>
              <w:rFonts w:ascii="Times New Roman" w:eastAsia="Times New Roman" w:hAnsi="Times New Roman" w:cs="Times New Roman"/>
              <w:sz w:val="40"/>
              <w:szCs w:val="40"/>
            </w:rPr>
          </w:pPr>
          <w:r>
            <w:rPr>
              <w:rFonts w:ascii="SimSun" w:eastAsia="SimSun" w:hAnsi="SimSun" w:cs="SimSun"/>
              <w:b/>
              <w:bCs/>
              <w:spacing w:val="2"/>
              <w:sz w:val="40"/>
              <w:szCs w:val="40"/>
            </w:rPr>
            <w:t>图</w:t>
          </w:r>
          <w:r>
            <w:rPr>
              <w:rFonts w:ascii="SimSun" w:eastAsia="SimSun" w:hAnsi="SimSun" w:cs="SimSun"/>
              <w:spacing w:val="-55"/>
              <w:sz w:val="40"/>
              <w:szCs w:val="40"/>
            </w:rPr>
            <w:t xml:space="preserve"> </w:t>
          </w:r>
          <w:r>
            <w:rPr>
              <w:rFonts w:ascii="SimSun" w:eastAsia="SimSun" w:hAnsi="SimSun" w:cs="SimSun"/>
              <w:b/>
              <w:bCs/>
              <w:spacing w:val="2"/>
              <w:sz w:val="40"/>
              <w:szCs w:val="40"/>
            </w:rPr>
            <w:t>3</w:t>
          </w:r>
          <w:r>
            <w:rPr>
              <w:rFonts w:ascii="SimSun" w:eastAsia="SimSun" w:hAnsi="SimSun" w:cs="SimSun"/>
              <w:spacing w:val="2"/>
              <w:sz w:val="40"/>
              <w:szCs w:val="40"/>
            </w:rPr>
            <w:t xml:space="preserve">  </w:t>
          </w:r>
          <w:r>
            <w:rPr>
              <w:rFonts w:ascii="SimSun" w:eastAsia="SimSun" w:hAnsi="SimSun" w:cs="SimSun"/>
              <w:b/>
              <w:bCs/>
              <w:spacing w:val="2"/>
              <w:sz w:val="40"/>
              <w:szCs w:val="40"/>
            </w:rPr>
            <w:t>粘结强度测定装置</w:t>
          </w:r>
          <w:r>
            <w:rPr>
              <w:rFonts w:ascii="SimSun" w:eastAsia="SimSun" w:hAnsi="SimSun" w:cs="SimSun"/>
              <w:spacing w:val="-180"/>
              <w:sz w:val="40"/>
              <w:szCs w:val="40"/>
            </w:rPr>
            <w:t xml:space="preserve"> </w:t>
          </w:r>
          <w:r>
            <w:rPr>
              <w:rFonts w:ascii="SimSun" w:eastAsia="SimSun" w:hAnsi="SimSun" w:cs="SimSun"/>
              <w:sz w:val="40"/>
              <w:szCs w:val="40"/>
            </w:rPr>
            <w:tab/>
          </w:r>
          <w:hyperlink w:anchor="bookmark11" w:history="1">
            <w:r>
              <w:rPr>
                <w:rFonts w:ascii="Times New Roman" w:eastAsia="Times New Roman" w:hAnsi="Times New Roman" w:cs="Times New Roman"/>
                <w:b/>
                <w:bCs/>
                <w:sz w:val="40"/>
                <w:szCs w:val="40"/>
              </w:rPr>
              <w:t>5</w:t>
            </w:r>
          </w:hyperlink>
        </w:p>
        <w:p>
          <w:pPr>
            <w:tabs>
              <w:tab w:val="right" w:leader="dot" w:pos="18231"/>
            </w:tabs>
            <w:spacing w:before="109" w:line="221" w:lineRule="auto"/>
            <w:ind w:left="5"/>
            <w:rPr>
              <w:rFonts w:ascii="Times New Roman" w:eastAsia="Times New Roman" w:hAnsi="Times New Roman" w:cs="Times New Roman"/>
              <w:sz w:val="40"/>
              <w:szCs w:val="40"/>
            </w:rPr>
          </w:pPr>
          <w:r>
            <w:rPr>
              <w:rFonts w:ascii="SimSun" w:eastAsia="SimSun" w:hAnsi="SimSun" w:cs="SimSun"/>
              <w:b/>
              <w:bCs/>
              <w:spacing w:val="3"/>
              <w:sz w:val="40"/>
              <w:szCs w:val="40"/>
            </w:rPr>
            <w:t>图</w:t>
          </w:r>
          <w:r>
            <w:rPr>
              <w:rFonts w:ascii="SimSun" w:eastAsia="SimSun" w:hAnsi="SimSun" w:cs="SimSun"/>
              <w:spacing w:val="-63"/>
              <w:sz w:val="40"/>
              <w:szCs w:val="40"/>
            </w:rPr>
            <w:t xml:space="preserve"> </w:t>
          </w:r>
          <w:r>
            <w:rPr>
              <w:rFonts w:ascii="SimSun" w:eastAsia="SimSun" w:hAnsi="SimSun" w:cs="SimSun"/>
              <w:b/>
              <w:bCs/>
              <w:spacing w:val="3"/>
              <w:sz w:val="40"/>
              <w:szCs w:val="40"/>
            </w:rPr>
            <w:t>4</w:t>
          </w:r>
          <w:r>
            <w:rPr>
              <w:rFonts w:ascii="SimSun" w:eastAsia="SimSun" w:hAnsi="SimSun" w:cs="SimSun"/>
              <w:spacing w:val="3"/>
              <w:sz w:val="40"/>
              <w:szCs w:val="40"/>
            </w:rPr>
            <w:t xml:space="preserve">  </w:t>
          </w:r>
          <w:r>
            <w:rPr>
              <w:rFonts w:ascii="SimSun" w:eastAsia="SimSun" w:hAnsi="SimSun" w:cs="SimSun"/>
              <w:b/>
              <w:bCs/>
              <w:spacing w:val="3"/>
              <w:sz w:val="40"/>
              <w:szCs w:val="40"/>
            </w:rPr>
            <w:t>均布承载力法测定试件抗弯承载力</w:t>
          </w:r>
          <w:r>
            <w:rPr>
              <w:rFonts w:ascii="SimSun" w:eastAsia="SimSun" w:hAnsi="SimSun" w:cs="SimSun"/>
              <w:b/>
              <w:bCs/>
              <w:sz w:val="40"/>
              <w:szCs w:val="40"/>
            </w:rPr>
            <w:tab/>
          </w:r>
          <w:hyperlink w:anchor="bookmark12" w:history="1">
            <w:r>
              <w:rPr>
                <w:rFonts w:ascii="Times New Roman" w:eastAsia="Times New Roman" w:hAnsi="Times New Roman" w:cs="Times New Roman"/>
                <w:b/>
                <w:bCs/>
                <w:sz w:val="40"/>
                <w:szCs w:val="40"/>
              </w:rPr>
              <w:t>6</w:t>
            </w:r>
          </w:hyperlink>
        </w:p>
        <w:p>
          <w:pPr>
            <w:tabs>
              <w:tab w:val="right" w:leader="dot" w:pos="18238"/>
            </w:tabs>
            <w:spacing w:before="111" w:line="222" w:lineRule="auto"/>
            <w:ind w:left="5"/>
            <w:rPr>
              <w:rFonts w:ascii="Times New Roman" w:eastAsia="Times New Roman" w:hAnsi="Times New Roman" w:cs="Times New Roman"/>
              <w:sz w:val="40"/>
              <w:szCs w:val="40"/>
            </w:rPr>
          </w:pPr>
          <w:r>
            <w:rPr>
              <w:rFonts w:ascii="SimSun" w:eastAsia="SimSun" w:hAnsi="SimSun" w:cs="SimSun"/>
              <w:b/>
              <w:bCs/>
              <w:sz w:val="40"/>
              <w:szCs w:val="40"/>
            </w:rPr>
            <w:t>表</w:t>
          </w:r>
          <w:r>
            <w:rPr>
              <w:rFonts w:ascii="SimSun" w:eastAsia="SimSun" w:hAnsi="SimSun" w:cs="SimSun"/>
              <w:sz w:val="40"/>
              <w:szCs w:val="40"/>
            </w:rPr>
            <w:t xml:space="preserve"> </w:t>
          </w:r>
          <w:r>
            <w:rPr>
              <w:rFonts w:ascii="SimSun" w:eastAsia="SimSun" w:hAnsi="SimSun" w:cs="SimSun"/>
              <w:b/>
              <w:bCs/>
              <w:sz w:val="40"/>
              <w:szCs w:val="40"/>
            </w:rPr>
            <w:t>1</w:t>
          </w:r>
          <w:r>
            <w:rPr>
              <w:rFonts w:ascii="SimSun" w:eastAsia="SimSun" w:hAnsi="SimSun" w:cs="SimSun"/>
              <w:spacing w:val="195"/>
              <w:sz w:val="40"/>
              <w:szCs w:val="40"/>
            </w:rPr>
            <w:t xml:space="preserve"> </w:t>
          </w:r>
          <w:r>
            <w:rPr>
              <w:rFonts w:ascii="SimSun" w:eastAsia="SimSun" w:hAnsi="SimSun" w:cs="SimSun"/>
              <w:b/>
              <w:bCs/>
              <w:sz w:val="40"/>
              <w:szCs w:val="40"/>
            </w:rPr>
            <w:t>聚氨酯泡沫塑料物理力学性能</w:t>
          </w:r>
          <w:r>
            <w:rPr>
              <w:rFonts w:ascii="SimSun" w:eastAsia="SimSun" w:hAnsi="SimSun" w:cs="SimSun"/>
              <w:b/>
              <w:bCs/>
              <w:sz w:val="40"/>
              <w:szCs w:val="40"/>
            </w:rPr>
            <w:tab/>
          </w:r>
          <w:hyperlink w:anchor="bookmark1" w:history="1">
            <w:r>
              <w:rPr>
                <w:rFonts w:ascii="Times New Roman" w:eastAsia="Times New Roman" w:hAnsi="Times New Roman" w:cs="Times New Roman"/>
                <w:b/>
                <w:bCs/>
                <w:sz w:val="40"/>
                <w:szCs w:val="40"/>
              </w:rPr>
              <w:t>2</w:t>
            </w:r>
          </w:hyperlink>
        </w:p>
        <w:p>
          <w:pPr>
            <w:tabs>
              <w:tab w:val="right" w:leader="dot" w:pos="18220"/>
            </w:tabs>
            <w:spacing w:before="137" w:line="221" w:lineRule="auto"/>
            <w:ind w:left="5"/>
            <w:rPr>
              <w:rFonts w:ascii="Times New Roman" w:eastAsia="Times New Roman" w:hAnsi="Times New Roman" w:cs="Times New Roman"/>
              <w:sz w:val="40"/>
              <w:szCs w:val="40"/>
            </w:rPr>
          </w:pPr>
          <w:r>
            <w:rPr>
              <w:rFonts w:ascii="SimSun" w:eastAsia="SimSun" w:hAnsi="SimSun" w:cs="SimSun"/>
              <w:b/>
              <w:bCs/>
              <w:spacing w:val="4"/>
              <w:sz w:val="40"/>
              <w:szCs w:val="40"/>
            </w:rPr>
            <w:t>表</w:t>
          </w:r>
          <w:r>
            <w:rPr>
              <w:rFonts w:ascii="SimSun" w:eastAsia="SimSun" w:hAnsi="SimSun" w:cs="SimSun"/>
              <w:spacing w:val="-54"/>
              <w:sz w:val="40"/>
              <w:szCs w:val="40"/>
            </w:rPr>
            <w:t xml:space="preserve"> </w:t>
          </w:r>
          <w:r>
            <w:rPr>
              <w:rFonts w:ascii="SimSun" w:eastAsia="SimSun" w:hAnsi="SimSun" w:cs="SimSun"/>
              <w:b/>
              <w:bCs/>
              <w:spacing w:val="4"/>
              <w:sz w:val="40"/>
              <w:szCs w:val="40"/>
            </w:rPr>
            <w:t>2</w:t>
          </w:r>
          <w:r>
            <w:rPr>
              <w:rFonts w:ascii="SimSun" w:eastAsia="SimSun" w:hAnsi="SimSun" w:cs="SimSun"/>
              <w:spacing w:val="3"/>
              <w:sz w:val="40"/>
              <w:szCs w:val="40"/>
            </w:rPr>
            <w:t xml:space="preserve">  </w:t>
          </w:r>
          <w:r>
            <w:rPr>
              <w:rFonts w:ascii="SimSun" w:eastAsia="SimSun" w:hAnsi="SimSun" w:cs="SimSun"/>
              <w:b/>
              <w:bCs/>
              <w:spacing w:val="4"/>
              <w:sz w:val="40"/>
              <w:szCs w:val="40"/>
            </w:rPr>
            <w:t>聚苯乙烯泡沫塑料物理力学性能</w:t>
          </w:r>
          <w:r>
            <w:rPr>
              <w:rFonts w:ascii="SimSun" w:eastAsia="SimSun" w:hAnsi="SimSun" w:cs="SimSun"/>
              <w:b/>
              <w:bCs/>
              <w:sz w:val="40"/>
              <w:szCs w:val="40"/>
            </w:rPr>
            <w:tab/>
          </w:r>
          <w:r>
            <w:rPr>
              <w:rFonts w:ascii="SimSun" w:eastAsia="SimSun" w:hAnsi="SimSun" w:cs="SimSun"/>
              <w:spacing w:val="-11"/>
              <w:sz w:val="40"/>
              <w:szCs w:val="40"/>
            </w:rPr>
            <w:t xml:space="preserve"> </w:t>
          </w:r>
          <w:hyperlink w:anchor="bookmark1" w:history="1">
            <w:r>
              <w:rPr>
                <w:rFonts w:ascii="Times New Roman" w:eastAsia="Times New Roman" w:hAnsi="Times New Roman" w:cs="Times New Roman"/>
                <w:sz w:val="40"/>
                <w:szCs w:val="40"/>
              </w:rPr>
              <w:t>2</w:t>
            </w:r>
          </w:hyperlink>
        </w:p>
        <w:p>
          <w:pPr>
            <w:tabs>
              <w:tab w:val="right" w:leader="dot" w:pos="18210"/>
            </w:tabs>
            <w:spacing w:before="131" w:line="221" w:lineRule="auto"/>
            <w:ind w:left="5"/>
            <w:rPr>
              <w:rFonts w:ascii="Times New Roman" w:eastAsia="Times New Roman" w:hAnsi="Times New Roman" w:cs="Times New Roman"/>
              <w:sz w:val="40"/>
              <w:szCs w:val="40"/>
            </w:rPr>
          </w:pPr>
          <w:r>
            <w:rPr>
              <w:rFonts w:ascii="SimSun" w:eastAsia="SimSun" w:hAnsi="SimSun" w:cs="SimSun"/>
              <w:b/>
              <w:bCs/>
              <w:spacing w:val="5"/>
              <w:sz w:val="40"/>
              <w:szCs w:val="40"/>
            </w:rPr>
            <w:t>表</w:t>
          </w:r>
          <w:r>
            <w:rPr>
              <w:rFonts w:ascii="SimSun" w:eastAsia="SimSun" w:hAnsi="SimSun" w:cs="SimSun"/>
              <w:spacing w:val="-23"/>
              <w:sz w:val="40"/>
              <w:szCs w:val="40"/>
            </w:rPr>
            <w:t xml:space="preserve"> </w:t>
          </w:r>
          <w:r>
            <w:rPr>
              <w:rFonts w:ascii="SimSun" w:eastAsia="SimSun" w:hAnsi="SimSun" w:cs="SimSun"/>
              <w:b/>
              <w:bCs/>
              <w:spacing w:val="5"/>
              <w:sz w:val="40"/>
              <w:szCs w:val="40"/>
            </w:rPr>
            <w:t>3</w:t>
          </w:r>
          <w:r>
            <w:rPr>
              <w:rFonts w:ascii="SimSun" w:eastAsia="SimSun" w:hAnsi="SimSun" w:cs="SimSun"/>
              <w:spacing w:val="73"/>
              <w:sz w:val="40"/>
              <w:szCs w:val="40"/>
            </w:rPr>
            <w:t xml:space="preserve">  </w:t>
          </w:r>
          <w:r>
            <w:rPr>
              <w:rFonts w:ascii="SimSun" w:eastAsia="SimSun" w:hAnsi="SimSun" w:cs="SimSun"/>
              <w:b/>
              <w:bCs/>
              <w:spacing w:val="5"/>
              <w:sz w:val="40"/>
              <w:szCs w:val="40"/>
            </w:rPr>
            <w:t>插接式夹芯板尺寸公差</w:t>
          </w:r>
          <w:r>
            <w:rPr>
              <w:rFonts w:ascii="SimSun" w:eastAsia="SimSun" w:hAnsi="SimSun" w:cs="SimSun"/>
              <w:b/>
              <w:bCs/>
              <w:sz w:val="40"/>
              <w:szCs w:val="40"/>
            </w:rPr>
            <w:tab/>
          </w:r>
          <w:hyperlink w:anchor="bookmark1" w:history="1">
            <w:r>
              <w:rPr>
                <w:rFonts w:ascii="Times New Roman" w:eastAsia="Times New Roman" w:hAnsi="Times New Roman" w:cs="Times New Roman"/>
                <w:sz w:val="40"/>
                <w:szCs w:val="40"/>
              </w:rPr>
              <w:t>2</w:t>
            </w:r>
          </w:hyperlink>
        </w:p>
        <w:p>
          <w:pPr>
            <w:tabs>
              <w:tab w:val="right" w:leader="dot" w:pos="18221"/>
            </w:tabs>
            <w:spacing w:before="130" w:line="221" w:lineRule="auto"/>
            <w:ind w:left="5"/>
            <w:rPr>
              <w:rFonts w:ascii="Times New Roman" w:eastAsia="Times New Roman" w:hAnsi="Times New Roman" w:cs="Times New Roman"/>
              <w:sz w:val="40"/>
              <w:szCs w:val="40"/>
            </w:rPr>
          </w:pPr>
          <w:r>
            <w:rPr>
              <w:rFonts w:ascii="SimSun" w:eastAsia="SimSun" w:hAnsi="SimSun" w:cs="SimSun"/>
              <w:b/>
              <w:bCs/>
              <w:spacing w:val="9"/>
              <w:sz w:val="40"/>
              <w:szCs w:val="40"/>
            </w:rPr>
            <w:t>表</w:t>
          </w:r>
          <w:r>
            <w:rPr>
              <w:rFonts w:ascii="SimSun" w:eastAsia="SimSun" w:hAnsi="SimSun" w:cs="SimSun"/>
              <w:spacing w:val="-61"/>
              <w:sz w:val="40"/>
              <w:szCs w:val="40"/>
            </w:rPr>
            <w:t xml:space="preserve"> </w:t>
          </w:r>
          <w:r>
            <w:rPr>
              <w:rFonts w:ascii="SimSun" w:eastAsia="SimSun" w:hAnsi="SimSun" w:cs="SimSun"/>
              <w:b/>
              <w:bCs/>
              <w:spacing w:val="9"/>
              <w:sz w:val="40"/>
              <w:szCs w:val="40"/>
            </w:rPr>
            <w:t>4</w:t>
          </w:r>
          <w:r>
            <w:rPr>
              <w:rFonts w:ascii="SimSun" w:eastAsia="SimSun" w:hAnsi="SimSun" w:cs="SimSun"/>
              <w:spacing w:val="187"/>
              <w:sz w:val="40"/>
              <w:szCs w:val="40"/>
            </w:rPr>
            <w:t xml:space="preserve"> </w:t>
          </w:r>
          <w:r>
            <w:rPr>
              <w:rFonts w:ascii="SimSun" w:eastAsia="SimSun" w:hAnsi="SimSun" w:cs="SimSun"/>
              <w:b/>
              <w:bCs/>
              <w:spacing w:val="9"/>
              <w:sz w:val="40"/>
              <w:szCs w:val="40"/>
            </w:rPr>
            <w:t>聚氨酯</w:t>
          </w:r>
          <w:r>
            <w:rPr>
              <w:rFonts w:ascii="Times New Roman" w:eastAsia="Times New Roman" w:hAnsi="Times New Roman" w:cs="Times New Roman"/>
              <w:b/>
              <w:bCs/>
              <w:sz w:val="40"/>
              <w:szCs w:val="40"/>
            </w:rPr>
            <w:t>PVC</w:t>
          </w:r>
          <w:r>
            <w:rPr>
              <w:rFonts w:ascii="Times New Roman" w:eastAsia="Times New Roman" w:hAnsi="Times New Roman" w:cs="Times New Roman"/>
              <w:b/>
              <w:bCs/>
              <w:spacing w:val="-19"/>
              <w:sz w:val="40"/>
              <w:szCs w:val="40"/>
            </w:rPr>
            <w:t xml:space="preserve"> </w:t>
          </w:r>
          <w:r>
            <w:rPr>
              <w:rFonts w:ascii="SimSun" w:eastAsia="SimSun" w:hAnsi="SimSun" w:cs="SimSun"/>
              <w:b/>
              <w:bCs/>
              <w:spacing w:val="9"/>
              <w:sz w:val="40"/>
              <w:szCs w:val="40"/>
            </w:rPr>
            <w:t>边框式、挂钩式夹芯板尺寸公差</w:t>
          </w:r>
          <w:r>
            <w:rPr>
              <w:rFonts w:ascii="SimSun" w:eastAsia="SimSun" w:hAnsi="SimSun" w:cs="SimSun"/>
              <w:b/>
              <w:bCs/>
              <w:sz w:val="40"/>
              <w:szCs w:val="40"/>
            </w:rPr>
            <w:tab/>
          </w:r>
          <w:r>
            <w:rPr>
              <w:rFonts w:ascii="SimSun" w:eastAsia="SimSun" w:hAnsi="SimSun" w:cs="SimSun"/>
              <w:spacing w:val="-175"/>
              <w:sz w:val="40"/>
              <w:szCs w:val="40"/>
            </w:rPr>
            <w:t xml:space="preserve"> </w:t>
          </w:r>
          <w:hyperlink w:anchor="bookmark13" w:history="1">
            <w:r>
              <w:rPr>
                <w:rFonts w:ascii="Times New Roman" w:eastAsia="Times New Roman" w:hAnsi="Times New Roman" w:cs="Times New Roman"/>
                <w:b/>
                <w:bCs/>
                <w:sz w:val="40"/>
                <w:szCs w:val="40"/>
              </w:rPr>
              <w:t>3</w:t>
            </w:r>
          </w:hyperlink>
        </w:p>
        <w:p>
          <w:pPr>
            <w:tabs>
              <w:tab w:val="right" w:leader="dot" w:pos="18201"/>
            </w:tabs>
            <w:spacing w:before="130" w:line="221" w:lineRule="auto"/>
            <w:ind w:left="5"/>
            <w:rPr>
              <w:rFonts w:ascii="Times New Roman" w:eastAsia="Times New Roman" w:hAnsi="Times New Roman" w:cs="Times New Roman"/>
              <w:sz w:val="40"/>
              <w:szCs w:val="40"/>
            </w:rPr>
          </w:pPr>
          <w:r>
            <w:rPr>
              <w:rFonts w:ascii="SimSun" w:eastAsia="SimSun" w:hAnsi="SimSun" w:cs="SimSun"/>
              <w:b/>
              <w:bCs/>
              <w:spacing w:val="6"/>
              <w:sz w:val="40"/>
              <w:szCs w:val="40"/>
            </w:rPr>
            <w:t>表</w:t>
          </w:r>
          <w:r>
            <w:rPr>
              <w:rFonts w:ascii="SimSun" w:eastAsia="SimSun" w:hAnsi="SimSun" w:cs="SimSun"/>
              <w:spacing w:val="-69"/>
              <w:sz w:val="40"/>
              <w:szCs w:val="40"/>
            </w:rPr>
            <w:t xml:space="preserve"> </w:t>
          </w:r>
          <w:r>
            <w:rPr>
              <w:rFonts w:ascii="SimSun" w:eastAsia="SimSun" w:hAnsi="SimSun" w:cs="SimSun"/>
              <w:b/>
              <w:bCs/>
              <w:spacing w:val="6"/>
              <w:sz w:val="40"/>
              <w:szCs w:val="40"/>
            </w:rPr>
            <w:t>5</w:t>
          </w:r>
          <w:r>
            <w:rPr>
              <w:rFonts w:ascii="SimSun" w:eastAsia="SimSun" w:hAnsi="SimSun" w:cs="SimSun"/>
              <w:spacing w:val="178"/>
              <w:sz w:val="40"/>
              <w:szCs w:val="40"/>
            </w:rPr>
            <w:t xml:space="preserve"> </w:t>
          </w:r>
          <w:r>
            <w:rPr>
              <w:rFonts w:ascii="SimSun" w:eastAsia="SimSun" w:hAnsi="SimSun" w:cs="SimSun"/>
              <w:b/>
              <w:bCs/>
              <w:spacing w:val="6"/>
              <w:sz w:val="40"/>
              <w:szCs w:val="40"/>
            </w:rPr>
            <w:t>插接式夹芯板尺寸公差</w:t>
          </w:r>
          <w:r>
            <w:rPr>
              <w:rFonts w:ascii="SimSun" w:eastAsia="SimSun" w:hAnsi="SimSun" w:cs="SimSun"/>
              <w:b/>
              <w:bCs/>
              <w:sz w:val="40"/>
              <w:szCs w:val="40"/>
            </w:rPr>
            <w:tab/>
          </w:r>
          <w:hyperlink w:anchor="bookmark14" w:history="1">
            <w:r>
              <w:rPr>
                <w:rFonts w:ascii="Times New Roman" w:eastAsia="Times New Roman" w:hAnsi="Times New Roman" w:cs="Times New Roman"/>
                <w:sz w:val="40"/>
                <w:szCs w:val="40"/>
              </w:rPr>
              <w:t>3</w:t>
            </w:r>
          </w:hyperlink>
        </w:p>
        <w:p>
          <w:pPr>
            <w:tabs>
              <w:tab w:val="right" w:leader="dot" w:pos="18218"/>
            </w:tabs>
            <w:spacing w:before="141" w:line="221" w:lineRule="auto"/>
            <w:ind w:left="5"/>
            <w:rPr>
              <w:rFonts w:ascii="Times New Roman" w:eastAsia="Times New Roman" w:hAnsi="Times New Roman" w:cs="Times New Roman"/>
              <w:sz w:val="40"/>
              <w:szCs w:val="40"/>
            </w:rPr>
          </w:pPr>
          <w:r>
            <w:rPr>
              <w:rFonts w:ascii="SimSun" w:eastAsia="SimSun" w:hAnsi="SimSun" w:cs="SimSun"/>
              <w:b/>
              <w:bCs/>
              <w:spacing w:val="4"/>
              <w:sz w:val="40"/>
              <w:szCs w:val="40"/>
            </w:rPr>
            <w:t>表</w:t>
          </w:r>
          <w:r>
            <w:rPr>
              <w:rFonts w:ascii="SimSun" w:eastAsia="SimSun" w:hAnsi="SimSun" w:cs="SimSun"/>
              <w:spacing w:val="-38"/>
              <w:sz w:val="40"/>
              <w:szCs w:val="40"/>
            </w:rPr>
            <w:t xml:space="preserve"> </w:t>
          </w:r>
          <w:r>
            <w:rPr>
              <w:rFonts w:ascii="SimSun" w:eastAsia="SimSun" w:hAnsi="SimSun" w:cs="SimSun"/>
              <w:b/>
              <w:bCs/>
              <w:spacing w:val="4"/>
              <w:sz w:val="40"/>
              <w:szCs w:val="40"/>
            </w:rPr>
            <w:t>6</w:t>
          </w:r>
          <w:r>
            <w:rPr>
              <w:rFonts w:ascii="SimSun" w:eastAsia="SimSun" w:hAnsi="SimSun" w:cs="SimSun"/>
              <w:spacing w:val="168"/>
              <w:sz w:val="40"/>
              <w:szCs w:val="40"/>
            </w:rPr>
            <w:t xml:space="preserve"> </w:t>
          </w:r>
          <w:r>
            <w:rPr>
              <w:rFonts w:ascii="SimSun" w:eastAsia="SimSun" w:hAnsi="SimSun" w:cs="SimSun"/>
              <w:b/>
              <w:bCs/>
              <w:spacing w:val="4"/>
              <w:sz w:val="40"/>
              <w:szCs w:val="40"/>
            </w:rPr>
            <w:t>插接式夹芯泡沫板面板气泡值</w:t>
          </w:r>
          <w:r>
            <w:rPr>
              <w:rFonts w:ascii="SimSun" w:eastAsia="SimSun" w:hAnsi="SimSun" w:cs="SimSun"/>
              <w:spacing w:val="-181"/>
              <w:sz w:val="40"/>
              <w:szCs w:val="40"/>
            </w:rPr>
            <w:t xml:space="preserve"> </w:t>
          </w:r>
          <w:r>
            <w:rPr>
              <w:rFonts w:ascii="SimSun" w:eastAsia="SimSun" w:hAnsi="SimSun" w:cs="SimSun"/>
              <w:sz w:val="40"/>
              <w:szCs w:val="40"/>
            </w:rPr>
            <w:tab/>
          </w:r>
          <w:r>
            <w:rPr>
              <w:rFonts w:ascii="SimSun" w:eastAsia="SimSun" w:hAnsi="SimSun" w:cs="SimSun"/>
              <w:spacing w:val="9"/>
              <w:sz w:val="40"/>
              <w:szCs w:val="40"/>
            </w:rPr>
            <w:t xml:space="preserve"> </w:t>
          </w:r>
          <w:hyperlink w:anchor="bookmark15" w:history="1">
            <w:r>
              <w:rPr>
                <w:rFonts w:ascii="Times New Roman" w:eastAsia="Times New Roman" w:hAnsi="Times New Roman" w:cs="Times New Roman"/>
                <w:b/>
                <w:bCs/>
                <w:sz w:val="40"/>
                <w:szCs w:val="40"/>
              </w:rPr>
              <w:t>4</w:t>
            </w:r>
          </w:hyperlink>
        </w:p>
        <w:p>
          <w:pPr>
            <w:tabs>
              <w:tab w:val="right" w:leader="dot" w:pos="18243"/>
            </w:tabs>
            <w:spacing w:before="101" w:line="221" w:lineRule="auto"/>
            <w:ind w:left="5"/>
            <w:rPr>
              <w:rFonts w:ascii="Times New Roman" w:eastAsia="Times New Roman" w:hAnsi="Times New Roman" w:cs="Times New Roman"/>
              <w:sz w:val="40"/>
              <w:szCs w:val="40"/>
            </w:rPr>
          </w:pPr>
          <w:r>
            <w:rPr>
              <w:rFonts w:ascii="SimSun" w:eastAsia="SimSun" w:hAnsi="SimSun" w:cs="SimSun"/>
              <w:b/>
              <w:bCs/>
              <w:spacing w:val="16"/>
              <w:sz w:val="40"/>
              <w:szCs w:val="40"/>
            </w:rPr>
            <w:t>表</w:t>
          </w:r>
          <w:r>
            <w:rPr>
              <w:rFonts w:ascii="SimSun" w:eastAsia="SimSun" w:hAnsi="SimSun" w:cs="SimSun"/>
              <w:spacing w:val="-38"/>
              <w:sz w:val="40"/>
              <w:szCs w:val="40"/>
            </w:rPr>
            <w:t xml:space="preserve"> </w:t>
          </w:r>
          <w:r>
            <w:rPr>
              <w:rFonts w:ascii="SimSun" w:eastAsia="SimSun" w:hAnsi="SimSun" w:cs="SimSun"/>
              <w:b/>
              <w:bCs/>
              <w:spacing w:val="16"/>
              <w:sz w:val="40"/>
              <w:szCs w:val="40"/>
            </w:rPr>
            <w:t>7</w:t>
          </w:r>
          <w:r>
            <w:rPr>
              <w:rFonts w:ascii="SimSun" w:eastAsia="SimSun" w:hAnsi="SimSun" w:cs="SimSun"/>
              <w:spacing w:val="178"/>
              <w:sz w:val="40"/>
              <w:szCs w:val="40"/>
            </w:rPr>
            <w:t xml:space="preserve"> </w:t>
          </w:r>
          <w:r>
            <w:rPr>
              <w:rFonts w:ascii="SimSun" w:eastAsia="SimSun" w:hAnsi="SimSun" w:cs="SimSun"/>
              <w:b/>
              <w:bCs/>
              <w:spacing w:val="16"/>
              <w:sz w:val="40"/>
              <w:szCs w:val="40"/>
            </w:rPr>
            <w:t>夹芯板的检验项目</w:t>
          </w:r>
          <w:r>
            <w:rPr>
              <w:rFonts w:ascii="SimSun" w:eastAsia="SimSun" w:hAnsi="SimSun" w:cs="SimSun"/>
              <w:b/>
              <w:bCs/>
              <w:sz w:val="40"/>
              <w:szCs w:val="40"/>
            </w:rPr>
            <w:tab/>
          </w:r>
          <w:r>
            <w:rPr>
              <w:rFonts w:ascii="SimSun" w:eastAsia="SimSun" w:hAnsi="SimSun" w:cs="SimSun"/>
              <w:spacing w:val="-21"/>
              <w:sz w:val="40"/>
              <w:szCs w:val="40"/>
            </w:rPr>
            <w:t xml:space="preserve"> </w:t>
          </w:r>
          <w:hyperlink w:anchor="bookmark16" w:history="1">
            <w:r>
              <w:rPr>
                <w:rFonts w:ascii="Times New Roman" w:eastAsia="Times New Roman" w:hAnsi="Times New Roman" w:cs="Times New Roman"/>
                <w:b/>
                <w:bCs/>
                <w:sz w:val="40"/>
                <w:szCs w:val="40"/>
              </w:rPr>
              <w:t>7</w:t>
            </w:r>
          </w:hyperlink>
        </w:p>
        <w:p>
          <w:pPr>
            <w:tabs>
              <w:tab w:val="right" w:leader="dot" w:pos="18205"/>
            </w:tabs>
            <w:spacing w:before="150" w:line="221" w:lineRule="auto"/>
            <w:ind w:left="5"/>
            <w:rPr>
              <w:rFonts w:ascii="Times New Roman" w:eastAsia="Times New Roman" w:hAnsi="Times New Roman" w:cs="Times New Roman"/>
              <w:sz w:val="40"/>
              <w:szCs w:val="40"/>
            </w:rPr>
          </w:pPr>
          <w:r>
            <w:rPr>
              <w:rFonts w:ascii="SimSun" w:eastAsia="SimSun" w:hAnsi="SimSun" w:cs="SimSun"/>
              <w:b/>
              <w:bCs/>
              <w:spacing w:val="13"/>
              <w:sz w:val="40"/>
              <w:szCs w:val="40"/>
            </w:rPr>
            <w:t>表8</w:t>
          </w:r>
          <w:r>
            <w:rPr>
              <w:rFonts w:ascii="SimSun" w:eastAsia="SimSun" w:hAnsi="SimSun" w:cs="SimSun"/>
              <w:spacing w:val="193"/>
              <w:sz w:val="40"/>
              <w:szCs w:val="40"/>
            </w:rPr>
            <w:t xml:space="preserve"> </w:t>
          </w:r>
          <w:r>
            <w:rPr>
              <w:rFonts w:ascii="SimSun" w:eastAsia="SimSun" w:hAnsi="SimSun" w:cs="SimSun"/>
              <w:b/>
              <w:bCs/>
              <w:spacing w:val="13"/>
              <w:sz w:val="40"/>
              <w:szCs w:val="40"/>
            </w:rPr>
            <w:t>外观与尺寸偏差抽样方案</w:t>
          </w:r>
          <w:r>
            <w:rPr>
              <w:rFonts w:ascii="SimSun" w:eastAsia="SimSun" w:hAnsi="SimSun" w:cs="SimSun"/>
              <w:b/>
              <w:bCs/>
              <w:sz w:val="40"/>
              <w:szCs w:val="40"/>
            </w:rPr>
            <w:tab/>
          </w:r>
          <w:hyperlink w:anchor="bookmark17" w:history="1">
            <w:r>
              <w:rPr>
                <w:rFonts w:ascii="Times New Roman" w:eastAsia="Times New Roman" w:hAnsi="Times New Roman" w:cs="Times New Roman"/>
                <w:b/>
                <w:bCs/>
                <w:sz w:val="40"/>
                <w:szCs w:val="40"/>
              </w:rPr>
              <w:t>7</w:t>
            </w:r>
          </w:hyperlink>
        </w:p>
        <w:p>
          <w:pPr>
            <w:tabs>
              <w:tab w:val="right" w:leader="dot" w:pos="18211"/>
            </w:tabs>
            <w:spacing w:before="130" w:line="221" w:lineRule="auto"/>
            <w:ind w:left="5"/>
            <w:rPr>
              <w:rFonts w:ascii="Times New Roman" w:eastAsia="Times New Roman" w:hAnsi="Times New Roman" w:cs="Times New Roman"/>
              <w:sz w:val="40"/>
              <w:szCs w:val="40"/>
            </w:rPr>
          </w:pPr>
          <w:r>
            <w:rPr>
              <w:rFonts w:ascii="SimSun" w:eastAsia="SimSun" w:hAnsi="SimSun" w:cs="SimSun"/>
              <w:b/>
              <w:bCs/>
              <w:spacing w:val="27"/>
              <w:sz w:val="40"/>
              <w:szCs w:val="40"/>
            </w:rPr>
            <w:t>表A.1</w:t>
          </w:r>
          <w:r>
            <w:rPr>
              <w:rFonts w:ascii="SimSun" w:eastAsia="SimSun" w:hAnsi="SimSun" w:cs="SimSun"/>
              <w:spacing w:val="101"/>
              <w:sz w:val="40"/>
              <w:szCs w:val="40"/>
            </w:rPr>
            <w:t xml:space="preserve"> </w:t>
          </w:r>
          <w:r>
            <w:rPr>
              <w:rFonts w:ascii="SimSun" w:eastAsia="SimSun" w:hAnsi="SimSun" w:cs="SimSun"/>
              <w:b/>
              <w:bCs/>
              <w:spacing w:val="27"/>
              <w:sz w:val="40"/>
              <w:szCs w:val="40"/>
            </w:rPr>
            <w:t>产品规格尺寸</w:t>
          </w:r>
          <w:r>
            <w:rPr>
              <w:rFonts w:ascii="SimSun" w:eastAsia="SimSun" w:hAnsi="SimSun" w:cs="SimSun"/>
              <w:b/>
              <w:bCs/>
              <w:sz w:val="40"/>
              <w:szCs w:val="40"/>
            </w:rPr>
            <w:tab/>
          </w:r>
          <w:hyperlink w:anchor="bookmark18" w:history="1">
            <w:r>
              <w:rPr>
                <w:rFonts w:ascii="Times New Roman" w:eastAsia="Times New Roman" w:hAnsi="Times New Roman" w:cs="Times New Roman"/>
                <w:sz w:val="40"/>
                <w:szCs w:val="40"/>
              </w:rPr>
              <w:t>9</w:t>
            </w:r>
          </w:hyperlink>
        </w:p>
      </w:sdtContent>
    </w:sdt>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sectPr>
          <w:pgSz w:w="22320" w:h="31680"/>
          <w:pgMar w:top="2366" w:right="2347" w:bottom="0" w:left="1624" w:header="0" w:footer="0" w:gutter="0"/>
          <w:pgNumType w:start="5"/>
          <w:cols w:space="708"/>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53" w:line="186" w:lineRule="auto"/>
        <w:ind w:right="9"/>
        <w:jc w:val="right"/>
        <w:rPr>
          <w:rFonts w:ascii="Times New Roman" w:eastAsia="Times New Roman" w:hAnsi="Times New Roman" w:cs="Times New Roman"/>
          <w:sz w:val="53"/>
          <w:szCs w:val="53"/>
        </w:rPr>
      </w:pPr>
      <w:r>
        <w:rPr>
          <w:rFonts w:ascii="Times New Roman" w:eastAsia="Times New Roman" w:hAnsi="Times New Roman" w:cs="Times New Roman"/>
          <w:sz w:val="53"/>
          <w:szCs w:val="53"/>
        </w:rPr>
        <w:t>I</w:t>
      </w:r>
    </w:p>
    <w:p>
      <w:pPr>
        <w:spacing w:line="186" w:lineRule="auto"/>
        <w:rPr>
          <w:rFonts w:ascii="Times New Roman" w:eastAsia="Times New Roman" w:hAnsi="Times New Roman" w:cs="Times New Roman"/>
          <w:sz w:val="53"/>
          <w:szCs w:val="53"/>
        </w:rPr>
        <w:sectPr>
          <w:type w:val="nextPage"/>
          <w:pgSz w:w="22320" w:h="31680"/>
          <w:pgMar w:top="2366" w:right="2347" w:bottom="0" w:left="1624" w:header="0" w:footer="0" w:gutter="0"/>
          <w:pgNumType w:start="6"/>
          <w:cols w:space="708"/>
          <w:titlePg w:val="0"/>
        </w:sectPr>
      </w:pPr>
    </w:p>
    <w:p>
      <w:pPr>
        <w:spacing w:before="91" w:line="220" w:lineRule="auto"/>
        <w:ind w:left="247"/>
        <w:rPr>
          <w:rFonts w:ascii="SimSun" w:eastAsia="SimSun" w:hAnsi="SimSun" w:cs="SimSun"/>
          <w:sz w:val="46"/>
          <w:szCs w:val="46"/>
        </w:rPr>
      </w:pPr>
      <w:r>
        <w:rPr>
          <w:rFonts w:ascii="SimSun" w:eastAsia="SimSun" w:hAnsi="SimSun" w:cs="SimSun"/>
          <w:b/>
          <w:bCs/>
          <w:spacing w:val="-20"/>
          <w:sz w:val="46"/>
          <w:szCs w:val="46"/>
        </w:rPr>
        <w:t>JB/T</w:t>
      </w:r>
      <w:r>
        <w:rPr>
          <w:rFonts w:ascii="SimSun" w:eastAsia="SimSun" w:hAnsi="SimSun" w:cs="SimSun"/>
          <w:spacing w:val="-20"/>
          <w:sz w:val="46"/>
          <w:szCs w:val="46"/>
        </w:rPr>
        <w:t xml:space="preserve"> </w:t>
      </w:r>
      <w:r>
        <w:rPr>
          <w:rFonts w:ascii="SimSun" w:eastAsia="SimSun" w:hAnsi="SimSun" w:cs="SimSun"/>
          <w:b/>
          <w:bCs/>
          <w:spacing w:val="-20"/>
          <w:sz w:val="46"/>
          <w:szCs w:val="46"/>
        </w:rPr>
        <w:t>6527—2006</w:t>
      </w: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BodyText"/>
        <w:spacing w:before="205" w:line="225" w:lineRule="auto"/>
        <w:ind w:left="8161"/>
        <w:rPr>
          <w:sz w:val="63"/>
          <w:szCs w:val="63"/>
        </w:rPr>
      </w:pPr>
      <w:bookmarkStart w:id="1" w:name="bookmark13"/>
      <w:bookmarkEnd w:id="1"/>
      <w:bookmarkStart w:id="2" w:name="bookmark14"/>
      <w:bookmarkEnd w:id="2"/>
      <w:r>
        <w:rPr>
          <w:b/>
          <w:bCs/>
          <w:spacing w:val="-15"/>
          <w:sz w:val="63"/>
          <w:szCs w:val="63"/>
        </w:rPr>
        <w:t>前</w:t>
      </w:r>
      <w:r>
        <w:rPr>
          <w:spacing w:val="80"/>
          <w:sz w:val="63"/>
          <w:szCs w:val="63"/>
        </w:rPr>
        <w:t xml:space="preserve">   </w:t>
      </w:r>
      <w:r>
        <w:rPr>
          <w:b/>
          <w:bCs/>
          <w:spacing w:val="-15"/>
          <w:sz w:val="63"/>
          <w:szCs w:val="63"/>
        </w:rPr>
        <w:t>言</w:t>
      </w: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30" w:line="221" w:lineRule="auto"/>
        <w:jc w:val="right"/>
        <w:rPr>
          <w:rFonts w:ascii="SimSun" w:eastAsia="SimSun" w:hAnsi="SimSun" w:cs="SimSun"/>
          <w:sz w:val="40"/>
          <w:szCs w:val="40"/>
        </w:rPr>
      </w:pPr>
      <w:r>
        <w:rPr>
          <w:rFonts w:ascii="SimSun" w:eastAsia="SimSun" w:hAnsi="SimSun" w:cs="SimSun"/>
          <w:spacing w:val="4"/>
          <w:sz w:val="40"/>
          <w:szCs w:val="40"/>
        </w:rPr>
        <w:t>本标准代替</w:t>
      </w:r>
      <w:r>
        <w:rPr>
          <w:rFonts w:ascii="SimSun" w:eastAsia="SimSun" w:hAnsi="SimSun" w:cs="SimSun"/>
          <w:sz w:val="40"/>
          <w:szCs w:val="40"/>
        </w:rPr>
        <w:t>JB</w:t>
      </w:r>
      <w:r>
        <w:rPr>
          <w:rFonts w:ascii="SimSun" w:eastAsia="SimSun" w:hAnsi="SimSun" w:cs="SimSun"/>
          <w:spacing w:val="4"/>
          <w:sz w:val="40"/>
          <w:szCs w:val="40"/>
        </w:rPr>
        <w:t>/T6527—1992《 组合冷库用隔热夹芯板》。本标准与</w:t>
      </w:r>
      <w:r>
        <w:rPr>
          <w:rFonts w:ascii="SimSun" w:eastAsia="SimSun" w:hAnsi="SimSun" w:cs="SimSun"/>
          <w:sz w:val="40"/>
          <w:szCs w:val="40"/>
        </w:rPr>
        <w:t>JB</w:t>
      </w:r>
      <w:r>
        <w:rPr>
          <w:rFonts w:ascii="SimSun" w:eastAsia="SimSun" w:hAnsi="SimSun" w:cs="SimSun"/>
          <w:spacing w:val="4"/>
          <w:sz w:val="40"/>
          <w:szCs w:val="40"/>
        </w:rPr>
        <w:t>/T6527—1992</w:t>
      </w:r>
      <w:r>
        <w:rPr>
          <w:rFonts w:ascii="SimSun" w:eastAsia="SimSun" w:hAnsi="SimSun" w:cs="SimSun"/>
          <w:spacing w:val="71"/>
          <w:sz w:val="40"/>
          <w:szCs w:val="40"/>
        </w:rPr>
        <w:t xml:space="preserve"> </w:t>
      </w:r>
      <w:r>
        <w:rPr>
          <w:rFonts w:ascii="SimSun" w:eastAsia="SimSun" w:hAnsi="SimSun" w:cs="SimSun"/>
          <w:spacing w:val="4"/>
          <w:sz w:val="40"/>
          <w:szCs w:val="40"/>
        </w:rPr>
        <w:t>相比，主要变.</w:t>
      </w:r>
    </w:p>
    <w:p>
      <w:pPr>
        <w:spacing w:before="119" w:line="223" w:lineRule="auto"/>
        <w:ind w:left="170"/>
        <w:rPr>
          <w:rFonts w:ascii="SimSun" w:eastAsia="SimSun" w:hAnsi="SimSun" w:cs="SimSun"/>
          <w:sz w:val="40"/>
          <w:szCs w:val="40"/>
        </w:rPr>
      </w:pPr>
      <w:r>
        <w:rPr>
          <w:rFonts w:ascii="SimSun" w:eastAsia="SimSun" w:hAnsi="SimSun" w:cs="SimSun"/>
          <w:b/>
          <w:bCs/>
          <w:spacing w:val="-21"/>
          <w:sz w:val="40"/>
          <w:szCs w:val="40"/>
        </w:rPr>
        <w:t>化如下：</w:t>
      </w:r>
    </w:p>
    <w:p>
      <w:pPr>
        <w:spacing w:before="172" w:line="589" w:lineRule="exact"/>
        <w:ind w:left="924"/>
        <w:rPr>
          <w:rFonts w:ascii="SimSun" w:eastAsia="SimSun" w:hAnsi="SimSun" w:cs="SimSun"/>
          <w:sz w:val="40"/>
          <w:szCs w:val="40"/>
        </w:rPr>
      </w:pPr>
      <w:r>
        <w:rPr>
          <w:rFonts w:ascii="SimSun" w:eastAsia="SimSun" w:hAnsi="SimSun" w:cs="SimSun"/>
          <w:b/>
          <w:bCs/>
          <w:spacing w:val="2"/>
          <w:position w:val="13"/>
          <w:sz w:val="40"/>
          <w:szCs w:val="40"/>
        </w:rPr>
        <w:t>——增加并完善了隔热夹芯板的定义及适用范围；</w:t>
      </w:r>
    </w:p>
    <w:p>
      <w:pPr>
        <w:spacing w:before="1" w:line="221" w:lineRule="auto"/>
        <w:ind w:left="924"/>
        <w:rPr>
          <w:rFonts w:ascii="SimSun" w:eastAsia="SimSun" w:hAnsi="SimSun" w:cs="SimSun"/>
          <w:sz w:val="40"/>
          <w:szCs w:val="40"/>
        </w:rPr>
      </w:pPr>
      <w:r>
        <w:rPr>
          <w:rFonts w:ascii="SimSun" w:eastAsia="SimSun" w:hAnsi="SimSun" w:cs="SimSun"/>
          <w:b/>
          <w:bCs/>
          <w:spacing w:val="2"/>
          <w:sz w:val="40"/>
          <w:szCs w:val="40"/>
        </w:rPr>
        <w:t>——增加隔热夹芯板的产品规格与标记；</w:t>
      </w:r>
    </w:p>
    <w:p>
      <w:pPr>
        <w:spacing w:before="111" w:line="221" w:lineRule="auto"/>
        <w:ind w:left="924"/>
        <w:rPr>
          <w:rFonts w:ascii="SimSun" w:eastAsia="SimSun" w:hAnsi="SimSun" w:cs="SimSun"/>
          <w:sz w:val="40"/>
          <w:szCs w:val="40"/>
        </w:rPr>
      </w:pPr>
      <w:r>
        <w:rPr>
          <w:rFonts w:ascii="SimSun" w:eastAsia="SimSun" w:hAnsi="SimSun" w:cs="SimSun"/>
          <w:b/>
          <w:bCs/>
          <w:spacing w:val="2"/>
          <w:sz w:val="40"/>
          <w:szCs w:val="40"/>
        </w:rPr>
        <w:t>——增加隔热夹芯板燃烧性能的要求；</w:t>
      </w:r>
    </w:p>
    <w:p>
      <w:pPr>
        <w:spacing w:before="111" w:line="589" w:lineRule="exact"/>
        <w:ind w:left="924"/>
        <w:rPr>
          <w:rFonts w:ascii="SimSun" w:eastAsia="SimSun" w:hAnsi="SimSun" w:cs="SimSun"/>
          <w:sz w:val="40"/>
          <w:szCs w:val="40"/>
        </w:rPr>
      </w:pPr>
      <w:r>
        <w:rPr>
          <w:rFonts w:ascii="SimSun" w:eastAsia="SimSun" w:hAnsi="SimSun" w:cs="SimSun"/>
          <w:b/>
          <w:bCs/>
          <w:spacing w:val="2"/>
          <w:position w:val="13"/>
          <w:sz w:val="40"/>
          <w:szCs w:val="40"/>
        </w:rPr>
        <w:t>——增加了隔热夹芯板及芯材的技术要求；</w:t>
      </w:r>
    </w:p>
    <w:p>
      <w:pPr>
        <w:spacing w:before="1" w:line="221" w:lineRule="auto"/>
        <w:ind w:left="924"/>
        <w:rPr>
          <w:rFonts w:ascii="SimSun" w:eastAsia="SimSun" w:hAnsi="SimSun" w:cs="SimSun"/>
          <w:sz w:val="40"/>
          <w:szCs w:val="40"/>
        </w:rPr>
      </w:pPr>
      <w:r>
        <w:rPr>
          <w:rFonts w:ascii="SimSun" w:eastAsia="SimSun" w:hAnsi="SimSun" w:cs="SimSun"/>
          <w:b/>
          <w:bCs/>
          <w:spacing w:val="7"/>
          <w:sz w:val="40"/>
          <w:szCs w:val="40"/>
        </w:rPr>
        <w:t>——增加了隔热夹芯板外观检查要求</w:t>
      </w:r>
      <w:r>
        <w:rPr>
          <w:rFonts w:ascii="SimSun" w:eastAsia="SimSun" w:hAnsi="SimSun" w:cs="SimSun"/>
          <w:spacing w:val="7"/>
          <w:sz w:val="40"/>
          <w:szCs w:val="40"/>
        </w:rPr>
        <w:t>；</w:t>
      </w:r>
    </w:p>
    <w:p>
      <w:pPr>
        <w:spacing w:before="160" w:line="589" w:lineRule="exact"/>
        <w:ind w:left="924"/>
        <w:rPr>
          <w:rFonts w:ascii="SimSun" w:eastAsia="SimSun" w:hAnsi="SimSun" w:cs="SimSun"/>
          <w:sz w:val="40"/>
          <w:szCs w:val="40"/>
        </w:rPr>
      </w:pPr>
      <w:r>
        <w:rPr>
          <w:rFonts w:ascii="SimSun" w:eastAsia="SimSun" w:hAnsi="SimSun" w:cs="SimSun"/>
          <w:b/>
          <w:bCs/>
          <w:spacing w:val="5"/>
          <w:position w:val="12"/>
          <w:sz w:val="40"/>
          <w:szCs w:val="40"/>
        </w:rPr>
        <w:t>——增加了硬质聚氨酯夹芯泡沫表面气泡检查要求；</w:t>
      </w:r>
    </w:p>
    <w:p>
      <w:pPr>
        <w:spacing w:before="1" w:line="221" w:lineRule="auto"/>
        <w:ind w:left="924"/>
        <w:rPr>
          <w:rFonts w:ascii="SimSun" w:eastAsia="SimSun" w:hAnsi="SimSun" w:cs="SimSun"/>
          <w:sz w:val="40"/>
          <w:szCs w:val="40"/>
        </w:rPr>
      </w:pPr>
      <w:r>
        <w:rPr>
          <w:rFonts w:ascii="SimSun" w:eastAsia="SimSun" w:hAnsi="SimSun" w:cs="SimSun"/>
          <w:b/>
          <w:bCs/>
          <w:spacing w:val="4"/>
          <w:sz w:val="40"/>
          <w:szCs w:val="40"/>
        </w:rPr>
        <w:t>——修改并完善了隔热夹芯板试验方法；</w:t>
      </w:r>
    </w:p>
    <w:p>
      <w:pPr>
        <w:spacing w:before="111" w:line="221" w:lineRule="auto"/>
        <w:ind w:left="924"/>
        <w:rPr>
          <w:rFonts w:ascii="SimSun" w:eastAsia="SimSun" w:hAnsi="SimSun" w:cs="SimSun"/>
          <w:sz w:val="40"/>
          <w:szCs w:val="40"/>
        </w:rPr>
      </w:pPr>
      <w:r>
        <w:rPr>
          <w:rFonts w:ascii="SimSun" w:eastAsia="SimSun" w:hAnsi="SimSun" w:cs="SimSun"/>
          <w:b/>
          <w:bCs/>
          <w:spacing w:val="5"/>
          <w:sz w:val="40"/>
          <w:szCs w:val="40"/>
        </w:rPr>
        <w:t>本标准的附录</w:t>
      </w:r>
      <w:r>
        <w:rPr>
          <w:rFonts w:ascii="Times New Roman" w:eastAsia="Times New Roman" w:hAnsi="Times New Roman" w:cs="Times New Roman"/>
          <w:b/>
          <w:bCs/>
          <w:spacing w:val="5"/>
          <w:sz w:val="40"/>
          <w:szCs w:val="40"/>
        </w:rPr>
        <w:t>A</w:t>
      </w:r>
      <w:r>
        <w:rPr>
          <w:rFonts w:ascii="Times New Roman" w:eastAsia="Times New Roman" w:hAnsi="Times New Roman" w:cs="Times New Roman"/>
          <w:b/>
          <w:bCs/>
          <w:spacing w:val="53"/>
          <w:sz w:val="40"/>
          <w:szCs w:val="40"/>
        </w:rPr>
        <w:t xml:space="preserve"> </w:t>
      </w:r>
      <w:r>
        <w:rPr>
          <w:rFonts w:ascii="SimSun" w:eastAsia="SimSun" w:hAnsi="SimSun" w:cs="SimSun"/>
          <w:b/>
          <w:bCs/>
          <w:spacing w:val="5"/>
          <w:sz w:val="40"/>
          <w:szCs w:val="40"/>
        </w:rPr>
        <w:t>为资料性附录。</w:t>
      </w:r>
    </w:p>
    <w:p>
      <w:pPr>
        <w:spacing w:before="111" w:line="221" w:lineRule="auto"/>
        <w:ind w:left="924"/>
        <w:rPr>
          <w:rFonts w:ascii="SimSun" w:eastAsia="SimSun" w:hAnsi="SimSun" w:cs="SimSun"/>
          <w:sz w:val="40"/>
          <w:szCs w:val="40"/>
        </w:rPr>
      </w:pPr>
      <w:r>
        <w:rPr>
          <w:rFonts w:ascii="SimSun" w:eastAsia="SimSun" w:hAnsi="SimSun" w:cs="SimSun"/>
          <w:b/>
          <w:bCs/>
          <w:spacing w:val="1"/>
          <w:sz w:val="40"/>
          <w:szCs w:val="40"/>
        </w:rPr>
        <w:t>本标准由中国机械工业联合会提出。</w:t>
      </w:r>
    </w:p>
    <w:p>
      <w:pPr>
        <w:spacing w:before="149" w:line="618" w:lineRule="exact"/>
        <w:ind w:left="918"/>
        <w:rPr>
          <w:rFonts w:ascii="SimSun" w:eastAsia="SimSun" w:hAnsi="SimSun" w:cs="SimSun"/>
          <w:sz w:val="40"/>
          <w:szCs w:val="40"/>
        </w:rPr>
      </w:pPr>
      <w:r>
        <w:rPr>
          <w:rFonts w:ascii="SimSun" w:eastAsia="SimSun" w:hAnsi="SimSun" w:cs="SimSun"/>
          <w:spacing w:val="10"/>
          <w:position w:val="16"/>
          <w:sz w:val="40"/>
          <w:szCs w:val="40"/>
        </w:rPr>
        <w:t>本标准由全国冷冻空调设备标准化技术委员会</w:t>
      </w:r>
      <w:r>
        <w:rPr>
          <w:rFonts w:ascii="SimSun" w:eastAsia="SimSun" w:hAnsi="SimSun" w:cs="SimSun"/>
          <w:spacing w:val="-22"/>
          <w:position w:val="16"/>
          <w:sz w:val="40"/>
          <w:szCs w:val="40"/>
        </w:rPr>
        <w:t xml:space="preserve"> </w:t>
      </w:r>
      <w:r>
        <w:rPr>
          <w:rFonts w:ascii="Times New Roman" w:eastAsia="Times New Roman" w:hAnsi="Times New Roman" w:cs="Times New Roman"/>
          <w:spacing w:val="10"/>
          <w:position w:val="16"/>
          <w:sz w:val="40"/>
          <w:szCs w:val="40"/>
        </w:rPr>
        <w:t>(</w:t>
      </w:r>
      <w:r>
        <w:rPr>
          <w:rFonts w:ascii="Times New Roman" w:eastAsia="Times New Roman" w:hAnsi="Times New Roman" w:cs="Times New Roman"/>
          <w:position w:val="16"/>
          <w:sz w:val="40"/>
          <w:szCs w:val="40"/>
        </w:rPr>
        <w:t>SAC</w:t>
      </w:r>
      <w:r>
        <w:rPr>
          <w:rFonts w:ascii="Times New Roman" w:eastAsia="Times New Roman" w:hAnsi="Times New Roman" w:cs="Times New Roman"/>
          <w:spacing w:val="10"/>
          <w:position w:val="16"/>
          <w:sz w:val="40"/>
          <w:szCs w:val="40"/>
        </w:rPr>
        <w:t>/</w:t>
      </w:r>
      <w:r>
        <w:rPr>
          <w:rFonts w:ascii="Times New Roman" w:eastAsia="Times New Roman" w:hAnsi="Times New Roman" w:cs="Times New Roman"/>
          <w:position w:val="16"/>
          <w:sz w:val="40"/>
          <w:szCs w:val="40"/>
        </w:rPr>
        <w:t>TC</w:t>
      </w:r>
      <w:r>
        <w:rPr>
          <w:rFonts w:ascii="Times New Roman" w:eastAsia="Times New Roman" w:hAnsi="Times New Roman" w:cs="Times New Roman"/>
          <w:spacing w:val="10"/>
          <w:position w:val="16"/>
          <w:sz w:val="40"/>
          <w:szCs w:val="40"/>
        </w:rPr>
        <w:t xml:space="preserve">   238)</w:t>
      </w:r>
      <w:r>
        <w:rPr>
          <w:rFonts w:ascii="Times New Roman" w:eastAsia="Times New Roman" w:hAnsi="Times New Roman" w:cs="Times New Roman"/>
          <w:spacing w:val="47"/>
          <w:position w:val="16"/>
          <w:sz w:val="40"/>
          <w:szCs w:val="40"/>
        </w:rPr>
        <w:t xml:space="preserve"> </w:t>
      </w:r>
      <w:r>
        <w:rPr>
          <w:rFonts w:ascii="SimSun" w:eastAsia="SimSun" w:hAnsi="SimSun" w:cs="SimSun"/>
          <w:spacing w:val="10"/>
          <w:position w:val="16"/>
          <w:sz w:val="40"/>
          <w:szCs w:val="40"/>
        </w:rPr>
        <w:t>归口。</w:t>
      </w:r>
    </w:p>
    <w:p>
      <w:pPr>
        <w:spacing w:before="1" w:line="221" w:lineRule="auto"/>
        <w:ind w:left="924"/>
        <w:rPr>
          <w:rFonts w:ascii="SimSun" w:eastAsia="SimSun" w:hAnsi="SimSun" w:cs="SimSun"/>
          <w:sz w:val="40"/>
          <w:szCs w:val="40"/>
        </w:rPr>
      </w:pPr>
      <w:r>
        <w:rPr>
          <w:rFonts w:ascii="SimSun" w:eastAsia="SimSun" w:hAnsi="SimSun" w:cs="SimSun"/>
          <w:b/>
          <w:bCs/>
          <w:spacing w:val="8"/>
          <w:sz w:val="40"/>
          <w:szCs w:val="40"/>
        </w:rPr>
        <w:t>本标准参加起草单位：大连冷冻机股份有限公司</w:t>
      </w:r>
      <w:r>
        <w:rPr>
          <w:rFonts w:ascii="SimSun" w:eastAsia="SimSun" w:hAnsi="SimSun" w:cs="SimSun"/>
          <w:spacing w:val="8"/>
          <w:sz w:val="40"/>
          <w:szCs w:val="40"/>
        </w:rPr>
        <w:t>。</w:t>
      </w:r>
    </w:p>
    <w:p>
      <w:pPr>
        <w:spacing w:before="102" w:line="221" w:lineRule="auto"/>
        <w:ind w:left="924"/>
        <w:rPr>
          <w:rFonts w:ascii="SimSun" w:eastAsia="SimSun" w:hAnsi="SimSun" w:cs="SimSun"/>
          <w:sz w:val="40"/>
          <w:szCs w:val="40"/>
        </w:rPr>
      </w:pPr>
      <w:r>
        <w:rPr>
          <w:rFonts w:ascii="SimSun" w:eastAsia="SimSun" w:hAnsi="SimSun" w:cs="SimSun"/>
          <w:b/>
          <w:bCs/>
          <w:spacing w:val="4"/>
          <w:sz w:val="40"/>
          <w:szCs w:val="40"/>
        </w:rPr>
        <w:t>本标准主要起草人：李文江、周小强、夏福春。</w:t>
      </w:r>
    </w:p>
    <w:p>
      <w:pPr>
        <w:spacing w:before="100" w:line="241" w:lineRule="auto"/>
        <w:ind w:left="924"/>
        <w:rPr>
          <w:rFonts w:ascii="SimSun" w:eastAsia="SimSun" w:hAnsi="SimSun" w:cs="SimSun"/>
          <w:sz w:val="40"/>
          <w:szCs w:val="40"/>
        </w:rPr>
      </w:pPr>
      <w:r>
        <w:rPr>
          <w:rFonts w:ascii="SimSun" w:eastAsia="SimSun" w:hAnsi="SimSun" w:cs="SimSun"/>
          <w:b/>
          <w:bCs/>
          <w:sz w:val="40"/>
          <w:szCs w:val="40"/>
        </w:rPr>
        <w:t>本标准所代替标准的历次版本发布情况：</w:t>
      </w:r>
    </w:p>
    <w:p>
      <w:pPr>
        <w:spacing w:before="1" w:line="219" w:lineRule="auto"/>
        <w:ind w:left="924"/>
        <w:rPr>
          <w:rFonts w:ascii="SimSun" w:eastAsia="SimSun" w:hAnsi="SimSun" w:cs="SimSun"/>
          <w:sz w:val="46"/>
          <w:szCs w:val="46"/>
        </w:rPr>
      </w:pPr>
      <w:r>
        <w:rPr>
          <w:rFonts w:ascii="SimSun" w:eastAsia="SimSun" w:hAnsi="SimSun" w:cs="SimSun"/>
          <w:b/>
          <w:bCs/>
          <w:spacing w:val="-41"/>
          <w:sz w:val="46"/>
          <w:szCs w:val="46"/>
        </w:rPr>
        <w:t>——JB/T</w:t>
      </w:r>
      <w:r>
        <w:rPr>
          <w:rFonts w:ascii="SimSun" w:eastAsia="SimSun" w:hAnsi="SimSun" w:cs="SimSun"/>
          <w:spacing w:val="-41"/>
          <w:sz w:val="46"/>
          <w:szCs w:val="46"/>
        </w:rPr>
        <w:t xml:space="preserve"> </w:t>
      </w:r>
      <w:r>
        <w:rPr>
          <w:rFonts w:ascii="SimSun" w:eastAsia="SimSun" w:hAnsi="SimSun" w:cs="SimSun"/>
          <w:b/>
          <w:bCs/>
          <w:spacing w:val="-41"/>
          <w:sz w:val="46"/>
          <w:szCs w:val="46"/>
        </w:rPr>
        <w:t>6527—1992。</w:t>
      </w:r>
    </w:p>
    <w:p>
      <w:pPr>
        <w:spacing w:line="219" w:lineRule="auto"/>
        <w:rPr>
          <w:rFonts w:ascii="SimSun" w:eastAsia="SimSun" w:hAnsi="SimSun" w:cs="SimSun"/>
          <w:sz w:val="46"/>
          <w:szCs w:val="46"/>
        </w:rPr>
        <w:sectPr>
          <w:footerReference w:type="default" r:id="rId7"/>
          <w:pgSz w:w="22320" w:h="31680"/>
          <w:pgMar w:top="2101" w:right="1892" w:bottom="1323" w:left="1827" w:header="0" w:footer="1082" w:gutter="0"/>
          <w:pgNumType w:start="7"/>
          <w:cols w:space="708"/>
        </w:sectPr>
      </w:pPr>
    </w:p>
    <w:p>
      <w:pPr>
        <w:spacing w:before="91" w:line="220" w:lineRule="auto"/>
        <w:ind w:right="2"/>
        <w:jc w:val="right"/>
        <w:rPr>
          <w:rFonts w:ascii="SimSun" w:eastAsia="SimSun" w:hAnsi="SimSun" w:cs="SimSun"/>
          <w:sz w:val="46"/>
          <w:szCs w:val="46"/>
        </w:rPr>
      </w:pPr>
      <w:r>
        <w:rPr>
          <w:rFonts w:ascii="SimSun" w:eastAsia="SimSun" w:hAnsi="SimSun" w:cs="SimSun"/>
          <w:b/>
          <w:bCs/>
          <w:spacing w:val="-18"/>
          <w:sz w:val="46"/>
          <w:szCs w:val="46"/>
        </w:rPr>
        <w:t>JB/T</w:t>
      </w:r>
      <w:r>
        <w:rPr>
          <w:rFonts w:ascii="SimSun" w:eastAsia="SimSun" w:hAnsi="SimSun" w:cs="SimSun"/>
          <w:spacing w:val="-18"/>
          <w:sz w:val="46"/>
          <w:szCs w:val="46"/>
        </w:rPr>
        <w:t xml:space="preserve"> </w:t>
      </w:r>
      <w:r>
        <w:rPr>
          <w:rFonts w:ascii="SimSun" w:eastAsia="SimSun" w:hAnsi="SimSun" w:cs="SimSun"/>
          <w:b/>
          <w:bCs/>
          <w:spacing w:val="-18"/>
          <w:sz w:val="46"/>
          <w:szCs w:val="46"/>
        </w:rPr>
        <w:t>6527—2006</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BodyText"/>
        <w:spacing w:before="189" w:line="224" w:lineRule="auto"/>
        <w:ind w:left="6139"/>
        <w:rPr>
          <w:sz w:val="58"/>
          <w:szCs w:val="58"/>
        </w:rPr>
      </w:pPr>
      <w:bookmarkStart w:id="3" w:name="bookmark15"/>
      <w:bookmarkEnd w:id="3"/>
      <w:bookmarkStart w:id="4" w:name="bookmark5"/>
      <w:bookmarkEnd w:id="4"/>
      <w:r>
        <w:rPr>
          <w:b/>
          <w:bCs/>
          <w:spacing w:val="27"/>
          <w:sz w:val="58"/>
          <w:szCs w:val="58"/>
        </w:rPr>
        <w:t>组合冷库用隔热夹芯板</w:t>
      </w: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BodyText"/>
        <w:spacing w:before="130" w:line="226" w:lineRule="auto"/>
        <w:ind w:left="170"/>
        <w:rPr>
          <w:sz w:val="40"/>
          <w:szCs w:val="40"/>
        </w:rPr>
      </w:pPr>
      <w:r>
        <w:rPr>
          <w:b/>
          <w:bCs/>
          <w:spacing w:val="1"/>
          <w:sz w:val="40"/>
          <w:szCs w:val="40"/>
        </w:rPr>
        <w:t>1</w:t>
      </w:r>
      <w:r>
        <w:rPr>
          <w:spacing w:val="184"/>
          <w:sz w:val="40"/>
          <w:szCs w:val="40"/>
        </w:rPr>
        <w:t xml:space="preserve"> </w:t>
      </w:r>
      <w:r>
        <w:rPr>
          <w:b/>
          <w:bCs/>
          <w:spacing w:val="1"/>
          <w:sz w:val="40"/>
          <w:szCs w:val="40"/>
        </w:rPr>
        <w:t>范围</w:t>
      </w:r>
    </w:p>
    <w:p>
      <w:pPr>
        <w:spacing w:line="348" w:lineRule="auto"/>
        <w:rPr>
          <w:rFonts w:ascii="Arial"/>
          <w:sz w:val="21"/>
        </w:rPr>
      </w:pPr>
    </w:p>
    <w:p>
      <w:pPr>
        <w:spacing w:before="130" w:line="572" w:lineRule="exact"/>
        <w:ind w:right="20"/>
        <w:jc w:val="right"/>
        <w:rPr>
          <w:rFonts w:ascii="SimSun" w:eastAsia="SimSun" w:hAnsi="SimSun" w:cs="SimSun"/>
          <w:sz w:val="40"/>
          <w:szCs w:val="40"/>
        </w:rPr>
      </w:pPr>
      <w:r>
        <w:rPr>
          <w:rFonts w:ascii="SimSun" w:eastAsia="SimSun" w:hAnsi="SimSun" w:cs="SimSun"/>
          <w:spacing w:val="7"/>
          <w:position w:val="11"/>
          <w:sz w:val="40"/>
          <w:szCs w:val="40"/>
        </w:rPr>
        <w:t>本标准规定了组合冷库用隔热夹芯板的产品规格与标记、技术要求、试验方法、检验规则和标志、</w:t>
      </w:r>
    </w:p>
    <w:p>
      <w:pPr>
        <w:spacing w:line="222" w:lineRule="auto"/>
        <w:ind w:left="164"/>
        <w:rPr>
          <w:rFonts w:ascii="SimSun" w:eastAsia="SimSun" w:hAnsi="SimSun" w:cs="SimSun"/>
          <w:sz w:val="40"/>
          <w:szCs w:val="40"/>
        </w:rPr>
      </w:pPr>
      <w:r>
        <w:rPr>
          <w:rFonts w:ascii="SimSun" w:eastAsia="SimSun" w:hAnsi="SimSun" w:cs="SimSun"/>
          <w:spacing w:val="-5"/>
          <w:sz w:val="40"/>
          <w:szCs w:val="40"/>
        </w:rPr>
        <w:t>包装、运输与贮存。</w:t>
      </w:r>
    </w:p>
    <w:p>
      <w:pPr>
        <w:spacing w:before="173" w:line="236" w:lineRule="auto"/>
        <w:ind w:left="87" w:right="147" w:firstLine="754"/>
        <w:rPr>
          <w:rFonts w:ascii="SimSun" w:eastAsia="SimSun" w:hAnsi="SimSun" w:cs="SimSun"/>
          <w:sz w:val="40"/>
          <w:szCs w:val="40"/>
        </w:rPr>
      </w:pPr>
      <w:r>
        <w:rPr>
          <w:rFonts w:ascii="SimSun" w:eastAsia="SimSun" w:hAnsi="SimSun" w:cs="SimSun"/>
          <w:spacing w:val="5"/>
          <w:sz w:val="40"/>
          <w:szCs w:val="40"/>
        </w:rPr>
        <w:t>本标准适用于以阻燃型硬质聚氨酯或阻燃型聚苯乙烯</w:t>
      </w:r>
      <w:r>
        <w:rPr>
          <w:rFonts w:ascii="SimSun" w:eastAsia="SimSun" w:hAnsi="SimSun" w:cs="SimSun"/>
          <w:spacing w:val="4"/>
          <w:sz w:val="40"/>
          <w:szCs w:val="40"/>
        </w:rPr>
        <w:t>泡沫塑料为芯层、金属材料或其他材料为面板</w:t>
      </w:r>
      <w:r>
        <w:rPr>
          <w:rFonts w:ascii="SimSun" w:eastAsia="SimSun" w:hAnsi="SimSun" w:cs="SimSun"/>
          <w:sz w:val="40"/>
          <w:szCs w:val="40"/>
        </w:rPr>
        <w:t xml:space="preserve"> </w:t>
      </w:r>
      <w:r>
        <w:rPr>
          <w:rFonts w:ascii="SimSun" w:eastAsia="SimSun" w:hAnsi="SimSun" w:cs="SimSun"/>
          <w:spacing w:val="-3"/>
          <w:sz w:val="40"/>
          <w:szCs w:val="40"/>
        </w:rPr>
        <w:t>的组合冷库用隔热夹芯板，以下简称(“夹芯板”)。</w:t>
      </w:r>
    </w:p>
    <w:p>
      <w:pPr>
        <w:spacing w:before="139" w:line="570" w:lineRule="exact"/>
        <w:ind w:left="841"/>
        <w:rPr>
          <w:rFonts w:ascii="SimSun" w:eastAsia="SimSun" w:hAnsi="SimSun" w:cs="SimSun"/>
          <w:sz w:val="40"/>
          <w:szCs w:val="40"/>
        </w:rPr>
      </w:pPr>
      <w:r>
        <w:rPr>
          <w:rFonts w:ascii="SimSun" w:eastAsia="SimSun" w:hAnsi="SimSun" w:cs="SimSun"/>
          <w:spacing w:val="5"/>
          <w:position w:val="11"/>
          <w:sz w:val="40"/>
          <w:szCs w:val="40"/>
        </w:rPr>
        <w:t>本标准规定的隔热夹芯板仅适用于储藏食品的高低温组合冷库、进行冷加工的食品加</w:t>
      </w:r>
      <w:r>
        <w:rPr>
          <w:rFonts w:ascii="SimSun" w:eastAsia="SimSun" w:hAnsi="SimSun" w:cs="SimSun"/>
          <w:spacing w:val="4"/>
          <w:position w:val="11"/>
          <w:sz w:val="40"/>
          <w:szCs w:val="40"/>
        </w:rPr>
        <w:t>工车间以及相</w:t>
      </w:r>
    </w:p>
    <w:p>
      <w:pPr>
        <w:spacing w:before="1" w:line="221" w:lineRule="auto"/>
        <w:ind w:left="164"/>
        <w:rPr>
          <w:rFonts w:ascii="SimSun" w:eastAsia="SimSun" w:hAnsi="SimSun" w:cs="SimSun"/>
          <w:sz w:val="40"/>
          <w:szCs w:val="40"/>
        </w:rPr>
      </w:pPr>
      <w:r>
        <w:rPr>
          <w:rFonts w:ascii="SimSun" w:eastAsia="SimSun" w:hAnsi="SimSun" w:cs="SimSun"/>
          <w:sz w:val="40"/>
          <w:szCs w:val="40"/>
        </w:rPr>
        <w:t>应建筑配套的附属办公服务区。</w:t>
      </w:r>
    </w:p>
    <w:p>
      <w:pPr>
        <w:spacing w:before="178" w:line="582" w:lineRule="exact"/>
        <w:ind w:left="841"/>
        <w:rPr>
          <w:rFonts w:ascii="SimSun" w:eastAsia="SimSun" w:hAnsi="SimSun" w:cs="SimSun"/>
          <w:sz w:val="40"/>
          <w:szCs w:val="40"/>
        </w:rPr>
      </w:pPr>
      <w:r>
        <w:rPr>
          <w:rFonts w:ascii="SimSun" w:eastAsia="SimSun" w:hAnsi="SimSun" w:cs="SimSun"/>
          <w:spacing w:val="5"/>
          <w:position w:val="12"/>
          <w:sz w:val="40"/>
          <w:szCs w:val="40"/>
        </w:rPr>
        <w:t>本标准所适用的组合冷库是指组成冷库的隔热</w:t>
      </w:r>
      <w:r>
        <w:rPr>
          <w:rFonts w:ascii="SimSun" w:eastAsia="SimSun" w:hAnsi="SimSun" w:cs="SimSun"/>
          <w:spacing w:val="4"/>
          <w:position w:val="12"/>
          <w:sz w:val="40"/>
          <w:szCs w:val="40"/>
        </w:rPr>
        <w:t>夹芯板、蒸发器等材料及设备在工厂预先制造好，现</w:t>
      </w:r>
    </w:p>
    <w:p>
      <w:pPr>
        <w:spacing w:line="222" w:lineRule="auto"/>
        <w:ind w:left="87"/>
        <w:rPr>
          <w:rFonts w:ascii="SimSun" w:eastAsia="SimSun" w:hAnsi="SimSun" w:cs="SimSun"/>
          <w:sz w:val="40"/>
          <w:szCs w:val="40"/>
        </w:rPr>
      </w:pPr>
      <w:r>
        <w:rPr>
          <w:rFonts w:ascii="SimSun" w:eastAsia="SimSun" w:hAnsi="SimSun" w:cs="SimSun"/>
          <w:spacing w:val="1"/>
          <w:sz w:val="40"/>
          <w:szCs w:val="40"/>
        </w:rPr>
        <w:t>场经组装即可使用的冷库。</w:t>
      </w:r>
    </w:p>
    <w:p>
      <w:pPr>
        <w:spacing w:line="299" w:lineRule="auto"/>
        <w:rPr>
          <w:rFonts w:ascii="Arial"/>
          <w:sz w:val="21"/>
        </w:rPr>
      </w:pPr>
    </w:p>
    <w:p>
      <w:pPr>
        <w:pStyle w:val="BodyText"/>
        <w:spacing w:before="130" w:line="224" w:lineRule="auto"/>
        <w:ind w:left="5"/>
        <w:rPr>
          <w:sz w:val="40"/>
          <w:szCs w:val="40"/>
        </w:rPr>
      </w:pPr>
      <w:r>
        <w:rPr>
          <w:b/>
          <w:bCs/>
          <w:spacing w:val="-2"/>
          <w:sz w:val="40"/>
          <w:szCs w:val="40"/>
        </w:rPr>
        <w:t>2</w:t>
      </w:r>
      <w:r>
        <w:rPr>
          <w:spacing w:val="49"/>
          <w:sz w:val="40"/>
          <w:szCs w:val="40"/>
        </w:rPr>
        <w:t xml:space="preserve">  </w:t>
      </w:r>
      <w:r>
        <w:rPr>
          <w:b/>
          <w:bCs/>
          <w:spacing w:val="-2"/>
          <w:sz w:val="40"/>
          <w:szCs w:val="40"/>
        </w:rPr>
        <w:t>规范性引用文件</w:t>
      </w:r>
    </w:p>
    <w:p>
      <w:pPr>
        <w:spacing w:line="336" w:lineRule="auto"/>
        <w:rPr>
          <w:rFonts w:ascii="Arial"/>
          <w:sz w:val="21"/>
        </w:rPr>
      </w:pPr>
    </w:p>
    <w:p>
      <w:pPr>
        <w:spacing w:before="131" w:line="272" w:lineRule="auto"/>
        <w:ind w:left="87" w:right="51" w:firstLine="754"/>
        <w:jc w:val="both"/>
        <w:rPr>
          <w:rFonts w:ascii="SimSun" w:eastAsia="SimSun" w:hAnsi="SimSun" w:cs="SimSun"/>
          <w:sz w:val="40"/>
          <w:szCs w:val="40"/>
        </w:rPr>
      </w:pPr>
      <w:r>
        <w:rPr>
          <w:rFonts w:ascii="SimSun" w:eastAsia="SimSun" w:hAnsi="SimSun" w:cs="SimSun"/>
          <w:spacing w:val="5"/>
          <w:sz w:val="40"/>
          <w:szCs w:val="40"/>
        </w:rPr>
        <w:t>下列标准中的条款通过本标准的引用而成为本标准的条款</w:t>
      </w:r>
      <w:r>
        <w:rPr>
          <w:rFonts w:ascii="SimSun" w:eastAsia="SimSun" w:hAnsi="SimSun" w:cs="SimSun"/>
          <w:spacing w:val="4"/>
          <w:sz w:val="40"/>
          <w:szCs w:val="40"/>
        </w:rPr>
        <w:t>。凡是注入日期的引用文件，其随后所有</w:t>
      </w:r>
      <w:r>
        <w:rPr>
          <w:rFonts w:ascii="SimSun" w:eastAsia="SimSun" w:hAnsi="SimSun" w:cs="SimSun"/>
          <w:sz w:val="40"/>
          <w:szCs w:val="40"/>
        </w:rPr>
        <w:t xml:space="preserve"> </w:t>
      </w:r>
      <w:r>
        <w:rPr>
          <w:rFonts w:ascii="SimSun" w:eastAsia="SimSun" w:hAnsi="SimSun" w:cs="SimSun"/>
          <w:spacing w:val="14"/>
          <w:sz w:val="40"/>
          <w:szCs w:val="40"/>
        </w:rPr>
        <w:t>的修改单(不包括勘误的内容)或修订版均不适用于本标准，然而，鼓励根据本标准达成协议的各方研</w:t>
      </w:r>
    </w:p>
    <w:p>
      <w:pPr>
        <w:spacing w:before="1" w:line="221" w:lineRule="auto"/>
        <w:ind w:left="87"/>
        <w:rPr>
          <w:rFonts w:ascii="SimSun" w:eastAsia="SimSun" w:hAnsi="SimSun" w:cs="SimSun"/>
          <w:sz w:val="40"/>
          <w:szCs w:val="40"/>
        </w:rPr>
      </w:pPr>
      <w:r>
        <w:rPr>
          <w:rFonts w:ascii="SimSun" w:eastAsia="SimSun" w:hAnsi="SimSun" w:cs="SimSun"/>
          <w:spacing w:val="9"/>
          <w:sz w:val="40"/>
          <w:szCs w:val="40"/>
        </w:rPr>
        <w:t>究是否可使用者这些文件的最新版本。凡是不注日期的引用文件，其最新版本适用于本标准。</w:t>
      </w:r>
    </w:p>
    <w:p>
      <w:pPr>
        <w:spacing w:before="130" w:line="217"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5"/>
          <w:sz w:val="40"/>
          <w:szCs w:val="40"/>
        </w:rPr>
        <w:t>/T2406   塑料燃烧性能试验方法</w:t>
      </w:r>
      <w:r>
        <w:rPr>
          <w:rFonts w:ascii="SimSun" w:eastAsia="SimSun" w:hAnsi="SimSun" w:cs="SimSun"/>
          <w:spacing w:val="182"/>
          <w:sz w:val="40"/>
          <w:szCs w:val="40"/>
        </w:rPr>
        <w:t xml:space="preserve"> </w:t>
      </w:r>
      <w:r>
        <w:rPr>
          <w:rFonts w:ascii="SimSun" w:eastAsia="SimSun" w:hAnsi="SimSun" w:cs="SimSun"/>
          <w:spacing w:val="5"/>
          <w:sz w:val="40"/>
          <w:szCs w:val="40"/>
        </w:rPr>
        <w:t>氧指数法</w:t>
      </w:r>
      <w:r>
        <w:rPr>
          <w:rFonts w:ascii="SimSun" w:eastAsia="SimSun" w:hAnsi="SimSun" w:cs="SimSun"/>
          <w:spacing w:val="-40"/>
          <w:sz w:val="40"/>
          <w:szCs w:val="40"/>
        </w:rPr>
        <w:t xml:space="preserve"> </w:t>
      </w:r>
      <w:r>
        <w:rPr>
          <w:rFonts w:ascii="SimSun" w:eastAsia="SimSun" w:hAnsi="SimSun" w:cs="SimSun"/>
          <w:spacing w:val="5"/>
          <w:sz w:val="40"/>
          <w:szCs w:val="40"/>
        </w:rPr>
        <w:t>(</w:t>
      </w:r>
      <w:r>
        <w:rPr>
          <w:rFonts w:ascii="SimSun" w:eastAsia="SimSun" w:hAnsi="SimSun" w:cs="SimSun"/>
          <w:sz w:val="40"/>
          <w:szCs w:val="40"/>
        </w:rPr>
        <w:t>GB</w:t>
      </w:r>
      <w:r>
        <w:rPr>
          <w:rFonts w:ascii="SimSun" w:eastAsia="SimSun" w:hAnsi="SimSun" w:cs="SimSun"/>
          <w:spacing w:val="5"/>
          <w:sz w:val="40"/>
          <w:szCs w:val="40"/>
        </w:rPr>
        <w:t>/T240</w:t>
      </w:r>
      <w:r>
        <w:rPr>
          <w:rFonts w:ascii="SimSun" w:eastAsia="SimSun" w:hAnsi="SimSun" w:cs="SimSun"/>
          <w:spacing w:val="4"/>
          <w:sz w:val="40"/>
          <w:szCs w:val="40"/>
        </w:rPr>
        <w:t>6—1993,</w:t>
      </w:r>
      <w:r>
        <w:rPr>
          <w:rFonts w:ascii="SimSun" w:eastAsia="SimSun" w:hAnsi="SimSun" w:cs="SimSun"/>
          <w:sz w:val="40"/>
          <w:szCs w:val="40"/>
        </w:rPr>
        <w:t>neq</w:t>
      </w:r>
      <w:r>
        <w:rPr>
          <w:rFonts w:ascii="SimSun" w:eastAsia="SimSun" w:hAnsi="SimSun" w:cs="SimSun"/>
          <w:spacing w:val="4"/>
          <w:sz w:val="40"/>
          <w:szCs w:val="40"/>
        </w:rPr>
        <w:t xml:space="preserve">   </w:t>
      </w:r>
      <w:r>
        <w:rPr>
          <w:rFonts w:ascii="SimSun" w:eastAsia="SimSun" w:hAnsi="SimSun" w:cs="SimSun"/>
          <w:sz w:val="40"/>
          <w:szCs w:val="40"/>
        </w:rPr>
        <w:t>ISO</w:t>
      </w:r>
      <w:r>
        <w:rPr>
          <w:rFonts w:ascii="SimSun" w:eastAsia="SimSun" w:hAnsi="SimSun" w:cs="SimSun"/>
          <w:spacing w:val="4"/>
          <w:sz w:val="40"/>
          <w:szCs w:val="40"/>
        </w:rPr>
        <w:t xml:space="preserve">   4589:1984)</w:t>
      </w:r>
    </w:p>
    <w:p>
      <w:pPr>
        <w:spacing w:before="129" w:line="590" w:lineRule="exact"/>
        <w:ind w:left="841"/>
        <w:rPr>
          <w:rFonts w:ascii="SimSun" w:eastAsia="SimSun" w:hAnsi="SimSun" w:cs="SimSun"/>
          <w:sz w:val="40"/>
          <w:szCs w:val="40"/>
        </w:rPr>
      </w:pPr>
      <w:r>
        <w:rPr>
          <w:rFonts w:ascii="SimSun" w:eastAsia="SimSun" w:hAnsi="SimSun" w:cs="SimSun"/>
          <w:position w:val="13"/>
          <w:sz w:val="40"/>
          <w:szCs w:val="40"/>
        </w:rPr>
        <w:t>GB</w:t>
      </w:r>
      <w:r>
        <w:rPr>
          <w:rFonts w:ascii="SimSun" w:eastAsia="SimSun" w:hAnsi="SimSun" w:cs="SimSun"/>
          <w:spacing w:val="9"/>
          <w:position w:val="13"/>
          <w:sz w:val="40"/>
          <w:szCs w:val="40"/>
        </w:rPr>
        <w:t>/T 2518  连续热镀锌钢板及钢带</w:t>
      </w:r>
    </w:p>
    <w:p>
      <w:pPr>
        <w:spacing w:before="1" w:line="221"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8"/>
          <w:sz w:val="40"/>
          <w:szCs w:val="40"/>
        </w:rPr>
        <w:t>/T</w:t>
      </w:r>
      <w:r>
        <w:rPr>
          <w:rFonts w:ascii="SimSun" w:eastAsia="SimSun" w:hAnsi="SimSun" w:cs="SimSun"/>
          <w:spacing w:val="93"/>
          <w:sz w:val="40"/>
          <w:szCs w:val="40"/>
        </w:rPr>
        <w:t xml:space="preserve"> </w:t>
      </w:r>
      <w:r>
        <w:rPr>
          <w:rFonts w:ascii="SimSun" w:eastAsia="SimSun" w:hAnsi="SimSun" w:cs="SimSun"/>
          <w:spacing w:val="8"/>
          <w:sz w:val="40"/>
          <w:szCs w:val="40"/>
        </w:rPr>
        <w:t>3880</w:t>
      </w:r>
      <w:r>
        <w:rPr>
          <w:rFonts w:ascii="SimSun" w:eastAsia="SimSun" w:hAnsi="SimSun" w:cs="SimSun"/>
          <w:spacing w:val="166"/>
          <w:sz w:val="40"/>
          <w:szCs w:val="40"/>
        </w:rPr>
        <w:t xml:space="preserve"> </w:t>
      </w:r>
      <w:r>
        <w:rPr>
          <w:rFonts w:ascii="SimSun" w:eastAsia="SimSun" w:hAnsi="SimSun" w:cs="SimSun"/>
          <w:spacing w:val="8"/>
          <w:sz w:val="40"/>
          <w:szCs w:val="40"/>
        </w:rPr>
        <w:t>铝及铝合金轧制板材</w:t>
      </w:r>
    </w:p>
    <w:p>
      <w:pPr>
        <w:pStyle w:val="BodyText"/>
        <w:spacing w:before="170" w:line="276" w:lineRule="auto"/>
        <w:ind w:left="841"/>
        <w:jc w:val="both"/>
        <w:rPr>
          <w:rFonts w:ascii="SimSun" w:eastAsia="SimSun" w:hAnsi="SimSun" w:cs="SimSun"/>
          <w:sz w:val="40"/>
          <w:szCs w:val="40"/>
        </w:rPr>
      </w:pPr>
      <w:r>
        <w:rPr>
          <w:sz w:val="40"/>
          <w:szCs w:val="40"/>
        </w:rPr>
        <w:t>GB</w:t>
      </w:r>
      <w:r>
        <w:rPr>
          <w:spacing w:val="12"/>
          <w:sz w:val="40"/>
          <w:szCs w:val="40"/>
        </w:rPr>
        <w:t>/T6343</w:t>
      </w:r>
      <w:r>
        <w:rPr>
          <w:spacing w:val="12"/>
          <w:sz w:val="40"/>
          <w:szCs w:val="40"/>
        </w:rPr>
        <w:t xml:space="preserve">   </w:t>
      </w:r>
      <w:r>
        <w:rPr>
          <w:spacing w:val="12"/>
          <w:sz w:val="40"/>
          <w:szCs w:val="40"/>
        </w:rPr>
        <w:t>泡沫塑料和橡胶</w:t>
      </w:r>
      <w:r>
        <w:rPr>
          <w:spacing w:val="190"/>
          <w:sz w:val="40"/>
          <w:szCs w:val="40"/>
        </w:rPr>
        <w:t xml:space="preserve"> </w:t>
      </w:r>
      <w:r>
        <w:rPr>
          <w:spacing w:val="12"/>
          <w:sz w:val="40"/>
          <w:szCs w:val="40"/>
        </w:rPr>
        <w:t>表观(体积)密度的测定</w:t>
      </w:r>
      <w:r>
        <w:rPr>
          <w:spacing w:val="-58"/>
          <w:sz w:val="40"/>
          <w:szCs w:val="40"/>
        </w:rPr>
        <w:t xml:space="preserve"> </w:t>
      </w:r>
      <w:r>
        <w:rPr>
          <w:spacing w:val="12"/>
          <w:sz w:val="40"/>
          <w:szCs w:val="40"/>
        </w:rPr>
        <w:t>(</w:t>
      </w:r>
      <w:r>
        <w:rPr>
          <w:sz w:val="40"/>
          <w:szCs w:val="40"/>
        </w:rPr>
        <w:t>GB</w:t>
      </w:r>
      <w:r>
        <w:rPr>
          <w:spacing w:val="12"/>
          <w:sz w:val="40"/>
          <w:szCs w:val="40"/>
        </w:rPr>
        <w:t>/T6343—1995,</w:t>
      </w:r>
      <w:r>
        <w:rPr>
          <w:sz w:val="40"/>
          <w:szCs w:val="40"/>
        </w:rPr>
        <w:t>neq</w:t>
      </w:r>
      <w:r>
        <w:rPr>
          <w:spacing w:val="12"/>
          <w:sz w:val="40"/>
          <w:szCs w:val="40"/>
        </w:rPr>
        <w:t xml:space="preserve">   </w:t>
      </w:r>
      <w:r>
        <w:rPr>
          <w:sz w:val="40"/>
          <w:szCs w:val="40"/>
        </w:rPr>
        <w:t>ISO</w:t>
      </w:r>
      <w:r>
        <w:rPr>
          <w:spacing w:val="87"/>
          <w:sz w:val="40"/>
          <w:szCs w:val="40"/>
        </w:rPr>
        <w:t xml:space="preserve">  </w:t>
      </w:r>
      <w:r>
        <w:rPr>
          <w:spacing w:val="12"/>
          <w:sz w:val="40"/>
          <w:szCs w:val="40"/>
        </w:rPr>
        <w:t>845:1988)</w:t>
      </w:r>
      <w:r>
        <w:rPr>
          <w:spacing w:val="1"/>
          <w:sz w:val="40"/>
          <w:szCs w:val="40"/>
        </w:rPr>
        <w:t xml:space="preserve"> </w:t>
      </w:r>
      <w:r>
        <w:rPr>
          <w:rFonts w:ascii="SimSun" w:eastAsia="SimSun" w:hAnsi="SimSun" w:cs="SimSun"/>
          <w:sz w:val="40"/>
          <w:szCs w:val="40"/>
        </w:rPr>
        <w:t>GB</w:t>
      </w:r>
      <w:r>
        <w:rPr>
          <w:rFonts w:ascii="SimSun" w:eastAsia="SimSun" w:hAnsi="SimSun" w:cs="SimSun"/>
          <w:spacing w:val="4"/>
          <w:sz w:val="40"/>
          <w:szCs w:val="40"/>
        </w:rPr>
        <w:t>/T8332    泡沫塑料燃烧性能试验方法  水平燃烧法</w:t>
      </w:r>
      <w:r>
        <w:rPr>
          <w:rFonts w:ascii="SimSun" w:eastAsia="SimSun" w:hAnsi="SimSun" w:cs="SimSun"/>
          <w:spacing w:val="-40"/>
          <w:sz w:val="40"/>
          <w:szCs w:val="40"/>
        </w:rPr>
        <w:t xml:space="preserve"> </w:t>
      </w:r>
      <w:r>
        <w:rPr>
          <w:rFonts w:ascii="SimSun" w:eastAsia="SimSun" w:hAnsi="SimSun" w:cs="SimSun"/>
          <w:spacing w:val="4"/>
          <w:sz w:val="40"/>
          <w:szCs w:val="40"/>
        </w:rPr>
        <w:t>(</w:t>
      </w:r>
      <w:r>
        <w:rPr>
          <w:rFonts w:ascii="SimSun" w:eastAsia="SimSun" w:hAnsi="SimSun" w:cs="SimSun"/>
          <w:sz w:val="40"/>
          <w:szCs w:val="40"/>
        </w:rPr>
        <w:t>GB</w:t>
      </w:r>
      <w:r>
        <w:rPr>
          <w:rFonts w:ascii="SimSun" w:eastAsia="SimSun" w:hAnsi="SimSun" w:cs="SimSun"/>
          <w:spacing w:val="4"/>
          <w:sz w:val="40"/>
          <w:szCs w:val="40"/>
        </w:rPr>
        <w:t>/T8332—1987</w:t>
      </w:r>
      <w:r>
        <w:rPr>
          <w:rFonts w:ascii="SimSun" w:eastAsia="SimSun" w:hAnsi="SimSun" w:cs="SimSun"/>
          <w:spacing w:val="3"/>
          <w:sz w:val="40"/>
          <w:szCs w:val="40"/>
        </w:rPr>
        <w:t>,</w:t>
      </w:r>
      <w:r>
        <w:rPr>
          <w:rFonts w:ascii="SimSun" w:eastAsia="SimSun" w:hAnsi="SimSun" w:cs="SimSun"/>
          <w:sz w:val="40"/>
          <w:szCs w:val="40"/>
        </w:rPr>
        <w:t>eqv</w:t>
      </w:r>
      <w:r>
        <w:rPr>
          <w:rFonts w:ascii="SimSun" w:eastAsia="SimSun" w:hAnsi="SimSun" w:cs="SimSun"/>
          <w:spacing w:val="3"/>
          <w:sz w:val="40"/>
          <w:szCs w:val="40"/>
        </w:rPr>
        <w:t xml:space="preserve">   </w:t>
      </w:r>
      <w:r>
        <w:rPr>
          <w:rFonts w:ascii="SimSun" w:eastAsia="SimSun" w:hAnsi="SimSun" w:cs="SimSun"/>
          <w:sz w:val="40"/>
          <w:szCs w:val="40"/>
        </w:rPr>
        <w:t>ISO</w:t>
      </w:r>
      <w:r>
        <w:rPr>
          <w:rFonts w:ascii="SimSun" w:eastAsia="SimSun" w:hAnsi="SimSun" w:cs="SimSun"/>
          <w:spacing w:val="88"/>
          <w:sz w:val="40"/>
          <w:szCs w:val="40"/>
        </w:rPr>
        <w:t xml:space="preserve">  </w:t>
      </w:r>
      <w:r>
        <w:rPr>
          <w:rFonts w:ascii="SimSun" w:eastAsia="SimSun" w:hAnsi="SimSun" w:cs="SimSun"/>
          <w:spacing w:val="3"/>
          <w:sz w:val="40"/>
          <w:szCs w:val="40"/>
        </w:rPr>
        <w:t>3582:1978)</w:t>
      </w:r>
    </w:p>
    <w:p>
      <w:pPr>
        <w:spacing w:before="1" w:line="217"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5"/>
          <w:sz w:val="40"/>
          <w:szCs w:val="40"/>
        </w:rPr>
        <w:t>8624   建筑材料燃烧性能分级方法</w:t>
      </w:r>
      <w:r>
        <w:rPr>
          <w:rFonts w:ascii="SimSun" w:eastAsia="SimSun" w:hAnsi="SimSun" w:cs="SimSun"/>
          <w:spacing w:val="-50"/>
          <w:sz w:val="40"/>
          <w:szCs w:val="40"/>
        </w:rPr>
        <w:t xml:space="preserve"> </w:t>
      </w:r>
      <w:r>
        <w:rPr>
          <w:rFonts w:ascii="SimSun" w:eastAsia="SimSun" w:hAnsi="SimSun" w:cs="SimSun"/>
          <w:spacing w:val="5"/>
          <w:sz w:val="40"/>
          <w:szCs w:val="40"/>
        </w:rPr>
        <w:t>(</w:t>
      </w:r>
      <w:r>
        <w:rPr>
          <w:rFonts w:ascii="SimSun" w:eastAsia="SimSun" w:hAnsi="SimSun" w:cs="SimSun"/>
          <w:sz w:val="40"/>
          <w:szCs w:val="40"/>
        </w:rPr>
        <w:t>GB</w:t>
      </w:r>
      <w:r>
        <w:rPr>
          <w:rFonts w:ascii="SimSun" w:eastAsia="SimSun" w:hAnsi="SimSun" w:cs="SimSun"/>
          <w:spacing w:val="5"/>
          <w:sz w:val="40"/>
          <w:szCs w:val="40"/>
        </w:rPr>
        <w:t>/T8624</w:t>
      </w:r>
      <w:r>
        <w:rPr>
          <w:rFonts w:ascii="SimSun" w:eastAsia="SimSun" w:hAnsi="SimSun" w:cs="SimSun"/>
          <w:spacing w:val="4"/>
          <w:sz w:val="40"/>
          <w:szCs w:val="40"/>
        </w:rPr>
        <w:t>—1997,</w:t>
      </w:r>
      <w:r>
        <w:rPr>
          <w:rFonts w:ascii="SimSun" w:eastAsia="SimSun" w:hAnsi="SimSun" w:cs="SimSun"/>
          <w:sz w:val="40"/>
          <w:szCs w:val="40"/>
        </w:rPr>
        <w:t>neq</w:t>
      </w:r>
      <w:r>
        <w:rPr>
          <w:rFonts w:ascii="SimSun" w:eastAsia="SimSun" w:hAnsi="SimSun" w:cs="SimSun"/>
          <w:spacing w:val="4"/>
          <w:sz w:val="40"/>
          <w:szCs w:val="40"/>
        </w:rPr>
        <w:t xml:space="preserve">   </w:t>
      </w:r>
      <w:r>
        <w:rPr>
          <w:rFonts w:ascii="SimSun" w:eastAsia="SimSun" w:hAnsi="SimSun" w:cs="SimSun"/>
          <w:sz w:val="40"/>
          <w:szCs w:val="40"/>
        </w:rPr>
        <w:t>DIN</w:t>
      </w:r>
      <w:r>
        <w:rPr>
          <w:rFonts w:ascii="SimSun" w:eastAsia="SimSun" w:hAnsi="SimSun" w:cs="SimSun"/>
          <w:spacing w:val="4"/>
          <w:sz w:val="40"/>
          <w:szCs w:val="40"/>
        </w:rPr>
        <w:t xml:space="preserve">   4102:1981第</w:t>
      </w:r>
      <w:r>
        <w:rPr>
          <w:rFonts w:ascii="SimSun" w:eastAsia="SimSun" w:hAnsi="SimSun" w:cs="SimSun"/>
          <w:spacing w:val="-61"/>
          <w:sz w:val="40"/>
          <w:szCs w:val="40"/>
        </w:rPr>
        <w:t xml:space="preserve"> </w:t>
      </w:r>
      <w:r>
        <w:rPr>
          <w:rFonts w:ascii="SimSun" w:eastAsia="SimSun" w:hAnsi="SimSun" w:cs="SimSun"/>
          <w:spacing w:val="4"/>
          <w:sz w:val="40"/>
          <w:szCs w:val="40"/>
        </w:rPr>
        <w:t>1</w:t>
      </w:r>
      <w:r>
        <w:rPr>
          <w:rFonts w:ascii="SimSun" w:eastAsia="SimSun" w:hAnsi="SimSun" w:cs="SimSun"/>
          <w:spacing w:val="-85"/>
          <w:sz w:val="40"/>
          <w:szCs w:val="40"/>
        </w:rPr>
        <w:t xml:space="preserve"> </w:t>
      </w:r>
      <w:r>
        <w:rPr>
          <w:rFonts w:ascii="SimSun" w:eastAsia="SimSun" w:hAnsi="SimSun" w:cs="SimSun"/>
          <w:spacing w:val="4"/>
          <w:sz w:val="40"/>
          <w:szCs w:val="40"/>
        </w:rPr>
        <w:t>部</w:t>
      </w:r>
      <w:r>
        <w:rPr>
          <w:rFonts w:ascii="SimSun" w:eastAsia="SimSun" w:hAnsi="SimSun" w:cs="SimSun"/>
          <w:spacing w:val="-85"/>
          <w:sz w:val="40"/>
          <w:szCs w:val="40"/>
        </w:rPr>
        <w:t xml:space="preserve"> </w:t>
      </w:r>
      <w:r>
        <w:rPr>
          <w:rFonts w:ascii="SimSun" w:eastAsia="SimSun" w:hAnsi="SimSun" w:cs="SimSun"/>
          <w:spacing w:val="4"/>
          <w:sz w:val="40"/>
          <w:szCs w:val="40"/>
        </w:rPr>
        <w:t>分</w:t>
      </w:r>
      <w:r>
        <w:rPr>
          <w:rFonts w:ascii="SimSun" w:eastAsia="SimSun" w:hAnsi="SimSun" w:cs="SimSun"/>
          <w:spacing w:val="-89"/>
          <w:sz w:val="40"/>
          <w:szCs w:val="40"/>
        </w:rPr>
        <w:t xml:space="preserve"> </w:t>
      </w:r>
      <w:r>
        <w:rPr>
          <w:rFonts w:ascii="SimSun" w:eastAsia="SimSun" w:hAnsi="SimSun" w:cs="SimSun"/>
          <w:spacing w:val="4"/>
          <w:sz w:val="40"/>
          <w:szCs w:val="40"/>
        </w:rPr>
        <w:t>)</w:t>
      </w:r>
    </w:p>
    <w:p>
      <w:pPr>
        <w:spacing w:before="135" w:line="219"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5"/>
          <w:sz w:val="40"/>
          <w:szCs w:val="40"/>
        </w:rPr>
        <w:t>/T</w:t>
      </w:r>
      <w:r>
        <w:rPr>
          <w:rFonts w:ascii="SimSun" w:eastAsia="SimSun" w:hAnsi="SimSun" w:cs="SimSun"/>
          <w:spacing w:val="56"/>
          <w:sz w:val="40"/>
          <w:szCs w:val="40"/>
        </w:rPr>
        <w:t xml:space="preserve"> </w:t>
      </w:r>
      <w:r>
        <w:rPr>
          <w:rFonts w:ascii="SimSun" w:eastAsia="SimSun" w:hAnsi="SimSun" w:cs="SimSun"/>
          <w:spacing w:val="5"/>
          <w:sz w:val="40"/>
          <w:szCs w:val="40"/>
        </w:rPr>
        <w:t>8625</w:t>
      </w:r>
      <w:r>
        <w:rPr>
          <w:rFonts w:ascii="SimSun" w:eastAsia="SimSun" w:hAnsi="SimSun" w:cs="SimSun"/>
          <w:spacing w:val="191"/>
          <w:sz w:val="40"/>
          <w:szCs w:val="40"/>
        </w:rPr>
        <w:t xml:space="preserve"> </w:t>
      </w:r>
      <w:r>
        <w:rPr>
          <w:rFonts w:ascii="SimSun" w:eastAsia="SimSun" w:hAnsi="SimSun" w:cs="SimSun"/>
          <w:spacing w:val="5"/>
          <w:sz w:val="40"/>
          <w:szCs w:val="40"/>
        </w:rPr>
        <w:t>建筑材料难燃性试验方法</w:t>
      </w:r>
      <w:r>
        <w:rPr>
          <w:rFonts w:ascii="SimSun" w:eastAsia="SimSun" w:hAnsi="SimSun" w:cs="SimSun"/>
          <w:spacing w:val="-40"/>
          <w:sz w:val="40"/>
          <w:szCs w:val="40"/>
        </w:rPr>
        <w:t xml:space="preserve"> </w:t>
      </w:r>
      <w:r>
        <w:rPr>
          <w:rFonts w:ascii="SimSun" w:eastAsia="SimSun" w:hAnsi="SimSun" w:cs="SimSun"/>
          <w:spacing w:val="5"/>
          <w:sz w:val="40"/>
          <w:szCs w:val="40"/>
        </w:rPr>
        <w:t>(</w:t>
      </w:r>
      <w:r>
        <w:rPr>
          <w:rFonts w:ascii="SimSun" w:eastAsia="SimSun" w:hAnsi="SimSun" w:cs="SimSun"/>
          <w:sz w:val="40"/>
          <w:szCs w:val="40"/>
        </w:rPr>
        <w:t>GB</w:t>
      </w:r>
      <w:r>
        <w:rPr>
          <w:rFonts w:ascii="SimSun" w:eastAsia="SimSun" w:hAnsi="SimSun" w:cs="SimSun"/>
          <w:spacing w:val="5"/>
          <w:sz w:val="40"/>
          <w:szCs w:val="40"/>
        </w:rPr>
        <w:t>/</w:t>
      </w:r>
      <w:r>
        <w:rPr>
          <w:rFonts w:ascii="SimSun" w:eastAsia="SimSun" w:hAnsi="SimSun" w:cs="SimSun"/>
          <w:spacing w:val="4"/>
          <w:sz w:val="40"/>
          <w:szCs w:val="40"/>
        </w:rPr>
        <w:t>T    8625—2005,</w:t>
      </w:r>
      <w:r>
        <w:rPr>
          <w:rFonts w:ascii="SimSun" w:eastAsia="SimSun" w:hAnsi="SimSun" w:cs="SimSun"/>
          <w:sz w:val="40"/>
          <w:szCs w:val="40"/>
        </w:rPr>
        <w:t>DIN</w:t>
      </w:r>
      <w:r>
        <w:rPr>
          <w:rFonts w:ascii="SimSun" w:eastAsia="SimSun" w:hAnsi="SimSun" w:cs="SimSun"/>
          <w:spacing w:val="4"/>
          <w:sz w:val="40"/>
          <w:szCs w:val="40"/>
        </w:rPr>
        <w:t xml:space="preserve">    4102:1998,</w:t>
      </w:r>
      <w:r>
        <w:rPr>
          <w:rFonts w:ascii="SimSun" w:eastAsia="SimSun" w:hAnsi="SimSun" w:cs="SimSun"/>
          <w:sz w:val="40"/>
          <w:szCs w:val="40"/>
        </w:rPr>
        <w:t>NEQ</w:t>
      </w:r>
      <w:r>
        <w:rPr>
          <w:rFonts w:ascii="SimSun" w:eastAsia="SimSun" w:hAnsi="SimSun" w:cs="SimSun"/>
          <w:spacing w:val="4"/>
          <w:sz w:val="40"/>
          <w:szCs w:val="40"/>
        </w:rPr>
        <w:t>)</w:t>
      </w:r>
    </w:p>
    <w:p>
      <w:pPr>
        <w:spacing w:before="125" w:line="219"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6"/>
          <w:sz w:val="40"/>
          <w:szCs w:val="40"/>
        </w:rPr>
        <w:t>/T8810   硬质泡沫塑料吸水率的测定</w:t>
      </w:r>
      <w:r>
        <w:rPr>
          <w:rFonts w:ascii="SimSun" w:eastAsia="SimSun" w:hAnsi="SimSun" w:cs="SimSun"/>
          <w:spacing w:val="-52"/>
          <w:sz w:val="40"/>
          <w:szCs w:val="40"/>
        </w:rPr>
        <w:t xml:space="preserve"> </w:t>
      </w:r>
      <w:r>
        <w:rPr>
          <w:rFonts w:ascii="SimSun" w:eastAsia="SimSun" w:hAnsi="SimSun" w:cs="SimSun"/>
          <w:spacing w:val="6"/>
          <w:sz w:val="40"/>
          <w:szCs w:val="40"/>
        </w:rPr>
        <w:t>(</w:t>
      </w:r>
      <w:r>
        <w:rPr>
          <w:rFonts w:ascii="SimSun" w:eastAsia="SimSun" w:hAnsi="SimSun" w:cs="SimSun"/>
          <w:sz w:val="40"/>
          <w:szCs w:val="40"/>
        </w:rPr>
        <w:t>GB</w:t>
      </w:r>
      <w:r>
        <w:rPr>
          <w:rFonts w:ascii="SimSun" w:eastAsia="SimSun" w:hAnsi="SimSun" w:cs="SimSun"/>
          <w:spacing w:val="6"/>
          <w:sz w:val="40"/>
          <w:szCs w:val="40"/>
        </w:rPr>
        <w:t>/T    8810—2005,</w:t>
      </w:r>
      <w:r>
        <w:rPr>
          <w:rFonts w:ascii="SimSun" w:eastAsia="SimSun" w:hAnsi="SimSun" w:cs="SimSun"/>
          <w:sz w:val="40"/>
          <w:szCs w:val="40"/>
        </w:rPr>
        <w:t>ISO</w:t>
      </w:r>
      <w:r>
        <w:rPr>
          <w:rFonts w:ascii="SimSun" w:eastAsia="SimSun" w:hAnsi="SimSun" w:cs="SimSun"/>
          <w:spacing w:val="6"/>
          <w:sz w:val="40"/>
          <w:szCs w:val="40"/>
        </w:rPr>
        <w:t xml:space="preserve">    28</w:t>
      </w:r>
      <w:r>
        <w:rPr>
          <w:rFonts w:ascii="SimSun" w:eastAsia="SimSun" w:hAnsi="SimSun" w:cs="SimSun"/>
          <w:spacing w:val="5"/>
          <w:sz w:val="40"/>
          <w:szCs w:val="40"/>
        </w:rPr>
        <w:t>96:1986,</w:t>
      </w:r>
      <w:r>
        <w:rPr>
          <w:rFonts w:ascii="SimSun" w:eastAsia="SimSun" w:hAnsi="SimSun" w:cs="SimSun"/>
          <w:sz w:val="40"/>
          <w:szCs w:val="40"/>
        </w:rPr>
        <w:t>MOD</w:t>
      </w:r>
      <w:r>
        <w:rPr>
          <w:rFonts w:ascii="SimSun" w:eastAsia="SimSun" w:hAnsi="SimSun" w:cs="SimSun"/>
          <w:spacing w:val="5"/>
          <w:sz w:val="40"/>
          <w:szCs w:val="40"/>
        </w:rPr>
        <w:t>)</w:t>
      </w:r>
    </w:p>
    <w:p>
      <w:pPr>
        <w:spacing w:before="119" w:line="217"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4"/>
          <w:sz w:val="40"/>
          <w:szCs w:val="40"/>
        </w:rPr>
        <w:t>/T8811   硬质泡沫塑料尺寸稳定性试验方法</w:t>
      </w:r>
      <w:r>
        <w:rPr>
          <w:rFonts w:ascii="SimSun" w:eastAsia="SimSun" w:hAnsi="SimSun" w:cs="SimSun"/>
          <w:spacing w:val="-33"/>
          <w:sz w:val="40"/>
          <w:szCs w:val="40"/>
        </w:rPr>
        <w:t xml:space="preserve"> </w:t>
      </w:r>
      <w:r>
        <w:rPr>
          <w:rFonts w:ascii="SimSun" w:eastAsia="SimSun" w:hAnsi="SimSun" w:cs="SimSun"/>
          <w:spacing w:val="4"/>
          <w:sz w:val="40"/>
          <w:szCs w:val="40"/>
        </w:rPr>
        <w:t>(</w:t>
      </w:r>
      <w:r>
        <w:rPr>
          <w:rFonts w:ascii="SimSun" w:eastAsia="SimSun" w:hAnsi="SimSun" w:cs="SimSun"/>
          <w:sz w:val="40"/>
          <w:szCs w:val="40"/>
        </w:rPr>
        <w:t>GB</w:t>
      </w:r>
      <w:r>
        <w:rPr>
          <w:rFonts w:ascii="SimSun" w:eastAsia="SimSun" w:hAnsi="SimSun" w:cs="SimSun"/>
          <w:spacing w:val="4"/>
          <w:sz w:val="40"/>
          <w:szCs w:val="40"/>
        </w:rPr>
        <w:t>/T8811—1988,</w:t>
      </w:r>
      <w:r>
        <w:rPr>
          <w:rFonts w:ascii="SimSun" w:eastAsia="SimSun" w:hAnsi="SimSun" w:cs="SimSun"/>
          <w:sz w:val="40"/>
          <w:szCs w:val="40"/>
        </w:rPr>
        <w:t>eqv</w:t>
      </w:r>
      <w:r>
        <w:rPr>
          <w:rFonts w:ascii="SimSun" w:eastAsia="SimSun" w:hAnsi="SimSun" w:cs="SimSun"/>
          <w:spacing w:val="4"/>
          <w:sz w:val="40"/>
          <w:szCs w:val="40"/>
        </w:rPr>
        <w:t xml:space="preserve">   </w:t>
      </w:r>
      <w:r>
        <w:rPr>
          <w:rFonts w:ascii="SimSun" w:eastAsia="SimSun" w:hAnsi="SimSun" w:cs="SimSun"/>
          <w:sz w:val="40"/>
          <w:szCs w:val="40"/>
        </w:rPr>
        <w:t>ISO</w:t>
      </w:r>
      <w:r>
        <w:rPr>
          <w:rFonts w:ascii="SimSun" w:eastAsia="SimSun" w:hAnsi="SimSun" w:cs="SimSun"/>
          <w:spacing w:val="4"/>
          <w:sz w:val="40"/>
          <w:szCs w:val="40"/>
        </w:rPr>
        <w:t xml:space="preserve">   2796:1980)</w:t>
      </w:r>
    </w:p>
    <w:p>
      <w:pPr>
        <w:spacing w:before="135" w:line="219"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4"/>
          <w:sz w:val="40"/>
          <w:szCs w:val="40"/>
        </w:rPr>
        <w:t>/T</w:t>
      </w:r>
      <w:r>
        <w:rPr>
          <w:rFonts w:ascii="SimSun" w:eastAsia="SimSun" w:hAnsi="SimSun" w:cs="SimSun"/>
          <w:spacing w:val="57"/>
          <w:sz w:val="40"/>
          <w:szCs w:val="40"/>
        </w:rPr>
        <w:t xml:space="preserve"> </w:t>
      </w:r>
      <w:r>
        <w:rPr>
          <w:rFonts w:ascii="SimSun" w:eastAsia="SimSun" w:hAnsi="SimSun" w:cs="SimSun"/>
          <w:spacing w:val="4"/>
          <w:sz w:val="40"/>
          <w:szCs w:val="40"/>
        </w:rPr>
        <w:t>8813</w:t>
      </w:r>
      <w:r>
        <w:rPr>
          <w:rFonts w:ascii="SimSun" w:eastAsia="SimSun" w:hAnsi="SimSun" w:cs="SimSun"/>
          <w:spacing w:val="181"/>
          <w:sz w:val="40"/>
          <w:szCs w:val="40"/>
        </w:rPr>
        <w:t xml:space="preserve"> </w:t>
      </w:r>
      <w:r>
        <w:rPr>
          <w:rFonts w:ascii="SimSun" w:eastAsia="SimSun" w:hAnsi="SimSun" w:cs="SimSun"/>
          <w:spacing w:val="4"/>
          <w:sz w:val="40"/>
          <w:szCs w:val="40"/>
        </w:rPr>
        <w:t>硬质泡沫塑料压缩试验方法</w:t>
      </w:r>
      <w:r>
        <w:rPr>
          <w:rFonts w:ascii="SimSun" w:eastAsia="SimSun" w:hAnsi="SimSun" w:cs="SimSun"/>
          <w:spacing w:val="-40"/>
          <w:sz w:val="40"/>
          <w:szCs w:val="40"/>
        </w:rPr>
        <w:t xml:space="preserve"> </w:t>
      </w:r>
      <w:r>
        <w:rPr>
          <w:rFonts w:ascii="SimSun" w:eastAsia="SimSun" w:hAnsi="SimSun" w:cs="SimSun"/>
          <w:spacing w:val="4"/>
          <w:sz w:val="40"/>
          <w:szCs w:val="40"/>
        </w:rPr>
        <w:t>(</w:t>
      </w:r>
      <w:r>
        <w:rPr>
          <w:rFonts w:ascii="SimSun" w:eastAsia="SimSun" w:hAnsi="SimSun" w:cs="SimSun"/>
          <w:sz w:val="40"/>
          <w:szCs w:val="40"/>
        </w:rPr>
        <w:t>GB</w:t>
      </w:r>
      <w:r>
        <w:rPr>
          <w:rFonts w:ascii="SimSun" w:eastAsia="SimSun" w:hAnsi="SimSun" w:cs="SimSun"/>
          <w:spacing w:val="4"/>
          <w:sz w:val="40"/>
          <w:szCs w:val="40"/>
        </w:rPr>
        <w:t>/T</w:t>
      </w:r>
      <w:r>
        <w:rPr>
          <w:rFonts w:ascii="SimSun" w:eastAsia="SimSun" w:hAnsi="SimSun" w:cs="SimSun"/>
          <w:spacing w:val="3"/>
          <w:sz w:val="40"/>
          <w:szCs w:val="40"/>
        </w:rPr>
        <w:t>8813—1988,</w:t>
      </w:r>
      <w:r>
        <w:rPr>
          <w:rFonts w:ascii="SimSun" w:eastAsia="SimSun" w:hAnsi="SimSun" w:cs="SimSun"/>
          <w:sz w:val="40"/>
          <w:szCs w:val="40"/>
        </w:rPr>
        <w:t>idt</w:t>
      </w:r>
      <w:r>
        <w:rPr>
          <w:rFonts w:ascii="SimSun" w:eastAsia="SimSun" w:hAnsi="SimSun" w:cs="SimSun"/>
          <w:spacing w:val="71"/>
          <w:sz w:val="40"/>
          <w:szCs w:val="40"/>
        </w:rPr>
        <w:t xml:space="preserve">  </w:t>
      </w:r>
      <w:r>
        <w:rPr>
          <w:rFonts w:ascii="SimSun" w:eastAsia="SimSun" w:hAnsi="SimSun" w:cs="SimSun"/>
          <w:sz w:val="40"/>
          <w:szCs w:val="40"/>
        </w:rPr>
        <w:t>ISO</w:t>
      </w:r>
      <w:r>
        <w:rPr>
          <w:rFonts w:ascii="SimSun" w:eastAsia="SimSun" w:hAnsi="SimSun" w:cs="SimSun"/>
          <w:spacing w:val="61"/>
          <w:sz w:val="40"/>
          <w:szCs w:val="40"/>
        </w:rPr>
        <w:t xml:space="preserve">  </w:t>
      </w:r>
      <w:r>
        <w:rPr>
          <w:rFonts w:ascii="SimSun" w:eastAsia="SimSun" w:hAnsi="SimSun" w:cs="SimSun"/>
          <w:spacing w:val="3"/>
          <w:sz w:val="40"/>
          <w:szCs w:val="40"/>
        </w:rPr>
        <w:t>844:1978)</w:t>
      </w:r>
    </w:p>
    <w:p>
      <w:pPr>
        <w:spacing w:before="130" w:line="221"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12"/>
          <w:sz w:val="40"/>
          <w:szCs w:val="40"/>
        </w:rPr>
        <w:t>/T10297   非金属固体材料导热系</w:t>
      </w:r>
      <w:r>
        <w:rPr>
          <w:rFonts w:ascii="SimSun" w:eastAsia="SimSun" w:hAnsi="SimSun" w:cs="SimSun"/>
          <w:spacing w:val="11"/>
          <w:sz w:val="40"/>
          <w:szCs w:val="40"/>
        </w:rPr>
        <w:t>数的测定</w:t>
      </w:r>
      <w:r>
        <w:rPr>
          <w:rFonts w:ascii="SimSun" w:eastAsia="SimSun" w:hAnsi="SimSun" w:cs="SimSun"/>
          <w:spacing w:val="179"/>
          <w:sz w:val="40"/>
          <w:szCs w:val="40"/>
        </w:rPr>
        <w:t xml:space="preserve"> </w:t>
      </w:r>
      <w:r>
        <w:rPr>
          <w:rFonts w:ascii="SimSun" w:eastAsia="SimSun" w:hAnsi="SimSun" w:cs="SimSun"/>
          <w:spacing w:val="11"/>
          <w:sz w:val="40"/>
          <w:szCs w:val="40"/>
        </w:rPr>
        <w:t>热线法</w:t>
      </w:r>
    </w:p>
    <w:p>
      <w:pPr>
        <w:spacing w:before="159" w:line="217"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5"/>
          <w:sz w:val="40"/>
          <w:szCs w:val="40"/>
        </w:rPr>
        <w:t>/T10801.1</w:t>
      </w:r>
      <w:r>
        <w:rPr>
          <w:rFonts w:ascii="SimSun" w:eastAsia="SimSun" w:hAnsi="SimSun" w:cs="SimSun"/>
          <w:spacing w:val="62"/>
          <w:sz w:val="40"/>
          <w:szCs w:val="40"/>
        </w:rPr>
        <w:t xml:space="preserve">  </w:t>
      </w:r>
      <w:r>
        <w:rPr>
          <w:rFonts w:ascii="SimSun" w:eastAsia="SimSun" w:hAnsi="SimSun" w:cs="SimSun"/>
          <w:spacing w:val="5"/>
          <w:sz w:val="40"/>
          <w:szCs w:val="40"/>
        </w:rPr>
        <w:t>绝热用模塑聚苯乙烯泡沫塑料</w:t>
      </w:r>
      <w:r>
        <w:rPr>
          <w:rFonts w:ascii="SimSun" w:eastAsia="SimSun" w:hAnsi="SimSun" w:cs="SimSun"/>
          <w:spacing w:val="-40"/>
          <w:sz w:val="40"/>
          <w:szCs w:val="40"/>
        </w:rPr>
        <w:t xml:space="preserve"> </w:t>
      </w:r>
      <w:r>
        <w:rPr>
          <w:rFonts w:ascii="SimSun" w:eastAsia="SimSun" w:hAnsi="SimSun" w:cs="SimSun"/>
          <w:spacing w:val="4"/>
          <w:sz w:val="40"/>
          <w:szCs w:val="40"/>
        </w:rPr>
        <w:t>(</w:t>
      </w:r>
      <w:r>
        <w:rPr>
          <w:rFonts w:ascii="SimSun" w:eastAsia="SimSun" w:hAnsi="SimSun" w:cs="SimSun"/>
          <w:sz w:val="40"/>
          <w:szCs w:val="40"/>
        </w:rPr>
        <w:t>GB</w:t>
      </w:r>
      <w:r>
        <w:rPr>
          <w:rFonts w:ascii="SimSun" w:eastAsia="SimSun" w:hAnsi="SimSun" w:cs="SimSun"/>
          <w:spacing w:val="4"/>
          <w:sz w:val="40"/>
          <w:szCs w:val="40"/>
        </w:rPr>
        <w:t>/T10801.1—2002,</w:t>
      </w:r>
      <w:r>
        <w:rPr>
          <w:rFonts w:ascii="SimSun" w:eastAsia="SimSun" w:hAnsi="SimSun" w:cs="SimSun"/>
          <w:sz w:val="40"/>
          <w:szCs w:val="40"/>
        </w:rPr>
        <w:t>neq</w:t>
      </w:r>
      <w:r>
        <w:rPr>
          <w:rFonts w:ascii="SimSun" w:eastAsia="SimSun" w:hAnsi="SimSun" w:cs="SimSun"/>
          <w:spacing w:val="1"/>
          <w:sz w:val="40"/>
          <w:szCs w:val="40"/>
        </w:rPr>
        <w:t xml:space="preserve">   </w:t>
      </w:r>
      <w:r>
        <w:rPr>
          <w:rFonts w:ascii="SimSun" w:eastAsia="SimSun" w:hAnsi="SimSun" w:cs="SimSun"/>
          <w:sz w:val="40"/>
          <w:szCs w:val="40"/>
        </w:rPr>
        <w:t>ISO</w:t>
      </w:r>
      <w:r>
        <w:rPr>
          <w:rFonts w:ascii="SimSun" w:eastAsia="SimSun" w:hAnsi="SimSun" w:cs="SimSun"/>
          <w:spacing w:val="4"/>
          <w:sz w:val="40"/>
          <w:szCs w:val="40"/>
        </w:rPr>
        <w:t>/</w:t>
      </w:r>
      <w:r>
        <w:rPr>
          <w:rFonts w:ascii="SimSun" w:eastAsia="SimSun" w:hAnsi="SimSun" w:cs="SimSun"/>
          <w:sz w:val="40"/>
          <w:szCs w:val="40"/>
        </w:rPr>
        <w:t>CD</w:t>
      </w:r>
      <w:r>
        <w:rPr>
          <w:rFonts w:ascii="SimSun" w:eastAsia="SimSun" w:hAnsi="SimSun" w:cs="SimSun"/>
          <w:spacing w:val="91"/>
          <w:sz w:val="40"/>
          <w:szCs w:val="40"/>
        </w:rPr>
        <w:t xml:space="preserve">  </w:t>
      </w:r>
      <w:r>
        <w:rPr>
          <w:rFonts w:ascii="SimSun" w:eastAsia="SimSun" w:hAnsi="SimSun" w:cs="SimSun"/>
          <w:spacing w:val="4"/>
          <w:sz w:val="40"/>
          <w:szCs w:val="40"/>
        </w:rPr>
        <w:t>4898:1999)</w:t>
      </w:r>
    </w:p>
    <w:p>
      <w:pPr>
        <w:spacing w:before="130" w:line="221" w:lineRule="auto"/>
        <w:ind w:left="841"/>
        <w:rPr>
          <w:rFonts w:ascii="SimSun" w:eastAsia="SimSun" w:hAnsi="SimSun" w:cs="SimSun"/>
          <w:sz w:val="40"/>
          <w:szCs w:val="40"/>
        </w:rPr>
      </w:pPr>
      <w:r>
        <w:rPr>
          <w:rFonts w:ascii="SimSun" w:eastAsia="SimSun" w:hAnsi="SimSun" w:cs="SimSun"/>
          <w:sz w:val="40"/>
          <w:szCs w:val="40"/>
        </w:rPr>
        <w:t>GB</w:t>
      </w:r>
      <w:r>
        <w:rPr>
          <w:rFonts w:ascii="SimSun" w:eastAsia="SimSun" w:hAnsi="SimSun" w:cs="SimSun"/>
          <w:spacing w:val="7"/>
          <w:sz w:val="40"/>
          <w:szCs w:val="40"/>
        </w:rPr>
        <w:t>/T</w:t>
      </w:r>
      <w:r>
        <w:rPr>
          <w:rFonts w:ascii="SimSun" w:eastAsia="SimSun" w:hAnsi="SimSun" w:cs="SimSun"/>
          <w:spacing w:val="85"/>
          <w:sz w:val="40"/>
          <w:szCs w:val="40"/>
        </w:rPr>
        <w:t xml:space="preserve"> </w:t>
      </w:r>
      <w:r>
        <w:rPr>
          <w:rFonts w:ascii="SimSun" w:eastAsia="SimSun" w:hAnsi="SimSun" w:cs="SimSun"/>
          <w:spacing w:val="7"/>
          <w:sz w:val="40"/>
          <w:szCs w:val="40"/>
        </w:rPr>
        <w:t>12754</w:t>
      </w:r>
      <w:r>
        <w:rPr>
          <w:rFonts w:ascii="SimSun" w:eastAsia="SimSun" w:hAnsi="SimSun" w:cs="SimSun"/>
          <w:sz w:val="40"/>
          <w:szCs w:val="40"/>
        </w:rPr>
        <w:t xml:space="preserve">  </w:t>
      </w:r>
      <w:r>
        <w:rPr>
          <w:rFonts w:ascii="SimSun" w:eastAsia="SimSun" w:hAnsi="SimSun" w:cs="SimSun"/>
          <w:spacing w:val="7"/>
          <w:sz w:val="40"/>
          <w:szCs w:val="40"/>
        </w:rPr>
        <w:t>彩色涂层钢板及钢带</w:t>
      </w:r>
    </w:p>
    <w:p>
      <w:pPr>
        <w:spacing w:before="112" w:line="222" w:lineRule="auto"/>
        <w:ind w:left="841"/>
        <w:rPr>
          <w:rFonts w:ascii="SimSun" w:eastAsia="SimSun" w:hAnsi="SimSun" w:cs="SimSun"/>
          <w:sz w:val="40"/>
          <w:szCs w:val="40"/>
        </w:rPr>
      </w:pPr>
      <w:r>
        <w:rPr>
          <w:rFonts w:ascii="SimSun" w:eastAsia="SimSun" w:hAnsi="SimSun" w:cs="SimSun"/>
          <w:sz w:val="40"/>
          <w:szCs w:val="40"/>
        </w:rPr>
        <w:t>QB</w:t>
      </w:r>
      <w:r>
        <w:rPr>
          <w:rFonts w:ascii="SimSun" w:eastAsia="SimSun" w:hAnsi="SimSun" w:cs="SimSun"/>
          <w:spacing w:val="9"/>
          <w:sz w:val="40"/>
          <w:szCs w:val="40"/>
        </w:rPr>
        <w:t>/T</w:t>
      </w:r>
      <w:r>
        <w:rPr>
          <w:rFonts w:ascii="SimSun" w:eastAsia="SimSun" w:hAnsi="SimSun" w:cs="SimSun"/>
          <w:spacing w:val="71"/>
          <w:sz w:val="40"/>
          <w:szCs w:val="40"/>
        </w:rPr>
        <w:t xml:space="preserve"> </w:t>
      </w:r>
      <w:r>
        <w:rPr>
          <w:rFonts w:ascii="SimSun" w:eastAsia="SimSun" w:hAnsi="SimSun" w:cs="SimSun"/>
          <w:spacing w:val="9"/>
          <w:sz w:val="40"/>
          <w:szCs w:val="40"/>
        </w:rPr>
        <w:t>3806</w:t>
      </w:r>
      <w:r>
        <w:rPr>
          <w:rFonts w:ascii="SimSun" w:eastAsia="SimSun" w:hAnsi="SimSun" w:cs="SimSun"/>
          <w:spacing w:val="195"/>
          <w:sz w:val="40"/>
          <w:szCs w:val="40"/>
        </w:rPr>
        <w:t xml:space="preserve"> </w:t>
      </w:r>
      <w:r>
        <w:rPr>
          <w:rFonts w:ascii="SimSun" w:eastAsia="SimSun" w:hAnsi="SimSun" w:cs="SimSun"/>
          <w:spacing w:val="9"/>
          <w:sz w:val="40"/>
          <w:szCs w:val="40"/>
        </w:rPr>
        <w:t>建筑物隔热用硬质聚氨酯泡沫塑料</w:t>
      </w:r>
    </w:p>
    <w:p>
      <w:pPr>
        <w:spacing w:line="261" w:lineRule="auto"/>
        <w:rPr>
          <w:rFonts w:ascii="Arial"/>
          <w:sz w:val="21"/>
        </w:rPr>
      </w:pPr>
    </w:p>
    <w:p>
      <w:pPr>
        <w:pStyle w:val="BodyText"/>
        <w:spacing w:before="130" w:line="225" w:lineRule="auto"/>
        <w:ind w:left="5"/>
        <w:rPr>
          <w:sz w:val="40"/>
          <w:szCs w:val="40"/>
        </w:rPr>
      </w:pPr>
      <w:r>
        <w:rPr>
          <w:b/>
          <w:bCs/>
          <w:spacing w:val="2"/>
          <w:sz w:val="40"/>
          <w:szCs w:val="40"/>
        </w:rPr>
        <w:t>3</w:t>
      </w:r>
      <w:r>
        <w:rPr>
          <w:spacing w:val="25"/>
          <w:sz w:val="40"/>
          <w:szCs w:val="40"/>
        </w:rPr>
        <w:t xml:space="preserve">  </w:t>
      </w:r>
      <w:r>
        <w:rPr>
          <w:b/>
          <w:bCs/>
          <w:spacing w:val="2"/>
          <w:sz w:val="40"/>
          <w:szCs w:val="40"/>
        </w:rPr>
        <w:t>技术要求</w:t>
      </w:r>
    </w:p>
    <w:p>
      <w:pPr>
        <w:spacing w:line="332" w:lineRule="auto"/>
        <w:rPr>
          <w:rFonts w:ascii="Arial"/>
          <w:sz w:val="21"/>
        </w:rPr>
      </w:pPr>
    </w:p>
    <w:p>
      <w:pPr>
        <w:spacing w:before="131" w:line="252" w:lineRule="auto"/>
        <w:ind w:right="76"/>
        <w:rPr>
          <w:rFonts w:ascii="SimSun" w:eastAsia="SimSun" w:hAnsi="SimSun" w:cs="SimSun"/>
          <w:sz w:val="40"/>
          <w:szCs w:val="40"/>
        </w:rPr>
        <w:sectPr>
          <w:footerReference w:type="default" r:id="rId8"/>
          <w:pgSz w:w="22320" w:h="31680"/>
          <w:pgMar w:top="2140" w:right="2386" w:bottom="1335" w:left="1547" w:header="0" w:footer="1047" w:gutter="0"/>
          <w:pgNumType w:start="8"/>
          <w:cols w:space="708"/>
        </w:sectPr>
      </w:pPr>
      <w:r>
        <w:rPr>
          <w:rFonts w:ascii="SimSun" w:eastAsia="SimSun" w:hAnsi="SimSun" w:cs="SimSun"/>
          <w:spacing w:val="11"/>
          <w:sz w:val="40"/>
          <w:szCs w:val="40"/>
        </w:rPr>
        <w:t>3.1  夹芯板应按本标准规定，并按经规定程序批准的图样和技术文件制造，特</w:t>
      </w:r>
      <w:r>
        <w:rPr>
          <w:rFonts w:ascii="SimSun" w:eastAsia="SimSun" w:hAnsi="SimSun" w:cs="SimSun"/>
          <w:spacing w:val="10"/>
          <w:sz w:val="40"/>
          <w:szCs w:val="40"/>
        </w:rPr>
        <w:t>殊要求按合同或协议的</w:t>
      </w:r>
      <w:r>
        <w:rPr>
          <w:rFonts w:ascii="SimSun" w:eastAsia="SimSun" w:hAnsi="SimSun" w:cs="SimSun"/>
          <w:sz w:val="40"/>
          <w:szCs w:val="40"/>
        </w:rPr>
        <w:t xml:space="preserve"> </w:t>
      </w:r>
      <w:r>
        <w:rPr>
          <w:rFonts w:ascii="SimSun" w:eastAsia="SimSun" w:hAnsi="SimSun" w:cs="SimSun"/>
          <w:spacing w:val="8"/>
          <w:sz w:val="40"/>
          <w:szCs w:val="40"/>
        </w:rPr>
        <w:t>要求，并在相应的技术文件中做出补充规定。</w:t>
      </w:r>
    </w:p>
    <w:p>
      <w:pPr>
        <w:spacing w:before="134" w:line="245" w:lineRule="auto"/>
        <w:ind w:right="50"/>
        <w:rPr>
          <w:rFonts w:ascii="SimSun" w:eastAsia="SimSun" w:hAnsi="SimSun" w:cs="SimSun"/>
          <w:sz w:val="40"/>
          <w:szCs w:val="40"/>
        </w:rPr>
      </w:pPr>
      <w:r>
        <w:rPr>
          <w:rFonts w:ascii="SimSun" w:eastAsia="SimSun" w:hAnsi="SimSun" w:cs="SimSun"/>
          <w:spacing w:val="14"/>
          <w:sz w:val="40"/>
          <w:szCs w:val="40"/>
        </w:rPr>
        <w:t>3.2 夹芯板面板材料可采用(聚酯涂层、氟碳涂层、</w:t>
      </w:r>
      <w:r>
        <w:rPr>
          <w:rFonts w:ascii="Times New Roman" w:eastAsia="Times New Roman" w:hAnsi="Times New Roman" w:cs="Times New Roman"/>
          <w:sz w:val="40"/>
          <w:szCs w:val="40"/>
        </w:rPr>
        <w:t>PVC</w:t>
      </w:r>
      <w:r>
        <w:rPr>
          <w:rFonts w:ascii="Times New Roman" w:eastAsia="Times New Roman" w:hAnsi="Times New Roman" w:cs="Times New Roman"/>
          <w:spacing w:val="14"/>
          <w:sz w:val="40"/>
          <w:szCs w:val="40"/>
        </w:rPr>
        <w:t xml:space="preserve"> </w:t>
      </w:r>
      <w:r>
        <w:rPr>
          <w:rFonts w:ascii="SimSun" w:eastAsia="SimSun" w:hAnsi="SimSun" w:cs="SimSun"/>
          <w:spacing w:val="14"/>
          <w:sz w:val="40"/>
          <w:szCs w:val="40"/>
        </w:rPr>
        <w:t>涂层)彩色涂层钢板、铝合金板、镀锌钢板、</w:t>
      </w:r>
      <w:r>
        <w:rPr>
          <w:rFonts w:ascii="SimSun" w:eastAsia="SimSun" w:hAnsi="SimSun" w:cs="SimSun"/>
          <w:spacing w:val="9"/>
          <w:sz w:val="40"/>
          <w:szCs w:val="40"/>
        </w:rPr>
        <w:t xml:space="preserve"> </w:t>
      </w:r>
      <w:r>
        <w:rPr>
          <w:rFonts w:ascii="SimSun" w:eastAsia="SimSun" w:hAnsi="SimSun" w:cs="SimSun"/>
          <w:spacing w:val="9"/>
          <w:sz w:val="40"/>
          <w:szCs w:val="40"/>
        </w:rPr>
        <w:t>不锈钢板、镀铝锌钢板，其基板厚度应不小于0.5</w:t>
      </w:r>
      <w:r>
        <w:rPr>
          <w:rFonts w:ascii="Times New Roman" w:eastAsia="Times New Roman" w:hAnsi="Times New Roman" w:cs="Times New Roman"/>
          <w:sz w:val="40"/>
          <w:szCs w:val="40"/>
        </w:rPr>
        <w:t>mm</w:t>
      </w:r>
      <w:r>
        <w:rPr>
          <w:rFonts w:ascii="Times New Roman" w:eastAsia="Times New Roman" w:hAnsi="Times New Roman" w:cs="Times New Roman"/>
          <w:spacing w:val="8"/>
          <w:sz w:val="40"/>
          <w:szCs w:val="40"/>
        </w:rPr>
        <w:t>,</w:t>
      </w:r>
      <w:r>
        <w:rPr>
          <w:rFonts w:ascii="Times New Roman" w:eastAsia="Times New Roman" w:hAnsi="Times New Roman" w:cs="Times New Roman"/>
          <w:spacing w:val="1"/>
          <w:sz w:val="40"/>
          <w:szCs w:val="40"/>
        </w:rPr>
        <w:t xml:space="preserve">   </w:t>
      </w:r>
      <w:r>
        <w:rPr>
          <w:rFonts w:ascii="SimSun" w:eastAsia="SimSun" w:hAnsi="SimSun" w:cs="SimSun"/>
          <w:spacing w:val="8"/>
          <w:sz w:val="40"/>
          <w:szCs w:val="40"/>
        </w:rPr>
        <w:t>并应符合下列要求：</w:t>
      </w:r>
    </w:p>
    <w:p>
      <w:pPr>
        <w:spacing w:before="180" w:line="261" w:lineRule="auto"/>
        <w:ind w:right="90" w:firstLine="5"/>
        <w:rPr>
          <w:rFonts w:ascii="SimSun" w:eastAsia="SimSun" w:hAnsi="SimSun" w:cs="SimSun"/>
          <w:sz w:val="40"/>
          <w:szCs w:val="40"/>
        </w:rPr>
      </w:pPr>
      <w:r>
        <w:rPr>
          <w:rFonts w:ascii="SimSun" w:eastAsia="SimSun" w:hAnsi="SimSun" w:cs="SimSun"/>
          <w:b/>
          <w:bCs/>
          <w:spacing w:val="5"/>
          <w:sz w:val="40"/>
          <w:szCs w:val="40"/>
        </w:rPr>
        <w:t>3.2.1</w:t>
      </w:r>
      <w:r>
        <w:rPr>
          <w:rFonts w:ascii="SimSun" w:eastAsia="SimSun" w:hAnsi="SimSun" w:cs="SimSun"/>
          <w:spacing w:val="5"/>
          <w:sz w:val="40"/>
          <w:szCs w:val="40"/>
        </w:rPr>
        <w:t xml:space="preserve">  彩色涂层钢板：彩色涂层钢板应符合</w:t>
      </w:r>
      <w:r>
        <w:rPr>
          <w:rFonts w:ascii="SimSun" w:eastAsia="SimSun" w:hAnsi="SimSun" w:cs="SimSun"/>
          <w:sz w:val="40"/>
          <w:szCs w:val="40"/>
        </w:rPr>
        <w:t>GB</w:t>
      </w:r>
      <w:r>
        <w:rPr>
          <w:rFonts w:ascii="SimSun" w:eastAsia="SimSun" w:hAnsi="SimSun" w:cs="SimSun"/>
          <w:spacing w:val="5"/>
          <w:sz w:val="40"/>
          <w:szCs w:val="40"/>
        </w:rPr>
        <w:t xml:space="preserve">/T12754  的规定，基板必须热镀锌，锌层双层质量不得 </w:t>
      </w:r>
      <w:r>
        <w:rPr>
          <w:rFonts w:ascii="SimSun" w:eastAsia="SimSun" w:hAnsi="SimSun" w:cs="SimSun"/>
          <w:spacing w:val="9"/>
          <w:sz w:val="40"/>
          <w:szCs w:val="40"/>
        </w:rPr>
        <w:t>小于180</w:t>
      </w:r>
      <w:r>
        <w:rPr>
          <w:rFonts w:ascii="Times New Roman" w:eastAsia="Times New Roman" w:hAnsi="Times New Roman" w:cs="Times New Roman"/>
          <w:spacing w:val="9"/>
          <w:sz w:val="40"/>
          <w:szCs w:val="40"/>
        </w:rPr>
        <w:t>g/m²,</w:t>
      </w:r>
      <w:r>
        <w:rPr>
          <w:rFonts w:ascii="Times New Roman" w:eastAsia="Times New Roman" w:hAnsi="Times New Roman" w:cs="Times New Roman"/>
          <w:spacing w:val="4"/>
          <w:sz w:val="40"/>
          <w:szCs w:val="40"/>
        </w:rPr>
        <w:t xml:space="preserve">    </w:t>
      </w:r>
      <w:r>
        <w:rPr>
          <w:rFonts w:ascii="SimSun" w:eastAsia="SimSun" w:hAnsi="SimSun" w:cs="SimSun"/>
          <w:spacing w:val="9"/>
          <w:sz w:val="40"/>
          <w:szCs w:val="40"/>
        </w:rPr>
        <w:t>面层涂料品种及涂层厚度依据环境腐蚀强度、建筑物设计使用年限确定。其他规格彩色</w:t>
      </w:r>
      <w:r>
        <w:rPr>
          <w:rFonts w:ascii="SimSun" w:eastAsia="SimSun" w:hAnsi="SimSun" w:cs="SimSun"/>
          <w:spacing w:val="3"/>
          <w:sz w:val="40"/>
          <w:szCs w:val="40"/>
        </w:rPr>
        <w:t xml:space="preserve"> </w:t>
      </w:r>
      <w:r>
        <w:rPr>
          <w:rFonts w:ascii="SimSun" w:eastAsia="SimSun" w:hAnsi="SimSun" w:cs="SimSun"/>
          <w:spacing w:val="4"/>
          <w:sz w:val="40"/>
          <w:szCs w:val="40"/>
        </w:rPr>
        <w:t>涂层钢板应符合相应规范的要求。</w:t>
      </w:r>
    </w:p>
    <w:p>
      <w:pPr>
        <w:spacing w:before="125" w:line="227" w:lineRule="auto"/>
        <w:rPr>
          <w:rFonts w:ascii="SimSun" w:eastAsia="SimSun" w:hAnsi="SimSun" w:cs="SimSun"/>
          <w:sz w:val="40"/>
          <w:szCs w:val="40"/>
        </w:rPr>
      </w:pPr>
      <w:r>
        <w:rPr>
          <w:rFonts w:ascii="SimSun" w:eastAsia="SimSun" w:hAnsi="SimSun" w:cs="SimSun"/>
          <w:spacing w:val="7"/>
          <w:sz w:val="40"/>
          <w:szCs w:val="40"/>
        </w:rPr>
        <w:t xml:space="preserve">3.2.2  </w:t>
      </w:r>
      <w:r>
        <w:rPr>
          <w:rFonts w:ascii="KaiTi" w:eastAsia="KaiTi" w:hAnsi="KaiTi" w:cs="KaiTi"/>
          <w:spacing w:val="7"/>
          <w:sz w:val="40"/>
          <w:szCs w:val="40"/>
        </w:rPr>
        <w:t>铝</w:t>
      </w:r>
      <w:r>
        <w:rPr>
          <w:rFonts w:ascii="SimSun" w:eastAsia="SimSun" w:hAnsi="SimSun" w:cs="SimSun"/>
          <w:spacing w:val="7"/>
          <w:sz w:val="40"/>
          <w:szCs w:val="40"/>
        </w:rPr>
        <w:t>合金板：牌号5A02、3A21</w:t>
      </w:r>
      <w:r>
        <w:rPr>
          <w:rFonts w:ascii="SimSun" w:eastAsia="SimSun" w:hAnsi="SimSun" w:cs="SimSun"/>
          <w:spacing w:val="6"/>
          <w:sz w:val="40"/>
          <w:szCs w:val="40"/>
        </w:rPr>
        <w:t>,</w:t>
      </w:r>
      <w:r>
        <w:rPr>
          <w:rFonts w:ascii="SimSun" w:eastAsia="SimSun" w:hAnsi="SimSun" w:cs="SimSun"/>
          <w:spacing w:val="180"/>
          <w:sz w:val="40"/>
          <w:szCs w:val="40"/>
        </w:rPr>
        <w:t xml:space="preserve"> </w:t>
      </w:r>
      <w:r>
        <w:rPr>
          <w:rFonts w:ascii="SimSun" w:eastAsia="SimSun" w:hAnsi="SimSun" w:cs="SimSun"/>
          <w:spacing w:val="6"/>
          <w:sz w:val="40"/>
          <w:szCs w:val="40"/>
        </w:rPr>
        <w:t>技术指标应符合</w:t>
      </w:r>
      <w:r>
        <w:rPr>
          <w:rFonts w:ascii="SimSun" w:eastAsia="SimSun" w:hAnsi="SimSun" w:cs="SimSun"/>
          <w:spacing w:val="-91"/>
          <w:sz w:val="40"/>
          <w:szCs w:val="40"/>
        </w:rPr>
        <w:t xml:space="preserve"> </w:t>
      </w:r>
      <w:r>
        <w:rPr>
          <w:rFonts w:ascii="SimSun" w:eastAsia="SimSun" w:hAnsi="SimSun" w:cs="SimSun"/>
          <w:sz w:val="40"/>
          <w:szCs w:val="40"/>
        </w:rPr>
        <w:t>GB</w:t>
      </w:r>
      <w:r>
        <w:rPr>
          <w:rFonts w:ascii="SimSun" w:eastAsia="SimSun" w:hAnsi="SimSun" w:cs="SimSun"/>
          <w:spacing w:val="6"/>
          <w:sz w:val="40"/>
          <w:szCs w:val="40"/>
        </w:rPr>
        <w:t>/T3880  的规定。</w:t>
      </w:r>
    </w:p>
    <w:p>
      <w:pPr>
        <w:spacing w:line="227" w:lineRule="auto"/>
        <w:rPr>
          <w:rFonts w:ascii="SimSun" w:eastAsia="SimSun" w:hAnsi="SimSun" w:cs="SimSun"/>
          <w:sz w:val="40"/>
          <w:szCs w:val="40"/>
        </w:rPr>
        <w:sectPr>
          <w:footerReference w:type="default" r:id="rId9"/>
          <w:type w:val="nextPage"/>
          <w:pgSz w:w="22320" w:h="31680"/>
          <w:pgMar w:top="2140" w:right="2386" w:bottom="1335" w:left="1547" w:header="0" w:footer="1047" w:gutter="0"/>
          <w:pgNumType w:start="9"/>
          <w:cols w:space="708"/>
          <w:titlePg w:val="0"/>
        </w:sectPr>
      </w:pPr>
    </w:p>
    <w:p>
      <w:pPr>
        <w:spacing w:before="91" w:line="220" w:lineRule="auto"/>
        <w:ind w:left="155"/>
        <w:rPr>
          <w:rFonts w:ascii="SimSun" w:eastAsia="SimSun" w:hAnsi="SimSun" w:cs="SimSun"/>
          <w:sz w:val="46"/>
          <w:szCs w:val="46"/>
        </w:rPr>
      </w:pPr>
      <w:bookmarkStart w:id="5" w:name="bookmark11"/>
      <w:bookmarkEnd w:id="5"/>
      <w:bookmarkStart w:id="6" w:name="bookmark9"/>
      <w:bookmarkEnd w:id="6"/>
      <w:bookmarkStart w:id="7" w:name="bookmark10"/>
      <w:bookmarkEnd w:id="7"/>
      <w:r>
        <w:rPr>
          <w:rFonts w:ascii="SimSun" w:eastAsia="SimSun" w:hAnsi="SimSun" w:cs="SimSun"/>
          <w:b/>
          <w:bCs/>
          <w:spacing w:val="-18"/>
          <w:sz w:val="46"/>
          <w:szCs w:val="46"/>
        </w:rPr>
        <w:t>JB/T</w:t>
      </w:r>
      <w:r>
        <w:rPr>
          <w:rFonts w:ascii="SimSun" w:eastAsia="SimSun" w:hAnsi="SimSun" w:cs="SimSun"/>
          <w:spacing w:val="-18"/>
          <w:sz w:val="46"/>
          <w:szCs w:val="46"/>
        </w:rPr>
        <w:t xml:space="preserve"> </w:t>
      </w:r>
      <w:r>
        <w:rPr>
          <w:rFonts w:ascii="SimSun" w:eastAsia="SimSun" w:hAnsi="SimSun" w:cs="SimSun"/>
          <w:b/>
          <w:bCs/>
          <w:spacing w:val="-18"/>
          <w:sz w:val="46"/>
          <w:szCs w:val="46"/>
        </w:rPr>
        <w:t>6527—2006</w:t>
      </w:r>
    </w:p>
    <w:p>
      <w:pPr>
        <w:spacing w:line="263" w:lineRule="auto"/>
        <w:rPr>
          <w:rFonts w:ascii="Arial"/>
          <w:sz w:val="21"/>
        </w:rPr>
      </w:pPr>
    </w:p>
    <w:p>
      <w:pPr>
        <w:spacing w:line="263" w:lineRule="auto"/>
        <w:rPr>
          <w:rFonts w:ascii="Arial"/>
          <w:sz w:val="21"/>
        </w:rPr>
      </w:pPr>
    </w:p>
    <w:p>
      <w:pPr>
        <w:spacing w:before="130" w:line="221" w:lineRule="auto"/>
        <w:ind w:left="155"/>
        <w:rPr>
          <w:rFonts w:ascii="SimSun" w:eastAsia="SimSun" w:hAnsi="SimSun" w:cs="SimSun"/>
          <w:sz w:val="40"/>
          <w:szCs w:val="40"/>
        </w:rPr>
      </w:pPr>
      <w:r>
        <w:rPr>
          <w:rFonts w:ascii="SimSun" w:eastAsia="SimSun" w:hAnsi="SimSun" w:cs="SimSun"/>
          <w:b/>
          <w:bCs/>
          <w:spacing w:val="4"/>
          <w:sz w:val="40"/>
          <w:szCs w:val="40"/>
        </w:rPr>
        <w:t>3.2.3</w:t>
      </w:r>
      <w:r>
        <w:rPr>
          <w:rFonts w:ascii="SimSun" w:eastAsia="SimSun" w:hAnsi="SimSun" w:cs="SimSun"/>
          <w:spacing w:val="169"/>
          <w:sz w:val="40"/>
          <w:szCs w:val="40"/>
        </w:rPr>
        <w:t xml:space="preserve"> </w:t>
      </w:r>
      <w:r>
        <w:rPr>
          <w:rFonts w:ascii="SimSun" w:eastAsia="SimSun" w:hAnsi="SimSun" w:cs="SimSun"/>
          <w:spacing w:val="4"/>
          <w:sz w:val="40"/>
          <w:szCs w:val="40"/>
        </w:rPr>
        <w:t>镀锌钢板：钢带275-</w:t>
      </w:r>
      <w:r>
        <w:rPr>
          <w:rFonts w:ascii="Times New Roman" w:eastAsia="Times New Roman" w:hAnsi="Times New Roman" w:cs="Times New Roman"/>
          <w:sz w:val="40"/>
          <w:szCs w:val="40"/>
        </w:rPr>
        <w:t>SC</w:t>
      </w:r>
      <w:r>
        <w:rPr>
          <w:rFonts w:ascii="Times New Roman" w:eastAsia="Times New Roman" w:hAnsi="Times New Roman" w:cs="Times New Roman"/>
          <w:spacing w:val="4"/>
          <w:sz w:val="40"/>
          <w:szCs w:val="40"/>
        </w:rPr>
        <w:t>-X-L-</w:t>
      </w:r>
      <w:r>
        <w:rPr>
          <w:rFonts w:ascii="Times New Roman" w:eastAsia="Times New Roman" w:hAnsi="Times New Roman" w:cs="Times New Roman"/>
          <w:sz w:val="40"/>
          <w:szCs w:val="40"/>
        </w:rPr>
        <w:t>GB</w:t>
      </w:r>
      <w:r>
        <w:rPr>
          <w:rFonts w:ascii="Times New Roman" w:eastAsia="Times New Roman" w:hAnsi="Times New Roman" w:cs="Times New Roman"/>
          <w:spacing w:val="4"/>
          <w:sz w:val="40"/>
          <w:szCs w:val="40"/>
        </w:rPr>
        <w:t>/T</w:t>
      </w:r>
      <w:r>
        <w:rPr>
          <w:rFonts w:ascii="Times New Roman" w:eastAsia="Times New Roman" w:hAnsi="Times New Roman" w:cs="Times New Roman"/>
          <w:spacing w:val="3"/>
          <w:sz w:val="40"/>
          <w:szCs w:val="40"/>
        </w:rPr>
        <w:t xml:space="preserve">  2518</w:t>
      </w:r>
      <w:r>
        <w:rPr>
          <w:rFonts w:ascii="SimSun" w:eastAsia="SimSun" w:hAnsi="SimSun" w:cs="SimSun"/>
          <w:spacing w:val="3"/>
          <w:sz w:val="40"/>
          <w:szCs w:val="40"/>
        </w:rPr>
        <w:t>。</w:t>
      </w:r>
    </w:p>
    <w:p>
      <w:pPr>
        <w:spacing w:before="101" w:line="221" w:lineRule="auto"/>
        <w:ind w:left="149"/>
        <w:rPr>
          <w:rFonts w:ascii="SimSun" w:eastAsia="SimSun" w:hAnsi="SimSun" w:cs="SimSun"/>
          <w:sz w:val="40"/>
          <w:szCs w:val="40"/>
        </w:rPr>
      </w:pPr>
      <w:r>
        <w:rPr>
          <w:rFonts w:ascii="SimSun" w:eastAsia="SimSun" w:hAnsi="SimSun" w:cs="SimSun"/>
          <w:spacing w:val="10"/>
          <w:sz w:val="40"/>
          <w:szCs w:val="40"/>
        </w:rPr>
        <w:t>3.3</w:t>
      </w:r>
      <w:r>
        <w:rPr>
          <w:rFonts w:ascii="SimSun" w:eastAsia="SimSun" w:hAnsi="SimSun" w:cs="SimSun"/>
          <w:spacing w:val="191"/>
          <w:sz w:val="40"/>
          <w:szCs w:val="40"/>
        </w:rPr>
        <w:t xml:space="preserve"> </w:t>
      </w:r>
      <w:r>
        <w:rPr>
          <w:rFonts w:ascii="SimSun" w:eastAsia="SimSun" w:hAnsi="SimSun" w:cs="SimSun"/>
          <w:spacing w:val="10"/>
          <w:sz w:val="40"/>
          <w:szCs w:val="40"/>
        </w:rPr>
        <w:t>夹芯板面板的外露表面涂层应无毒、无异味、不污</w:t>
      </w:r>
      <w:r>
        <w:rPr>
          <w:rFonts w:ascii="SimSun" w:eastAsia="SimSun" w:hAnsi="SimSun" w:cs="SimSun"/>
          <w:spacing w:val="9"/>
          <w:sz w:val="40"/>
          <w:szCs w:val="40"/>
        </w:rPr>
        <w:t>染食品。</w:t>
      </w:r>
    </w:p>
    <w:p>
      <w:pPr>
        <w:spacing w:before="111" w:line="221" w:lineRule="auto"/>
        <w:ind w:left="149"/>
        <w:rPr>
          <w:rFonts w:ascii="SimSun" w:eastAsia="SimSun" w:hAnsi="SimSun" w:cs="SimSun"/>
          <w:sz w:val="40"/>
          <w:szCs w:val="40"/>
        </w:rPr>
      </w:pPr>
      <w:r>
        <w:rPr>
          <w:rFonts w:ascii="SimSun" w:eastAsia="SimSun" w:hAnsi="SimSun" w:cs="SimSun"/>
          <w:spacing w:val="20"/>
          <w:sz w:val="40"/>
          <w:szCs w:val="40"/>
        </w:rPr>
        <w:t>3.4</w:t>
      </w:r>
      <w:r>
        <w:rPr>
          <w:rFonts w:ascii="SimSun" w:eastAsia="SimSun" w:hAnsi="SimSun" w:cs="SimSun"/>
          <w:spacing w:val="202"/>
          <w:sz w:val="40"/>
          <w:szCs w:val="40"/>
        </w:rPr>
        <w:t xml:space="preserve"> </w:t>
      </w:r>
      <w:r>
        <w:rPr>
          <w:rFonts w:ascii="SimSun" w:eastAsia="SimSun" w:hAnsi="SimSun" w:cs="SimSun"/>
          <w:spacing w:val="20"/>
          <w:sz w:val="40"/>
          <w:szCs w:val="40"/>
        </w:rPr>
        <w:t>夹芯板芯层泡沫塑料的物理力学性能应符合表1、表2的规定。</w:t>
      </w:r>
    </w:p>
    <w:p>
      <w:pPr>
        <w:spacing w:before="133" w:line="221" w:lineRule="auto"/>
        <w:ind w:left="6093"/>
        <w:rPr>
          <w:rFonts w:ascii="SimSun" w:eastAsia="SimSun" w:hAnsi="SimSun" w:cs="SimSun"/>
          <w:sz w:val="40"/>
          <w:szCs w:val="40"/>
        </w:rPr>
      </w:pPr>
      <w:r>
        <w:rPr>
          <w:rFonts w:ascii="SimSun" w:eastAsia="SimSun" w:hAnsi="SimSun" w:cs="SimSun"/>
          <w:b/>
          <w:bCs/>
          <w:spacing w:val="2"/>
          <w:sz w:val="40"/>
          <w:szCs w:val="40"/>
        </w:rPr>
        <w:t>表1</w:t>
      </w:r>
      <w:r>
        <w:rPr>
          <w:rFonts w:ascii="SimSun" w:eastAsia="SimSun" w:hAnsi="SimSun" w:cs="SimSun"/>
          <w:spacing w:val="2"/>
          <w:sz w:val="40"/>
          <w:szCs w:val="40"/>
        </w:rPr>
        <w:t xml:space="preserve">  </w:t>
      </w:r>
      <w:r>
        <w:rPr>
          <w:rFonts w:ascii="SimSun" w:eastAsia="SimSun" w:hAnsi="SimSun" w:cs="SimSun"/>
          <w:b/>
          <w:bCs/>
          <w:spacing w:val="2"/>
          <w:sz w:val="40"/>
          <w:szCs w:val="40"/>
        </w:rPr>
        <w:t>聚氨酯泡沫塑料物理力学性能</w:t>
      </w:r>
    </w:p>
    <w:tbl>
      <w:tblPr>
        <w:tblStyle w:val="TableNormal0"/>
        <w:tblW w:w="18332" w:type="dxa"/>
        <w:tblInd w:w="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2644"/>
        <w:gridCol w:w="3818"/>
        <w:gridCol w:w="2978"/>
        <w:gridCol w:w="2968"/>
        <w:gridCol w:w="2958"/>
        <w:gridCol w:w="2966"/>
      </w:tblGrid>
      <w:tr>
        <w:tblPrEx>
          <w:tblW w:w="18332" w:type="dxa"/>
          <w:tblInd w:w="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28"/>
        </w:trPr>
        <w:tc>
          <w:tcPr>
            <w:tcW w:w="6462" w:type="dxa"/>
            <w:gridSpan w:val="2"/>
            <w:vAlign w:val="top"/>
          </w:tcPr>
          <w:p>
            <w:pPr>
              <w:pStyle w:val="TableText"/>
              <w:spacing w:before="141" w:line="224" w:lineRule="auto"/>
              <w:ind w:left="2475"/>
            </w:pPr>
            <w:r>
              <w:rPr>
                <w:spacing w:val="11"/>
              </w:rPr>
              <w:t>指标名称</w:t>
            </w:r>
          </w:p>
        </w:tc>
        <w:tc>
          <w:tcPr>
            <w:tcW w:w="8904" w:type="dxa"/>
            <w:gridSpan w:val="3"/>
            <w:vAlign w:val="top"/>
          </w:tcPr>
          <w:p>
            <w:pPr>
              <w:pStyle w:val="TableText"/>
              <w:spacing w:before="140" w:line="223" w:lineRule="auto"/>
              <w:ind w:left="3691"/>
            </w:pPr>
            <w:r>
              <w:rPr>
                <w:spacing w:val="10"/>
              </w:rPr>
              <w:t>指标数值</w:t>
            </w:r>
          </w:p>
        </w:tc>
        <w:tc>
          <w:tcPr>
            <w:tcW w:w="2966" w:type="dxa"/>
            <w:vAlign w:val="top"/>
          </w:tcPr>
          <w:p>
            <w:pPr>
              <w:pStyle w:val="TableText"/>
              <w:spacing w:before="140" w:line="223" w:lineRule="auto"/>
              <w:ind w:left="725"/>
            </w:pPr>
            <w:r>
              <w:rPr>
                <w:spacing w:val="11"/>
              </w:rPr>
              <w:t>执行标准</w:t>
            </w:r>
          </w:p>
        </w:tc>
      </w:tr>
      <w:tr>
        <w:tblPrEx>
          <w:tblW w:w="18332" w:type="dxa"/>
          <w:tblInd w:w="79" w:type="dxa"/>
          <w:tblLayout w:type="fixed"/>
        </w:tblPrEx>
        <w:trPr>
          <w:trHeight w:val="623"/>
        </w:trPr>
        <w:tc>
          <w:tcPr>
            <w:tcW w:w="6462" w:type="dxa"/>
            <w:gridSpan w:val="2"/>
            <w:vAlign w:val="top"/>
          </w:tcPr>
          <w:p>
            <w:pPr>
              <w:pStyle w:val="TableText"/>
              <w:spacing w:before="124" w:line="217" w:lineRule="auto"/>
              <w:ind w:left="2281"/>
            </w:pPr>
            <w:r>
              <w:rPr>
                <w:spacing w:val="62"/>
              </w:rPr>
              <w:t>密度</w:t>
            </w:r>
            <w:r>
              <w:t>kg</w:t>
            </w:r>
            <w:r>
              <w:rPr>
                <w:spacing w:val="62"/>
              </w:rPr>
              <w:t>/m³</w:t>
            </w:r>
          </w:p>
        </w:tc>
        <w:tc>
          <w:tcPr>
            <w:tcW w:w="2978" w:type="dxa"/>
            <w:vAlign w:val="top"/>
          </w:tcPr>
          <w:p>
            <w:pPr>
              <w:pStyle w:val="TableText"/>
              <w:spacing w:before="168" w:line="222" w:lineRule="auto"/>
              <w:ind w:left="1012"/>
            </w:pPr>
            <w:r>
              <w:rPr>
                <w:spacing w:val="-1"/>
              </w:rPr>
              <w:t>32±2</w:t>
            </w:r>
          </w:p>
        </w:tc>
        <w:tc>
          <w:tcPr>
            <w:tcW w:w="2968" w:type="dxa"/>
            <w:vAlign w:val="top"/>
          </w:tcPr>
          <w:p>
            <w:pPr>
              <w:pStyle w:val="TableText"/>
              <w:spacing w:before="168" w:line="222" w:lineRule="auto"/>
              <w:ind w:left="1003"/>
            </w:pPr>
            <w:r>
              <w:rPr>
                <w:spacing w:val="-1"/>
              </w:rPr>
              <w:t>36±2</w:t>
            </w:r>
          </w:p>
        </w:tc>
        <w:tc>
          <w:tcPr>
            <w:tcW w:w="2958" w:type="dxa"/>
            <w:vAlign w:val="top"/>
          </w:tcPr>
          <w:p>
            <w:pPr>
              <w:pStyle w:val="TableText"/>
              <w:spacing w:before="168" w:line="222" w:lineRule="auto"/>
              <w:ind w:left="1004"/>
            </w:pPr>
            <w:r>
              <w:rPr>
                <w:spacing w:val="1"/>
              </w:rPr>
              <w:t>40±2</w:t>
            </w:r>
          </w:p>
        </w:tc>
        <w:tc>
          <w:tcPr>
            <w:tcW w:w="2966" w:type="dxa"/>
            <w:vAlign w:val="top"/>
          </w:tcPr>
          <w:p>
            <w:pPr>
              <w:pStyle w:val="TableText"/>
              <w:spacing w:before="146" w:line="228" w:lineRule="auto"/>
              <w:ind w:left="628"/>
            </w:pPr>
            <w:r>
              <w:t>GB/T</w:t>
            </w:r>
            <w:r>
              <w:rPr>
                <w:spacing w:val="50"/>
              </w:rPr>
              <w:t xml:space="preserve"> </w:t>
            </w:r>
            <w:r>
              <w:t>6343</w:t>
            </w:r>
          </w:p>
        </w:tc>
      </w:tr>
      <w:tr>
        <w:tblPrEx>
          <w:tblW w:w="18332" w:type="dxa"/>
          <w:tblInd w:w="79" w:type="dxa"/>
          <w:tblLayout w:type="fixed"/>
        </w:tblPrEx>
        <w:trPr>
          <w:trHeight w:val="594"/>
        </w:trPr>
        <w:tc>
          <w:tcPr>
            <w:tcW w:w="6462" w:type="dxa"/>
            <w:gridSpan w:val="2"/>
            <w:vAlign w:val="top"/>
          </w:tcPr>
          <w:p>
            <w:pPr>
              <w:pStyle w:val="TableText"/>
              <w:spacing w:before="117" w:line="223" w:lineRule="auto"/>
              <w:ind w:left="1904"/>
            </w:pPr>
            <w:r>
              <w:rPr>
                <w:spacing w:val="6"/>
              </w:rPr>
              <w:t>导热系数W/m·K</w:t>
            </w:r>
          </w:p>
        </w:tc>
        <w:tc>
          <w:tcPr>
            <w:tcW w:w="2978" w:type="dxa"/>
            <w:vAlign w:val="top"/>
          </w:tcPr>
          <w:p>
            <w:pPr>
              <w:pStyle w:val="TableText"/>
              <w:spacing w:before="151" w:line="216" w:lineRule="auto"/>
              <w:ind w:left="819"/>
            </w:pPr>
            <w:r>
              <w:rPr>
                <w:spacing w:val="-3"/>
              </w:rPr>
              <w:t>≤0.024</w:t>
            </w:r>
          </w:p>
        </w:tc>
        <w:tc>
          <w:tcPr>
            <w:tcW w:w="2968" w:type="dxa"/>
            <w:vAlign w:val="top"/>
          </w:tcPr>
          <w:p>
            <w:pPr>
              <w:pStyle w:val="TableText"/>
              <w:spacing w:before="151" w:line="216" w:lineRule="auto"/>
              <w:ind w:left="820"/>
            </w:pPr>
            <w:r>
              <w:rPr>
                <w:spacing w:val="-3"/>
              </w:rPr>
              <w:t>≤0.022</w:t>
            </w:r>
          </w:p>
        </w:tc>
        <w:tc>
          <w:tcPr>
            <w:tcW w:w="2958" w:type="dxa"/>
            <w:vAlign w:val="top"/>
          </w:tcPr>
          <w:p>
            <w:pPr>
              <w:pStyle w:val="TableText"/>
              <w:spacing w:before="151" w:line="216" w:lineRule="auto"/>
              <w:ind w:left="811"/>
            </w:pPr>
            <w:r>
              <w:rPr>
                <w:spacing w:val="-3"/>
              </w:rPr>
              <w:t>≤0.024</w:t>
            </w:r>
          </w:p>
        </w:tc>
        <w:tc>
          <w:tcPr>
            <w:tcW w:w="2966" w:type="dxa"/>
            <w:vAlign w:val="top"/>
          </w:tcPr>
          <w:p>
            <w:pPr>
              <w:pStyle w:val="TableText"/>
              <w:spacing w:before="127" w:line="228" w:lineRule="auto"/>
              <w:ind w:left="531"/>
            </w:pPr>
            <w:r>
              <w:rPr>
                <w:spacing w:val="-2"/>
              </w:rPr>
              <w:t>GB/T</w:t>
            </w:r>
            <w:r>
              <w:rPr>
                <w:spacing w:val="79"/>
              </w:rPr>
              <w:t xml:space="preserve"> </w:t>
            </w:r>
            <w:r>
              <w:rPr>
                <w:spacing w:val="-2"/>
              </w:rPr>
              <w:t>10297</w:t>
            </w:r>
          </w:p>
        </w:tc>
      </w:tr>
      <w:tr>
        <w:tblPrEx>
          <w:tblW w:w="18332" w:type="dxa"/>
          <w:tblInd w:w="79" w:type="dxa"/>
          <w:tblLayout w:type="fixed"/>
        </w:tblPrEx>
        <w:trPr>
          <w:trHeight w:val="633"/>
        </w:trPr>
        <w:tc>
          <w:tcPr>
            <w:tcW w:w="6462" w:type="dxa"/>
            <w:gridSpan w:val="2"/>
            <w:vAlign w:val="top"/>
          </w:tcPr>
          <w:p>
            <w:pPr>
              <w:pStyle w:val="TableText"/>
              <w:spacing w:before="131" w:line="220" w:lineRule="auto"/>
              <w:ind w:left="493"/>
            </w:pPr>
            <w:r>
              <w:rPr>
                <w:spacing w:val="13"/>
              </w:rPr>
              <w:t>尺寸稳定性(+70℃~-30℃,48h)%</w:t>
            </w:r>
          </w:p>
        </w:tc>
        <w:tc>
          <w:tcPr>
            <w:tcW w:w="2978" w:type="dxa"/>
            <w:vAlign w:val="top"/>
          </w:tcPr>
          <w:p>
            <w:pPr>
              <w:pStyle w:val="TableText"/>
              <w:spacing w:before="172" w:line="225" w:lineRule="auto"/>
              <w:ind w:left="1196"/>
            </w:pPr>
            <w:r>
              <w:rPr>
                <w:spacing w:val="-11"/>
              </w:rPr>
              <w:t>≤4</w:t>
            </w:r>
          </w:p>
        </w:tc>
        <w:tc>
          <w:tcPr>
            <w:tcW w:w="5926" w:type="dxa"/>
            <w:gridSpan w:val="2"/>
            <w:vAlign w:val="top"/>
          </w:tcPr>
          <w:p>
            <w:pPr>
              <w:pStyle w:val="TableText"/>
              <w:spacing w:before="172" w:line="225" w:lineRule="auto"/>
              <w:ind w:left="2715"/>
            </w:pPr>
            <w:r>
              <w:rPr>
                <w:spacing w:val="-11"/>
              </w:rPr>
              <w:t>≤3</w:t>
            </w:r>
          </w:p>
        </w:tc>
        <w:tc>
          <w:tcPr>
            <w:tcW w:w="2966" w:type="dxa"/>
            <w:vAlign w:val="top"/>
          </w:tcPr>
          <w:p>
            <w:pPr>
              <w:pStyle w:val="TableText"/>
              <w:spacing w:before="147" w:line="228" w:lineRule="auto"/>
              <w:ind w:left="628"/>
            </w:pPr>
            <w:r>
              <w:t>GB/T</w:t>
            </w:r>
            <w:r>
              <w:rPr>
                <w:spacing w:val="65"/>
              </w:rPr>
              <w:t xml:space="preserve"> </w:t>
            </w:r>
            <w:r>
              <w:t>8811</w:t>
            </w:r>
          </w:p>
        </w:tc>
      </w:tr>
      <w:tr>
        <w:tblPrEx>
          <w:tblW w:w="18332" w:type="dxa"/>
          <w:tblInd w:w="79" w:type="dxa"/>
          <w:tblLayout w:type="fixed"/>
        </w:tblPrEx>
        <w:trPr>
          <w:trHeight w:val="594"/>
        </w:trPr>
        <w:tc>
          <w:tcPr>
            <w:tcW w:w="6462" w:type="dxa"/>
            <w:gridSpan w:val="2"/>
            <w:vAlign w:val="top"/>
          </w:tcPr>
          <w:p>
            <w:pPr>
              <w:pStyle w:val="TableText"/>
              <w:spacing w:before="117" w:line="223" w:lineRule="auto"/>
              <w:ind w:left="2185"/>
            </w:pPr>
            <w:r>
              <w:rPr>
                <w:spacing w:val="12"/>
              </w:rPr>
              <w:t>抗压强度</w:t>
            </w:r>
            <w:r>
              <w:t>kPa</w:t>
            </w:r>
          </w:p>
        </w:tc>
        <w:tc>
          <w:tcPr>
            <w:tcW w:w="2978" w:type="dxa"/>
            <w:vAlign w:val="top"/>
          </w:tcPr>
          <w:p>
            <w:pPr>
              <w:pStyle w:val="TableText"/>
              <w:spacing w:before="155" w:line="214" w:lineRule="auto"/>
              <w:ind w:left="1012"/>
            </w:pPr>
            <w:r>
              <w:rPr>
                <w:spacing w:val="-7"/>
              </w:rPr>
              <w:t>≥150</w:t>
            </w:r>
          </w:p>
        </w:tc>
        <w:tc>
          <w:tcPr>
            <w:tcW w:w="2968" w:type="dxa"/>
            <w:vAlign w:val="top"/>
          </w:tcPr>
          <w:p>
            <w:pPr>
              <w:pStyle w:val="TableText"/>
              <w:spacing w:before="155" w:line="214" w:lineRule="auto"/>
              <w:ind w:left="1003"/>
            </w:pPr>
            <w:r>
              <w:rPr>
                <w:spacing w:val="-7"/>
              </w:rPr>
              <w:t>≥150</w:t>
            </w:r>
          </w:p>
        </w:tc>
        <w:tc>
          <w:tcPr>
            <w:tcW w:w="2958" w:type="dxa"/>
            <w:vAlign w:val="top"/>
          </w:tcPr>
          <w:p>
            <w:pPr>
              <w:pStyle w:val="TableText"/>
              <w:spacing w:before="155" w:line="214" w:lineRule="auto"/>
              <w:ind w:left="1004"/>
            </w:pPr>
            <w:r>
              <w:rPr>
                <w:spacing w:val="-7"/>
              </w:rPr>
              <w:t>≥160</w:t>
            </w:r>
          </w:p>
        </w:tc>
        <w:tc>
          <w:tcPr>
            <w:tcW w:w="2966" w:type="dxa"/>
            <w:vAlign w:val="top"/>
          </w:tcPr>
          <w:p>
            <w:pPr>
              <w:pStyle w:val="TableText"/>
              <w:spacing w:before="129" w:line="227" w:lineRule="auto"/>
              <w:ind w:left="628"/>
            </w:pPr>
            <w:r>
              <w:t>GB/T</w:t>
            </w:r>
            <w:r>
              <w:rPr>
                <w:spacing w:val="50"/>
              </w:rPr>
              <w:t xml:space="preserve"> </w:t>
            </w:r>
            <w:r>
              <w:t>8813</w:t>
            </w:r>
          </w:p>
        </w:tc>
      </w:tr>
      <w:tr>
        <w:tblPrEx>
          <w:tblW w:w="18332" w:type="dxa"/>
          <w:tblInd w:w="79" w:type="dxa"/>
          <w:tblLayout w:type="fixed"/>
        </w:tblPrEx>
        <w:trPr>
          <w:trHeight w:val="613"/>
        </w:trPr>
        <w:tc>
          <w:tcPr>
            <w:tcW w:w="6462" w:type="dxa"/>
            <w:gridSpan w:val="2"/>
            <w:vAlign w:val="top"/>
          </w:tcPr>
          <w:p>
            <w:pPr>
              <w:pStyle w:val="TableText"/>
              <w:spacing w:before="148" w:line="222" w:lineRule="auto"/>
              <w:ind w:left="1721"/>
            </w:pPr>
            <w:r>
              <w:rPr>
                <w:spacing w:val="-2"/>
                <w:position w:val="1"/>
              </w:rPr>
              <w:t>吸水率</w:t>
            </w:r>
            <w:r>
              <w:rPr>
                <w:spacing w:val="171"/>
                <w:position w:val="1"/>
              </w:rPr>
              <w:t xml:space="preserve"> </w:t>
            </w:r>
            <w:r>
              <w:rPr>
                <w:spacing w:val="-2"/>
              </w:rPr>
              <w:t>(V/V)%</w:t>
            </w:r>
          </w:p>
        </w:tc>
        <w:tc>
          <w:tcPr>
            <w:tcW w:w="8904" w:type="dxa"/>
            <w:gridSpan w:val="3"/>
            <w:vAlign w:val="top"/>
          </w:tcPr>
          <w:p>
            <w:pPr>
              <w:pStyle w:val="TableText"/>
              <w:spacing w:before="162" w:line="220" w:lineRule="auto"/>
              <w:ind w:left="4165"/>
            </w:pPr>
            <w:r>
              <w:rPr>
                <w:spacing w:val="-11"/>
              </w:rPr>
              <w:t>≤4</w:t>
            </w:r>
          </w:p>
        </w:tc>
        <w:tc>
          <w:tcPr>
            <w:tcW w:w="2966" w:type="dxa"/>
            <w:vAlign w:val="top"/>
          </w:tcPr>
          <w:p>
            <w:pPr>
              <w:pStyle w:val="TableText"/>
              <w:spacing w:before="138" w:line="228" w:lineRule="auto"/>
              <w:ind w:left="725"/>
            </w:pPr>
            <w:r>
              <w:t>GB</w:t>
            </w:r>
            <w:r>
              <w:rPr>
                <w:spacing w:val="3"/>
              </w:rPr>
              <w:t>/T8810</w:t>
            </w:r>
          </w:p>
        </w:tc>
      </w:tr>
      <w:tr>
        <w:tblPrEx>
          <w:tblW w:w="18332" w:type="dxa"/>
          <w:tblInd w:w="79" w:type="dxa"/>
          <w:tblLayout w:type="fixed"/>
        </w:tblPrEx>
        <w:trPr>
          <w:trHeight w:val="623"/>
        </w:trPr>
        <w:tc>
          <w:tcPr>
            <w:tcW w:w="2644" w:type="dxa"/>
            <w:vMerge w:val="restart"/>
            <w:tcBorders>
              <w:bottom w:val="nil"/>
            </w:tcBorders>
            <w:vAlign w:val="top"/>
          </w:tcPr>
          <w:p>
            <w:pPr>
              <w:pStyle w:val="TableText"/>
              <w:spacing w:before="157" w:line="222" w:lineRule="auto"/>
              <w:ind w:left="86"/>
            </w:pPr>
            <w:r>
              <w:rPr>
                <w:spacing w:val="9"/>
              </w:rPr>
              <w:t>燃烧性能(水平</w:t>
            </w:r>
          </w:p>
          <w:p>
            <w:pPr>
              <w:pStyle w:val="TableText"/>
              <w:spacing w:before="164" w:line="222" w:lineRule="auto"/>
              <w:ind w:left="657"/>
            </w:pPr>
            <w:r>
              <w:rPr>
                <w:spacing w:val="25"/>
              </w:rPr>
              <w:t>燃烧法)</w:t>
            </w:r>
          </w:p>
        </w:tc>
        <w:tc>
          <w:tcPr>
            <w:tcW w:w="3818" w:type="dxa"/>
            <w:vAlign w:val="top"/>
          </w:tcPr>
          <w:p>
            <w:pPr>
              <w:pStyle w:val="TableText"/>
              <w:spacing w:before="138" w:line="222" w:lineRule="auto"/>
              <w:ind w:left="488"/>
            </w:pPr>
            <w:r>
              <w:rPr>
                <w:spacing w:val="7"/>
              </w:rPr>
              <w:t>平均燃烧时间</w:t>
            </w:r>
            <w:r>
              <w:rPr>
                <w:spacing w:val="27"/>
              </w:rPr>
              <w:t xml:space="preserve">  </w:t>
            </w:r>
            <w:r>
              <w:rPr>
                <w:spacing w:val="7"/>
              </w:rPr>
              <w:t>s</w:t>
            </w:r>
          </w:p>
        </w:tc>
        <w:tc>
          <w:tcPr>
            <w:tcW w:w="8904" w:type="dxa"/>
            <w:gridSpan w:val="3"/>
            <w:vAlign w:val="top"/>
          </w:tcPr>
          <w:p>
            <w:pPr>
              <w:pStyle w:val="TableText"/>
              <w:spacing w:before="172" w:line="220" w:lineRule="auto"/>
              <w:ind w:left="4068"/>
            </w:pPr>
            <w:r>
              <w:rPr>
                <w:spacing w:val="-7"/>
              </w:rPr>
              <w:t>≤90</w:t>
            </w:r>
          </w:p>
        </w:tc>
        <w:tc>
          <w:tcPr>
            <w:tcW w:w="2966" w:type="dxa"/>
            <w:vMerge w:val="restart"/>
            <w:tcBorders>
              <w:bottom w:val="nil"/>
            </w:tcBorders>
            <w:vAlign w:val="top"/>
          </w:tcPr>
          <w:p>
            <w:pPr>
              <w:spacing w:line="326" w:lineRule="auto"/>
              <w:rPr>
                <w:rFonts w:ascii="Arial"/>
                <w:sz w:val="21"/>
              </w:rPr>
            </w:pPr>
          </w:p>
          <w:p>
            <w:pPr>
              <w:pStyle w:val="TableText"/>
              <w:spacing w:before="121" w:line="228" w:lineRule="auto"/>
              <w:ind w:left="628"/>
            </w:pPr>
            <w:r>
              <w:t>GB/T</w:t>
            </w:r>
            <w:r>
              <w:rPr>
                <w:spacing w:val="50"/>
              </w:rPr>
              <w:t xml:space="preserve"> </w:t>
            </w:r>
            <w:r>
              <w:t>8332</w:t>
            </w:r>
          </w:p>
        </w:tc>
      </w:tr>
      <w:tr>
        <w:tblPrEx>
          <w:tblW w:w="18332" w:type="dxa"/>
          <w:tblInd w:w="79" w:type="dxa"/>
          <w:tblLayout w:type="fixed"/>
        </w:tblPrEx>
        <w:trPr>
          <w:trHeight w:val="595"/>
        </w:trPr>
        <w:tc>
          <w:tcPr>
            <w:tcW w:w="2644" w:type="dxa"/>
            <w:vMerge/>
            <w:tcBorders>
              <w:top w:val="nil"/>
            </w:tcBorders>
            <w:vAlign w:val="top"/>
          </w:tcPr>
          <w:p>
            <w:pPr>
              <w:rPr>
                <w:rFonts w:ascii="Arial"/>
                <w:sz w:val="21"/>
              </w:rPr>
            </w:pPr>
          </w:p>
        </w:tc>
        <w:tc>
          <w:tcPr>
            <w:tcW w:w="3818" w:type="dxa"/>
            <w:vAlign w:val="top"/>
          </w:tcPr>
          <w:p>
            <w:pPr>
              <w:pStyle w:val="TableText"/>
              <w:spacing w:before="119" w:line="222" w:lineRule="auto"/>
              <w:ind w:left="392"/>
            </w:pPr>
            <w:r>
              <w:rPr>
                <w:spacing w:val="5"/>
              </w:rPr>
              <w:t xml:space="preserve">平均燃烧范围  </w:t>
            </w:r>
            <w:r>
              <w:t>mm</w:t>
            </w:r>
          </w:p>
        </w:tc>
        <w:tc>
          <w:tcPr>
            <w:tcW w:w="8904" w:type="dxa"/>
            <w:gridSpan w:val="3"/>
            <w:vAlign w:val="top"/>
          </w:tcPr>
          <w:p>
            <w:pPr>
              <w:pStyle w:val="TableText"/>
              <w:spacing w:before="154" w:line="215" w:lineRule="auto"/>
              <w:ind w:left="4068"/>
            </w:pPr>
            <w:r>
              <w:rPr>
                <w:spacing w:val="-7"/>
              </w:rPr>
              <w:t>≤50</w:t>
            </w:r>
          </w:p>
        </w:tc>
        <w:tc>
          <w:tcPr>
            <w:tcW w:w="2966" w:type="dxa"/>
            <w:vMerge/>
            <w:tcBorders>
              <w:top w:val="nil"/>
            </w:tcBorders>
            <w:vAlign w:val="top"/>
          </w:tcPr>
          <w:p>
            <w:pPr>
              <w:rPr>
                <w:rFonts w:ascii="Arial"/>
                <w:sz w:val="21"/>
              </w:rPr>
            </w:pPr>
          </w:p>
        </w:tc>
      </w:tr>
      <w:tr>
        <w:tblPrEx>
          <w:tblW w:w="18332" w:type="dxa"/>
          <w:tblInd w:w="79" w:type="dxa"/>
          <w:tblLayout w:type="fixed"/>
        </w:tblPrEx>
        <w:trPr>
          <w:trHeight w:val="3595"/>
        </w:trPr>
        <w:tc>
          <w:tcPr>
            <w:tcW w:w="18332" w:type="dxa"/>
            <w:gridSpan w:val="6"/>
            <w:vAlign w:val="top"/>
          </w:tcPr>
          <w:p>
            <w:pPr>
              <w:pStyle w:val="TableText"/>
              <w:spacing w:before="196" w:line="563" w:lineRule="exact"/>
              <w:jc w:val="right"/>
            </w:pPr>
            <w:r>
              <w:rPr>
                <w:spacing w:val="-2"/>
                <w:position w:val="13"/>
              </w:rPr>
              <w:t>注1:用户有特殊要求的应满足用户要求，可选择适当的技术指</w:t>
            </w:r>
            <w:r>
              <w:rPr>
                <w:spacing w:val="-3"/>
                <w:position w:val="13"/>
              </w:rPr>
              <w:t>标，检查方法仍以QB/T3806中所规定的方法为准</w:t>
            </w:r>
          </w:p>
          <w:p>
            <w:pPr>
              <w:pStyle w:val="TableText"/>
              <w:spacing w:before="1" w:line="223" w:lineRule="auto"/>
              <w:ind w:left="1556"/>
            </w:pPr>
            <w:r>
              <w:rPr>
                <w:spacing w:val="2"/>
              </w:rPr>
              <w:t>则。</w:t>
            </w:r>
          </w:p>
          <w:p>
            <w:pPr>
              <w:pStyle w:val="TableText"/>
              <w:spacing w:before="178" w:line="222" w:lineRule="auto"/>
              <w:ind w:left="725"/>
            </w:pPr>
            <w:r>
              <w:rPr>
                <w:spacing w:val="6"/>
              </w:rPr>
              <w:t>注2:聚氨酯泡沫塑料的燃烧性能应满足</w:t>
            </w:r>
            <w:r>
              <w:t>QB</w:t>
            </w:r>
            <w:r>
              <w:rPr>
                <w:spacing w:val="6"/>
              </w:rPr>
              <w:t>/T3806中水平燃烧法2级。</w:t>
            </w:r>
          </w:p>
          <w:p>
            <w:pPr>
              <w:pStyle w:val="TableText"/>
              <w:spacing w:before="116" w:line="223" w:lineRule="auto"/>
              <w:ind w:left="725"/>
            </w:pPr>
            <w:r>
              <w:rPr>
                <w:spacing w:val="7"/>
              </w:rPr>
              <w:t>注3:正常生产每季度送检一次。</w:t>
            </w:r>
          </w:p>
          <w:p>
            <w:pPr>
              <w:pStyle w:val="TableText"/>
              <w:spacing w:before="162" w:line="223" w:lineRule="auto"/>
              <w:ind w:left="725"/>
            </w:pPr>
            <w:r>
              <w:rPr>
                <w:spacing w:val="6"/>
              </w:rPr>
              <w:t>注4:表中的抗压强度：是指芯层泡沫塑料在10%变形下的抗压应力。</w:t>
            </w:r>
          </w:p>
          <w:p>
            <w:pPr>
              <w:pStyle w:val="TableText"/>
              <w:spacing w:before="113" w:line="223" w:lineRule="auto"/>
              <w:ind w:left="725"/>
            </w:pPr>
            <w:r>
              <w:rPr>
                <w:spacing w:val="6"/>
              </w:rPr>
              <w:t>注5:导热系数测定，样块自发泡日起，放置时间不少于28d。</w:t>
            </w:r>
          </w:p>
        </w:tc>
      </w:tr>
    </w:tbl>
    <w:p>
      <w:pPr>
        <w:spacing w:before="150" w:line="221" w:lineRule="auto"/>
        <w:ind w:left="5803"/>
        <w:rPr>
          <w:rFonts w:ascii="SimSun" w:eastAsia="SimSun" w:hAnsi="SimSun" w:cs="SimSun"/>
          <w:sz w:val="40"/>
          <w:szCs w:val="40"/>
        </w:rPr>
      </w:pPr>
      <w:r>
        <w:rPr>
          <w:rFonts w:ascii="SimSun" w:eastAsia="SimSun" w:hAnsi="SimSun" w:cs="SimSun"/>
          <w:b/>
          <w:bCs/>
          <w:spacing w:val="2"/>
          <w:sz w:val="40"/>
          <w:szCs w:val="40"/>
        </w:rPr>
        <w:t>表2聚苯乙烯泡沫塑料物理力学性能</w:t>
      </w:r>
    </w:p>
    <w:p>
      <w:pPr>
        <w:spacing w:line="96" w:lineRule="auto"/>
        <w:rPr>
          <w:rFonts w:ascii="Arial"/>
          <w:sz w:val="2"/>
        </w:rPr>
      </w:pPr>
    </w:p>
    <w:tbl>
      <w:tblPr>
        <w:tblStyle w:val="TableNormal0"/>
        <w:tblW w:w="18368" w:type="dxa"/>
        <w:tblInd w:w="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6114"/>
        <w:gridCol w:w="6139"/>
        <w:gridCol w:w="6115"/>
      </w:tblGrid>
      <w:tr>
        <w:tblPrEx>
          <w:tblW w:w="18368" w:type="dxa"/>
          <w:tblInd w:w="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38"/>
        </w:trPr>
        <w:tc>
          <w:tcPr>
            <w:tcW w:w="6114" w:type="dxa"/>
            <w:vAlign w:val="top"/>
          </w:tcPr>
          <w:p>
            <w:pPr>
              <w:pStyle w:val="TableText"/>
              <w:spacing w:before="141" w:line="224" w:lineRule="auto"/>
              <w:ind w:left="2301"/>
            </w:pPr>
            <w:r>
              <w:rPr>
                <w:spacing w:val="11"/>
              </w:rPr>
              <w:t>指标名称</w:t>
            </w:r>
          </w:p>
        </w:tc>
        <w:tc>
          <w:tcPr>
            <w:tcW w:w="6139" w:type="dxa"/>
            <w:vAlign w:val="top"/>
          </w:tcPr>
          <w:p>
            <w:pPr>
              <w:pStyle w:val="TableText"/>
              <w:spacing w:before="135" w:line="223" w:lineRule="auto"/>
              <w:ind w:left="2314"/>
            </w:pPr>
            <w:r>
              <w:rPr>
                <w:b/>
                <w:bCs/>
                <w:spacing w:val="4"/>
              </w:rPr>
              <w:t>指标数值</w:t>
            </w:r>
          </w:p>
        </w:tc>
        <w:tc>
          <w:tcPr>
            <w:tcW w:w="6115" w:type="dxa"/>
            <w:vAlign w:val="top"/>
          </w:tcPr>
          <w:p>
            <w:pPr>
              <w:pStyle w:val="TableText"/>
              <w:spacing w:before="140" w:line="223" w:lineRule="auto"/>
              <w:ind w:left="2300"/>
            </w:pPr>
            <w:r>
              <w:rPr>
                <w:spacing w:val="11"/>
              </w:rPr>
              <w:t>执行标准</w:t>
            </w:r>
          </w:p>
        </w:tc>
      </w:tr>
      <w:tr>
        <w:tblPrEx>
          <w:tblW w:w="18368" w:type="dxa"/>
          <w:tblInd w:w="41" w:type="dxa"/>
          <w:tblLayout w:type="fixed"/>
        </w:tblPrEx>
        <w:trPr>
          <w:trHeight w:val="623"/>
        </w:trPr>
        <w:tc>
          <w:tcPr>
            <w:tcW w:w="6114" w:type="dxa"/>
            <w:vAlign w:val="top"/>
          </w:tcPr>
          <w:p>
            <w:pPr>
              <w:pStyle w:val="TableText"/>
              <w:spacing w:before="124" w:line="217" w:lineRule="auto"/>
              <w:ind w:left="2107"/>
            </w:pPr>
            <w:r>
              <w:rPr>
                <w:spacing w:val="62"/>
              </w:rPr>
              <w:t>密度</w:t>
            </w:r>
            <w:r>
              <w:t>kg</w:t>
            </w:r>
            <w:r>
              <w:rPr>
                <w:spacing w:val="62"/>
              </w:rPr>
              <w:t>/m³</w:t>
            </w:r>
          </w:p>
        </w:tc>
        <w:tc>
          <w:tcPr>
            <w:tcW w:w="6139" w:type="dxa"/>
            <w:vAlign w:val="top"/>
          </w:tcPr>
          <w:p>
            <w:pPr>
              <w:pStyle w:val="TableText"/>
              <w:spacing w:before="168" w:line="222" w:lineRule="auto"/>
              <w:ind w:left="2589"/>
            </w:pPr>
            <w:r>
              <w:rPr>
                <w:spacing w:val="-1"/>
              </w:rPr>
              <w:t>20±2</w:t>
            </w:r>
          </w:p>
        </w:tc>
        <w:tc>
          <w:tcPr>
            <w:tcW w:w="6115" w:type="dxa"/>
            <w:vAlign w:val="top"/>
          </w:tcPr>
          <w:p>
            <w:pPr>
              <w:pStyle w:val="TableText"/>
              <w:spacing w:before="146" w:line="228" w:lineRule="auto"/>
              <w:ind w:left="2204"/>
            </w:pPr>
            <w:r>
              <w:t>GB/T</w:t>
            </w:r>
            <w:r>
              <w:rPr>
                <w:spacing w:val="50"/>
              </w:rPr>
              <w:t xml:space="preserve"> </w:t>
            </w:r>
            <w:r>
              <w:t>6343</w:t>
            </w:r>
          </w:p>
        </w:tc>
      </w:tr>
      <w:tr>
        <w:tblPrEx>
          <w:tblW w:w="18368" w:type="dxa"/>
          <w:tblInd w:w="41" w:type="dxa"/>
          <w:tblLayout w:type="fixed"/>
        </w:tblPrEx>
        <w:trPr>
          <w:trHeight w:val="613"/>
        </w:trPr>
        <w:tc>
          <w:tcPr>
            <w:tcW w:w="6114" w:type="dxa"/>
            <w:vAlign w:val="top"/>
          </w:tcPr>
          <w:p>
            <w:pPr>
              <w:pStyle w:val="TableText"/>
              <w:spacing w:before="126" w:line="223" w:lineRule="auto"/>
              <w:ind w:left="1730"/>
            </w:pPr>
            <w:r>
              <w:rPr>
                <w:spacing w:val="6"/>
              </w:rPr>
              <w:t>导热系数W/m·K</w:t>
            </w:r>
          </w:p>
        </w:tc>
        <w:tc>
          <w:tcPr>
            <w:tcW w:w="6139" w:type="dxa"/>
            <w:vAlign w:val="top"/>
          </w:tcPr>
          <w:p>
            <w:pPr>
              <w:pStyle w:val="TableText"/>
              <w:spacing w:before="197" w:line="236" w:lineRule="auto"/>
              <w:ind w:left="2560"/>
              <w:rPr>
                <w:sz w:val="29"/>
                <w:szCs w:val="29"/>
              </w:rPr>
            </w:pPr>
            <w:r>
              <w:rPr>
                <w:spacing w:val="-6"/>
                <w:sz w:val="29"/>
                <w:szCs w:val="29"/>
              </w:rPr>
              <w:t>≤0.041</w:t>
            </w:r>
          </w:p>
        </w:tc>
        <w:tc>
          <w:tcPr>
            <w:tcW w:w="6115" w:type="dxa"/>
            <w:vAlign w:val="top"/>
          </w:tcPr>
          <w:p>
            <w:pPr>
              <w:pStyle w:val="TableText"/>
              <w:spacing w:before="137" w:line="228" w:lineRule="auto"/>
              <w:ind w:left="2107"/>
            </w:pPr>
            <w:r>
              <w:rPr>
                <w:spacing w:val="-2"/>
              </w:rPr>
              <w:t>GB/T</w:t>
            </w:r>
            <w:r>
              <w:rPr>
                <w:spacing w:val="79"/>
              </w:rPr>
              <w:t xml:space="preserve"> </w:t>
            </w:r>
            <w:r>
              <w:rPr>
                <w:spacing w:val="-2"/>
              </w:rPr>
              <w:t>10297</w:t>
            </w:r>
          </w:p>
        </w:tc>
      </w:tr>
      <w:tr>
        <w:tblPrEx>
          <w:tblW w:w="18368" w:type="dxa"/>
          <w:tblInd w:w="41" w:type="dxa"/>
          <w:tblLayout w:type="fixed"/>
        </w:tblPrEx>
        <w:trPr>
          <w:trHeight w:val="623"/>
        </w:trPr>
        <w:tc>
          <w:tcPr>
            <w:tcW w:w="6114" w:type="dxa"/>
            <w:vAlign w:val="top"/>
          </w:tcPr>
          <w:p>
            <w:pPr>
              <w:pStyle w:val="TableText"/>
              <w:spacing w:before="131" w:line="220" w:lineRule="auto"/>
              <w:ind w:left="318"/>
            </w:pPr>
            <w:r>
              <w:rPr>
                <w:spacing w:val="13"/>
              </w:rPr>
              <w:t>尺寸稳定性(+70℃~-30℃,48h)%</w:t>
            </w:r>
          </w:p>
        </w:tc>
        <w:tc>
          <w:tcPr>
            <w:tcW w:w="6139" w:type="dxa"/>
            <w:vAlign w:val="top"/>
          </w:tcPr>
          <w:p>
            <w:pPr>
              <w:pStyle w:val="TableText"/>
              <w:spacing w:before="172" w:line="220" w:lineRule="auto"/>
              <w:ind w:left="2782"/>
            </w:pPr>
            <w:r>
              <w:rPr>
                <w:spacing w:val="-11"/>
              </w:rPr>
              <w:t>≤4</w:t>
            </w:r>
          </w:p>
        </w:tc>
        <w:tc>
          <w:tcPr>
            <w:tcW w:w="6115" w:type="dxa"/>
            <w:vAlign w:val="top"/>
          </w:tcPr>
          <w:p>
            <w:pPr>
              <w:pStyle w:val="TableText"/>
              <w:spacing w:before="147" w:line="228" w:lineRule="auto"/>
              <w:ind w:left="2204"/>
            </w:pPr>
            <w:r>
              <w:t>GB/T</w:t>
            </w:r>
            <w:r>
              <w:rPr>
                <w:spacing w:val="65"/>
              </w:rPr>
              <w:t xml:space="preserve"> </w:t>
            </w:r>
            <w:r>
              <w:t>8811</w:t>
            </w:r>
          </w:p>
        </w:tc>
      </w:tr>
      <w:tr>
        <w:tblPrEx>
          <w:tblW w:w="18368" w:type="dxa"/>
          <w:tblInd w:w="41" w:type="dxa"/>
          <w:tblLayout w:type="fixed"/>
        </w:tblPrEx>
        <w:trPr>
          <w:trHeight w:val="604"/>
        </w:trPr>
        <w:tc>
          <w:tcPr>
            <w:tcW w:w="6114" w:type="dxa"/>
            <w:vAlign w:val="top"/>
          </w:tcPr>
          <w:p>
            <w:pPr>
              <w:pStyle w:val="TableText"/>
              <w:spacing w:before="128" w:line="223" w:lineRule="auto"/>
              <w:ind w:left="1827"/>
            </w:pPr>
            <w:r>
              <w:rPr>
                <w:spacing w:val="5"/>
              </w:rPr>
              <w:t xml:space="preserve">抗压强度  </w:t>
            </w:r>
            <w:r>
              <w:t>kPa</w:t>
            </w:r>
          </w:p>
        </w:tc>
        <w:tc>
          <w:tcPr>
            <w:tcW w:w="6139" w:type="dxa"/>
            <w:vAlign w:val="top"/>
          </w:tcPr>
          <w:p>
            <w:pPr>
              <w:pStyle w:val="TableText"/>
              <w:spacing w:before="165" w:line="214" w:lineRule="auto"/>
              <w:ind w:left="2685"/>
            </w:pPr>
            <w:r>
              <w:rPr>
                <w:spacing w:val="-10"/>
              </w:rPr>
              <w:t>≥65</w:t>
            </w:r>
          </w:p>
        </w:tc>
        <w:tc>
          <w:tcPr>
            <w:tcW w:w="6115" w:type="dxa"/>
            <w:vAlign w:val="top"/>
          </w:tcPr>
          <w:p>
            <w:pPr>
              <w:pStyle w:val="TableText"/>
              <w:spacing w:before="139" w:line="227" w:lineRule="auto"/>
              <w:ind w:left="2204"/>
            </w:pPr>
            <w:r>
              <w:t>GB/T</w:t>
            </w:r>
            <w:r>
              <w:rPr>
                <w:spacing w:val="50"/>
              </w:rPr>
              <w:t xml:space="preserve"> </w:t>
            </w:r>
            <w:r>
              <w:t>8813</w:t>
            </w:r>
          </w:p>
        </w:tc>
      </w:tr>
      <w:tr>
        <w:tblPrEx>
          <w:tblW w:w="18368" w:type="dxa"/>
          <w:tblInd w:w="41" w:type="dxa"/>
          <w:tblLayout w:type="fixed"/>
        </w:tblPrEx>
        <w:trPr>
          <w:trHeight w:val="613"/>
        </w:trPr>
        <w:tc>
          <w:tcPr>
            <w:tcW w:w="6114" w:type="dxa"/>
            <w:vAlign w:val="top"/>
          </w:tcPr>
          <w:p>
            <w:pPr>
              <w:pStyle w:val="TableText"/>
              <w:spacing w:before="128" w:line="223" w:lineRule="auto"/>
              <w:ind w:left="1730"/>
            </w:pPr>
            <w:r>
              <w:rPr>
                <w:spacing w:val="-4"/>
              </w:rPr>
              <w:t>吸水率</w:t>
            </w:r>
            <w:r>
              <w:rPr>
                <w:spacing w:val="50"/>
              </w:rPr>
              <w:t xml:space="preserve">  </w:t>
            </w:r>
            <w:r>
              <w:rPr>
                <w:spacing w:val="-4"/>
              </w:rPr>
              <w:t>(V/V)%</w:t>
            </w:r>
          </w:p>
        </w:tc>
        <w:tc>
          <w:tcPr>
            <w:tcW w:w="6139" w:type="dxa"/>
            <w:vAlign w:val="top"/>
          </w:tcPr>
          <w:p>
            <w:pPr>
              <w:pStyle w:val="TableText"/>
              <w:spacing w:before="162" w:line="220" w:lineRule="auto"/>
              <w:ind w:left="2782"/>
            </w:pPr>
            <w:r>
              <w:rPr>
                <w:spacing w:val="-11"/>
              </w:rPr>
              <w:t>≤4</w:t>
            </w:r>
          </w:p>
        </w:tc>
        <w:tc>
          <w:tcPr>
            <w:tcW w:w="6115" w:type="dxa"/>
            <w:vAlign w:val="top"/>
          </w:tcPr>
          <w:p>
            <w:pPr>
              <w:pStyle w:val="TableText"/>
              <w:spacing w:before="139" w:line="228" w:lineRule="auto"/>
              <w:ind w:left="2204"/>
            </w:pPr>
            <w:r>
              <w:t>GB/T</w:t>
            </w:r>
            <w:r>
              <w:rPr>
                <w:spacing w:val="45"/>
              </w:rPr>
              <w:t xml:space="preserve"> </w:t>
            </w:r>
            <w:r>
              <w:t>8810</w:t>
            </w:r>
          </w:p>
        </w:tc>
      </w:tr>
      <w:tr>
        <w:tblPrEx>
          <w:tblW w:w="18368" w:type="dxa"/>
          <w:tblInd w:w="41" w:type="dxa"/>
          <w:tblLayout w:type="fixed"/>
        </w:tblPrEx>
        <w:trPr>
          <w:trHeight w:val="604"/>
        </w:trPr>
        <w:tc>
          <w:tcPr>
            <w:tcW w:w="6114" w:type="dxa"/>
            <w:vAlign w:val="top"/>
          </w:tcPr>
          <w:p>
            <w:pPr>
              <w:pStyle w:val="TableText"/>
              <w:spacing w:before="128" w:line="222" w:lineRule="auto"/>
              <w:ind w:left="2485"/>
            </w:pPr>
            <w:r>
              <w:rPr>
                <w:spacing w:val="12"/>
              </w:rPr>
              <w:t>氧指数</w:t>
            </w:r>
          </w:p>
        </w:tc>
        <w:tc>
          <w:tcPr>
            <w:tcW w:w="6139" w:type="dxa"/>
            <w:vAlign w:val="top"/>
          </w:tcPr>
          <w:p>
            <w:pPr>
              <w:pStyle w:val="TableText"/>
              <w:spacing w:before="167" w:line="213" w:lineRule="auto"/>
              <w:ind w:left="2685"/>
            </w:pPr>
            <w:r>
              <w:rPr>
                <w:spacing w:val="-10"/>
              </w:rPr>
              <w:t>≥30</w:t>
            </w:r>
          </w:p>
        </w:tc>
        <w:tc>
          <w:tcPr>
            <w:tcW w:w="6115" w:type="dxa"/>
            <w:vAlign w:val="top"/>
          </w:tcPr>
          <w:p>
            <w:pPr>
              <w:pStyle w:val="TableText"/>
              <w:spacing w:before="139" w:line="227" w:lineRule="auto"/>
              <w:ind w:left="2204"/>
            </w:pPr>
            <w:r>
              <w:t>GB/T</w:t>
            </w:r>
            <w:r>
              <w:rPr>
                <w:spacing w:val="47"/>
              </w:rPr>
              <w:t xml:space="preserve"> </w:t>
            </w:r>
            <w:r>
              <w:t>2406</w:t>
            </w:r>
          </w:p>
        </w:tc>
      </w:tr>
      <w:tr>
        <w:tblPrEx>
          <w:tblW w:w="18368" w:type="dxa"/>
          <w:tblInd w:w="41" w:type="dxa"/>
          <w:tblLayout w:type="fixed"/>
        </w:tblPrEx>
        <w:trPr>
          <w:trHeight w:val="1207"/>
        </w:trPr>
        <w:tc>
          <w:tcPr>
            <w:tcW w:w="18368" w:type="dxa"/>
            <w:gridSpan w:val="3"/>
            <w:vAlign w:val="top"/>
          </w:tcPr>
          <w:p>
            <w:pPr>
              <w:pStyle w:val="TableText"/>
              <w:spacing w:before="114" w:line="625" w:lineRule="exact"/>
              <w:ind w:left="695"/>
            </w:pPr>
            <w:r>
              <w:rPr>
                <w:spacing w:val="4"/>
                <w:position w:val="18"/>
              </w:rPr>
              <w:t>注1:表中的抗压强度：是</w:t>
            </w:r>
            <w:r>
              <w:rPr>
                <w:b/>
                <w:bCs/>
                <w:spacing w:val="4"/>
                <w:position w:val="18"/>
              </w:rPr>
              <w:t>指芯层泡沫塑料在10%变形下的</w:t>
            </w:r>
            <w:r>
              <w:rPr>
                <w:b/>
                <w:bCs/>
                <w:spacing w:val="3"/>
                <w:position w:val="18"/>
              </w:rPr>
              <w:t>抗压应力。</w:t>
            </w:r>
          </w:p>
          <w:p>
            <w:pPr>
              <w:pStyle w:val="TableText"/>
              <w:spacing w:before="1" w:line="222" w:lineRule="auto"/>
              <w:ind w:left="695"/>
            </w:pPr>
            <w:r>
              <w:rPr>
                <w:spacing w:val="6"/>
              </w:rPr>
              <w:t>注2:导热系数测定，样块自发泡日起，放置时间不少于28d。</w:t>
            </w:r>
          </w:p>
        </w:tc>
      </w:tr>
    </w:tbl>
    <w:p>
      <w:pPr>
        <w:spacing w:before="105" w:line="221" w:lineRule="auto"/>
        <w:ind w:left="43"/>
        <w:rPr>
          <w:rFonts w:ascii="SimSun" w:eastAsia="SimSun" w:hAnsi="SimSun" w:cs="SimSun"/>
          <w:sz w:val="38"/>
          <w:szCs w:val="38"/>
        </w:rPr>
      </w:pPr>
      <w:r>
        <w:rPr>
          <w:rFonts w:ascii="SimSun" w:eastAsia="SimSun" w:hAnsi="SimSun" w:cs="SimSun"/>
          <w:spacing w:val="8"/>
          <w:sz w:val="38"/>
          <w:szCs w:val="38"/>
        </w:rPr>
        <w:t>3.4.1  聚氨酯夹芯板芯层泡沫塑料物理力学性能以国家认定的检测机构检测报告为准，阻燃型(</w:t>
      </w:r>
      <w:r>
        <w:rPr>
          <w:rFonts w:ascii="SimSun" w:eastAsia="SimSun" w:hAnsi="SimSun" w:cs="SimSun"/>
          <w:sz w:val="38"/>
          <w:szCs w:val="38"/>
        </w:rPr>
        <w:t>ZR</w:t>
      </w:r>
      <w:r>
        <w:rPr>
          <w:rFonts w:ascii="SimSun" w:eastAsia="SimSun" w:hAnsi="SimSun" w:cs="SimSun"/>
          <w:spacing w:val="8"/>
          <w:sz w:val="38"/>
          <w:szCs w:val="38"/>
        </w:rPr>
        <w:t>)</w:t>
      </w:r>
    </w:p>
    <w:p>
      <w:pPr>
        <w:spacing w:before="186" w:line="221" w:lineRule="auto"/>
        <w:ind w:left="14"/>
        <w:rPr>
          <w:rFonts w:ascii="SimSun" w:eastAsia="SimSun" w:hAnsi="SimSun" w:cs="SimSun"/>
          <w:sz w:val="40"/>
          <w:szCs w:val="40"/>
        </w:rPr>
      </w:pPr>
      <w:r>
        <w:rPr>
          <w:rFonts w:ascii="SimSun" w:eastAsia="SimSun" w:hAnsi="SimSun" w:cs="SimSun"/>
          <w:spacing w:val="11"/>
          <w:sz w:val="40"/>
          <w:szCs w:val="40"/>
        </w:rPr>
        <w:t>各项指标应符合</w:t>
      </w:r>
      <w:r>
        <w:rPr>
          <w:rFonts w:ascii="SimSun" w:eastAsia="SimSun" w:hAnsi="SimSun" w:cs="SimSun"/>
          <w:sz w:val="40"/>
          <w:szCs w:val="40"/>
        </w:rPr>
        <w:t>QB</w:t>
      </w:r>
      <w:r>
        <w:rPr>
          <w:rFonts w:ascii="SimSun" w:eastAsia="SimSun" w:hAnsi="SimSun" w:cs="SimSun"/>
          <w:spacing w:val="11"/>
          <w:sz w:val="40"/>
          <w:szCs w:val="40"/>
        </w:rPr>
        <w:t>/T3806  中对夹芯板用硬质聚氨酯</w:t>
      </w:r>
      <w:r>
        <w:rPr>
          <w:rFonts w:ascii="SimSun" w:eastAsia="SimSun" w:hAnsi="SimSun" w:cs="SimSun"/>
          <w:spacing w:val="10"/>
          <w:sz w:val="40"/>
          <w:szCs w:val="40"/>
        </w:rPr>
        <w:t>泡沫塑料物理力学性能的规定。</w:t>
      </w:r>
    </w:p>
    <w:p>
      <w:pPr>
        <w:spacing w:before="56" w:line="257" w:lineRule="auto"/>
        <w:ind w:left="14" w:right="376"/>
        <w:rPr>
          <w:rFonts w:ascii="SimSun" w:eastAsia="SimSun" w:hAnsi="SimSun" w:cs="SimSun"/>
          <w:sz w:val="40"/>
          <w:szCs w:val="40"/>
        </w:rPr>
      </w:pPr>
      <w:r>
        <w:rPr>
          <w:rFonts w:ascii="SimSun" w:eastAsia="SimSun" w:hAnsi="SimSun" w:cs="SimSun"/>
          <w:spacing w:val="5"/>
          <w:sz w:val="40"/>
          <w:szCs w:val="40"/>
        </w:rPr>
        <w:t>3.4.2  聚苯乙烯夹芯板芯层泡沫塑料物理力学性能以国家认定的</w:t>
      </w:r>
      <w:r>
        <w:rPr>
          <w:rFonts w:ascii="SimSun" w:eastAsia="SimSun" w:hAnsi="SimSun" w:cs="SimSun"/>
          <w:b/>
          <w:bCs/>
          <w:spacing w:val="4"/>
          <w:sz w:val="40"/>
          <w:szCs w:val="40"/>
        </w:rPr>
        <w:t>检测机构检</w:t>
      </w:r>
      <w:r>
        <w:rPr>
          <w:rFonts w:ascii="SimSun" w:eastAsia="SimSun" w:hAnsi="SimSun" w:cs="SimSun"/>
          <w:spacing w:val="4"/>
          <w:sz w:val="40"/>
          <w:szCs w:val="40"/>
        </w:rPr>
        <w:t>测报告为准，阻燃型</w:t>
      </w:r>
      <w:r>
        <w:rPr>
          <w:rFonts w:ascii="Times New Roman" w:eastAsia="Times New Roman" w:hAnsi="Times New Roman" w:cs="Times New Roman"/>
          <w:spacing w:val="4"/>
          <w:sz w:val="40"/>
          <w:szCs w:val="40"/>
        </w:rPr>
        <w:t>(</w:t>
      </w:r>
      <w:r>
        <w:rPr>
          <w:rFonts w:ascii="Times New Roman" w:eastAsia="Times New Roman" w:hAnsi="Times New Roman" w:cs="Times New Roman"/>
          <w:sz w:val="40"/>
          <w:szCs w:val="40"/>
        </w:rPr>
        <w:t>ZR</w:t>
      </w:r>
      <w:r>
        <w:rPr>
          <w:rFonts w:ascii="Times New Roman" w:eastAsia="Times New Roman" w:hAnsi="Times New Roman" w:cs="Times New Roman"/>
          <w:spacing w:val="4"/>
          <w:sz w:val="40"/>
          <w:szCs w:val="40"/>
        </w:rPr>
        <w:t>)</w:t>
      </w:r>
      <w:r>
        <w:rPr>
          <w:rFonts w:ascii="Times New Roman" w:eastAsia="Times New Roman" w:hAnsi="Times New Roman" w:cs="Times New Roman"/>
          <w:sz w:val="40"/>
          <w:szCs w:val="40"/>
        </w:rPr>
        <w:t xml:space="preserve"> </w:t>
      </w:r>
      <w:r>
        <w:rPr>
          <w:rFonts w:ascii="SimSun" w:eastAsia="SimSun" w:hAnsi="SimSun" w:cs="SimSun"/>
          <w:spacing w:val="8"/>
          <w:sz w:val="40"/>
          <w:szCs w:val="40"/>
        </w:rPr>
        <w:t>各项指标应符合</w:t>
      </w:r>
      <w:r>
        <w:rPr>
          <w:rFonts w:ascii="SimSun" w:eastAsia="SimSun" w:hAnsi="SimSun" w:cs="SimSun"/>
          <w:spacing w:val="-79"/>
          <w:sz w:val="40"/>
          <w:szCs w:val="40"/>
        </w:rPr>
        <w:t xml:space="preserve"> </w:t>
      </w:r>
      <w:r>
        <w:rPr>
          <w:rFonts w:ascii="SimSun" w:eastAsia="SimSun" w:hAnsi="SimSun" w:cs="SimSun"/>
          <w:sz w:val="40"/>
          <w:szCs w:val="40"/>
        </w:rPr>
        <w:t>GB</w:t>
      </w:r>
      <w:r>
        <w:rPr>
          <w:rFonts w:ascii="SimSun" w:eastAsia="SimSun" w:hAnsi="SimSun" w:cs="SimSun"/>
          <w:spacing w:val="8"/>
          <w:sz w:val="40"/>
          <w:szCs w:val="40"/>
        </w:rPr>
        <w:t>/T10801.1</w:t>
      </w:r>
      <w:r>
        <w:rPr>
          <w:rFonts w:ascii="SimSun" w:eastAsia="SimSun" w:hAnsi="SimSun" w:cs="SimSun"/>
          <w:spacing w:val="121"/>
          <w:sz w:val="40"/>
          <w:szCs w:val="40"/>
        </w:rPr>
        <w:t xml:space="preserve"> </w:t>
      </w:r>
      <w:r>
        <w:rPr>
          <w:rFonts w:ascii="SimSun" w:eastAsia="SimSun" w:hAnsi="SimSun" w:cs="SimSun"/>
          <w:spacing w:val="8"/>
          <w:sz w:val="40"/>
          <w:szCs w:val="40"/>
        </w:rPr>
        <w:t>中对夹芯板用聚苯乙烯泡沫塑料物理力学性能的规定。</w:t>
      </w:r>
    </w:p>
    <w:p>
      <w:pPr>
        <w:spacing w:before="111" w:line="221" w:lineRule="auto"/>
        <w:ind w:left="14"/>
        <w:rPr>
          <w:rFonts w:ascii="SimSun" w:eastAsia="SimSun" w:hAnsi="SimSun" w:cs="SimSun"/>
          <w:sz w:val="40"/>
          <w:szCs w:val="40"/>
        </w:rPr>
      </w:pPr>
      <w:r>
        <w:rPr>
          <w:rFonts w:ascii="SimSun" w:eastAsia="SimSun" w:hAnsi="SimSun" w:cs="SimSun"/>
          <w:spacing w:val="11"/>
          <w:sz w:val="40"/>
          <w:szCs w:val="40"/>
        </w:rPr>
        <w:t>3.5  夹芯板外形尺寸、形状公差应符合以下规定。</w:t>
      </w:r>
    </w:p>
    <w:p>
      <w:pPr>
        <w:spacing w:before="131" w:line="221" w:lineRule="auto"/>
        <w:ind w:left="14"/>
        <w:rPr>
          <w:rFonts w:ascii="SimSun" w:eastAsia="SimSun" w:hAnsi="SimSun" w:cs="SimSun"/>
          <w:sz w:val="40"/>
          <w:szCs w:val="40"/>
        </w:rPr>
      </w:pPr>
      <w:r>
        <w:rPr>
          <w:rFonts w:ascii="SimSun" w:eastAsia="SimSun" w:hAnsi="SimSun" w:cs="SimSun"/>
          <w:spacing w:val="11"/>
          <w:sz w:val="40"/>
          <w:szCs w:val="40"/>
        </w:rPr>
        <w:t>3.5.1</w:t>
      </w:r>
      <w:r>
        <w:rPr>
          <w:rFonts w:ascii="SimSun" w:eastAsia="SimSun" w:hAnsi="SimSun" w:cs="SimSun"/>
          <w:spacing w:val="202"/>
          <w:sz w:val="40"/>
          <w:szCs w:val="40"/>
        </w:rPr>
        <w:t xml:space="preserve"> </w:t>
      </w:r>
      <w:r>
        <w:rPr>
          <w:rFonts w:ascii="SimSun" w:eastAsia="SimSun" w:hAnsi="SimSun" w:cs="SimSun"/>
          <w:spacing w:val="11"/>
          <w:sz w:val="40"/>
          <w:szCs w:val="40"/>
        </w:rPr>
        <w:t>聚氨酯插接式夹芯板尺寸公差见表3。</w:t>
      </w:r>
    </w:p>
    <w:p>
      <w:pPr>
        <w:pStyle w:val="BodyText"/>
        <w:spacing w:before="121" w:line="224" w:lineRule="auto"/>
        <w:ind w:left="6518"/>
        <w:rPr>
          <w:sz w:val="40"/>
          <w:szCs w:val="40"/>
        </w:rPr>
      </w:pPr>
      <w:r>
        <w:rPr>
          <w:b/>
          <w:bCs/>
          <w:spacing w:val="1"/>
          <w:sz w:val="40"/>
          <w:szCs w:val="40"/>
        </w:rPr>
        <w:t>表</w:t>
      </w:r>
      <w:r>
        <w:rPr>
          <w:spacing w:val="1"/>
          <w:sz w:val="40"/>
          <w:szCs w:val="40"/>
        </w:rPr>
        <w:t xml:space="preserve"> </w:t>
      </w:r>
      <w:r>
        <w:rPr>
          <w:b/>
          <w:bCs/>
          <w:spacing w:val="1"/>
          <w:sz w:val="40"/>
          <w:szCs w:val="40"/>
        </w:rPr>
        <w:t>3</w:t>
      </w:r>
      <w:r>
        <w:rPr>
          <w:spacing w:val="86"/>
          <w:sz w:val="40"/>
          <w:szCs w:val="40"/>
        </w:rPr>
        <w:t xml:space="preserve">  </w:t>
      </w:r>
      <w:r>
        <w:rPr>
          <w:b/>
          <w:bCs/>
          <w:spacing w:val="1"/>
          <w:sz w:val="40"/>
          <w:szCs w:val="40"/>
        </w:rPr>
        <w:t>插接式夹芯板尺寸公差</w:t>
      </w:r>
    </w:p>
    <w:p>
      <w:pPr>
        <w:spacing w:before="244" w:line="277" w:lineRule="exact"/>
        <w:ind w:left="17043"/>
        <w:rPr>
          <w:rFonts w:ascii="SimSun" w:eastAsia="SimSun" w:hAnsi="SimSun" w:cs="SimSun"/>
          <w:sz w:val="21"/>
          <w:szCs w:val="21"/>
        </w:rPr>
      </w:pPr>
      <w:r>
        <w:rPr>
          <w:rFonts w:ascii="SimSun" w:eastAsia="SimSun" w:hAnsi="SimSun" w:cs="SimSun"/>
          <w:position w:val="3"/>
          <w:sz w:val="21"/>
          <w:szCs w:val="21"/>
        </w:rPr>
        <w:t>mm</w:t>
      </w:r>
    </w:p>
    <w:p>
      <w:pPr>
        <w:spacing w:line="152" w:lineRule="exact"/>
        <w:sectPr>
          <w:footerReference w:type="default" r:id="rId10"/>
          <w:pgSz w:w="22320" w:h="31680"/>
          <w:pgMar w:top="2101" w:right="2061" w:bottom="1764" w:left="1842" w:header="0" w:footer="1460" w:gutter="0"/>
          <w:pgNumType w:start="10"/>
          <w:cols w:space="708"/>
        </w:sectPr>
      </w:pPr>
    </w:p>
    <w:tbl>
      <w:tblPr>
        <w:tblStyle w:val="TableNormal1"/>
        <w:tblW w:w="1838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
      <w:tblGrid>
        <w:gridCol w:w="3069"/>
        <w:gridCol w:w="3065"/>
        <w:gridCol w:w="3064"/>
        <w:gridCol w:w="3065"/>
        <w:gridCol w:w="3064"/>
        <w:gridCol w:w="3060"/>
      </w:tblGrid>
      <w:tr>
        <w:tblPrEx>
          <w:tblW w:w="1838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PrEx>
        <w:trPr>
          <w:trHeight w:val="637"/>
        </w:trPr>
        <w:tc>
          <w:tcPr>
            <w:tcW w:w="3069" w:type="dxa"/>
            <w:vAlign w:val="top"/>
          </w:tcPr>
          <w:p>
            <w:pPr>
              <w:pStyle w:val="TableText"/>
              <w:spacing w:before="148" w:line="223" w:lineRule="auto"/>
              <w:ind w:left="637"/>
              <w:rPr>
                <w:sz w:val="35"/>
                <w:szCs w:val="35"/>
              </w:rPr>
            </w:pPr>
            <w:r>
              <w:rPr>
                <w:spacing w:val="12"/>
                <w:sz w:val="35"/>
                <w:szCs w:val="35"/>
              </w:rPr>
              <w:t>夹芯板长度</w:t>
            </w:r>
          </w:p>
        </w:tc>
        <w:tc>
          <w:tcPr>
            <w:tcW w:w="3065" w:type="dxa"/>
            <w:vAlign w:val="top"/>
          </w:tcPr>
          <w:p>
            <w:pPr>
              <w:pStyle w:val="TableText"/>
              <w:spacing w:before="151" w:line="224" w:lineRule="auto"/>
              <w:ind w:left="808"/>
              <w:rPr>
                <w:sz w:val="35"/>
                <w:szCs w:val="35"/>
              </w:rPr>
            </w:pPr>
            <w:r>
              <w:rPr>
                <w:spacing w:val="12"/>
                <w:sz w:val="35"/>
                <w:szCs w:val="35"/>
              </w:rPr>
              <w:t>长度公差</w:t>
            </w:r>
          </w:p>
        </w:tc>
        <w:tc>
          <w:tcPr>
            <w:tcW w:w="3064" w:type="dxa"/>
            <w:vAlign w:val="top"/>
          </w:tcPr>
          <w:p>
            <w:pPr>
              <w:pStyle w:val="TableText"/>
              <w:spacing w:before="151" w:line="224" w:lineRule="auto"/>
              <w:ind w:left="809"/>
              <w:rPr>
                <w:sz w:val="35"/>
                <w:szCs w:val="35"/>
              </w:rPr>
            </w:pPr>
            <w:r>
              <w:rPr>
                <w:spacing w:val="12"/>
                <w:sz w:val="35"/>
                <w:szCs w:val="35"/>
              </w:rPr>
              <w:t>宽度公差</w:t>
            </w:r>
          </w:p>
        </w:tc>
        <w:tc>
          <w:tcPr>
            <w:tcW w:w="3065" w:type="dxa"/>
            <w:vAlign w:val="top"/>
          </w:tcPr>
          <w:p>
            <w:pPr>
              <w:pStyle w:val="TableText"/>
              <w:spacing w:before="151" w:line="224" w:lineRule="auto"/>
              <w:ind w:left="810"/>
              <w:rPr>
                <w:sz w:val="35"/>
                <w:szCs w:val="35"/>
              </w:rPr>
            </w:pPr>
            <w:r>
              <w:rPr>
                <w:spacing w:val="12"/>
                <w:sz w:val="35"/>
                <w:szCs w:val="35"/>
              </w:rPr>
              <w:t>厚度公差</w:t>
            </w:r>
          </w:p>
        </w:tc>
        <w:tc>
          <w:tcPr>
            <w:tcW w:w="3064" w:type="dxa"/>
            <w:vAlign w:val="top"/>
          </w:tcPr>
          <w:p>
            <w:pPr>
              <w:pStyle w:val="TableText"/>
              <w:spacing w:before="148" w:line="223" w:lineRule="auto"/>
              <w:ind w:left="637"/>
              <w:rPr>
                <w:sz w:val="35"/>
                <w:szCs w:val="35"/>
              </w:rPr>
            </w:pPr>
            <w:r>
              <w:rPr>
                <w:spacing w:val="11"/>
                <w:sz w:val="35"/>
                <w:szCs w:val="35"/>
              </w:rPr>
              <w:t>对角线公差</w:t>
            </w:r>
          </w:p>
        </w:tc>
        <w:tc>
          <w:tcPr>
            <w:tcW w:w="3060" w:type="dxa"/>
            <w:vAlign w:val="top"/>
          </w:tcPr>
          <w:p>
            <w:pPr>
              <w:pStyle w:val="TableText"/>
              <w:spacing w:before="151" w:line="224" w:lineRule="auto"/>
              <w:ind w:left="986"/>
              <w:rPr>
                <w:sz w:val="35"/>
                <w:szCs w:val="35"/>
              </w:rPr>
            </w:pPr>
            <w:r>
              <w:rPr>
                <w:spacing w:val="14"/>
                <w:sz w:val="35"/>
                <w:szCs w:val="35"/>
              </w:rPr>
              <w:t>平直度</w:t>
            </w:r>
          </w:p>
        </w:tc>
      </w:tr>
      <w:tr>
        <w:tblPrEx>
          <w:tblW w:w="18387" w:type="dxa"/>
          <w:tblInd w:w="2" w:type="dxa"/>
          <w:tblLayout w:type="fixed"/>
        </w:tblPrEx>
        <w:trPr>
          <w:trHeight w:val="623"/>
        </w:trPr>
        <w:tc>
          <w:tcPr>
            <w:tcW w:w="3069" w:type="dxa"/>
            <w:vAlign w:val="top"/>
          </w:tcPr>
          <w:p>
            <w:pPr>
              <w:pStyle w:val="TableText"/>
              <w:spacing w:before="238" w:line="186" w:lineRule="auto"/>
              <w:ind w:left="637"/>
              <w:rPr>
                <w:sz w:val="35"/>
                <w:szCs w:val="35"/>
              </w:rPr>
            </w:pPr>
            <w:r>
              <w:rPr>
                <w:spacing w:val="2"/>
                <w:sz w:val="35"/>
                <w:szCs w:val="35"/>
              </w:rPr>
              <w:t>2000～3600</w:t>
            </w:r>
          </w:p>
        </w:tc>
        <w:tc>
          <w:tcPr>
            <w:tcW w:w="3065" w:type="dxa"/>
            <w:vAlign w:val="top"/>
          </w:tcPr>
          <w:p>
            <w:pPr>
              <w:pStyle w:val="TableText"/>
              <w:spacing w:before="176" w:line="230" w:lineRule="auto"/>
              <w:ind w:left="1253"/>
              <w:rPr>
                <w:sz w:val="35"/>
                <w:szCs w:val="35"/>
              </w:rPr>
            </w:pPr>
            <w:r>
              <w:rPr>
                <w:spacing w:val="-15"/>
                <w:sz w:val="35"/>
                <w:szCs w:val="35"/>
              </w:rPr>
              <w:t>±3</w:t>
            </w:r>
          </w:p>
        </w:tc>
        <w:tc>
          <w:tcPr>
            <w:tcW w:w="3064"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TableText"/>
              <w:spacing w:before="114" w:line="239" w:lineRule="auto"/>
              <w:ind w:left="1253"/>
              <w:rPr>
                <w:sz w:val="35"/>
                <w:szCs w:val="35"/>
              </w:rPr>
            </w:pPr>
            <w:r>
              <w:rPr>
                <w:spacing w:val="-15"/>
                <w:sz w:val="35"/>
                <w:szCs w:val="35"/>
              </w:rPr>
              <w:t>±2</w:t>
            </w:r>
          </w:p>
        </w:tc>
        <w:tc>
          <w:tcPr>
            <w:tcW w:w="3065"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TableText"/>
              <w:spacing w:before="114" w:line="239" w:lineRule="auto"/>
              <w:ind w:left="1255"/>
              <w:rPr>
                <w:sz w:val="35"/>
                <w:szCs w:val="35"/>
              </w:rPr>
            </w:pPr>
            <w:r>
              <w:rPr>
                <w:spacing w:val="-15"/>
                <w:sz w:val="35"/>
                <w:szCs w:val="35"/>
              </w:rPr>
              <w:t>±1</w:t>
            </w:r>
          </w:p>
        </w:tc>
        <w:tc>
          <w:tcPr>
            <w:tcW w:w="3064" w:type="dxa"/>
            <w:vAlign w:val="top"/>
          </w:tcPr>
          <w:p>
            <w:pPr>
              <w:pStyle w:val="TableText"/>
              <w:spacing w:before="176" w:line="230" w:lineRule="auto"/>
              <w:ind w:left="1255"/>
              <w:rPr>
                <w:sz w:val="35"/>
                <w:szCs w:val="35"/>
              </w:rPr>
            </w:pPr>
            <w:r>
              <w:rPr>
                <w:spacing w:val="-15"/>
                <w:sz w:val="35"/>
                <w:szCs w:val="35"/>
              </w:rPr>
              <w:t>±4</w:t>
            </w:r>
          </w:p>
        </w:tc>
        <w:tc>
          <w:tcPr>
            <w:tcW w:w="3060"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114" w:line="228" w:lineRule="auto"/>
              <w:ind w:left="986"/>
              <w:rPr>
                <w:sz w:val="35"/>
                <w:szCs w:val="35"/>
              </w:rPr>
            </w:pPr>
            <w:r>
              <w:rPr>
                <w:sz w:val="35"/>
                <w:szCs w:val="35"/>
              </w:rPr>
              <w:t>2/1000</w:t>
            </w:r>
          </w:p>
        </w:tc>
      </w:tr>
      <w:tr>
        <w:tblPrEx>
          <w:tblW w:w="18387" w:type="dxa"/>
          <w:tblInd w:w="2" w:type="dxa"/>
          <w:tblLayout w:type="fixed"/>
        </w:tblPrEx>
        <w:trPr>
          <w:trHeight w:val="623"/>
        </w:trPr>
        <w:tc>
          <w:tcPr>
            <w:tcW w:w="3069" w:type="dxa"/>
            <w:vAlign w:val="top"/>
          </w:tcPr>
          <w:p>
            <w:pPr>
              <w:pStyle w:val="TableText"/>
              <w:spacing w:before="238" w:line="186" w:lineRule="auto"/>
              <w:ind w:left="637"/>
              <w:rPr>
                <w:sz w:val="35"/>
                <w:szCs w:val="35"/>
              </w:rPr>
            </w:pPr>
            <w:r>
              <w:rPr>
                <w:spacing w:val="1"/>
                <w:sz w:val="35"/>
                <w:szCs w:val="35"/>
              </w:rPr>
              <w:t>3600～6000</w:t>
            </w:r>
          </w:p>
        </w:tc>
        <w:tc>
          <w:tcPr>
            <w:tcW w:w="3065" w:type="dxa"/>
            <w:vAlign w:val="top"/>
          </w:tcPr>
          <w:p>
            <w:pPr>
              <w:pStyle w:val="TableText"/>
              <w:spacing w:before="176" w:line="230" w:lineRule="auto"/>
              <w:ind w:left="1253"/>
              <w:rPr>
                <w:sz w:val="35"/>
                <w:szCs w:val="35"/>
              </w:rPr>
            </w:pPr>
            <w:r>
              <w:rPr>
                <w:spacing w:val="-15"/>
                <w:sz w:val="35"/>
                <w:szCs w:val="35"/>
              </w:rPr>
              <w:t>±4</w:t>
            </w:r>
          </w:p>
        </w:tc>
        <w:tc>
          <w:tcPr>
            <w:tcW w:w="3064" w:type="dxa"/>
            <w:vMerge/>
            <w:tcBorders>
              <w:top w:val="nil"/>
              <w:bottom w:val="nil"/>
            </w:tcBorders>
            <w:vAlign w:val="top"/>
          </w:tcPr>
          <w:p>
            <w:pPr>
              <w:rPr>
                <w:rFonts w:ascii="Arial"/>
                <w:sz w:val="21"/>
              </w:rPr>
            </w:pPr>
          </w:p>
        </w:tc>
        <w:tc>
          <w:tcPr>
            <w:tcW w:w="3065" w:type="dxa"/>
            <w:vMerge/>
            <w:tcBorders>
              <w:top w:val="nil"/>
              <w:bottom w:val="nil"/>
            </w:tcBorders>
            <w:vAlign w:val="top"/>
          </w:tcPr>
          <w:p>
            <w:pPr>
              <w:rPr>
                <w:rFonts w:ascii="Arial"/>
                <w:sz w:val="21"/>
              </w:rPr>
            </w:pPr>
          </w:p>
        </w:tc>
        <w:tc>
          <w:tcPr>
            <w:tcW w:w="3064" w:type="dxa"/>
            <w:vAlign w:val="top"/>
          </w:tcPr>
          <w:p>
            <w:pPr>
              <w:pStyle w:val="TableText"/>
              <w:spacing w:before="176" w:line="230" w:lineRule="auto"/>
              <w:ind w:left="1255"/>
              <w:rPr>
                <w:sz w:val="35"/>
                <w:szCs w:val="35"/>
              </w:rPr>
            </w:pPr>
            <w:r>
              <w:rPr>
                <w:spacing w:val="-15"/>
                <w:sz w:val="35"/>
                <w:szCs w:val="35"/>
              </w:rPr>
              <w:t>±5</w:t>
            </w:r>
          </w:p>
        </w:tc>
        <w:tc>
          <w:tcPr>
            <w:tcW w:w="3060" w:type="dxa"/>
            <w:vMerge/>
            <w:tcBorders>
              <w:top w:val="nil"/>
              <w:bottom w:val="nil"/>
            </w:tcBorders>
            <w:vAlign w:val="top"/>
          </w:tcPr>
          <w:p>
            <w:pPr>
              <w:rPr>
                <w:rFonts w:ascii="Arial"/>
                <w:sz w:val="21"/>
              </w:rPr>
            </w:pPr>
          </w:p>
        </w:tc>
      </w:tr>
      <w:tr>
        <w:tblPrEx>
          <w:tblW w:w="18387" w:type="dxa"/>
          <w:tblInd w:w="2" w:type="dxa"/>
          <w:tblLayout w:type="fixed"/>
        </w:tblPrEx>
        <w:trPr>
          <w:trHeight w:val="642"/>
        </w:trPr>
        <w:tc>
          <w:tcPr>
            <w:tcW w:w="3069" w:type="dxa"/>
            <w:vAlign w:val="top"/>
          </w:tcPr>
          <w:p>
            <w:pPr>
              <w:pStyle w:val="TableText"/>
              <w:spacing w:before="249" w:line="186" w:lineRule="auto"/>
              <w:ind w:left="637"/>
              <w:rPr>
                <w:sz w:val="35"/>
                <w:szCs w:val="35"/>
              </w:rPr>
            </w:pPr>
            <w:r>
              <w:rPr>
                <w:spacing w:val="2"/>
                <w:sz w:val="35"/>
                <w:szCs w:val="35"/>
              </w:rPr>
              <w:t>6000～9000</w:t>
            </w:r>
          </w:p>
        </w:tc>
        <w:tc>
          <w:tcPr>
            <w:tcW w:w="3065" w:type="dxa"/>
            <w:vAlign w:val="top"/>
          </w:tcPr>
          <w:p>
            <w:pPr>
              <w:pStyle w:val="TableText"/>
              <w:spacing w:before="188" w:line="234" w:lineRule="auto"/>
              <w:ind w:left="1253"/>
              <w:rPr>
                <w:sz w:val="35"/>
                <w:szCs w:val="35"/>
              </w:rPr>
            </w:pPr>
            <w:r>
              <w:rPr>
                <w:spacing w:val="-15"/>
                <w:sz w:val="35"/>
                <w:szCs w:val="35"/>
              </w:rPr>
              <w:t>±6</w:t>
            </w:r>
          </w:p>
        </w:tc>
        <w:tc>
          <w:tcPr>
            <w:tcW w:w="3064" w:type="dxa"/>
            <w:vMerge/>
            <w:tcBorders>
              <w:top w:val="nil"/>
              <w:bottom w:val="nil"/>
            </w:tcBorders>
            <w:vAlign w:val="top"/>
          </w:tcPr>
          <w:p>
            <w:pPr>
              <w:rPr>
                <w:rFonts w:ascii="Arial"/>
                <w:sz w:val="21"/>
              </w:rPr>
            </w:pPr>
          </w:p>
        </w:tc>
        <w:tc>
          <w:tcPr>
            <w:tcW w:w="3065" w:type="dxa"/>
            <w:vMerge/>
            <w:tcBorders>
              <w:top w:val="nil"/>
              <w:bottom w:val="nil"/>
            </w:tcBorders>
            <w:vAlign w:val="top"/>
          </w:tcPr>
          <w:p>
            <w:pPr>
              <w:rPr>
                <w:rFonts w:ascii="Arial"/>
                <w:sz w:val="21"/>
              </w:rPr>
            </w:pPr>
          </w:p>
        </w:tc>
        <w:tc>
          <w:tcPr>
            <w:tcW w:w="3064" w:type="dxa"/>
            <w:vAlign w:val="top"/>
          </w:tcPr>
          <w:p>
            <w:pPr>
              <w:pStyle w:val="TableText"/>
              <w:spacing w:before="188" w:line="234" w:lineRule="auto"/>
              <w:ind w:left="1255"/>
              <w:rPr>
                <w:sz w:val="35"/>
                <w:szCs w:val="35"/>
              </w:rPr>
            </w:pPr>
            <w:r>
              <w:rPr>
                <w:spacing w:val="-15"/>
                <w:sz w:val="35"/>
                <w:szCs w:val="35"/>
              </w:rPr>
              <w:t>±6</w:t>
            </w:r>
          </w:p>
        </w:tc>
        <w:tc>
          <w:tcPr>
            <w:tcW w:w="3060" w:type="dxa"/>
            <w:vMerge/>
            <w:tcBorders>
              <w:top w:val="nil"/>
              <w:bottom w:val="nil"/>
            </w:tcBorders>
            <w:vAlign w:val="top"/>
          </w:tcPr>
          <w:p>
            <w:pPr>
              <w:rPr>
                <w:rFonts w:ascii="Arial"/>
                <w:sz w:val="21"/>
              </w:rPr>
            </w:pPr>
          </w:p>
        </w:tc>
      </w:tr>
      <w:tr>
        <w:tblPrEx>
          <w:tblW w:w="18387" w:type="dxa"/>
          <w:tblInd w:w="2" w:type="dxa"/>
          <w:tblLayout w:type="fixed"/>
        </w:tblPrEx>
        <w:trPr>
          <w:trHeight w:val="622"/>
        </w:trPr>
        <w:tc>
          <w:tcPr>
            <w:tcW w:w="3069" w:type="dxa"/>
            <w:vAlign w:val="top"/>
          </w:tcPr>
          <w:p>
            <w:pPr>
              <w:pStyle w:val="TableText"/>
              <w:spacing w:before="238" w:line="187" w:lineRule="auto"/>
              <w:ind w:left="541"/>
              <w:rPr>
                <w:sz w:val="35"/>
                <w:szCs w:val="35"/>
              </w:rPr>
            </w:pPr>
            <w:r>
              <w:rPr>
                <w:spacing w:val="2"/>
                <w:sz w:val="35"/>
                <w:szCs w:val="35"/>
              </w:rPr>
              <w:t>9000～12000</w:t>
            </w:r>
          </w:p>
        </w:tc>
        <w:tc>
          <w:tcPr>
            <w:tcW w:w="3065" w:type="dxa"/>
            <w:vAlign w:val="top"/>
          </w:tcPr>
          <w:p>
            <w:pPr>
              <w:pStyle w:val="TableText"/>
              <w:spacing w:before="177" w:line="229" w:lineRule="auto"/>
              <w:ind w:left="1253"/>
              <w:rPr>
                <w:sz w:val="35"/>
                <w:szCs w:val="35"/>
              </w:rPr>
            </w:pPr>
            <w:r>
              <w:rPr>
                <w:spacing w:val="-15"/>
                <w:sz w:val="35"/>
                <w:szCs w:val="35"/>
              </w:rPr>
              <w:t>±8</w:t>
            </w:r>
          </w:p>
        </w:tc>
        <w:tc>
          <w:tcPr>
            <w:tcW w:w="3064" w:type="dxa"/>
            <w:vMerge/>
            <w:tcBorders>
              <w:top w:val="nil"/>
            </w:tcBorders>
            <w:vAlign w:val="top"/>
          </w:tcPr>
          <w:p>
            <w:pPr>
              <w:rPr>
                <w:rFonts w:ascii="Arial"/>
                <w:sz w:val="21"/>
              </w:rPr>
            </w:pPr>
          </w:p>
        </w:tc>
        <w:tc>
          <w:tcPr>
            <w:tcW w:w="3065" w:type="dxa"/>
            <w:vMerge/>
            <w:tcBorders>
              <w:top w:val="nil"/>
            </w:tcBorders>
            <w:vAlign w:val="top"/>
          </w:tcPr>
          <w:p>
            <w:pPr>
              <w:rPr>
                <w:rFonts w:ascii="Arial"/>
                <w:sz w:val="21"/>
              </w:rPr>
            </w:pPr>
          </w:p>
        </w:tc>
        <w:tc>
          <w:tcPr>
            <w:tcW w:w="3064" w:type="dxa"/>
            <w:vAlign w:val="top"/>
          </w:tcPr>
          <w:p>
            <w:pPr>
              <w:pStyle w:val="TableText"/>
              <w:spacing w:before="177" w:line="229" w:lineRule="auto"/>
              <w:ind w:left="1255"/>
              <w:rPr>
                <w:sz w:val="35"/>
                <w:szCs w:val="35"/>
              </w:rPr>
            </w:pPr>
            <w:r>
              <w:rPr>
                <w:spacing w:val="-15"/>
                <w:sz w:val="35"/>
                <w:szCs w:val="35"/>
              </w:rPr>
              <w:t>±8</w:t>
            </w:r>
          </w:p>
        </w:tc>
        <w:tc>
          <w:tcPr>
            <w:tcW w:w="3060" w:type="dxa"/>
            <w:vMerge/>
            <w:tcBorders>
              <w:top w:val="nil"/>
            </w:tcBorders>
            <w:vAlign w:val="top"/>
          </w:tcPr>
          <w:p>
            <w:pPr>
              <w:rPr>
                <w:rFonts w:ascii="Arial"/>
                <w:sz w:val="21"/>
              </w:rPr>
            </w:pPr>
          </w:p>
        </w:tc>
      </w:tr>
      <w:tr>
        <w:tblPrEx>
          <w:tblW w:w="18387" w:type="dxa"/>
          <w:tblInd w:w="2" w:type="dxa"/>
          <w:tblLayout w:type="fixed"/>
        </w:tblPrEx>
        <w:trPr>
          <w:trHeight w:val="647"/>
        </w:trPr>
        <w:tc>
          <w:tcPr>
            <w:tcW w:w="18387" w:type="dxa"/>
            <w:gridSpan w:val="6"/>
            <w:vAlign w:val="top"/>
          </w:tcPr>
          <w:p>
            <w:pPr>
              <w:pStyle w:val="TableText"/>
              <w:spacing w:before="157" w:line="223" w:lineRule="auto"/>
              <w:ind w:left="763"/>
              <w:rPr>
                <w:sz w:val="35"/>
                <w:szCs w:val="35"/>
              </w:rPr>
            </w:pPr>
            <w:r>
              <w:rPr>
                <w:spacing w:val="7"/>
                <w:sz w:val="35"/>
                <w:szCs w:val="35"/>
              </w:rPr>
              <w:t>注：聚氨酯夹芯板尺寸公差是指一次成型后的尺寸。</w:t>
            </w:r>
          </w:p>
        </w:tc>
      </w:tr>
    </w:tbl>
    <w:p>
      <w:pPr>
        <w:rPr>
          <w:rFonts w:ascii="Arial"/>
          <w:sz w:val="21"/>
        </w:rPr>
      </w:pPr>
    </w:p>
    <w:p>
      <w:pPr>
        <w:rPr>
          <w:rFonts w:ascii="Arial" w:eastAsia="Arial" w:hAnsi="Arial" w:cs="Arial"/>
          <w:sz w:val="21"/>
          <w:szCs w:val="21"/>
        </w:rPr>
      </w:pPr>
      <w:r>
        <w:rPr>
          <w:rFonts w:ascii="Arial" w:eastAsia="Arial" w:hAnsi="Arial" w:cs="Arial"/>
          <w:sz w:val="21"/>
          <w:szCs w:val="21"/>
        </w:rPr>
        <w:br/>
      </w:r>
      <w:r>
        <w:rPr>
          <w:rFonts w:ascii="Arial" w:eastAsia="Arial" w:hAnsi="Arial" w:cs="Arial"/>
          <w:sz w:val="21"/>
          <w:szCs w:val="21"/>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11" w:history="1">
        <w:r>
          <w:rPr>
            <w:rFonts w:ascii="SimSun" w:eastAsia="SimSun" w:hAnsi="SimSun" w:cs="SimSun"/>
            <w:b/>
            <w:bCs/>
            <w:noProof w:val="0"/>
            <w:snapToGrid/>
            <w:color w:val="0000EE"/>
            <w:kern w:val="0"/>
            <w:sz w:val="30"/>
            <w:szCs w:val="30"/>
            <w:u w:val="single" w:color="0000EE"/>
          </w:rPr>
          <w:t>https://d.book118.com/816200120045010055</w:t>
        </w:r>
      </w:hyperlink>
    </w:p>
    <w:p>
      <w:pPr>
        <w:rPr>
          <w:rFonts w:ascii="Arial" w:eastAsia="Arial" w:hAnsi="Arial" w:cs="Arial"/>
          <w:sz w:val="21"/>
          <w:szCs w:val="21"/>
        </w:rPr>
      </w:pPr>
    </w:p>
    <w:sectPr>
      <w:footerReference w:type="default" r:id="rId12"/>
      <w:type w:val="nextPage"/>
      <w:pgSz w:w="22320" w:h="31680"/>
      <w:pgMar w:top="2101" w:right="2061" w:bottom="1764" w:left="1842" w:header="0" w:footer="1460" w:gutter="0"/>
      <w:pgNumType w:start="11"/>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8" w:lineRule="auto"/>
      <w:rPr>
        <w:rFonts w:ascii="Times New Roman" w:eastAsia="Times New Roman" w:hAnsi="Times New Roman" w:cs="Times New Roman"/>
        <w:sz w:val="27"/>
        <w:szCs w:val="27"/>
      </w:rPr>
    </w:pPr>
    <w:r>
      <w:rPr>
        <w:rFonts w:ascii="Times New Roman" w:eastAsia="Times New Roman" w:hAnsi="Times New Roman" w:cs="Times New Roman"/>
        <w:spacing w:val="-2"/>
        <w:sz w:val="27"/>
        <w:szCs w:val="27"/>
      </w:rPr>
      <w:t>IⅡ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18141"/>
      <w:rPr>
        <w:rFonts w:ascii="SimSun" w:eastAsia="SimSun" w:hAnsi="SimSun" w:cs="SimSun"/>
        <w:sz w:val="29"/>
        <w:szCs w:val="29"/>
      </w:rPr>
    </w:pPr>
    <w:r>
      <w:rPr>
        <w:rFonts w:ascii="SimSun" w:eastAsia="SimSun" w:hAnsi="SimSun" w:cs="SimSun"/>
        <w:sz w:val="29"/>
        <w:szCs w:val="29"/>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77" w:lineRule="auto"/>
      <w:ind w:left="18141"/>
      <w:rPr>
        <w:rFonts w:ascii="SimSun" w:eastAsia="SimSun" w:hAnsi="SimSun" w:cs="SimSun"/>
        <w:sz w:val="29"/>
        <w:szCs w:val="29"/>
      </w:rPr>
    </w:pPr>
    <w:r>
      <w:rPr>
        <w:rFonts w:ascii="SimSun" w:eastAsia="SimSun" w:hAnsi="SimSun" w:cs="SimSun"/>
        <w:sz w:val="29"/>
        <w:szCs w:val="29"/>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0" w:lineRule="auto"/>
      <w:ind w:left="14"/>
      <w:rPr>
        <w:rFonts w:ascii="SimSun" w:eastAsia="SimSun" w:hAnsi="SimSun" w:cs="SimSun"/>
        <w:sz w:val="30"/>
        <w:szCs w:val="30"/>
      </w:rPr>
    </w:pPr>
    <w:r>
      <w:rPr>
        <w:rFonts w:ascii="SimSun" w:eastAsia="SimSun" w:hAnsi="SimSun" w:cs="SimSun"/>
        <w:sz w:val="30"/>
        <w:szCs w:val="3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before="1" w:line="180" w:lineRule="auto"/>
      <w:ind w:left="14"/>
      <w:rPr>
        <w:rFonts w:ascii="SimSun" w:eastAsia="SimSun" w:hAnsi="SimSun" w:cs="SimSun"/>
        <w:sz w:val="30"/>
        <w:szCs w:val="30"/>
      </w:rPr>
    </w:pPr>
    <w:r>
      <w:rPr>
        <w:rFonts w:ascii="SimSun" w:eastAsia="SimSun" w:hAnsi="SimSun" w:cs="SimSun"/>
        <w:sz w:val="30"/>
        <w:szCs w:val="30"/>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Hei" w:eastAsia="SimHei" w:hAnsi="SimHei" w:cs="SimHei"/>
      <w:sz w:val="86"/>
      <w:szCs w:val="86"/>
      <w:lang w:val="en-US" w:eastAsia="en-US" w:bidi="ar-SA"/>
    </w:rPr>
  </w:style>
  <w:style w:type="paragraph" w:customStyle="1" w:styleId="TableText">
    <w:name w:val="Table Text"/>
    <w:basedOn w:val="Normal"/>
    <w:semiHidden/>
    <w:qFormat/>
    <w:rPr>
      <w:rFonts w:ascii="SimSun" w:eastAsia="SimSun" w:hAnsi="SimSun" w:cs="SimSun"/>
      <w:sz w:val="37"/>
      <w:szCs w:val="37"/>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hyperlink" Target="https://d.book118.com/816200120045010055" TargetMode="External" /><Relationship Id="rId12" Type="http://schemas.openxmlformats.org/officeDocument/2006/relationships/footer" Target="footer5.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2024-03-07T10:34:44Z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2024-03-07T10:34:47Z</vt:filetime>
  </property>
  <property fmtid="{D5CDD505-2E9C-101B-9397-08002B2CF9AE}" pid="3" name="CRO">
    <vt:lpwstr>wqlLaW5nc29mdCBQREYgdG8gV1BTIDkw</vt:lpwstr>
  </property>
  <property fmtid="{D5CDD505-2E9C-101B-9397-08002B2CF9AE}" pid="4" name="UsrData">
    <vt:lpwstr>65e927bb7d8934001f7134efwl</vt:lpwstr>
  </property>
</Properties>
</file>