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40" w:history="1">
        <w:r>
          <w:rPr>
            <w:rFonts w:ascii="仿宋" w:eastAsia="仿宋" w:hAnsi="仿宋" w:cs="仿宋" w:hint="eastAsia"/>
            <w:lang w:eastAsia="zh-CN"/>
          </w:rPr>
          <w:t>前言</w:t>
        </w:r>
        <w:r>
          <w:tab/>
        </w:r>
        <w:r>
          <w:fldChar w:fldCharType="begin"/>
        </w:r>
        <w:r>
          <w:instrText xml:space="preserve"> PAGEREF _Toc23640 \h </w:instrText>
        </w:r>
        <w:r>
          <w:fldChar w:fldCharType="separate"/>
        </w:r>
        <w:r>
          <w:t>3</w:t>
        </w:r>
        <w:r>
          <w:fldChar w:fldCharType="end"/>
        </w:r>
      </w:hyperlink>
    </w:p>
    <w:p>
      <w:pPr>
        <w:pStyle w:val="TOC1"/>
        <w:tabs>
          <w:tab w:val="right" w:leader="dot" w:pos="8306"/>
        </w:tabs>
      </w:pPr>
      <w:hyperlink w:anchor="_Toc2" w:history="1">
        <w:r>
          <w:rPr>
            <w:rFonts w:ascii="仿宋" w:eastAsia="仿宋" w:hAnsi="仿宋" w:cs="仿宋" w:hint="eastAsia"/>
            <w:lang w:eastAsia="zh-CN"/>
          </w:rPr>
          <w:t>一、市场分析、调研</w:t>
        </w:r>
        <w:r>
          <w:tab/>
        </w:r>
        <w:r>
          <w:fldChar w:fldCharType="begin"/>
        </w:r>
        <w:r>
          <w:instrText xml:space="preserve"> PAGEREF _Toc2 \h </w:instrText>
        </w:r>
        <w:r>
          <w:fldChar w:fldCharType="separate"/>
        </w:r>
        <w:r>
          <w:t>3</w:t>
        </w:r>
        <w:r>
          <w:fldChar w:fldCharType="end"/>
        </w:r>
      </w:hyperlink>
    </w:p>
    <w:p>
      <w:pPr>
        <w:pStyle w:val="TOC2"/>
        <w:tabs>
          <w:tab w:val="right" w:leader="dot" w:pos="8306"/>
        </w:tabs>
      </w:pPr>
      <w:hyperlink w:anchor="_Toc11969" w:history="1">
        <w:r>
          <w:rPr>
            <w:rFonts w:ascii="仿宋" w:eastAsia="仿宋" w:hAnsi="仿宋" w:cs="仿宋" w:hint="eastAsia"/>
            <w:lang w:eastAsia="zh-CN"/>
          </w:rPr>
          <w:t>(一)、滑板行业分析</w:t>
        </w:r>
        <w:r>
          <w:tab/>
        </w:r>
        <w:r>
          <w:fldChar w:fldCharType="begin"/>
        </w:r>
        <w:r>
          <w:instrText xml:space="preserve"> PAGEREF _Toc11969 \h </w:instrText>
        </w:r>
        <w:r>
          <w:fldChar w:fldCharType="separate"/>
        </w:r>
        <w:r>
          <w:t>3</w:t>
        </w:r>
        <w:r>
          <w:fldChar w:fldCharType="end"/>
        </w:r>
      </w:hyperlink>
    </w:p>
    <w:p>
      <w:pPr>
        <w:pStyle w:val="TOC2"/>
        <w:tabs>
          <w:tab w:val="right" w:leader="dot" w:pos="8306"/>
        </w:tabs>
      </w:pPr>
      <w:hyperlink w:anchor="_Toc1023" w:history="1">
        <w:r>
          <w:rPr>
            <w:rFonts w:ascii="仿宋" w:eastAsia="仿宋" w:hAnsi="仿宋" w:cs="仿宋" w:hint="eastAsia"/>
            <w:lang w:eastAsia="zh-CN"/>
          </w:rPr>
          <w:t>(二)、滑板市场分析预测</w:t>
        </w:r>
        <w:r>
          <w:tab/>
        </w:r>
        <w:r>
          <w:fldChar w:fldCharType="begin"/>
        </w:r>
        <w:r>
          <w:instrText xml:space="preserve"> PAGEREF _Toc1023 \h </w:instrText>
        </w:r>
        <w:r>
          <w:fldChar w:fldCharType="separate"/>
        </w:r>
        <w:r>
          <w:t>4</w:t>
        </w:r>
        <w:r>
          <w:fldChar w:fldCharType="end"/>
        </w:r>
      </w:hyperlink>
    </w:p>
    <w:p>
      <w:pPr>
        <w:pStyle w:val="TOC1"/>
        <w:tabs>
          <w:tab w:val="right" w:leader="dot" w:pos="8306"/>
        </w:tabs>
      </w:pPr>
      <w:hyperlink w:anchor="_Toc5056" w:history="1">
        <w:r>
          <w:rPr>
            <w:rFonts w:ascii="仿宋" w:eastAsia="仿宋" w:hAnsi="仿宋" w:cs="仿宋" w:hint="eastAsia"/>
            <w:lang w:eastAsia="zh-CN"/>
          </w:rPr>
          <w:t>二、滑板项目土建工程</w:t>
        </w:r>
        <w:r>
          <w:tab/>
        </w:r>
        <w:r>
          <w:fldChar w:fldCharType="begin"/>
        </w:r>
        <w:r>
          <w:instrText xml:space="preserve"> PAGEREF _Toc5056 \h </w:instrText>
        </w:r>
        <w:r>
          <w:fldChar w:fldCharType="separate"/>
        </w:r>
        <w:r>
          <w:t>4</w:t>
        </w:r>
        <w:r>
          <w:fldChar w:fldCharType="end"/>
        </w:r>
      </w:hyperlink>
    </w:p>
    <w:p>
      <w:pPr>
        <w:pStyle w:val="TOC2"/>
        <w:tabs>
          <w:tab w:val="right" w:leader="dot" w:pos="8306"/>
        </w:tabs>
      </w:pPr>
      <w:hyperlink w:anchor="_Toc23100" w:history="1">
        <w:r>
          <w:rPr>
            <w:rFonts w:ascii="仿宋" w:eastAsia="仿宋" w:hAnsi="仿宋" w:cs="仿宋" w:hint="eastAsia"/>
            <w:lang w:eastAsia="zh-CN"/>
          </w:rPr>
          <w:t>(一)、建筑工程设计原则</w:t>
        </w:r>
        <w:r>
          <w:tab/>
        </w:r>
        <w:r>
          <w:fldChar w:fldCharType="begin"/>
        </w:r>
        <w:r>
          <w:instrText xml:space="preserve"> PAGEREF _Toc23100 \h </w:instrText>
        </w:r>
        <w:r>
          <w:fldChar w:fldCharType="separate"/>
        </w:r>
        <w:r>
          <w:t>4</w:t>
        </w:r>
        <w:r>
          <w:fldChar w:fldCharType="end"/>
        </w:r>
      </w:hyperlink>
    </w:p>
    <w:p>
      <w:pPr>
        <w:pStyle w:val="TOC2"/>
        <w:tabs>
          <w:tab w:val="right" w:leader="dot" w:pos="8306"/>
        </w:tabs>
      </w:pPr>
      <w:hyperlink w:anchor="_Toc30974" w:history="1">
        <w:r>
          <w:rPr>
            <w:rFonts w:ascii="仿宋" w:eastAsia="仿宋" w:hAnsi="仿宋" w:cs="仿宋" w:hint="eastAsia"/>
            <w:lang w:eastAsia="zh-CN"/>
          </w:rPr>
          <w:t>(二)、土建工程设计年限及安全等级</w:t>
        </w:r>
        <w:r>
          <w:tab/>
        </w:r>
        <w:r>
          <w:fldChar w:fldCharType="begin"/>
        </w:r>
        <w:r>
          <w:instrText xml:space="preserve"> PAGEREF _Toc30974 \h </w:instrText>
        </w:r>
        <w:r>
          <w:fldChar w:fldCharType="separate"/>
        </w:r>
        <w:r>
          <w:t>6</w:t>
        </w:r>
        <w:r>
          <w:fldChar w:fldCharType="end"/>
        </w:r>
      </w:hyperlink>
    </w:p>
    <w:p>
      <w:pPr>
        <w:pStyle w:val="TOC2"/>
        <w:tabs>
          <w:tab w:val="right" w:leader="dot" w:pos="8306"/>
        </w:tabs>
      </w:pPr>
      <w:hyperlink w:anchor="_Toc3015" w:history="1">
        <w:r>
          <w:rPr>
            <w:rFonts w:ascii="仿宋" w:eastAsia="仿宋" w:hAnsi="仿宋" w:cs="仿宋" w:hint="eastAsia"/>
            <w:lang w:eastAsia="zh-CN"/>
          </w:rPr>
          <w:t>(三)、建筑工程设计总体要求</w:t>
        </w:r>
        <w:r>
          <w:tab/>
        </w:r>
        <w:r>
          <w:fldChar w:fldCharType="begin"/>
        </w:r>
        <w:r>
          <w:instrText xml:space="preserve"> PAGEREF _Toc3015 \h </w:instrText>
        </w:r>
        <w:r>
          <w:fldChar w:fldCharType="separate"/>
        </w:r>
        <w:r>
          <w:t>7</w:t>
        </w:r>
        <w:r>
          <w:fldChar w:fldCharType="end"/>
        </w:r>
      </w:hyperlink>
    </w:p>
    <w:p>
      <w:pPr>
        <w:pStyle w:val="TOC2"/>
        <w:tabs>
          <w:tab w:val="right" w:leader="dot" w:pos="8306"/>
        </w:tabs>
      </w:pPr>
      <w:hyperlink w:anchor="_Toc30000" w:history="1">
        <w:r>
          <w:rPr>
            <w:rFonts w:ascii="仿宋" w:eastAsia="仿宋" w:hAnsi="仿宋" w:cs="仿宋" w:hint="eastAsia"/>
            <w:lang w:eastAsia="zh-CN"/>
          </w:rPr>
          <w:t>(四)、土建工程建设指标</w:t>
        </w:r>
        <w:r>
          <w:tab/>
        </w:r>
        <w:r>
          <w:fldChar w:fldCharType="begin"/>
        </w:r>
        <w:r>
          <w:instrText xml:space="preserve"> PAGEREF _Toc30000 \h </w:instrText>
        </w:r>
        <w:r>
          <w:fldChar w:fldCharType="separate"/>
        </w:r>
        <w:r>
          <w:t>7</w:t>
        </w:r>
        <w:r>
          <w:fldChar w:fldCharType="end"/>
        </w:r>
      </w:hyperlink>
    </w:p>
    <w:p>
      <w:pPr>
        <w:pStyle w:val="TOC1"/>
        <w:tabs>
          <w:tab w:val="right" w:leader="dot" w:pos="8306"/>
        </w:tabs>
      </w:pPr>
      <w:hyperlink w:anchor="_Toc18139" w:history="1">
        <w:r>
          <w:rPr>
            <w:rFonts w:ascii="仿宋" w:eastAsia="仿宋" w:hAnsi="仿宋" w:cs="仿宋" w:hint="eastAsia"/>
            <w:lang w:eastAsia="zh-CN"/>
          </w:rPr>
          <w:t>三、滑板项目文档管理</w:t>
        </w:r>
        <w:r>
          <w:tab/>
        </w:r>
        <w:r>
          <w:fldChar w:fldCharType="begin"/>
        </w:r>
        <w:r>
          <w:instrText xml:space="preserve"> PAGEREF _Toc18139 \h </w:instrText>
        </w:r>
        <w:r>
          <w:fldChar w:fldCharType="separate"/>
        </w:r>
        <w:r>
          <w:t>8</w:t>
        </w:r>
        <w:r>
          <w:fldChar w:fldCharType="end"/>
        </w:r>
      </w:hyperlink>
    </w:p>
    <w:p>
      <w:pPr>
        <w:pStyle w:val="TOC2"/>
        <w:tabs>
          <w:tab w:val="right" w:leader="dot" w:pos="8306"/>
        </w:tabs>
      </w:pPr>
      <w:hyperlink w:anchor="_Toc3733" w:history="1">
        <w:r>
          <w:rPr>
            <w:rFonts w:ascii="仿宋" w:eastAsia="仿宋" w:hAnsi="仿宋" w:cs="仿宋" w:hint="eastAsia"/>
            <w:lang w:eastAsia="zh-CN"/>
          </w:rPr>
          <w:t>(一)、文档编制与审查</w:t>
        </w:r>
        <w:r>
          <w:tab/>
        </w:r>
        <w:r>
          <w:fldChar w:fldCharType="begin"/>
        </w:r>
        <w:r>
          <w:instrText xml:space="preserve"> PAGEREF _Toc3733 \h </w:instrText>
        </w:r>
        <w:r>
          <w:fldChar w:fldCharType="separate"/>
        </w:r>
        <w:r>
          <w:t>8</w:t>
        </w:r>
        <w:r>
          <w:fldChar w:fldCharType="end"/>
        </w:r>
      </w:hyperlink>
    </w:p>
    <w:p>
      <w:pPr>
        <w:pStyle w:val="TOC2"/>
        <w:tabs>
          <w:tab w:val="right" w:leader="dot" w:pos="8306"/>
        </w:tabs>
      </w:pPr>
      <w:hyperlink w:anchor="_Toc3558" w:history="1">
        <w:r>
          <w:rPr>
            <w:rFonts w:ascii="仿宋" w:eastAsia="仿宋" w:hAnsi="仿宋" w:cs="仿宋" w:hint="eastAsia"/>
            <w:lang w:eastAsia="zh-CN"/>
          </w:rPr>
          <w:t>(二)、文档发布与分发</w:t>
        </w:r>
        <w:r>
          <w:tab/>
        </w:r>
        <w:r>
          <w:fldChar w:fldCharType="begin"/>
        </w:r>
        <w:r>
          <w:instrText xml:space="preserve"> PAGEREF _Toc3558 \h </w:instrText>
        </w:r>
        <w:r>
          <w:fldChar w:fldCharType="separate"/>
        </w:r>
        <w:r>
          <w:t>9</w:t>
        </w:r>
        <w:r>
          <w:fldChar w:fldCharType="end"/>
        </w:r>
      </w:hyperlink>
    </w:p>
    <w:p>
      <w:pPr>
        <w:pStyle w:val="TOC2"/>
        <w:tabs>
          <w:tab w:val="right" w:leader="dot" w:pos="8306"/>
        </w:tabs>
      </w:pPr>
      <w:hyperlink w:anchor="_Toc9834" w:history="1">
        <w:r>
          <w:rPr>
            <w:rFonts w:ascii="仿宋" w:eastAsia="仿宋" w:hAnsi="仿宋" w:cs="仿宋" w:hint="eastAsia"/>
            <w:lang w:eastAsia="zh-CN"/>
          </w:rPr>
          <w:t>(三)、文档存档与归档</w:t>
        </w:r>
        <w:r>
          <w:tab/>
        </w:r>
        <w:r>
          <w:fldChar w:fldCharType="begin"/>
        </w:r>
        <w:r>
          <w:instrText xml:space="preserve"> PAGEREF _Toc9834 \h </w:instrText>
        </w:r>
        <w:r>
          <w:fldChar w:fldCharType="separate"/>
        </w:r>
        <w:r>
          <w:t>10</w:t>
        </w:r>
        <w:r>
          <w:fldChar w:fldCharType="end"/>
        </w:r>
      </w:hyperlink>
    </w:p>
    <w:p>
      <w:pPr>
        <w:pStyle w:val="TOC1"/>
        <w:tabs>
          <w:tab w:val="right" w:leader="dot" w:pos="8306"/>
        </w:tabs>
      </w:pPr>
      <w:hyperlink w:anchor="_Toc2984" w:history="1">
        <w:r>
          <w:rPr>
            <w:rFonts w:ascii="仿宋" w:eastAsia="仿宋" w:hAnsi="仿宋" w:cs="仿宋" w:hint="eastAsia"/>
            <w:lang w:eastAsia="zh-CN"/>
          </w:rPr>
          <w:t>四、滑板项目选址可行性分析</w:t>
        </w:r>
        <w:r>
          <w:tab/>
        </w:r>
        <w:r>
          <w:fldChar w:fldCharType="begin"/>
        </w:r>
        <w:r>
          <w:instrText xml:space="preserve"> PAGEREF _Toc2984 \h </w:instrText>
        </w:r>
        <w:r>
          <w:fldChar w:fldCharType="separate"/>
        </w:r>
        <w:r>
          <w:t>11</w:t>
        </w:r>
        <w:r>
          <w:fldChar w:fldCharType="end"/>
        </w:r>
      </w:hyperlink>
    </w:p>
    <w:p>
      <w:pPr>
        <w:pStyle w:val="TOC2"/>
        <w:tabs>
          <w:tab w:val="right" w:leader="dot" w:pos="8306"/>
        </w:tabs>
      </w:pPr>
      <w:hyperlink w:anchor="_Toc14588" w:history="1">
        <w:r>
          <w:rPr>
            <w:rFonts w:ascii="仿宋" w:eastAsia="仿宋" w:hAnsi="仿宋" w:cs="仿宋" w:hint="eastAsia"/>
            <w:lang w:eastAsia="zh-CN"/>
          </w:rPr>
          <w:t>(一)、滑板项目选址</w:t>
        </w:r>
        <w:r>
          <w:tab/>
        </w:r>
        <w:r>
          <w:fldChar w:fldCharType="begin"/>
        </w:r>
        <w:r>
          <w:instrText xml:space="preserve"> PAGEREF _Toc14588 \h </w:instrText>
        </w:r>
        <w:r>
          <w:fldChar w:fldCharType="separate"/>
        </w:r>
        <w:r>
          <w:t>11</w:t>
        </w:r>
        <w:r>
          <w:fldChar w:fldCharType="end"/>
        </w:r>
      </w:hyperlink>
    </w:p>
    <w:p>
      <w:pPr>
        <w:pStyle w:val="TOC2"/>
        <w:tabs>
          <w:tab w:val="right" w:leader="dot" w:pos="8306"/>
        </w:tabs>
      </w:pPr>
      <w:hyperlink w:anchor="_Toc7560" w:history="1">
        <w:r>
          <w:rPr>
            <w:rFonts w:ascii="仿宋" w:eastAsia="仿宋" w:hAnsi="仿宋" w:cs="仿宋" w:hint="eastAsia"/>
            <w:lang w:eastAsia="zh-CN"/>
          </w:rPr>
          <w:t>(二)、用地控制指标</w:t>
        </w:r>
        <w:r>
          <w:tab/>
        </w:r>
        <w:r>
          <w:fldChar w:fldCharType="begin"/>
        </w:r>
        <w:r>
          <w:instrText xml:space="preserve"> PAGEREF _Toc7560 \h </w:instrText>
        </w:r>
        <w:r>
          <w:fldChar w:fldCharType="separate"/>
        </w:r>
        <w:r>
          <w:t>11</w:t>
        </w:r>
        <w:r>
          <w:fldChar w:fldCharType="end"/>
        </w:r>
      </w:hyperlink>
    </w:p>
    <w:p>
      <w:pPr>
        <w:pStyle w:val="TOC2"/>
        <w:tabs>
          <w:tab w:val="right" w:leader="dot" w:pos="8306"/>
        </w:tabs>
      </w:pPr>
      <w:hyperlink w:anchor="_Toc24379" w:history="1">
        <w:r>
          <w:rPr>
            <w:rFonts w:ascii="仿宋" w:eastAsia="仿宋" w:hAnsi="仿宋" w:cs="仿宋" w:hint="eastAsia"/>
            <w:lang w:eastAsia="zh-CN"/>
          </w:rPr>
          <w:t>(三)、节约用地措施</w:t>
        </w:r>
        <w:r>
          <w:tab/>
        </w:r>
        <w:r>
          <w:fldChar w:fldCharType="begin"/>
        </w:r>
        <w:r>
          <w:instrText xml:space="preserve"> PAGEREF _Toc24379 \h </w:instrText>
        </w:r>
        <w:r>
          <w:fldChar w:fldCharType="separate"/>
        </w:r>
        <w:r>
          <w:t>13</w:t>
        </w:r>
        <w:r>
          <w:fldChar w:fldCharType="end"/>
        </w:r>
      </w:hyperlink>
    </w:p>
    <w:p>
      <w:pPr>
        <w:pStyle w:val="TOC2"/>
        <w:tabs>
          <w:tab w:val="right" w:leader="dot" w:pos="8306"/>
        </w:tabs>
      </w:pPr>
      <w:hyperlink w:anchor="_Toc27983" w:history="1">
        <w:r>
          <w:rPr>
            <w:rFonts w:ascii="仿宋" w:eastAsia="仿宋" w:hAnsi="仿宋" w:cs="仿宋" w:hint="eastAsia"/>
            <w:lang w:eastAsia="zh-CN"/>
          </w:rPr>
          <w:t>(四)、总图布置方案</w:t>
        </w:r>
        <w:r>
          <w:tab/>
        </w:r>
        <w:r>
          <w:fldChar w:fldCharType="begin"/>
        </w:r>
        <w:r>
          <w:instrText xml:space="preserve"> PAGEREF _Toc27983 \h </w:instrText>
        </w:r>
        <w:r>
          <w:fldChar w:fldCharType="separate"/>
        </w:r>
        <w:r>
          <w:t>14</w:t>
        </w:r>
        <w:r>
          <w:fldChar w:fldCharType="end"/>
        </w:r>
      </w:hyperlink>
    </w:p>
    <w:p>
      <w:pPr>
        <w:pStyle w:val="TOC2"/>
        <w:tabs>
          <w:tab w:val="right" w:leader="dot" w:pos="8306"/>
        </w:tabs>
      </w:pPr>
      <w:hyperlink w:anchor="_Toc9726" w:history="1">
        <w:r>
          <w:rPr>
            <w:rFonts w:ascii="仿宋" w:eastAsia="仿宋" w:hAnsi="仿宋" w:cs="仿宋" w:hint="eastAsia"/>
            <w:lang w:eastAsia="zh-CN"/>
          </w:rPr>
          <w:t>(五)、选址综合评价</w:t>
        </w:r>
        <w:r>
          <w:tab/>
        </w:r>
        <w:r>
          <w:fldChar w:fldCharType="begin"/>
        </w:r>
        <w:r>
          <w:instrText xml:space="preserve"> PAGEREF _Toc9726 \h </w:instrText>
        </w:r>
        <w:r>
          <w:fldChar w:fldCharType="separate"/>
        </w:r>
        <w:r>
          <w:t>15</w:t>
        </w:r>
        <w:r>
          <w:fldChar w:fldCharType="end"/>
        </w:r>
      </w:hyperlink>
    </w:p>
    <w:p>
      <w:pPr>
        <w:pStyle w:val="TOC1"/>
        <w:tabs>
          <w:tab w:val="right" w:leader="dot" w:pos="8306"/>
        </w:tabs>
      </w:pPr>
      <w:hyperlink w:anchor="_Toc32224" w:history="1">
        <w:r>
          <w:rPr>
            <w:rFonts w:ascii="仿宋" w:eastAsia="仿宋" w:hAnsi="仿宋" w:cs="仿宋" w:hint="eastAsia"/>
            <w:lang w:eastAsia="zh-CN"/>
          </w:rPr>
          <w:t>五、滑板项目可持续发展</w:t>
        </w:r>
        <w:r>
          <w:tab/>
        </w:r>
        <w:r>
          <w:fldChar w:fldCharType="begin"/>
        </w:r>
        <w:r>
          <w:instrText xml:space="preserve"> PAGEREF _Toc32224 \h </w:instrText>
        </w:r>
        <w:r>
          <w:fldChar w:fldCharType="separate"/>
        </w:r>
        <w:r>
          <w:t>16</w:t>
        </w:r>
        <w:r>
          <w:fldChar w:fldCharType="end"/>
        </w:r>
      </w:hyperlink>
    </w:p>
    <w:p>
      <w:pPr>
        <w:pStyle w:val="TOC2"/>
        <w:tabs>
          <w:tab w:val="right" w:leader="dot" w:pos="8306"/>
        </w:tabs>
      </w:pPr>
      <w:hyperlink w:anchor="_Toc12379" w:history="1">
        <w:r>
          <w:rPr>
            <w:rFonts w:ascii="仿宋" w:eastAsia="仿宋" w:hAnsi="仿宋" w:cs="仿宋" w:hint="eastAsia"/>
            <w:lang w:eastAsia="zh-CN"/>
          </w:rPr>
          <w:t>(一)、可持续战略与实践</w:t>
        </w:r>
        <w:r>
          <w:tab/>
        </w:r>
        <w:r>
          <w:fldChar w:fldCharType="begin"/>
        </w:r>
        <w:r>
          <w:instrText xml:space="preserve"> PAGEREF _Toc12379 \h </w:instrText>
        </w:r>
        <w:r>
          <w:fldChar w:fldCharType="separate"/>
        </w:r>
        <w:r>
          <w:t>16</w:t>
        </w:r>
        <w:r>
          <w:fldChar w:fldCharType="end"/>
        </w:r>
      </w:hyperlink>
    </w:p>
    <w:p>
      <w:pPr>
        <w:pStyle w:val="TOC2"/>
        <w:tabs>
          <w:tab w:val="right" w:leader="dot" w:pos="8306"/>
        </w:tabs>
      </w:pPr>
      <w:hyperlink w:anchor="_Toc27317" w:history="1">
        <w:r>
          <w:rPr>
            <w:rFonts w:ascii="仿宋" w:eastAsia="仿宋" w:hAnsi="仿宋" w:cs="仿宋" w:hint="eastAsia"/>
            <w:lang w:eastAsia="zh-CN"/>
          </w:rPr>
          <w:t>(二)、环保与社会责任</w:t>
        </w:r>
        <w:r>
          <w:tab/>
        </w:r>
        <w:r>
          <w:fldChar w:fldCharType="begin"/>
        </w:r>
        <w:r>
          <w:instrText xml:space="preserve"> PAGEREF _Toc27317 \h </w:instrText>
        </w:r>
        <w:r>
          <w:fldChar w:fldCharType="separate"/>
        </w:r>
        <w:r>
          <w:t>17</w:t>
        </w:r>
        <w:r>
          <w:fldChar w:fldCharType="end"/>
        </w:r>
      </w:hyperlink>
    </w:p>
    <w:p>
      <w:pPr>
        <w:pStyle w:val="TOC1"/>
        <w:tabs>
          <w:tab w:val="right" w:leader="dot" w:pos="8306"/>
        </w:tabs>
      </w:pPr>
      <w:hyperlink w:anchor="_Toc1467" w:history="1">
        <w:r>
          <w:rPr>
            <w:rFonts w:ascii="仿宋" w:eastAsia="仿宋" w:hAnsi="仿宋" w:cs="仿宋" w:hint="eastAsia"/>
            <w:lang w:eastAsia="zh-CN"/>
          </w:rPr>
          <w:t>六、工艺说明</w:t>
        </w:r>
        <w:r>
          <w:tab/>
        </w:r>
        <w:r>
          <w:fldChar w:fldCharType="begin"/>
        </w:r>
        <w:r>
          <w:instrText xml:space="preserve"> PAGEREF _Toc1467 \h </w:instrText>
        </w:r>
        <w:r>
          <w:fldChar w:fldCharType="separate"/>
        </w:r>
        <w:r>
          <w:t>18</w:t>
        </w:r>
        <w:r>
          <w:fldChar w:fldCharType="end"/>
        </w:r>
      </w:hyperlink>
    </w:p>
    <w:p>
      <w:pPr>
        <w:pStyle w:val="TOC2"/>
        <w:tabs>
          <w:tab w:val="right" w:leader="dot" w:pos="8306"/>
        </w:tabs>
      </w:pPr>
      <w:hyperlink w:anchor="_Toc22555" w:history="1">
        <w:r>
          <w:rPr>
            <w:rFonts w:ascii="仿宋" w:eastAsia="仿宋" w:hAnsi="仿宋" w:cs="仿宋" w:hint="eastAsia"/>
            <w:lang w:eastAsia="zh-CN"/>
          </w:rPr>
          <w:t>(一)、技术管理特点</w:t>
        </w:r>
        <w:r>
          <w:tab/>
        </w:r>
        <w:r>
          <w:fldChar w:fldCharType="begin"/>
        </w:r>
        <w:r>
          <w:instrText xml:space="preserve"> PAGEREF _Toc22555 \h </w:instrText>
        </w:r>
        <w:r>
          <w:fldChar w:fldCharType="separate"/>
        </w:r>
        <w:r>
          <w:t>18</w:t>
        </w:r>
        <w:r>
          <w:fldChar w:fldCharType="end"/>
        </w:r>
      </w:hyperlink>
    </w:p>
    <w:p>
      <w:pPr>
        <w:pStyle w:val="TOC2"/>
        <w:tabs>
          <w:tab w:val="right" w:leader="dot" w:pos="8306"/>
        </w:tabs>
      </w:pPr>
      <w:hyperlink w:anchor="_Toc12692" w:history="1">
        <w:r>
          <w:rPr>
            <w:rFonts w:ascii="仿宋" w:eastAsia="仿宋" w:hAnsi="仿宋" w:cs="仿宋" w:hint="eastAsia"/>
            <w:lang w:eastAsia="zh-CN"/>
          </w:rPr>
          <w:t>(二)、滑板项目工艺技术设计方案</w:t>
        </w:r>
        <w:r>
          <w:tab/>
        </w:r>
        <w:r>
          <w:fldChar w:fldCharType="begin"/>
        </w:r>
        <w:r>
          <w:instrText xml:space="preserve"> PAGEREF _Toc12692 \h </w:instrText>
        </w:r>
        <w:r>
          <w:fldChar w:fldCharType="separate"/>
        </w:r>
        <w:r>
          <w:t>19</w:t>
        </w:r>
        <w:r>
          <w:fldChar w:fldCharType="end"/>
        </w:r>
      </w:hyperlink>
    </w:p>
    <w:p>
      <w:pPr>
        <w:pStyle w:val="TOC2"/>
        <w:tabs>
          <w:tab w:val="right" w:leader="dot" w:pos="8306"/>
        </w:tabs>
      </w:pPr>
      <w:hyperlink w:anchor="_Toc17035" w:history="1">
        <w:r>
          <w:rPr>
            <w:rFonts w:ascii="仿宋" w:eastAsia="仿宋" w:hAnsi="仿宋" w:cs="仿宋" w:hint="eastAsia"/>
            <w:lang w:eastAsia="zh-CN"/>
          </w:rPr>
          <w:t>(三)、设备选型方案</w:t>
        </w:r>
        <w:r>
          <w:tab/>
        </w:r>
        <w:r>
          <w:fldChar w:fldCharType="begin"/>
        </w:r>
        <w:r>
          <w:instrText xml:space="preserve"> PAGEREF _Toc17035 \h </w:instrText>
        </w:r>
        <w:r>
          <w:fldChar w:fldCharType="separate"/>
        </w:r>
        <w:r>
          <w:t>20</w:t>
        </w:r>
        <w:r>
          <w:fldChar w:fldCharType="end"/>
        </w:r>
      </w:hyperlink>
    </w:p>
    <w:p>
      <w:pPr>
        <w:pStyle w:val="TOC1"/>
        <w:tabs>
          <w:tab w:val="right" w:leader="dot" w:pos="8306"/>
        </w:tabs>
      </w:pPr>
      <w:hyperlink w:anchor="_Toc18928" w:history="1">
        <w:r>
          <w:rPr>
            <w:rFonts w:ascii="仿宋" w:eastAsia="仿宋" w:hAnsi="仿宋" w:cs="仿宋" w:hint="eastAsia"/>
            <w:lang w:eastAsia="zh-CN"/>
          </w:rPr>
          <w:t>七、滑板项目计划安排</w:t>
        </w:r>
        <w:r>
          <w:tab/>
        </w:r>
        <w:r>
          <w:fldChar w:fldCharType="begin"/>
        </w:r>
        <w:r>
          <w:instrText xml:space="preserve"> PAGEREF _Toc18928 \h </w:instrText>
        </w:r>
        <w:r>
          <w:fldChar w:fldCharType="separate"/>
        </w:r>
        <w:r>
          <w:t>21</w:t>
        </w:r>
        <w:r>
          <w:fldChar w:fldCharType="end"/>
        </w:r>
      </w:hyperlink>
    </w:p>
    <w:p>
      <w:pPr>
        <w:pStyle w:val="TOC2"/>
        <w:tabs>
          <w:tab w:val="right" w:leader="dot" w:pos="8306"/>
        </w:tabs>
      </w:pPr>
      <w:hyperlink w:anchor="_Toc3475" w:history="1">
        <w:r>
          <w:rPr>
            <w:rFonts w:ascii="仿宋" w:eastAsia="仿宋" w:hAnsi="仿宋" w:cs="仿宋" w:hint="eastAsia"/>
            <w:lang w:eastAsia="zh-CN"/>
          </w:rPr>
          <w:t>(一)、建设周期</w:t>
        </w:r>
        <w:r>
          <w:tab/>
        </w:r>
        <w:r>
          <w:fldChar w:fldCharType="begin"/>
        </w:r>
        <w:r>
          <w:instrText xml:space="preserve"> PAGEREF _Toc3475 \h </w:instrText>
        </w:r>
        <w:r>
          <w:fldChar w:fldCharType="separate"/>
        </w:r>
        <w:r>
          <w:t>21</w:t>
        </w:r>
        <w:r>
          <w:fldChar w:fldCharType="end"/>
        </w:r>
      </w:hyperlink>
    </w:p>
    <w:p>
      <w:pPr>
        <w:pStyle w:val="TOC2"/>
        <w:tabs>
          <w:tab w:val="right" w:leader="dot" w:pos="8306"/>
        </w:tabs>
      </w:pPr>
      <w:hyperlink w:anchor="_Toc23334" w:history="1">
        <w:r>
          <w:rPr>
            <w:rFonts w:ascii="仿宋" w:eastAsia="仿宋" w:hAnsi="仿宋" w:cs="仿宋" w:hint="eastAsia"/>
            <w:lang w:eastAsia="zh-CN"/>
          </w:rPr>
          <w:t>(二)、建设进度</w:t>
        </w:r>
        <w:r>
          <w:tab/>
        </w:r>
        <w:r>
          <w:fldChar w:fldCharType="begin"/>
        </w:r>
        <w:r>
          <w:instrText xml:space="preserve"> PAGEREF _Toc23334 \h </w:instrText>
        </w:r>
        <w:r>
          <w:fldChar w:fldCharType="separate"/>
        </w:r>
        <w:r>
          <w:t>22</w:t>
        </w:r>
        <w:r>
          <w:fldChar w:fldCharType="end"/>
        </w:r>
      </w:hyperlink>
    </w:p>
    <w:p>
      <w:pPr>
        <w:pStyle w:val="TOC2"/>
        <w:tabs>
          <w:tab w:val="right" w:leader="dot" w:pos="8306"/>
        </w:tabs>
      </w:pPr>
      <w:hyperlink w:anchor="_Toc30500" w:history="1">
        <w:r>
          <w:rPr>
            <w:rFonts w:ascii="仿宋" w:eastAsia="仿宋" w:hAnsi="仿宋" w:cs="仿宋" w:hint="eastAsia"/>
            <w:lang w:eastAsia="zh-CN"/>
          </w:rPr>
          <w:t>(三)、进度安排注意事项</w:t>
        </w:r>
        <w:r>
          <w:tab/>
        </w:r>
        <w:r>
          <w:fldChar w:fldCharType="begin"/>
        </w:r>
        <w:r>
          <w:instrText xml:space="preserve"> PAGEREF _Toc30500 \h </w:instrText>
        </w:r>
        <w:r>
          <w:fldChar w:fldCharType="separate"/>
        </w:r>
        <w:r>
          <w:t>23</w:t>
        </w:r>
        <w:r>
          <w:fldChar w:fldCharType="end"/>
        </w:r>
      </w:hyperlink>
    </w:p>
    <w:p>
      <w:pPr>
        <w:pStyle w:val="TOC2"/>
        <w:tabs>
          <w:tab w:val="right" w:leader="dot" w:pos="8306"/>
        </w:tabs>
      </w:pPr>
      <w:hyperlink w:anchor="_Toc27256" w:history="1">
        <w:r>
          <w:rPr>
            <w:rFonts w:ascii="仿宋" w:eastAsia="仿宋" w:hAnsi="仿宋" w:cs="仿宋" w:hint="eastAsia"/>
            <w:lang w:eastAsia="zh-CN"/>
          </w:rPr>
          <w:t>(四)、人力资源配置</w:t>
        </w:r>
        <w:r>
          <w:tab/>
        </w:r>
        <w:r>
          <w:fldChar w:fldCharType="begin"/>
        </w:r>
        <w:r>
          <w:instrText xml:space="preserve"> PAGEREF _Toc27256 \h </w:instrText>
        </w:r>
        <w:r>
          <w:fldChar w:fldCharType="separate"/>
        </w:r>
        <w:r>
          <w:t>25</w:t>
        </w:r>
        <w:r>
          <w:fldChar w:fldCharType="end"/>
        </w:r>
      </w:hyperlink>
    </w:p>
    <w:p>
      <w:pPr>
        <w:pStyle w:val="TOC1"/>
        <w:tabs>
          <w:tab w:val="right" w:leader="dot" w:pos="8306"/>
        </w:tabs>
      </w:pPr>
      <w:hyperlink w:anchor="_Toc31302" w:history="1">
        <w:r>
          <w:rPr>
            <w:rFonts w:ascii="仿宋" w:eastAsia="仿宋" w:hAnsi="仿宋" w:cs="仿宋" w:hint="eastAsia"/>
            <w:lang w:eastAsia="zh-CN"/>
          </w:rPr>
          <w:t>八、滑板项目人力资源培养与发展</w:t>
        </w:r>
        <w:r>
          <w:tab/>
        </w:r>
        <w:r>
          <w:fldChar w:fldCharType="begin"/>
        </w:r>
        <w:r>
          <w:instrText xml:space="preserve"> PAGEREF _Toc31302 \h </w:instrText>
        </w:r>
        <w:r>
          <w:fldChar w:fldCharType="separate"/>
        </w:r>
        <w:r>
          <w:t>25</w:t>
        </w:r>
        <w:r>
          <w:fldChar w:fldCharType="end"/>
        </w:r>
      </w:hyperlink>
    </w:p>
    <w:p>
      <w:pPr>
        <w:pStyle w:val="TOC2"/>
        <w:tabs>
          <w:tab w:val="right" w:leader="dot" w:pos="8306"/>
        </w:tabs>
      </w:pPr>
      <w:hyperlink w:anchor="_Toc3691" w:history="1">
        <w:r>
          <w:rPr>
            <w:rFonts w:ascii="仿宋" w:eastAsia="仿宋" w:hAnsi="仿宋" w:cs="仿宋" w:hint="eastAsia"/>
            <w:lang w:eastAsia="zh-CN"/>
          </w:rPr>
          <w:t>(一)、人才需求与规划</w:t>
        </w:r>
        <w:r>
          <w:tab/>
        </w:r>
        <w:r>
          <w:fldChar w:fldCharType="begin"/>
        </w:r>
        <w:r>
          <w:instrText xml:space="preserve"> PAGEREF _Toc3691 \h </w:instrText>
        </w:r>
        <w:r>
          <w:fldChar w:fldCharType="separate"/>
        </w:r>
        <w:r>
          <w:t>25</w:t>
        </w:r>
        <w:r>
          <w:fldChar w:fldCharType="end"/>
        </w:r>
      </w:hyperlink>
    </w:p>
    <w:p>
      <w:pPr>
        <w:pStyle w:val="TOC2"/>
        <w:tabs>
          <w:tab w:val="right" w:leader="dot" w:pos="8306"/>
        </w:tabs>
      </w:pPr>
      <w:hyperlink w:anchor="_Toc17539" w:history="1">
        <w:r>
          <w:rPr>
            <w:rFonts w:ascii="仿宋" w:eastAsia="仿宋" w:hAnsi="仿宋" w:cs="仿宋" w:hint="eastAsia"/>
            <w:lang w:eastAsia="zh-CN"/>
          </w:rPr>
          <w:t>(二)、培训与发展计划</w:t>
        </w:r>
        <w:r>
          <w:tab/>
        </w:r>
        <w:r>
          <w:fldChar w:fldCharType="begin"/>
        </w:r>
        <w:r>
          <w:instrText xml:space="preserve"> PAGEREF _Toc17539 \h </w:instrText>
        </w:r>
        <w:r>
          <w:fldChar w:fldCharType="separate"/>
        </w:r>
        <w:r>
          <w:t>26</w:t>
        </w:r>
        <w:r>
          <w:fldChar w:fldCharType="end"/>
        </w:r>
      </w:hyperlink>
    </w:p>
    <w:p>
      <w:pPr>
        <w:pStyle w:val="TOC1"/>
        <w:tabs>
          <w:tab w:val="right" w:leader="dot" w:pos="8306"/>
        </w:tabs>
      </w:pPr>
      <w:hyperlink w:anchor="_Toc21267" w:history="1">
        <w:r>
          <w:rPr>
            <w:rFonts w:ascii="仿宋" w:eastAsia="仿宋" w:hAnsi="仿宋" w:cs="仿宋" w:hint="eastAsia"/>
            <w:lang w:eastAsia="zh-CN"/>
          </w:rPr>
          <w:t>九、滑板项目创新与研发</w:t>
        </w:r>
        <w:r>
          <w:tab/>
        </w:r>
        <w:r>
          <w:fldChar w:fldCharType="begin"/>
        </w:r>
        <w:r>
          <w:instrText xml:space="preserve"> PAGEREF _Toc21267 \h </w:instrText>
        </w:r>
        <w:r>
          <w:fldChar w:fldCharType="separate"/>
        </w:r>
        <w:r>
          <w:t>26</w:t>
        </w:r>
        <w:r>
          <w:fldChar w:fldCharType="end"/>
        </w:r>
      </w:hyperlink>
    </w:p>
    <w:p>
      <w:pPr>
        <w:pStyle w:val="TOC2"/>
        <w:tabs>
          <w:tab w:val="right" w:leader="dot" w:pos="8306"/>
        </w:tabs>
      </w:pPr>
      <w:hyperlink w:anchor="_Toc15238" w:history="1">
        <w:r>
          <w:rPr>
            <w:rFonts w:ascii="仿宋" w:eastAsia="仿宋" w:hAnsi="仿宋" w:cs="仿宋" w:hint="eastAsia"/>
            <w:lang w:eastAsia="zh-CN"/>
          </w:rPr>
          <w:t>(一)、创新策略与方向</w:t>
        </w:r>
        <w:r>
          <w:tab/>
        </w:r>
        <w:r>
          <w:fldChar w:fldCharType="begin"/>
        </w:r>
        <w:r>
          <w:instrText xml:space="preserve"> PAGEREF _Toc15238 \h </w:instrText>
        </w:r>
        <w:r>
          <w:fldChar w:fldCharType="separate"/>
        </w:r>
        <w:r>
          <w:t>26</w:t>
        </w:r>
        <w:r>
          <w:fldChar w:fldCharType="end"/>
        </w:r>
      </w:hyperlink>
    </w:p>
    <w:p>
      <w:pPr>
        <w:pStyle w:val="TOC2"/>
        <w:tabs>
          <w:tab w:val="right" w:leader="dot" w:pos="8306"/>
        </w:tabs>
      </w:pPr>
      <w:hyperlink w:anchor="_Toc4535" w:history="1">
        <w:r>
          <w:rPr>
            <w:rFonts w:ascii="仿宋" w:eastAsia="仿宋" w:hAnsi="仿宋" w:cs="仿宋" w:hint="eastAsia"/>
            <w:lang w:eastAsia="zh-CN"/>
          </w:rPr>
          <w:t>(二)、研发规划与投入</w:t>
        </w:r>
        <w:r>
          <w:tab/>
        </w:r>
        <w:r>
          <w:fldChar w:fldCharType="begin"/>
        </w:r>
        <w:r>
          <w:instrText xml:space="preserve"> PAGEREF _Toc4535 \h </w:instrText>
        </w:r>
        <w:r>
          <w:fldChar w:fldCharType="separate"/>
        </w:r>
        <w:r>
          <w:t>28</w:t>
        </w:r>
        <w:r>
          <w:fldChar w:fldCharType="end"/>
        </w:r>
      </w:hyperlink>
    </w:p>
    <w:p>
      <w:pPr>
        <w:pStyle w:val="TOC1"/>
        <w:tabs>
          <w:tab w:val="right" w:leader="dot" w:pos="8306"/>
        </w:tabs>
      </w:pPr>
      <w:hyperlink w:anchor="_Toc15545" w:history="1">
        <w:r>
          <w:rPr>
            <w:rFonts w:ascii="仿宋" w:eastAsia="仿宋" w:hAnsi="仿宋" w:cs="仿宋" w:hint="eastAsia"/>
            <w:lang w:eastAsia="zh-CN"/>
          </w:rPr>
          <w:t>十、滑板项目环境影响分析</w:t>
        </w:r>
        <w:r>
          <w:tab/>
        </w:r>
        <w:r>
          <w:fldChar w:fldCharType="begin"/>
        </w:r>
        <w:r>
          <w:instrText xml:space="preserve"> PAGEREF _Toc15545 \h </w:instrText>
        </w:r>
        <w:r>
          <w:fldChar w:fldCharType="separate"/>
        </w:r>
        <w:r>
          <w:t>29</w:t>
        </w:r>
        <w:r>
          <w:fldChar w:fldCharType="end"/>
        </w:r>
      </w:hyperlink>
    </w:p>
    <w:p>
      <w:pPr>
        <w:pStyle w:val="TOC2"/>
        <w:tabs>
          <w:tab w:val="right" w:leader="dot" w:pos="8306"/>
        </w:tabs>
      </w:pPr>
      <w:hyperlink w:anchor="_Toc24167" w:history="1">
        <w:r>
          <w:rPr>
            <w:rFonts w:ascii="仿宋" w:eastAsia="仿宋" w:hAnsi="仿宋" w:cs="仿宋" w:hint="eastAsia"/>
            <w:lang w:eastAsia="zh-CN"/>
          </w:rPr>
          <w:t>(一)、建设区域环境质量现状</w:t>
        </w:r>
        <w:r>
          <w:tab/>
        </w:r>
        <w:r>
          <w:fldChar w:fldCharType="begin"/>
        </w:r>
        <w:r>
          <w:instrText xml:space="preserve"> PAGEREF _Toc24167 \h </w:instrText>
        </w:r>
        <w:r>
          <w:fldChar w:fldCharType="separate"/>
        </w:r>
        <w:r>
          <w:t>29</w:t>
        </w:r>
        <w:r>
          <w:fldChar w:fldCharType="end"/>
        </w:r>
      </w:hyperlink>
    </w:p>
    <w:p>
      <w:pPr>
        <w:pStyle w:val="TOC2"/>
        <w:tabs>
          <w:tab w:val="right" w:leader="dot" w:pos="8306"/>
        </w:tabs>
      </w:pPr>
      <w:hyperlink w:anchor="_Toc20210" w:history="1">
        <w:r>
          <w:rPr>
            <w:rFonts w:ascii="仿宋" w:eastAsia="仿宋" w:hAnsi="仿宋" w:cs="仿宋" w:hint="eastAsia"/>
            <w:lang w:eastAsia="zh-CN"/>
          </w:rPr>
          <w:t>(二)、建设期环境保护</w:t>
        </w:r>
        <w:r>
          <w:tab/>
        </w:r>
        <w:r>
          <w:fldChar w:fldCharType="begin"/>
        </w:r>
        <w:r>
          <w:instrText xml:space="preserve"> PAGEREF _Toc20210 \h </w:instrText>
        </w:r>
        <w:r>
          <w:fldChar w:fldCharType="separate"/>
        </w:r>
        <w:r>
          <w:t>31</w:t>
        </w:r>
        <w:r>
          <w:fldChar w:fldCharType="end"/>
        </w:r>
      </w:hyperlink>
    </w:p>
    <w:p>
      <w:pPr>
        <w:pStyle w:val="TOC2"/>
        <w:tabs>
          <w:tab w:val="right" w:leader="dot" w:pos="8306"/>
        </w:tabs>
      </w:pPr>
      <w:hyperlink w:anchor="_Toc898" w:history="1">
        <w:r>
          <w:rPr>
            <w:rFonts w:ascii="仿宋" w:eastAsia="仿宋" w:hAnsi="仿宋" w:cs="仿宋" w:hint="eastAsia"/>
            <w:lang w:eastAsia="zh-CN"/>
          </w:rPr>
          <w:t>(三)、运营期环境保护</w:t>
        </w:r>
        <w:r>
          <w:tab/>
        </w:r>
        <w:r>
          <w:fldChar w:fldCharType="begin"/>
        </w:r>
        <w:r>
          <w:instrText xml:space="preserve"> PAGEREF _Toc898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66" w:history="1">
        <w:r>
          <w:rPr>
            <w:rFonts w:ascii="仿宋" w:eastAsia="仿宋" w:hAnsi="仿宋" w:cs="仿宋" w:hint="eastAsia"/>
            <w:lang w:eastAsia="zh-CN"/>
          </w:rPr>
          <w:t>(四)、滑板项目建设对区域经济的影响</w:t>
        </w:r>
        <w:r>
          <w:tab/>
        </w:r>
        <w:r>
          <w:fldChar w:fldCharType="begin"/>
        </w:r>
        <w:r>
          <w:instrText xml:space="preserve"> PAGEREF _Toc32366 \h </w:instrText>
        </w:r>
        <w:r>
          <w:fldChar w:fldCharType="separate"/>
        </w:r>
        <w:r>
          <w:t>33</w:t>
        </w:r>
        <w:r>
          <w:fldChar w:fldCharType="end"/>
        </w:r>
      </w:hyperlink>
    </w:p>
    <w:p>
      <w:pPr>
        <w:pStyle w:val="TOC2"/>
        <w:tabs>
          <w:tab w:val="right" w:leader="dot" w:pos="8306"/>
        </w:tabs>
      </w:pPr>
      <w:hyperlink w:anchor="_Toc580" w:history="1">
        <w:r>
          <w:rPr>
            <w:rFonts w:ascii="仿宋" w:eastAsia="仿宋" w:hAnsi="仿宋" w:cs="仿宋" w:hint="eastAsia"/>
            <w:lang w:eastAsia="zh-CN"/>
          </w:rPr>
          <w:t>(五)、废弃物处理</w:t>
        </w:r>
        <w:r>
          <w:tab/>
        </w:r>
        <w:r>
          <w:fldChar w:fldCharType="begin"/>
        </w:r>
        <w:r>
          <w:instrText xml:space="preserve"> PAGEREF _Toc580 \h </w:instrText>
        </w:r>
        <w:r>
          <w:fldChar w:fldCharType="separate"/>
        </w:r>
        <w:r>
          <w:t>35</w:t>
        </w:r>
        <w:r>
          <w:fldChar w:fldCharType="end"/>
        </w:r>
      </w:hyperlink>
    </w:p>
    <w:p>
      <w:pPr>
        <w:pStyle w:val="TOC2"/>
        <w:tabs>
          <w:tab w:val="right" w:leader="dot" w:pos="8306"/>
        </w:tabs>
      </w:pPr>
      <w:hyperlink w:anchor="_Toc7588" w:history="1">
        <w:r>
          <w:rPr>
            <w:rFonts w:ascii="仿宋" w:eastAsia="仿宋" w:hAnsi="仿宋" w:cs="仿宋" w:hint="eastAsia"/>
            <w:lang w:eastAsia="zh-CN"/>
          </w:rPr>
          <w:t>(六)、特殊环境影响分析</w:t>
        </w:r>
        <w:r>
          <w:tab/>
        </w:r>
        <w:r>
          <w:fldChar w:fldCharType="begin"/>
        </w:r>
        <w:r>
          <w:instrText xml:space="preserve"> PAGEREF _Toc7588 \h </w:instrText>
        </w:r>
        <w:r>
          <w:fldChar w:fldCharType="separate"/>
        </w:r>
        <w:r>
          <w:t>36</w:t>
        </w:r>
        <w:r>
          <w:fldChar w:fldCharType="end"/>
        </w:r>
      </w:hyperlink>
    </w:p>
    <w:p>
      <w:pPr>
        <w:pStyle w:val="TOC2"/>
        <w:tabs>
          <w:tab w:val="right" w:leader="dot" w:pos="8306"/>
        </w:tabs>
      </w:pPr>
      <w:hyperlink w:anchor="_Toc2249" w:history="1">
        <w:r>
          <w:rPr>
            <w:rFonts w:ascii="仿宋" w:eastAsia="仿宋" w:hAnsi="仿宋" w:cs="仿宋" w:hint="eastAsia"/>
            <w:lang w:eastAsia="zh-CN"/>
          </w:rPr>
          <w:t>(七)、清洁生产</w:t>
        </w:r>
        <w:r>
          <w:tab/>
        </w:r>
        <w:r>
          <w:fldChar w:fldCharType="begin"/>
        </w:r>
        <w:r>
          <w:instrText xml:space="preserve"> PAGEREF _Toc2249 \h </w:instrText>
        </w:r>
        <w:r>
          <w:fldChar w:fldCharType="separate"/>
        </w:r>
        <w:r>
          <w:t>37</w:t>
        </w:r>
        <w:r>
          <w:fldChar w:fldCharType="end"/>
        </w:r>
      </w:hyperlink>
    </w:p>
    <w:p>
      <w:pPr>
        <w:pStyle w:val="TOC2"/>
        <w:tabs>
          <w:tab w:val="right" w:leader="dot" w:pos="8306"/>
        </w:tabs>
      </w:pPr>
      <w:hyperlink w:anchor="_Toc14781" w:history="1">
        <w:r>
          <w:rPr>
            <w:rFonts w:ascii="仿宋" w:eastAsia="仿宋" w:hAnsi="仿宋" w:cs="仿宋" w:hint="eastAsia"/>
            <w:lang w:eastAsia="zh-CN"/>
          </w:rPr>
          <w:t>(八)、环境保护综合评价</w:t>
        </w:r>
        <w:r>
          <w:tab/>
        </w:r>
        <w:r>
          <w:fldChar w:fldCharType="begin"/>
        </w:r>
        <w:r>
          <w:instrText xml:space="preserve"> PAGEREF _Toc14781 \h </w:instrText>
        </w:r>
        <w:r>
          <w:fldChar w:fldCharType="separate"/>
        </w:r>
        <w:r>
          <w:t>38</w:t>
        </w:r>
        <w:r>
          <w:fldChar w:fldCharType="end"/>
        </w:r>
      </w:hyperlink>
    </w:p>
    <w:p>
      <w:pPr>
        <w:pStyle w:val="TOC1"/>
        <w:tabs>
          <w:tab w:val="right" w:leader="dot" w:pos="8306"/>
        </w:tabs>
      </w:pPr>
      <w:hyperlink w:anchor="_Toc4396" w:history="1">
        <w:r>
          <w:rPr>
            <w:rFonts w:ascii="仿宋" w:eastAsia="仿宋" w:hAnsi="仿宋" w:cs="仿宋" w:hint="eastAsia"/>
            <w:lang w:eastAsia="zh-CN"/>
          </w:rPr>
          <w:t>十一、滑板项目投资规划</w:t>
        </w:r>
        <w:r>
          <w:tab/>
        </w:r>
        <w:r>
          <w:fldChar w:fldCharType="begin"/>
        </w:r>
        <w:r>
          <w:instrText xml:space="preserve"> PAGEREF _Toc4396 \h </w:instrText>
        </w:r>
        <w:r>
          <w:fldChar w:fldCharType="separate"/>
        </w:r>
        <w:r>
          <w:t>40</w:t>
        </w:r>
        <w:r>
          <w:fldChar w:fldCharType="end"/>
        </w:r>
      </w:hyperlink>
    </w:p>
    <w:p>
      <w:pPr>
        <w:pStyle w:val="TOC2"/>
        <w:tabs>
          <w:tab w:val="right" w:leader="dot" w:pos="8306"/>
        </w:tabs>
      </w:pPr>
      <w:hyperlink w:anchor="_Toc18348" w:history="1">
        <w:r>
          <w:rPr>
            <w:rFonts w:ascii="仿宋" w:eastAsia="仿宋" w:hAnsi="仿宋" w:cs="仿宋" w:hint="eastAsia"/>
            <w:lang w:eastAsia="zh-CN"/>
          </w:rPr>
          <w:t>(一)、滑板项目总投资估算</w:t>
        </w:r>
        <w:r>
          <w:tab/>
        </w:r>
        <w:r>
          <w:fldChar w:fldCharType="begin"/>
        </w:r>
        <w:r>
          <w:instrText xml:space="preserve"> PAGEREF _Toc18348 \h </w:instrText>
        </w:r>
        <w:r>
          <w:fldChar w:fldCharType="separate"/>
        </w:r>
        <w:r>
          <w:t>40</w:t>
        </w:r>
        <w:r>
          <w:fldChar w:fldCharType="end"/>
        </w:r>
      </w:hyperlink>
    </w:p>
    <w:p>
      <w:pPr>
        <w:pStyle w:val="TOC2"/>
        <w:tabs>
          <w:tab w:val="right" w:leader="dot" w:pos="8306"/>
        </w:tabs>
      </w:pPr>
      <w:hyperlink w:anchor="_Toc15025" w:history="1">
        <w:r>
          <w:rPr>
            <w:rFonts w:ascii="仿宋" w:eastAsia="仿宋" w:hAnsi="仿宋" w:cs="仿宋" w:hint="eastAsia"/>
            <w:lang w:eastAsia="zh-CN"/>
          </w:rPr>
          <w:t>(二)、资金筹措</w:t>
        </w:r>
        <w:r>
          <w:tab/>
        </w:r>
        <w:r>
          <w:fldChar w:fldCharType="begin"/>
        </w:r>
        <w:r>
          <w:instrText xml:space="preserve"> PAGEREF _Toc15025 \h </w:instrText>
        </w:r>
        <w:r>
          <w:fldChar w:fldCharType="separate"/>
        </w:r>
        <w:r>
          <w:t>41</w:t>
        </w:r>
        <w:r>
          <w:fldChar w:fldCharType="end"/>
        </w:r>
      </w:hyperlink>
    </w:p>
    <w:p>
      <w:pPr>
        <w:pStyle w:val="TOC1"/>
        <w:tabs>
          <w:tab w:val="right" w:leader="dot" w:pos="8306"/>
        </w:tabs>
      </w:pPr>
      <w:hyperlink w:anchor="_Toc30533" w:history="1">
        <w:r>
          <w:rPr>
            <w:rFonts w:ascii="仿宋" w:eastAsia="仿宋" w:hAnsi="仿宋" w:cs="仿宋" w:hint="eastAsia"/>
            <w:lang w:eastAsia="zh-CN"/>
          </w:rPr>
          <w:t>十二、生产安全保护</w:t>
        </w:r>
        <w:r>
          <w:tab/>
        </w:r>
        <w:r>
          <w:fldChar w:fldCharType="begin"/>
        </w:r>
        <w:r>
          <w:instrText xml:space="preserve"> PAGEREF _Toc30533 \h </w:instrText>
        </w:r>
        <w:r>
          <w:fldChar w:fldCharType="separate"/>
        </w:r>
        <w:r>
          <w:t>42</w:t>
        </w:r>
        <w:r>
          <w:fldChar w:fldCharType="end"/>
        </w:r>
      </w:hyperlink>
    </w:p>
    <w:p>
      <w:pPr>
        <w:pStyle w:val="TOC2"/>
        <w:tabs>
          <w:tab w:val="right" w:leader="dot" w:pos="8306"/>
        </w:tabs>
      </w:pPr>
      <w:hyperlink w:anchor="_Toc13587" w:history="1">
        <w:r>
          <w:rPr>
            <w:rFonts w:ascii="仿宋" w:eastAsia="仿宋" w:hAnsi="仿宋" w:cs="仿宋" w:hint="eastAsia"/>
            <w:lang w:eastAsia="zh-CN"/>
          </w:rPr>
          <w:t>(一)、消防安全</w:t>
        </w:r>
        <w:r>
          <w:tab/>
        </w:r>
        <w:r>
          <w:fldChar w:fldCharType="begin"/>
        </w:r>
        <w:r>
          <w:instrText xml:space="preserve"> PAGEREF _Toc13587 \h </w:instrText>
        </w:r>
        <w:r>
          <w:fldChar w:fldCharType="separate"/>
        </w:r>
        <w:r>
          <w:t>42</w:t>
        </w:r>
        <w:r>
          <w:fldChar w:fldCharType="end"/>
        </w:r>
      </w:hyperlink>
    </w:p>
    <w:p>
      <w:pPr>
        <w:pStyle w:val="TOC2"/>
        <w:tabs>
          <w:tab w:val="right" w:leader="dot" w:pos="8306"/>
        </w:tabs>
      </w:pPr>
      <w:hyperlink w:anchor="_Toc17341" w:history="1">
        <w:r>
          <w:rPr>
            <w:rFonts w:ascii="仿宋" w:eastAsia="仿宋" w:hAnsi="仿宋" w:cs="仿宋" w:hint="eastAsia"/>
            <w:lang w:eastAsia="zh-CN"/>
          </w:rPr>
          <w:t>(二)、防火防爆总图布置措施</w:t>
        </w:r>
        <w:r>
          <w:tab/>
        </w:r>
        <w:r>
          <w:fldChar w:fldCharType="begin"/>
        </w:r>
        <w:r>
          <w:instrText xml:space="preserve"> PAGEREF _Toc17341 \h </w:instrText>
        </w:r>
        <w:r>
          <w:fldChar w:fldCharType="separate"/>
        </w:r>
        <w:r>
          <w:t>43</w:t>
        </w:r>
        <w:r>
          <w:fldChar w:fldCharType="end"/>
        </w:r>
      </w:hyperlink>
    </w:p>
    <w:p>
      <w:pPr>
        <w:pStyle w:val="TOC2"/>
        <w:tabs>
          <w:tab w:val="right" w:leader="dot" w:pos="8306"/>
        </w:tabs>
      </w:pPr>
      <w:hyperlink w:anchor="_Toc5998" w:history="1">
        <w:r>
          <w:rPr>
            <w:rFonts w:ascii="仿宋" w:eastAsia="仿宋" w:hAnsi="仿宋" w:cs="仿宋" w:hint="eastAsia"/>
            <w:lang w:eastAsia="zh-CN"/>
          </w:rPr>
          <w:t>(三)、自然灾害防范措施</w:t>
        </w:r>
        <w:r>
          <w:tab/>
        </w:r>
        <w:r>
          <w:fldChar w:fldCharType="begin"/>
        </w:r>
        <w:r>
          <w:instrText xml:space="preserve"> PAGEREF _Toc5998 \h </w:instrText>
        </w:r>
        <w:r>
          <w:fldChar w:fldCharType="separate"/>
        </w:r>
        <w:r>
          <w:t>44</w:t>
        </w:r>
        <w:r>
          <w:fldChar w:fldCharType="end"/>
        </w:r>
      </w:hyperlink>
    </w:p>
    <w:p>
      <w:pPr>
        <w:pStyle w:val="TOC2"/>
        <w:tabs>
          <w:tab w:val="right" w:leader="dot" w:pos="8306"/>
        </w:tabs>
      </w:pPr>
      <w:hyperlink w:anchor="_Toc21884" w:history="1">
        <w:r>
          <w:rPr>
            <w:rFonts w:ascii="仿宋" w:eastAsia="仿宋" w:hAnsi="仿宋" w:cs="仿宋" w:hint="eastAsia"/>
            <w:lang w:eastAsia="zh-CN"/>
          </w:rPr>
          <w:t>(四)、安全色及安全标志使用要求</w:t>
        </w:r>
        <w:r>
          <w:tab/>
        </w:r>
        <w:r>
          <w:fldChar w:fldCharType="begin"/>
        </w:r>
        <w:r>
          <w:instrText xml:space="preserve"> PAGEREF _Toc21884 \h </w:instrText>
        </w:r>
        <w:r>
          <w:fldChar w:fldCharType="separate"/>
        </w:r>
        <w:r>
          <w:t>45</w:t>
        </w:r>
        <w:r>
          <w:fldChar w:fldCharType="end"/>
        </w:r>
      </w:hyperlink>
    </w:p>
    <w:p>
      <w:pPr>
        <w:pStyle w:val="TOC2"/>
        <w:tabs>
          <w:tab w:val="right" w:leader="dot" w:pos="8306"/>
        </w:tabs>
      </w:pPr>
      <w:hyperlink w:anchor="_Toc1891" w:history="1">
        <w:r>
          <w:rPr>
            <w:rFonts w:ascii="仿宋" w:eastAsia="仿宋" w:hAnsi="仿宋" w:cs="仿宋" w:hint="eastAsia"/>
            <w:lang w:eastAsia="zh-CN"/>
          </w:rPr>
          <w:t>(五)、防尘防毒措施</w:t>
        </w:r>
        <w:r>
          <w:tab/>
        </w:r>
        <w:r>
          <w:fldChar w:fldCharType="begin"/>
        </w:r>
        <w:r>
          <w:instrText xml:space="preserve"> PAGEREF _Toc1891 \h </w:instrText>
        </w:r>
        <w:r>
          <w:fldChar w:fldCharType="separate"/>
        </w:r>
        <w:r>
          <w:t>46</w:t>
        </w:r>
        <w:r>
          <w:fldChar w:fldCharType="end"/>
        </w:r>
      </w:hyperlink>
    </w:p>
    <w:p>
      <w:pPr>
        <w:pStyle w:val="TOC2"/>
        <w:tabs>
          <w:tab w:val="right" w:leader="dot" w:pos="8306"/>
        </w:tabs>
      </w:pPr>
      <w:hyperlink w:anchor="_Toc10023" w:history="1">
        <w:r>
          <w:rPr>
            <w:rFonts w:ascii="仿宋" w:eastAsia="仿宋" w:hAnsi="仿宋" w:cs="仿宋" w:hint="eastAsia"/>
            <w:lang w:eastAsia="zh-CN"/>
          </w:rPr>
          <w:t>(六)、防静电、触电防护及防雷措施</w:t>
        </w:r>
        <w:r>
          <w:tab/>
        </w:r>
        <w:r>
          <w:fldChar w:fldCharType="begin"/>
        </w:r>
        <w:r>
          <w:instrText xml:space="preserve"> PAGEREF _Toc10023 \h </w:instrText>
        </w:r>
        <w:r>
          <w:fldChar w:fldCharType="separate"/>
        </w:r>
        <w:r>
          <w:t>47</w:t>
        </w:r>
        <w:r>
          <w:fldChar w:fldCharType="end"/>
        </w:r>
      </w:hyperlink>
    </w:p>
    <w:p>
      <w:pPr>
        <w:pStyle w:val="TOC2"/>
        <w:tabs>
          <w:tab w:val="right" w:leader="dot" w:pos="8306"/>
        </w:tabs>
      </w:pPr>
      <w:hyperlink w:anchor="_Toc31331" w:history="1">
        <w:r>
          <w:rPr>
            <w:rFonts w:ascii="仿宋" w:eastAsia="仿宋" w:hAnsi="仿宋" w:cs="仿宋" w:hint="eastAsia"/>
            <w:lang w:eastAsia="zh-CN"/>
          </w:rPr>
          <w:t>(七)、机械设备安全保障措施</w:t>
        </w:r>
        <w:r>
          <w:tab/>
        </w:r>
        <w:r>
          <w:fldChar w:fldCharType="begin"/>
        </w:r>
        <w:r>
          <w:instrText xml:space="preserve"> PAGEREF _Toc31331 \h </w:instrText>
        </w:r>
        <w:r>
          <w:fldChar w:fldCharType="separate"/>
        </w:r>
        <w:r>
          <w:t>48</w:t>
        </w:r>
        <w:r>
          <w:fldChar w:fldCharType="end"/>
        </w:r>
      </w:hyperlink>
    </w:p>
    <w:p>
      <w:pPr>
        <w:pStyle w:val="TOC1"/>
        <w:tabs>
          <w:tab w:val="right" w:leader="dot" w:pos="8306"/>
        </w:tabs>
      </w:pPr>
      <w:hyperlink w:anchor="_Toc12359" w:history="1">
        <w:r>
          <w:rPr>
            <w:rFonts w:ascii="仿宋" w:eastAsia="仿宋" w:hAnsi="仿宋" w:cs="仿宋" w:hint="eastAsia"/>
            <w:lang w:eastAsia="zh-CN"/>
          </w:rPr>
          <w:t>十三、滑板项目变更管理</w:t>
        </w:r>
        <w:r>
          <w:tab/>
        </w:r>
        <w:r>
          <w:fldChar w:fldCharType="begin"/>
        </w:r>
        <w:r>
          <w:instrText xml:space="preserve"> PAGEREF _Toc12359 \h </w:instrText>
        </w:r>
        <w:r>
          <w:fldChar w:fldCharType="separate"/>
        </w:r>
        <w:r>
          <w:t>49</w:t>
        </w:r>
        <w:r>
          <w:fldChar w:fldCharType="end"/>
        </w:r>
      </w:hyperlink>
    </w:p>
    <w:p>
      <w:pPr>
        <w:pStyle w:val="TOC2"/>
        <w:tabs>
          <w:tab w:val="right" w:leader="dot" w:pos="8306"/>
        </w:tabs>
      </w:pPr>
      <w:hyperlink w:anchor="_Toc27203" w:history="1">
        <w:r>
          <w:rPr>
            <w:rFonts w:ascii="仿宋" w:eastAsia="仿宋" w:hAnsi="仿宋" w:cs="仿宋" w:hint="eastAsia"/>
            <w:lang w:eastAsia="zh-CN"/>
          </w:rPr>
          <w:t>(一)、变更申请与评估</w:t>
        </w:r>
        <w:r>
          <w:tab/>
        </w:r>
        <w:r>
          <w:fldChar w:fldCharType="begin"/>
        </w:r>
        <w:r>
          <w:instrText xml:space="preserve"> PAGEREF _Toc27203 \h </w:instrText>
        </w:r>
        <w:r>
          <w:fldChar w:fldCharType="separate"/>
        </w:r>
        <w:r>
          <w:t>49</w:t>
        </w:r>
        <w:r>
          <w:fldChar w:fldCharType="end"/>
        </w:r>
      </w:hyperlink>
    </w:p>
    <w:p>
      <w:pPr>
        <w:pStyle w:val="TOC2"/>
        <w:tabs>
          <w:tab w:val="right" w:leader="dot" w:pos="8306"/>
        </w:tabs>
      </w:pPr>
      <w:hyperlink w:anchor="_Toc10757" w:history="1">
        <w:r>
          <w:rPr>
            <w:rFonts w:ascii="仿宋" w:eastAsia="仿宋" w:hAnsi="仿宋" w:cs="仿宋" w:hint="eastAsia"/>
            <w:lang w:eastAsia="zh-CN"/>
          </w:rPr>
          <w:t>(二)、变更实施与控制</w:t>
        </w:r>
        <w:r>
          <w:tab/>
        </w:r>
        <w:r>
          <w:fldChar w:fldCharType="begin"/>
        </w:r>
        <w:r>
          <w:instrText xml:space="preserve"> PAGEREF _Toc10757 \h </w:instrText>
        </w:r>
        <w:r>
          <w:fldChar w:fldCharType="separate"/>
        </w:r>
        <w:r>
          <w:t>50</w:t>
        </w:r>
        <w:r>
          <w:fldChar w:fldCharType="end"/>
        </w:r>
      </w:hyperlink>
    </w:p>
    <w:p>
      <w:pPr>
        <w:pStyle w:val="TOC1"/>
        <w:tabs>
          <w:tab w:val="right" w:leader="dot" w:pos="8306"/>
        </w:tabs>
      </w:pPr>
      <w:hyperlink w:anchor="_Toc24458" w:history="1">
        <w:r>
          <w:rPr>
            <w:rFonts w:ascii="仿宋" w:eastAsia="仿宋" w:hAnsi="仿宋" w:cs="仿宋" w:hint="eastAsia"/>
            <w:lang w:eastAsia="zh-CN"/>
          </w:rPr>
          <w:t>十四、滑板项目实施时间节点</w:t>
        </w:r>
        <w:r>
          <w:tab/>
        </w:r>
        <w:r>
          <w:fldChar w:fldCharType="begin"/>
        </w:r>
        <w:r>
          <w:instrText xml:space="preserve"> PAGEREF _Toc24458 \h </w:instrText>
        </w:r>
        <w:r>
          <w:fldChar w:fldCharType="separate"/>
        </w:r>
        <w:r>
          <w:t>50</w:t>
        </w:r>
        <w:r>
          <w:fldChar w:fldCharType="end"/>
        </w:r>
      </w:hyperlink>
    </w:p>
    <w:p>
      <w:pPr>
        <w:pStyle w:val="TOC2"/>
        <w:tabs>
          <w:tab w:val="right" w:leader="dot" w:pos="8306"/>
        </w:tabs>
      </w:pPr>
      <w:hyperlink w:anchor="_Toc26312" w:history="1">
        <w:r>
          <w:rPr>
            <w:rFonts w:ascii="仿宋" w:eastAsia="仿宋" w:hAnsi="仿宋" w:cs="仿宋" w:hint="eastAsia"/>
            <w:lang w:eastAsia="zh-CN"/>
          </w:rPr>
          <w:t>(一)、滑板项目启动阶段时间节点</w:t>
        </w:r>
        <w:r>
          <w:tab/>
        </w:r>
        <w:r>
          <w:fldChar w:fldCharType="begin"/>
        </w:r>
        <w:r>
          <w:instrText xml:space="preserve"> PAGEREF _Toc26312 \h </w:instrText>
        </w:r>
        <w:r>
          <w:fldChar w:fldCharType="separate"/>
        </w:r>
        <w:r>
          <w:t>50</w:t>
        </w:r>
        <w:r>
          <w:fldChar w:fldCharType="end"/>
        </w:r>
      </w:hyperlink>
    </w:p>
    <w:p>
      <w:pPr>
        <w:pStyle w:val="TOC2"/>
        <w:tabs>
          <w:tab w:val="right" w:leader="dot" w:pos="8306"/>
        </w:tabs>
      </w:pPr>
      <w:hyperlink w:anchor="_Toc1817" w:history="1">
        <w:r>
          <w:rPr>
            <w:rFonts w:ascii="仿宋" w:eastAsia="仿宋" w:hAnsi="仿宋" w:cs="仿宋" w:hint="eastAsia"/>
            <w:lang w:eastAsia="zh-CN"/>
          </w:rPr>
          <w:t>(二)、滑板项目执行阶段时间节点</w:t>
        </w:r>
        <w:r>
          <w:tab/>
        </w:r>
        <w:r>
          <w:fldChar w:fldCharType="begin"/>
        </w:r>
        <w:r>
          <w:instrText xml:space="preserve"> PAGEREF _Toc1817 \h </w:instrText>
        </w:r>
        <w:r>
          <w:fldChar w:fldCharType="separate"/>
        </w:r>
        <w:r>
          <w:t>52</w:t>
        </w:r>
        <w:r>
          <w:fldChar w:fldCharType="end"/>
        </w:r>
      </w:hyperlink>
    </w:p>
    <w:p>
      <w:pPr>
        <w:pStyle w:val="TOC2"/>
        <w:tabs>
          <w:tab w:val="right" w:leader="dot" w:pos="8306"/>
        </w:tabs>
      </w:pPr>
      <w:hyperlink w:anchor="_Toc15288" w:history="1">
        <w:r>
          <w:rPr>
            <w:rFonts w:ascii="仿宋" w:eastAsia="仿宋" w:hAnsi="仿宋" w:cs="仿宋" w:hint="eastAsia"/>
            <w:lang w:eastAsia="zh-CN"/>
          </w:rPr>
          <w:t>(三)、滑板项目完成阶段时间节点</w:t>
        </w:r>
        <w:r>
          <w:tab/>
        </w:r>
        <w:r>
          <w:fldChar w:fldCharType="begin"/>
        </w:r>
        <w:r>
          <w:instrText xml:space="preserve"> PAGEREF _Toc15288 \h </w:instrText>
        </w:r>
        <w:r>
          <w:fldChar w:fldCharType="separate"/>
        </w:r>
        <w:r>
          <w:t>52</w:t>
        </w:r>
        <w:r>
          <w:fldChar w:fldCharType="end"/>
        </w:r>
      </w:hyperlink>
    </w:p>
    <w:p>
      <w:pPr>
        <w:pStyle w:val="TOC1"/>
        <w:tabs>
          <w:tab w:val="right" w:leader="dot" w:pos="8306"/>
        </w:tabs>
      </w:pPr>
      <w:hyperlink w:anchor="_Toc30231" w:history="1">
        <w:r>
          <w:rPr>
            <w:rFonts w:ascii="仿宋" w:eastAsia="仿宋" w:hAnsi="仿宋" w:cs="仿宋" w:hint="eastAsia"/>
            <w:lang w:eastAsia="zh-CN"/>
          </w:rPr>
          <w:t>十五、滑板项目实施保障措施</w:t>
        </w:r>
        <w:r>
          <w:tab/>
        </w:r>
        <w:r>
          <w:fldChar w:fldCharType="begin"/>
        </w:r>
        <w:r>
          <w:instrText xml:space="preserve"> PAGEREF _Toc30231 \h </w:instrText>
        </w:r>
        <w:r>
          <w:fldChar w:fldCharType="separate"/>
        </w:r>
        <w:r>
          <w:t>53</w:t>
        </w:r>
        <w:r>
          <w:fldChar w:fldCharType="end"/>
        </w:r>
      </w:hyperlink>
    </w:p>
    <w:p>
      <w:pPr>
        <w:pStyle w:val="TOC2"/>
        <w:tabs>
          <w:tab w:val="right" w:leader="dot" w:pos="8306"/>
        </w:tabs>
      </w:pPr>
      <w:hyperlink w:anchor="_Toc13175" w:history="1">
        <w:r>
          <w:rPr>
            <w:rFonts w:ascii="仿宋" w:eastAsia="仿宋" w:hAnsi="仿宋" w:cs="仿宋" w:hint="eastAsia"/>
            <w:lang w:eastAsia="zh-CN"/>
          </w:rPr>
          <w:t>(一)、滑板项目实施保障机制</w:t>
        </w:r>
        <w:r>
          <w:tab/>
        </w:r>
        <w:r>
          <w:fldChar w:fldCharType="begin"/>
        </w:r>
        <w:r>
          <w:instrText xml:space="preserve"> PAGEREF _Toc13175 \h </w:instrText>
        </w:r>
        <w:r>
          <w:fldChar w:fldCharType="separate"/>
        </w:r>
        <w:r>
          <w:t>53</w:t>
        </w:r>
        <w:r>
          <w:fldChar w:fldCharType="end"/>
        </w:r>
      </w:hyperlink>
    </w:p>
    <w:p>
      <w:pPr>
        <w:pStyle w:val="TOC2"/>
        <w:tabs>
          <w:tab w:val="right" w:leader="dot" w:pos="8306"/>
        </w:tabs>
      </w:pPr>
      <w:hyperlink w:anchor="_Toc5709" w:history="1">
        <w:r>
          <w:rPr>
            <w:rFonts w:ascii="仿宋" w:eastAsia="仿宋" w:hAnsi="仿宋" w:cs="仿宋" w:hint="eastAsia"/>
            <w:lang w:eastAsia="zh-CN"/>
          </w:rPr>
          <w:t>(二)、滑板项目法律合规要求</w:t>
        </w:r>
        <w:r>
          <w:tab/>
        </w:r>
        <w:r>
          <w:fldChar w:fldCharType="begin"/>
        </w:r>
        <w:r>
          <w:instrText xml:space="preserve"> PAGEREF _Toc5709 \h </w:instrText>
        </w:r>
        <w:r>
          <w:fldChar w:fldCharType="separate"/>
        </w:r>
        <w:r>
          <w:t>57</w:t>
        </w:r>
        <w:r>
          <w:fldChar w:fldCharType="end"/>
        </w:r>
      </w:hyperlink>
    </w:p>
    <w:p>
      <w:pPr>
        <w:pStyle w:val="TOC2"/>
        <w:tabs>
          <w:tab w:val="right" w:leader="dot" w:pos="8306"/>
        </w:tabs>
      </w:pPr>
      <w:hyperlink w:anchor="_Toc15252" w:history="1">
        <w:r>
          <w:rPr>
            <w:rFonts w:ascii="仿宋" w:eastAsia="仿宋" w:hAnsi="仿宋" w:cs="仿宋" w:hint="eastAsia"/>
            <w:lang w:eastAsia="zh-CN"/>
          </w:rPr>
          <w:t>(三)、滑板项目合同管理与法律事务</w:t>
        </w:r>
        <w:r>
          <w:tab/>
        </w:r>
        <w:r>
          <w:fldChar w:fldCharType="begin"/>
        </w:r>
        <w:r>
          <w:instrText xml:space="preserve"> PAGEREF _Toc15252 \h </w:instrText>
        </w:r>
        <w:r>
          <w:fldChar w:fldCharType="separate"/>
        </w:r>
        <w:r>
          <w:t>60</w:t>
        </w:r>
        <w:r>
          <w:fldChar w:fldCharType="end"/>
        </w:r>
      </w:hyperlink>
    </w:p>
    <w:p>
      <w:pPr>
        <w:pStyle w:val="TOC2"/>
        <w:tabs>
          <w:tab w:val="right" w:leader="dot" w:pos="8306"/>
        </w:tabs>
      </w:pPr>
      <w:hyperlink w:anchor="_Toc18008" w:history="1">
        <w:r>
          <w:rPr>
            <w:rFonts w:ascii="仿宋" w:eastAsia="仿宋" w:hAnsi="仿宋" w:cs="仿宋" w:hint="eastAsia"/>
            <w:lang w:eastAsia="zh-CN"/>
          </w:rPr>
          <w:t>(四)、滑板项目知识产权保护策略</w:t>
        </w:r>
        <w:r>
          <w:tab/>
        </w:r>
        <w:r>
          <w:fldChar w:fldCharType="begin"/>
        </w:r>
        <w:r>
          <w:instrText xml:space="preserve"> PAGEREF _Toc18008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969"/>
      <w:r>
        <w:rPr>
          <w:rFonts w:ascii="仿宋" w:eastAsia="仿宋" w:hAnsi="仿宋" w:cs="仿宋" w:hint="eastAsia"/>
          <w:lang w:eastAsia="zh-CN"/>
        </w:rPr>
        <w:t>(一)、滑板行业分析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滑板行业一直以来都是市场的关注焦点。行业内的发展趋势、竞争态势以及潜在机会都对滑板项目的推进产生深远的影响。通过深入研究行业的整体概貌，我们将更好地理解行业的核心特征，为滑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板行业，技术一直是推动创新和发展的关键因素。我们将对当前技术趋势进行详尽分析，包括但不限于人工智能、大数据应用、先进制造技术等。这有助于滑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滑板项目成功的基础。我们将对主要竞争对手进行深入研究，包括其市场份额、产品特点、市场定位等。通过全面了解竞争对手的优势和劣势，滑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23"/>
      <w:r>
        <w:rPr>
          <w:rFonts w:ascii="仿宋" w:eastAsia="仿宋" w:hAnsi="仿宋" w:cs="仿宋" w:hint="eastAsia"/>
          <w:sz w:val="28"/>
          <w:lang w:eastAsia="zh-CN"/>
        </w:rPr>
        <w:t>(二)、滑板市场分析预测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通过对市场规模的深入调研，我们将预测滑板市场未来的增长趋势。这包括市场的整体规模、各细分领域的发展趋势等。滑板项目可以根据市场的扩张速度和潜在机会，制定更符合市场需求的发展策略。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了解消费者的需求是市场分析的核心。我们将通过调查研究，深入挖掘目标消费者的需求特点、购买习惯以及对产品和服务的期望。这有助于滑板项目更好地定位目标市场，提供更符合消费者期待的解决方案。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滑板项目实施过程中需要充分考虑的因素。我们将对市场风险进行全面评估，包括但不限于政策法规风险、市场竞争风险、技术变革风险等。通过对潜在风险的深入分析，滑板项目可以制定相应的风险缓解策略，降低不确定性对滑板项目的影响。</w:t>
      </w:r>
    </w:p>
    <w:p>
      <w:pPr>
        <w:pStyle w:val="Heading1"/>
        <w:ind w:firstLine="560" w:firstLineChars="200"/>
        <w:rPr>
          <w:rFonts w:ascii="仿宋" w:eastAsia="仿宋" w:hAnsi="仿宋" w:cs="仿宋" w:hint="eastAsia"/>
          <w:sz w:val="28"/>
          <w:lang w:eastAsia="zh-CN"/>
        </w:rPr>
      </w:pPr>
      <w:bookmarkStart w:id="5" w:name="_Toc5056"/>
      <w:r>
        <w:rPr>
          <w:rFonts w:ascii="仿宋" w:eastAsia="仿宋" w:hAnsi="仿宋" w:cs="仿宋" w:hint="eastAsia"/>
          <w:sz w:val="28"/>
          <w:lang w:eastAsia="zh-CN"/>
        </w:rPr>
        <w:t>二、滑板项目土建工程</w:t>
      </w:r>
      <w:bookmarkEnd w:id="5"/>
    </w:p>
    <w:p>
      <w:pPr>
        <w:pStyle w:val="Heading2"/>
        <w:rPr>
          <w:rFonts w:ascii="仿宋" w:eastAsia="仿宋" w:hAnsi="仿宋" w:cs="仿宋" w:hint="eastAsia"/>
          <w:lang w:eastAsia="zh-CN"/>
        </w:rPr>
      </w:pPr>
      <w:bookmarkStart w:id="6" w:name="_Toc2310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在滑板项目的建筑工程设计中，我们将秉承一系列重要的设计原则，以确保滑板项目建筑在功能、美观、可持续性等方面达到最佳效果。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首要原则是确保建筑的功能性得到最大化的发挥。我们将充分理解滑板项目的实际需求，合理布局各个功能区域，保证建筑在满足业务需求的同时，提供高效的工作环境。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在建筑设计中，我们将综合考虑建设和运营成本。通过精细的经济效益分析，确保设计方案在高效利用资源的同时，对滑板项目的长期盈利能力有积极的贡献。</w:t>
      </w:r>
    </w:p>
    <w:p>
      <w:pPr>
        <w:pStyle w:val="Heading2"/>
        <w:ind w:firstLine="560" w:firstLineChars="200"/>
        <w:rPr>
          <w:rFonts w:ascii="仿宋" w:eastAsia="仿宋" w:hAnsi="仿宋" w:cs="仿宋" w:hint="eastAsia"/>
          <w:sz w:val="28"/>
          <w:lang w:eastAsia="zh-CN"/>
        </w:rPr>
      </w:pPr>
      <w:bookmarkStart w:id="7" w:name="_Toc3097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板项目的土建工程设计中，我们将精准设定设计年限，结合滑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滑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1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滑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滑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滑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00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本期工程滑板项目预计总建筑面积XXX平方米，其中：计容建筑面积XXX平方米，计划建筑工程投资XX万元，占滑板项目总投资的XX%。</w:t>
      </w:r>
    </w:p>
    <w:p>
      <w:pPr>
        <w:pStyle w:val="Heading1"/>
        <w:ind w:firstLine="560" w:firstLineChars="200"/>
        <w:rPr>
          <w:rFonts w:ascii="仿宋" w:eastAsia="仿宋" w:hAnsi="仿宋" w:cs="仿宋" w:hint="eastAsia"/>
          <w:sz w:val="28"/>
          <w:lang w:eastAsia="zh-CN"/>
        </w:rPr>
      </w:pPr>
      <w:bookmarkStart w:id="10" w:name="_Toc18139"/>
      <w:r>
        <w:rPr>
          <w:rFonts w:ascii="仿宋" w:eastAsia="仿宋" w:hAnsi="仿宋" w:cs="仿宋" w:hint="eastAsia"/>
          <w:sz w:val="28"/>
          <w:lang w:eastAsia="zh-CN"/>
        </w:rPr>
        <w:t>三、滑板项目文档管理</w:t>
      </w:r>
      <w:bookmarkEnd w:id="10"/>
    </w:p>
    <w:p>
      <w:pPr>
        <w:pStyle w:val="Heading2"/>
        <w:rPr>
          <w:rFonts w:ascii="仿宋" w:eastAsia="仿宋" w:hAnsi="仿宋" w:cs="仿宋" w:hint="eastAsia"/>
          <w:lang w:eastAsia="zh-CN"/>
        </w:rPr>
      </w:pPr>
      <w:bookmarkStart w:id="11" w:name="_Toc3733"/>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滑板项目高度重视文档的质量和准确性，以支持滑板项目的各项活动和决策。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滑板项目文档的编制始于滑板项目计划的初期，我们制定了详细的文档编制计划，明确了每个文档的内容、格式和编写责任人。在滑板项目启动阶段，我们首先编制了滑板项目章程，明确定义了滑板项目的目标、范围、风险等关键要素。随后，滑板项目团队根据计划陆续编制了需求文档、设计文档、测试文档等各类文档，确保滑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滑板项目管理中的重要环节，旨在确保滑板项目文档符合质量标准和滑板项目需求。在滑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除了内部审查，我们还进行了外部审查，邀请滑板项目相关利益方和专业领域的专家对文档进行独立审查。这有助于获取更全面、客观的反馈，确保滑板项目文档不仅符合内部标准，也满足外部需求。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滑板项目在文档编制与审查方面建立了严格的管理机制，通过规范的流程和多维度的审查，确保滑板项目文档的质量、准确性和可靠性，为滑板项目的顺利推进提供了有力支持。</w:t>
      </w:r>
    </w:p>
    <w:p>
      <w:pPr>
        <w:pStyle w:val="Heading2"/>
        <w:ind w:firstLine="560" w:firstLineChars="200"/>
        <w:rPr>
          <w:rFonts w:ascii="仿宋" w:eastAsia="仿宋" w:hAnsi="仿宋" w:cs="仿宋" w:hint="eastAsia"/>
          <w:sz w:val="28"/>
          <w:lang w:eastAsia="zh-CN"/>
        </w:rPr>
      </w:pPr>
      <w:bookmarkStart w:id="12" w:name="_Toc355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在滑板项目中，我们致力于优化文档发布与分发过程，以确保信息的高效传递和团队间协作的顺畅进行。以下是我们采取的关键优化策略：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我们通过多渠道发布文档，包括电子邮件、滑板项目管理平台、内部网站等，以满足不同团队成员的偏好和需求。多渠道发布确保了信息的全面覆盖。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我们采用了精细的权限控制，确保只有授权人员可以访问敏感信息。这种安全措施保护了滑板项目文档的机密性，防止了未经授权的信息泄露。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983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文档存档与归档是滑板项目生命周期中一个至关重要的环节，直接关系到滑板项目信息的长期保存和历史记录的完整性。在滑板项目中，我们实施了一系列有效的文档存档与归档管理策略：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984"/>
      <w:r>
        <w:rPr>
          <w:rFonts w:ascii="仿宋" w:eastAsia="仿宋" w:hAnsi="仿宋" w:cs="仿宋" w:hint="eastAsia"/>
          <w:sz w:val="28"/>
          <w:lang w:eastAsia="zh-CN"/>
        </w:rPr>
        <w:t>四、滑板项目选址可行性分析</w:t>
      </w:r>
      <w:bookmarkEnd w:id="14"/>
    </w:p>
    <w:p>
      <w:pPr>
        <w:pStyle w:val="Heading2"/>
        <w:rPr>
          <w:rFonts w:ascii="仿宋" w:eastAsia="仿宋" w:hAnsi="仿宋" w:cs="仿宋" w:hint="eastAsia"/>
          <w:lang w:eastAsia="zh-CN"/>
        </w:rPr>
      </w:pPr>
      <w:bookmarkStart w:id="15" w:name="_Toc14588"/>
      <w:r>
        <w:rPr>
          <w:rFonts w:ascii="仿宋" w:eastAsia="仿宋" w:hAnsi="仿宋" w:cs="仿宋" w:hint="eastAsia"/>
          <w:lang w:eastAsia="zh-CN"/>
        </w:rPr>
        <w:t>(一)、滑板项目选址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该滑板项目选址位于XX省XX市XX区XXX街道</w:t>
      </w:r>
    </w:p>
    <w:p>
      <w:pPr>
        <w:pStyle w:val="Heading2"/>
        <w:ind w:firstLine="560" w:firstLineChars="200"/>
        <w:rPr>
          <w:rFonts w:ascii="仿宋" w:eastAsia="仿宋" w:hAnsi="仿宋" w:cs="仿宋" w:hint="eastAsia"/>
          <w:sz w:val="28"/>
          <w:lang w:eastAsia="zh-CN"/>
        </w:rPr>
      </w:pPr>
      <w:bookmarkStart w:id="16" w:name="_Toc756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滑板项目的征地面积将根据滑板项目的实际规模和需求进行精确规划。具体面积XXX平方米，旨在确保滑板项目不仅能够满足当前的发展需求，还能够预留空间以适应未来的扩展。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净用地面积是在征地面积基础上去除不可利用面积后的实际可开发用地。具体面积XXX平方米，考虑到环保、交通、安全等多方面因素，以确保滑板项目在整体利用效率上达到最优。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滑板项目计划建设的建筑总规模具体面积XXX平方米。这一规模的确定综合考虑了滑板项目的性质、规模，以及城市规划的相关要求，确保建筑布局与周边环境协调一致。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绿地率是滑板项目用地中被规划为绿地的比例。具体面积XXX平方米，旨在通过合理规划绿地，改善滑板项目周边环境，提升居民生活质量，并符合城市整体绿化规划。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容积率是用地上可以建设的建筑总体积与用地面积之比。具体面积XXX，通过合理的容积率规划，确保滑板项目建筑规模与周边环境和谐共生。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确保滑板项目选址与当地城市规划相一致，具体面积XXX平方米。通过与城市规划部门深入沟通，确保滑板项目不仅符合城市的整体发展方向，还能够融入城市的发展布局，为城市的长远发展贡献力量。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充分了解并确保滑板项目选址符合当地产业政策，具体面积XXX平方米。这包括滑板项目对当地经济的促进作用，以及对相关产业的带动效应，确保滑板项目与地方政府的产业政策保持一致，促进共赢合作。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用地总体要求必须符合环保和可持续发展的原则，具体面积XXX平方米。通过采用绿色建筑设计、节能减排等措施，确保滑板项目在建设和运营过程中对环境的影响最小化，达到可持续发展的要求。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确保滑板项目选址具备必要的公共设施配套，具体面积XXX平方米。这包括交通便利性、教育、医疗等基础设施，以提高居民生活品质，使得滑板项目选址更具吸引力。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考虑用地总体要求对当地社会稳定性的影响，具体面积XXX平方米。通过深入了解当地社区反馈，确保滑板项目的选址和建设过程对当地社会和谐稳定产生积极作用。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滑板项目选址不仅符合法规和规划，还在实际操作中具有可行性。这一全面规划将为滑板项目的成功实施提供坚实的基础，确保滑板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437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滑板项目的设备规划和空间设计中，我们将采取灵活设备布局的措施。设备布局将根据实际需求进行灵活设计，避免不必要的浪费。通过合理规划设备摆放位置，我们将提高设备的利用率，减少设备间距，以确保滑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滑板项目内部引入共享设施的概念，例如共享会议室、办公区等。通过这种方式，我们可以减少对资源的重复建设，提高资源共享效率，从而减小滑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798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滑板项目的总图布置中，我们将不同功能区域进行明确的规划，以最大程度满足滑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972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我们首先关注市场因素，包括潜在客户分布、竞争对手位置、市场需求等。通过深入的市场调研，我们能够更准确地评估选址对于市场开拓和产品销售的影响，确保滑板项目能够在有利的市场环境中蓬勃发展。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滑板项目对环境的影响是综合评价的重要因素之一。我们将详细考虑选址周边的自然环境、生态保护区、水源地等情况，确保滑板项目的建设和运营对环境影响最小化，并符合当地的环保法规标准。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对选址的评价还需充分考虑当地政府的产业政策和法规。我们将详细了解滑板项目所在地的相关政策，确保滑板项目的规划和运营与当地法规相符，降低不必要的法律风险。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考虑到社会稳定性对企业运营的重要性，我们将评估选址地区的社会安全情况、劳工关系、社区反馈等方面，以确保滑板项目的建设和运营不会受到社会稳定性的负面影响。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最后，我们将综合考虑用地成本，包括土地购置费用、土地开发成本等。通过对用地成本的详细评估，我们能够做出更为精确的经济效益分析，为滑板项目的投资决策提供有力支持。</w:t>
      </w:r>
    </w:p>
    <w:p>
      <w:pPr>
        <w:pStyle w:val="Heading1"/>
        <w:ind w:firstLine="560" w:firstLineChars="200"/>
        <w:rPr>
          <w:rFonts w:ascii="仿宋" w:eastAsia="仿宋" w:hAnsi="仿宋" w:cs="仿宋" w:hint="eastAsia"/>
          <w:sz w:val="28"/>
          <w:lang w:eastAsia="zh-CN"/>
        </w:rPr>
      </w:pPr>
      <w:bookmarkStart w:id="20" w:name="_Toc32224"/>
      <w:r>
        <w:rPr>
          <w:rFonts w:ascii="仿宋" w:eastAsia="仿宋" w:hAnsi="仿宋" w:cs="仿宋" w:hint="eastAsia"/>
          <w:sz w:val="28"/>
          <w:lang w:eastAsia="zh-CN"/>
        </w:rPr>
        <w:t>五、滑板项目可持续发展</w:t>
      </w:r>
      <w:bookmarkEnd w:id="20"/>
    </w:p>
    <w:p>
      <w:pPr>
        <w:pStyle w:val="Heading2"/>
        <w:rPr>
          <w:rFonts w:ascii="仿宋" w:eastAsia="仿宋" w:hAnsi="仿宋" w:cs="仿宋" w:hint="eastAsia"/>
          <w:lang w:eastAsia="zh-CN"/>
        </w:rPr>
      </w:pPr>
      <w:bookmarkStart w:id="21" w:name="_Toc12379"/>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板项目中，滑板项目团队着眼于未来，明确了可持续发展的战略方向。制定的具体可持续发展目标包括降低资源使用、采用环保技术、最大化社会效益等。这一步骤不仅有助于滑板项目在环保和社会责任方面达到最高标准，也为未来提供了明确的指引，确保滑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可持续实践的融入滑板项目管理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https://d.book118.com/816201051113010042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A62B2"/>
    <w:rsid w:val="619A6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0105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2024-01-28T11:16:00Z</dcterms:created>
  <dcterms:modified xsi:type="dcterms:W3CDTF">2024-01-28T11:16:40Z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5149B2403B5D4861BB62D434F93A340A_11</vt:lpwstr>
  </property>
  <property fmtid="{D5CDD505-2E9C-101B-9397-08002B2CF9AE}" pid="3" name="KSOProductBuildVer">
    <vt:lpwstr>2052-12.1.0.16120</vt:lpwstr>
  </property>
</Properties>
</file>