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锰粉系列项目规划设计纲要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22" w:history="1">
        <w:r>
          <w:rPr>
            <w:rFonts w:ascii="仿宋" w:eastAsia="仿宋" w:hAnsi="仿宋" w:cs="仿宋" w:hint="eastAsia"/>
            <w:lang w:eastAsia="zh-CN"/>
          </w:rPr>
          <w:t>概论</w:t>
        </w:r>
        <w:r>
          <w:tab/>
        </w:r>
        <w:r>
          <w:fldChar w:fldCharType="begin"/>
        </w:r>
        <w:r>
          <w:instrText xml:space="preserve"> PAGEREF _Toc19122 \h </w:instrText>
        </w:r>
        <w:r>
          <w:fldChar w:fldCharType="separate"/>
        </w:r>
        <w:r>
          <w:t>3</w:t>
        </w:r>
        <w:r>
          <w:fldChar w:fldCharType="end"/>
        </w:r>
      </w:hyperlink>
    </w:p>
    <w:p>
      <w:pPr>
        <w:pStyle w:val="TOC1"/>
        <w:tabs>
          <w:tab w:val="right" w:leader="dot" w:pos="8306"/>
        </w:tabs>
      </w:pPr>
      <w:hyperlink w:anchor="_Toc27175" w:history="1">
        <w:r>
          <w:rPr>
            <w:rFonts w:ascii="仿宋" w:eastAsia="仿宋" w:hAnsi="仿宋" w:cs="仿宋" w:hint="eastAsia"/>
            <w:lang w:eastAsia="zh-CN"/>
          </w:rPr>
          <w:t>一、锰粉系列项目建设单位说明</w:t>
        </w:r>
        <w:r>
          <w:tab/>
        </w:r>
        <w:r>
          <w:fldChar w:fldCharType="begin"/>
        </w:r>
        <w:r>
          <w:instrText xml:space="preserve"> PAGEREF _Toc27175 \h </w:instrText>
        </w:r>
        <w:r>
          <w:fldChar w:fldCharType="separate"/>
        </w:r>
        <w:r>
          <w:t>3</w:t>
        </w:r>
        <w:r>
          <w:fldChar w:fldCharType="end"/>
        </w:r>
      </w:hyperlink>
    </w:p>
    <w:p>
      <w:pPr>
        <w:pStyle w:val="TOC2"/>
        <w:tabs>
          <w:tab w:val="right" w:leader="dot" w:pos="8306"/>
        </w:tabs>
      </w:pPr>
      <w:hyperlink w:anchor="_Toc5001" w:history="1">
        <w:r>
          <w:rPr>
            <w:rFonts w:ascii="仿宋" w:eastAsia="仿宋" w:hAnsi="仿宋" w:cs="仿宋" w:hint="eastAsia"/>
            <w:lang w:eastAsia="zh-CN"/>
          </w:rPr>
          <w:t>(一)、锰粉系列项目承办单位基本情况</w:t>
        </w:r>
        <w:r>
          <w:tab/>
        </w:r>
        <w:r>
          <w:fldChar w:fldCharType="begin"/>
        </w:r>
        <w:r>
          <w:instrText xml:space="preserve"> PAGEREF _Toc5001 \h </w:instrText>
        </w:r>
        <w:r>
          <w:fldChar w:fldCharType="separate"/>
        </w:r>
        <w:r>
          <w:t>3</w:t>
        </w:r>
        <w:r>
          <w:fldChar w:fldCharType="end"/>
        </w:r>
      </w:hyperlink>
    </w:p>
    <w:p>
      <w:pPr>
        <w:pStyle w:val="TOC2"/>
        <w:tabs>
          <w:tab w:val="right" w:leader="dot" w:pos="8306"/>
        </w:tabs>
      </w:pPr>
      <w:hyperlink w:anchor="_Toc25486" w:history="1">
        <w:r>
          <w:rPr>
            <w:rFonts w:ascii="仿宋" w:eastAsia="仿宋" w:hAnsi="仿宋" w:cs="仿宋" w:hint="eastAsia"/>
            <w:lang w:eastAsia="zh-CN"/>
          </w:rPr>
          <w:t>(二)、公司经济效益分析</w:t>
        </w:r>
        <w:r>
          <w:tab/>
        </w:r>
        <w:r>
          <w:fldChar w:fldCharType="begin"/>
        </w:r>
        <w:r>
          <w:instrText xml:space="preserve"> PAGEREF _Toc25486 \h </w:instrText>
        </w:r>
        <w:r>
          <w:fldChar w:fldCharType="separate"/>
        </w:r>
        <w:r>
          <w:t>4</w:t>
        </w:r>
        <w:r>
          <w:fldChar w:fldCharType="end"/>
        </w:r>
      </w:hyperlink>
    </w:p>
    <w:p>
      <w:pPr>
        <w:pStyle w:val="TOC1"/>
        <w:tabs>
          <w:tab w:val="right" w:leader="dot" w:pos="8306"/>
        </w:tabs>
      </w:pPr>
      <w:hyperlink w:anchor="_Toc9395" w:history="1">
        <w:r>
          <w:rPr>
            <w:rFonts w:ascii="仿宋" w:eastAsia="仿宋" w:hAnsi="仿宋" w:cs="仿宋" w:hint="eastAsia"/>
            <w:lang w:eastAsia="zh-CN"/>
          </w:rPr>
          <w:t>二、锰粉系列项目文档管理</w:t>
        </w:r>
        <w:r>
          <w:tab/>
        </w:r>
        <w:r>
          <w:fldChar w:fldCharType="begin"/>
        </w:r>
        <w:r>
          <w:instrText xml:space="preserve"> PAGEREF _Toc9395 \h </w:instrText>
        </w:r>
        <w:r>
          <w:fldChar w:fldCharType="separate"/>
        </w:r>
        <w:r>
          <w:t>5</w:t>
        </w:r>
        <w:r>
          <w:fldChar w:fldCharType="end"/>
        </w:r>
      </w:hyperlink>
    </w:p>
    <w:p>
      <w:pPr>
        <w:pStyle w:val="TOC2"/>
        <w:tabs>
          <w:tab w:val="right" w:leader="dot" w:pos="8306"/>
        </w:tabs>
      </w:pPr>
      <w:hyperlink w:anchor="_Toc19609" w:history="1">
        <w:r>
          <w:rPr>
            <w:rFonts w:ascii="仿宋" w:eastAsia="仿宋" w:hAnsi="仿宋" w:cs="仿宋" w:hint="eastAsia"/>
            <w:lang w:eastAsia="zh-CN"/>
          </w:rPr>
          <w:t>(一)、文档编制与审查</w:t>
        </w:r>
        <w:r>
          <w:tab/>
        </w:r>
        <w:r>
          <w:fldChar w:fldCharType="begin"/>
        </w:r>
        <w:r>
          <w:instrText xml:space="preserve"> PAGEREF _Toc19609 \h </w:instrText>
        </w:r>
        <w:r>
          <w:fldChar w:fldCharType="separate"/>
        </w:r>
        <w:r>
          <w:t>5</w:t>
        </w:r>
        <w:r>
          <w:fldChar w:fldCharType="end"/>
        </w:r>
      </w:hyperlink>
    </w:p>
    <w:p>
      <w:pPr>
        <w:pStyle w:val="TOC2"/>
        <w:tabs>
          <w:tab w:val="right" w:leader="dot" w:pos="8306"/>
        </w:tabs>
      </w:pPr>
      <w:hyperlink w:anchor="_Toc22036" w:history="1">
        <w:r>
          <w:rPr>
            <w:rFonts w:ascii="仿宋" w:eastAsia="仿宋" w:hAnsi="仿宋" w:cs="仿宋" w:hint="eastAsia"/>
            <w:lang w:eastAsia="zh-CN"/>
          </w:rPr>
          <w:t>(二)、文档发布与分发</w:t>
        </w:r>
        <w:r>
          <w:tab/>
        </w:r>
        <w:r>
          <w:fldChar w:fldCharType="begin"/>
        </w:r>
        <w:r>
          <w:instrText xml:space="preserve"> PAGEREF _Toc22036 \h </w:instrText>
        </w:r>
        <w:r>
          <w:fldChar w:fldCharType="separate"/>
        </w:r>
        <w:r>
          <w:t>6</w:t>
        </w:r>
        <w:r>
          <w:fldChar w:fldCharType="end"/>
        </w:r>
      </w:hyperlink>
    </w:p>
    <w:p>
      <w:pPr>
        <w:pStyle w:val="TOC2"/>
        <w:tabs>
          <w:tab w:val="right" w:leader="dot" w:pos="8306"/>
        </w:tabs>
      </w:pPr>
      <w:hyperlink w:anchor="_Toc11410" w:history="1">
        <w:r>
          <w:rPr>
            <w:rFonts w:ascii="仿宋" w:eastAsia="仿宋" w:hAnsi="仿宋" w:cs="仿宋" w:hint="eastAsia"/>
            <w:lang w:eastAsia="zh-CN"/>
          </w:rPr>
          <w:t>(三)、文档存档与归档</w:t>
        </w:r>
        <w:r>
          <w:tab/>
        </w:r>
        <w:r>
          <w:fldChar w:fldCharType="begin"/>
        </w:r>
        <w:r>
          <w:instrText xml:space="preserve"> PAGEREF _Toc11410 \h </w:instrText>
        </w:r>
        <w:r>
          <w:fldChar w:fldCharType="separate"/>
        </w:r>
        <w:r>
          <w:t>7</w:t>
        </w:r>
        <w:r>
          <w:fldChar w:fldCharType="end"/>
        </w:r>
      </w:hyperlink>
    </w:p>
    <w:p>
      <w:pPr>
        <w:pStyle w:val="TOC1"/>
        <w:tabs>
          <w:tab w:val="right" w:leader="dot" w:pos="8306"/>
        </w:tabs>
      </w:pPr>
      <w:hyperlink w:anchor="_Toc11514" w:history="1">
        <w:r>
          <w:rPr>
            <w:rFonts w:ascii="仿宋" w:eastAsia="仿宋" w:hAnsi="仿宋" w:cs="仿宋" w:hint="eastAsia"/>
            <w:lang w:eastAsia="zh-CN"/>
          </w:rPr>
          <w:t>三、工艺说明</w:t>
        </w:r>
        <w:r>
          <w:tab/>
        </w:r>
        <w:r>
          <w:fldChar w:fldCharType="begin"/>
        </w:r>
        <w:r>
          <w:instrText xml:space="preserve"> PAGEREF _Toc11514 \h </w:instrText>
        </w:r>
        <w:r>
          <w:fldChar w:fldCharType="separate"/>
        </w:r>
        <w:r>
          <w:t>8</w:t>
        </w:r>
        <w:r>
          <w:fldChar w:fldCharType="end"/>
        </w:r>
      </w:hyperlink>
    </w:p>
    <w:p>
      <w:pPr>
        <w:pStyle w:val="TOC2"/>
        <w:tabs>
          <w:tab w:val="right" w:leader="dot" w:pos="8306"/>
        </w:tabs>
      </w:pPr>
      <w:hyperlink w:anchor="_Toc18955" w:history="1">
        <w:r>
          <w:rPr>
            <w:rFonts w:ascii="仿宋" w:eastAsia="仿宋" w:hAnsi="仿宋" w:cs="仿宋" w:hint="eastAsia"/>
            <w:lang w:eastAsia="zh-CN"/>
          </w:rPr>
          <w:t>(一)、技术管理特点</w:t>
        </w:r>
        <w:r>
          <w:tab/>
        </w:r>
        <w:r>
          <w:fldChar w:fldCharType="begin"/>
        </w:r>
        <w:r>
          <w:instrText xml:space="preserve"> PAGEREF _Toc18955 \h </w:instrText>
        </w:r>
        <w:r>
          <w:fldChar w:fldCharType="separate"/>
        </w:r>
        <w:r>
          <w:t>8</w:t>
        </w:r>
        <w:r>
          <w:fldChar w:fldCharType="end"/>
        </w:r>
      </w:hyperlink>
    </w:p>
    <w:p>
      <w:pPr>
        <w:pStyle w:val="TOC2"/>
        <w:tabs>
          <w:tab w:val="right" w:leader="dot" w:pos="8306"/>
        </w:tabs>
      </w:pPr>
      <w:hyperlink w:anchor="_Toc23080" w:history="1">
        <w:r>
          <w:rPr>
            <w:rFonts w:ascii="仿宋" w:eastAsia="仿宋" w:hAnsi="仿宋" w:cs="仿宋" w:hint="eastAsia"/>
            <w:lang w:eastAsia="zh-CN"/>
          </w:rPr>
          <w:t>(二)、锰粉系列项目工艺技术设计方案</w:t>
        </w:r>
        <w:r>
          <w:tab/>
        </w:r>
        <w:r>
          <w:fldChar w:fldCharType="begin"/>
        </w:r>
        <w:r>
          <w:instrText xml:space="preserve"> PAGEREF _Toc23080 \h </w:instrText>
        </w:r>
        <w:r>
          <w:fldChar w:fldCharType="separate"/>
        </w:r>
        <w:r>
          <w:t>9</w:t>
        </w:r>
        <w:r>
          <w:fldChar w:fldCharType="end"/>
        </w:r>
      </w:hyperlink>
    </w:p>
    <w:p>
      <w:pPr>
        <w:pStyle w:val="TOC2"/>
        <w:tabs>
          <w:tab w:val="right" w:leader="dot" w:pos="8306"/>
        </w:tabs>
      </w:pPr>
      <w:hyperlink w:anchor="_Toc27987" w:history="1">
        <w:r>
          <w:rPr>
            <w:rFonts w:ascii="仿宋" w:eastAsia="仿宋" w:hAnsi="仿宋" w:cs="仿宋" w:hint="eastAsia"/>
            <w:lang w:eastAsia="zh-CN"/>
          </w:rPr>
          <w:t>(三)、设备选型方案</w:t>
        </w:r>
        <w:r>
          <w:tab/>
        </w:r>
        <w:r>
          <w:fldChar w:fldCharType="begin"/>
        </w:r>
        <w:r>
          <w:instrText xml:space="preserve"> PAGEREF _Toc27987 \h </w:instrText>
        </w:r>
        <w:r>
          <w:fldChar w:fldCharType="separate"/>
        </w:r>
        <w:r>
          <w:t>10</w:t>
        </w:r>
        <w:r>
          <w:fldChar w:fldCharType="end"/>
        </w:r>
      </w:hyperlink>
    </w:p>
    <w:p>
      <w:pPr>
        <w:pStyle w:val="TOC1"/>
        <w:tabs>
          <w:tab w:val="right" w:leader="dot" w:pos="8306"/>
        </w:tabs>
      </w:pPr>
      <w:hyperlink w:anchor="_Toc15614" w:history="1">
        <w:r>
          <w:rPr>
            <w:rFonts w:ascii="仿宋" w:eastAsia="仿宋" w:hAnsi="仿宋" w:cs="仿宋" w:hint="eastAsia"/>
            <w:lang w:eastAsia="zh-CN"/>
          </w:rPr>
          <w:t>四、锰粉系列项目危机管理</w:t>
        </w:r>
        <w:r>
          <w:tab/>
        </w:r>
        <w:r>
          <w:fldChar w:fldCharType="begin"/>
        </w:r>
        <w:r>
          <w:instrText xml:space="preserve"> PAGEREF _Toc15614 \h </w:instrText>
        </w:r>
        <w:r>
          <w:fldChar w:fldCharType="separate"/>
        </w:r>
        <w:r>
          <w:t>12</w:t>
        </w:r>
        <w:r>
          <w:fldChar w:fldCharType="end"/>
        </w:r>
      </w:hyperlink>
    </w:p>
    <w:p>
      <w:pPr>
        <w:pStyle w:val="TOC2"/>
        <w:tabs>
          <w:tab w:val="right" w:leader="dot" w:pos="8306"/>
        </w:tabs>
      </w:pPr>
      <w:hyperlink w:anchor="_Toc30567" w:history="1">
        <w:r>
          <w:rPr>
            <w:rFonts w:ascii="仿宋" w:eastAsia="仿宋" w:hAnsi="仿宋" w:cs="仿宋" w:hint="eastAsia"/>
            <w:lang w:eastAsia="zh-CN"/>
          </w:rPr>
          <w:t>(一)、危机预警与识别</w:t>
        </w:r>
        <w:r>
          <w:tab/>
        </w:r>
        <w:r>
          <w:fldChar w:fldCharType="begin"/>
        </w:r>
        <w:r>
          <w:instrText xml:space="preserve"> PAGEREF _Toc30567 \h </w:instrText>
        </w:r>
        <w:r>
          <w:fldChar w:fldCharType="separate"/>
        </w:r>
        <w:r>
          <w:t>12</w:t>
        </w:r>
        <w:r>
          <w:fldChar w:fldCharType="end"/>
        </w:r>
      </w:hyperlink>
    </w:p>
    <w:p>
      <w:pPr>
        <w:pStyle w:val="TOC2"/>
        <w:tabs>
          <w:tab w:val="right" w:leader="dot" w:pos="8306"/>
        </w:tabs>
      </w:pPr>
      <w:hyperlink w:anchor="_Toc15646" w:history="1">
        <w:r>
          <w:rPr>
            <w:rFonts w:ascii="仿宋" w:eastAsia="仿宋" w:hAnsi="仿宋" w:cs="仿宋" w:hint="eastAsia"/>
            <w:lang w:eastAsia="zh-CN"/>
          </w:rPr>
          <w:t>(二)、危机应对与恢复</w:t>
        </w:r>
        <w:r>
          <w:tab/>
        </w:r>
        <w:r>
          <w:fldChar w:fldCharType="begin"/>
        </w:r>
        <w:r>
          <w:instrText xml:space="preserve"> PAGEREF _Toc15646 \h </w:instrText>
        </w:r>
        <w:r>
          <w:fldChar w:fldCharType="separate"/>
        </w:r>
        <w:r>
          <w:t>13</w:t>
        </w:r>
        <w:r>
          <w:fldChar w:fldCharType="end"/>
        </w:r>
      </w:hyperlink>
    </w:p>
    <w:p>
      <w:pPr>
        <w:pStyle w:val="TOC1"/>
        <w:tabs>
          <w:tab w:val="right" w:leader="dot" w:pos="8306"/>
        </w:tabs>
      </w:pPr>
      <w:hyperlink w:anchor="_Toc31127" w:history="1">
        <w:r>
          <w:rPr>
            <w:rFonts w:ascii="仿宋" w:eastAsia="仿宋" w:hAnsi="仿宋" w:cs="仿宋" w:hint="eastAsia"/>
            <w:lang w:eastAsia="zh-CN"/>
          </w:rPr>
          <w:t>五、产品规划分析</w:t>
        </w:r>
        <w:r>
          <w:tab/>
        </w:r>
        <w:r>
          <w:fldChar w:fldCharType="begin"/>
        </w:r>
        <w:r>
          <w:instrText xml:space="preserve"> PAGEREF _Toc31127 \h </w:instrText>
        </w:r>
        <w:r>
          <w:fldChar w:fldCharType="separate"/>
        </w:r>
        <w:r>
          <w:t>14</w:t>
        </w:r>
        <w:r>
          <w:fldChar w:fldCharType="end"/>
        </w:r>
      </w:hyperlink>
    </w:p>
    <w:p>
      <w:pPr>
        <w:pStyle w:val="TOC2"/>
        <w:tabs>
          <w:tab w:val="right" w:leader="dot" w:pos="8306"/>
        </w:tabs>
      </w:pPr>
      <w:hyperlink w:anchor="_Toc5630" w:history="1">
        <w:r>
          <w:rPr>
            <w:rFonts w:ascii="仿宋" w:eastAsia="仿宋" w:hAnsi="仿宋" w:cs="仿宋" w:hint="eastAsia"/>
            <w:lang w:eastAsia="zh-CN"/>
          </w:rPr>
          <w:t>(一)、产品规划</w:t>
        </w:r>
        <w:r>
          <w:tab/>
        </w:r>
        <w:r>
          <w:fldChar w:fldCharType="begin"/>
        </w:r>
        <w:r>
          <w:instrText xml:space="preserve"> PAGEREF _Toc5630 \h </w:instrText>
        </w:r>
        <w:r>
          <w:fldChar w:fldCharType="separate"/>
        </w:r>
        <w:r>
          <w:t>14</w:t>
        </w:r>
        <w:r>
          <w:fldChar w:fldCharType="end"/>
        </w:r>
      </w:hyperlink>
    </w:p>
    <w:p>
      <w:pPr>
        <w:pStyle w:val="TOC2"/>
        <w:tabs>
          <w:tab w:val="right" w:leader="dot" w:pos="8306"/>
        </w:tabs>
      </w:pPr>
      <w:hyperlink w:anchor="_Toc6976" w:history="1">
        <w:r>
          <w:rPr>
            <w:rFonts w:ascii="仿宋" w:eastAsia="仿宋" w:hAnsi="仿宋" w:cs="仿宋" w:hint="eastAsia"/>
            <w:lang w:eastAsia="zh-CN"/>
          </w:rPr>
          <w:t>(二)、建设规模</w:t>
        </w:r>
        <w:r>
          <w:tab/>
        </w:r>
        <w:r>
          <w:fldChar w:fldCharType="begin"/>
        </w:r>
        <w:r>
          <w:instrText xml:space="preserve"> PAGEREF _Toc6976 \h </w:instrText>
        </w:r>
        <w:r>
          <w:fldChar w:fldCharType="separate"/>
        </w:r>
        <w:r>
          <w:t>15</w:t>
        </w:r>
        <w:r>
          <w:fldChar w:fldCharType="end"/>
        </w:r>
      </w:hyperlink>
    </w:p>
    <w:p>
      <w:pPr>
        <w:pStyle w:val="TOC1"/>
        <w:tabs>
          <w:tab w:val="right" w:leader="dot" w:pos="8306"/>
        </w:tabs>
      </w:pPr>
      <w:hyperlink w:anchor="_Toc19527" w:history="1">
        <w:r>
          <w:rPr>
            <w:rFonts w:ascii="仿宋" w:eastAsia="仿宋" w:hAnsi="仿宋" w:cs="仿宋" w:hint="eastAsia"/>
            <w:lang w:eastAsia="zh-CN"/>
          </w:rPr>
          <w:t>六、锰粉系列项目土建工程</w:t>
        </w:r>
        <w:r>
          <w:tab/>
        </w:r>
        <w:r>
          <w:fldChar w:fldCharType="begin"/>
        </w:r>
        <w:r>
          <w:instrText xml:space="preserve"> PAGEREF _Toc19527 \h </w:instrText>
        </w:r>
        <w:r>
          <w:fldChar w:fldCharType="separate"/>
        </w:r>
        <w:r>
          <w:t>16</w:t>
        </w:r>
        <w:r>
          <w:fldChar w:fldCharType="end"/>
        </w:r>
      </w:hyperlink>
    </w:p>
    <w:p>
      <w:pPr>
        <w:pStyle w:val="TOC2"/>
        <w:tabs>
          <w:tab w:val="right" w:leader="dot" w:pos="8306"/>
        </w:tabs>
      </w:pPr>
      <w:hyperlink w:anchor="_Toc17980" w:history="1">
        <w:r>
          <w:rPr>
            <w:rFonts w:ascii="仿宋" w:eastAsia="仿宋" w:hAnsi="仿宋" w:cs="仿宋" w:hint="eastAsia"/>
            <w:lang w:eastAsia="zh-CN"/>
          </w:rPr>
          <w:t>(一)、建筑工程设计原则</w:t>
        </w:r>
        <w:r>
          <w:tab/>
        </w:r>
        <w:r>
          <w:fldChar w:fldCharType="begin"/>
        </w:r>
        <w:r>
          <w:instrText xml:space="preserve"> PAGEREF _Toc17980 \h </w:instrText>
        </w:r>
        <w:r>
          <w:fldChar w:fldCharType="separate"/>
        </w:r>
        <w:r>
          <w:t>16</w:t>
        </w:r>
        <w:r>
          <w:fldChar w:fldCharType="end"/>
        </w:r>
      </w:hyperlink>
    </w:p>
    <w:p>
      <w:pPr>
        <w:pStyle w:val="TOC2"/>
        <w:tabs>
          <w:tab w:val="right" w:leader="dot" w:pos="8306"/>
        </w:tabs>
      </w:pPr>
      <w:hyperlink w:anchor="_Toc754" w:history="1">
        <w:r>
          <w:rPr>
            <w:rFonts w:ascii="仿宋" w:eastAsia="仿宋" w:hAnsi="仿宋" w:cs="仿宋" w:hint="eastAsia"/>
            <w:lang w:eastAsia="zh-CN"/>
          </w:rPr>
          <w:t>(二)、土建工程设计年限及安全等级</w:t>
        </w:r>
        <w:r>
          <w:tab/>
        </w:r>
        <w:r>
          <w:fldChar w:fldCharType="begin"/>
        </w:r>
        <w:r>
          <w:instrText xml:space="preserve"> PAGEREF _Toc754 \h </w:instrText>
        </w:r>
        <w:r>
          <w:fldChar w:fldCharType="separate"/>
        </w:r>
        <w:r>
          <w:t>17</w:t>
        </w:r>
        <w:r>
          <w:fldChar w:fldCharType="end"/>
        </w:r>
      </w:hyperlink>
    </w:p>
    <w:p>
      <w:pPr>
        <w:pStyle w:val="TOC2"/>
        <w:tabs>
          <w:tab w:val="right" w:leader="dot" w:pos="8306"/>
        </w:tabs>
      </w:pPr>
      <w:hyperlink w:anchor="_Toc6142" w:history="1">
        <w:r>
          <w:rPr>
            <w:rFonts w:ascii="仿宋" w:eastAsia="仿宋" w:hAnsi="仿宋" w:cs="仿宋" w:hint="eastAsia"/>
            <w:lang w:eastAsia="zh-CN"/>
          </w:rPr>
          <w:t>(三)、建筑工程设计总体要求</w:t>
        </w:r>
        <w:r>
          <w:tab/>
        </w:r>
        <w:r>
          <w:fldChar w:fldCharType="begin"/>
        </w:r>
        <w:r>
          <w:instrText xml:space="preserve"> PAGEREF _Toc6142 \h </w:instrText>
        </w:r>
        <w:r>
          <w:fldChar w:fldCharType="separate"/>
        </w:r>
        <w:r>
          <w:t>18</w:t>
        </w:r>
        <w:r>
          <w:fldChar w:fldCharType="end"/>
        </w:r>
      </w:hyperlink>
    </w:p>
    <w:p>
      <w:pPr>
        <w:pStyle w:val="TOC2"/>
        <w:tabs>
          <w:tab w:val="right" w:leader="dot" w:pos="8306"/>
        </w:tabs>
      </w:pPr>
      <w:hyperlink w:anchor="_Toc22144" w:history="1">
        <w:r>
          <w:rPr>
            <w:rFonts w:ascii="仿宋" w:eastAsia="仿宋" w:hAnsi="仿宋" w:cs="仿宋" w:hint="eastAsia"/>
            <w:lang w:eastAsia="zh-CN"/>
          </w:rPr>
          <w:t>(四)、土建工程建设指标</w:t>
        </w:r>
        <w:r>
          <w:tab/>
        </w:r>
        <w:r>
          <w:fldChar w:fldCharType="begin"/>
        </w:r>
        <w:r>
          <w:instrText xml:space="preserve"> PAGEREF _Toc22144 \h </w:instrText>
        </w:r>
        <w:r>
          <w:fldChar w:fldCharType="separate"/>
        </w:r>
        <w:r>
          <w:t>19</w:t>
        </w:r>
        <w:r>
          <w:fldChar w:fldCharType="end"/>
        </w:r>
      </w:hyperlink>
    </w:p>
    <w:p>
      <w:pPr>
        <w:pStyle w:val="TOC1"/>
        <w:tabs>
          <w:tab w:val="right" w:leader="dot" w:pos="8306"/>
        </w:tabs>
      </w:pPr>
      <w:hyperlink w:anchor="_Toc17529" w:history="1">
        <w:r>
          <w:rPr>
            <w:rFonts w:ascii="仿宋" w:eastAsia="仿宋" w:hAnsi="仿宋" w:cs="仿宋" w:hint="eastAsia"/>
            <w:lang w:eastAsia="zh-CN"/>
          </w:rPr>
          <w:t>七、锰粉系列项目投资规划</w:t>
        </w:r>
        <w:r>
          <w:tab/>
        </w:r>
        <w:r>
          <w:fldChar w:fldCharType="begin"/>
        </w:r>
        <w:r>
          <w:instrText xml:space="preserve"> PAGEREF _Toc17529 \h </w:instrText>
        </w:r>
        <w:r>
          <w:fldChar w:fldCharType="separate"/>
        </w:r>
        <w:r>
          <w:t>19</w:t>
        </w:r>
        <w:r>
          <w:fldChar w:fldCharType="end"/>
        </w:r>
      </w:hyperlink>
    </w:p>
    <w:p>
      <w:pPr>
        <w:pStyle w:val="TOC2"/>
        <w:tabs>
          <w:tab w:val="right" w:leader="dot" w:pos="8306"/>
        </w:tabs>
      </w:pPr>
      <w:hyperlink w:anchor="_Toc22209" w:history="1">
        <w:r>
          <w:rPr>
            <w:rFonts w:ascii="仿宋" w:eastAsia="仿宋" w:hAnsi="仿宋" w:cs="仿宋" w:hint="eastAsia"/>
            <w:lang w:eastAsia="zh-CN"/>
          </w:rPr>
          <w:t>(一)、锰粉系列项目总投资估算</w:t>
        </w:r>
        <w:r>
          <w:tab/>
        </w:r>
        <w:r>
          <w:fldChar w:fldCharType="begin"/>
        </w:r>
        <w:r>
          <w:instrText xml:space="preserve"> PAGEREF _Toc22209 \h </w:instrText>
        </w:r>
        <w:r>
          <w:fldChar w:fldCharType="separate"/>
        </w:r>
        <w:r>
          <w:t>19</w:t>
        </w:r>
        <w:r>
          <w:fldChar w:fldCharType="end"/>
        </w:r>
      </w:hyperlink>
    </w:p>
    <w:p>
      <w:pPr>
        <w:pStyle w:val="TOC2"/>
        <w:tabs>
          <w:tab w:val="right" w:leader="dot" w:pos="8306"/>
        </w:tabs>
      </w:pPr>
      <w:hyperlink w:anchor="_Toc16700" w:history="1">
        <w:r>
          <w:rPr>
            <w:rFonts w:ascii="仿宋" w:eastAsia="仿宋" w:hAnsi="仿宋" w:cs="仿宋" w:hint="eastAsia"/>
            <w:lang w:eastAsia="zh-CN"/>
          </w:rPr>
          <w:t>(二)、资金筹措</w:t>
        </w:r>
        <w:r>
          <w:tab/>
        </w:r>
        <w:r>
          <w:fldChar w:fldCharType="begin"/>
        </w:r>
        <w:r>
          <w:instrText xml:space="preserve"> PAGEREF _Toc16700 \h </w:instrText>
        </w:r>
        <w:r>
          <w:fldChar w:fldCharType="separate"/>
        </w:r>
        <w:r>
          <w:t>21</w:t>
        </w:r>
        <w:r>
          <w:fldChar w:fldCharType="end"/>
        </w:r>
      </w:hyperlink>
    </w:p>
    <w:p>
      <w:pPr>
        <w:pStyle w:val="TOC1"/>
        <w:tabs>
          <w:tab w:val="right" w:leader="dot" w:pos="8306"/>
        </w:tabs>
      </w:pPr>
      <w:hyperlink w:anchor="_Toc15366" w:history="1">
        <w:r>
          <w:rPr>
            <w:rFonts w:ascii="仿宋" w:eastAsia="仿宋" w:hAnsi="仿宋" w:cs="仿宋" w:hint="eastAsia"/>
            <w:lang w:eastAsia="zh-CN"/>
          </w:rPr>
          <w:t>八、锰粉系列项目创新与研发</w:t>
        </w:r>
        <w:r>
          <w:tab/>
        </w:r>
        <w:r>
          <w:fldChar w:fldCharType="begin"/>
        </w:r>
        <w:r>
          <w:instrText xml:space="preserve"> PAGEREF _Toc15366 \h </w:instrText>
        </w:r>
        <w:r>
          <w:fldChar w:fldCharType="separate"/>
        </w:r>
        <w:r>
          <w:t>21</w:t>
        </w:r>
        <w:r>
          <w:fldChar w:fldCharType="end"/>
        </w:r>
      </w:hyperlink>
    </w:p>
    <w:p>
      <w:pPr>
        <w:pStyle w:val="TOC2"/>
        <w:tabs>
          <w:tab w:val="right" w:leader="dot" w:pos="8306"/>
        </w:tabs>
      </w:pPr>
      <w:hyperlink w:anchor="_Toc615" w:history="1">
        <w:r>
          <w:rPr>
            <w:rFonts w:ascii="仿宋" w:eastAsia="仿宋" w:hAnsi="仿宋" w:cs="仿宋" w:hint="eastAsia"/>
            <w:lang w:eastAsia="zh-CN"/>
          </w:rPr>
          <w:t>(一)、创新策略与方向</w:t>
        </w:r>
        <w:r>
          <w:tab/>
        </w:r>
        <w:r>
          <w:fldChar w:fldCharType="begin"/>
        </w:r>
        <w:r>
          <w:instrText xml:space="preserve"> PAGEREF _Toc615 \h </w:instrText>
        </w:r>
        <w:r>
          <w:fldChar w:fldCharType="separate"/>
        </w:r>
        <w:r>
          <w:t>21</w:t>
        </w:r>
        <w:r>
          <w:fldChar w:fldCharType="end"/>
        </w:r>
      </w:hyperlink>
    </w:p>
    <w:p>
      <w:pPr>
        <w:pStyle w:val="TOC2"/>
        <w:tabs>
          <w:tab w:val="right" w:leader="dot" w:pos="8306"/>
        </w:tabs>
      </w:pPr>
      <w:hyperlink w:anchor="_Toc6836" w:history="1">
        <w:r>
          <w:rPr>
            <w:rFonts w:ascii="仿宋" w:eastAsia="仿宋" w:hAnsi="仿宋" w:cs="仿宋" w:hint="eastAsia"/>
            <w:lang w:eastAsia="zh-CN"/>
          </w:rPr>
          <w:t>(二)、研发规划与投入</w:t>
        </w:r>
        <w:r>
          <w:tab/>
        </w:r>
        <w:r>
          <w:fldChar w:fldCharType="begin"/>
        </w:r>
        <w:r>
          <w:instrText xml:space="preserve"> PAGEREF _Toc6836 \h </w:instrText>
        </w:r>
        <w:r>
          <w:fldChar w:fldCharType="separate"/>
        </w:r>
        <w:r>
          <w:t>23</w:t>
        </w:r>
        <w:r>
          <w:fldChar w:fldCharType="end"/>
        </w:r>
      </w:hyperlink>
    </w:p>
    <w:p>
      <w:pPr>
        <w:pStyle w:val="TOC1"/>
        <w:tabs>
          <w:tab w:val="right" w:leader="dot" w:pos="8306"/>
        </w:tabs>
      </w:pPr>
      <w:hyperlink w:anchor="_Toc8302" w:history="1">
        <w:r>
          <w:rPr>
            <w:rFonts w:ascii="仿宋" w:eastAsia="仿宋" w:hAnsi="仿宋" w:cs="仿宋" w:hint="eastAsia"/>
            <w:lang w:eastAsia="zh-CN"/>
          </w:rPr>
          <w:t>九、锰粉系列项目财务管理</w:t>
        </w:r>
        <w:r>
          <w:tab/>
        </w:r>
        <w:r>
          <w:fldChar w:fldCharType="begin"/>
        </w:r>
        <w:r>
          <w:instrText xml:space="preserve"> PAGEREF _Toc8302 \h </w:instrText>
        </w:r>
        <w:r>
          <w:fldChar w:fldCharType="separate"/>
        </w:r>
        <w:r>
          <w:t>24</w:t>
        </w:r>
        <w:r>
          <w:fldChar w:fldCharType="end"/>
        </w:r>
      </w:hyperlink>
    </w:p>
    <w:p>
      <w:pPr>
        <w:pStyle w:val="TOC2"/>
        <w:tabs>
          <w:tab w:val="right" w:leader="dot" w:pos="8306"/>
        </w:tabs>
      </w:pPr>
      <w:hyperlink w:anchor="_Toc12428" w:history="1">
        <w:r>
          <w:rPr>
            <w:rFonts w:ascii="仿宋" w:eastAsia="仿宋" w:hAnsi="仿宋" w:cs="仿宋" w:hint="eastAsia"/>
            <w:lang w:eastAsia="zh-CN"/>
          </w:rPr>
          <w:t>(一)、资金需求大</w:t>
        </w:r>
        <w:r>
          <w:tab/>
        </w:r>
        <w:r>
          <w:fldChar w:fldCharType="begin"/>
        </w:r>
        <w:r>
          <w:instrText xml:space="preserve"> PAGEREF _Toc12428 \h </w:instrText>
        </w:r>
        <w:r>
          <w:fldChar w:fldCharType="separate"/>
        </w:r>
        <w:r>
          <w:t>24</w:t>
        </w:r>
        <w:r>
          <w:fldChar w:fldCharType="end"/>
        </w:r>
      </w:hyperlink>
    </w:p>
    <w:p>
      <w:pPr>
        <w:pStyle w:val="TOC2"/>
        <w:tabs>
          <w:tab w:val="right" w:leader="dot" w:pos="8306"/>
        </w:tabs>
      </w:pPr>
      <w:hyperlink w:anchor="_Toc13504" w:history="1">
        <w:r>
          <w:rPr>
            <w:rFonts w:ascii="仿宋" w:eastAsia="仿宋" w:hAnsi="仿宋" w:cs="仿宋" w:hint="eastAsia"/>
            <w:lang w:eastAsia="zh-CN"/>
          </w:rPr>
          <w:t>(二)、研发周期长</w:t>
        </w:r>
        <w:r>
          <w:tab/>
        </w:r>
        <w:r>
          <w:fldChar w:fldCharType="begin"/>
        </w:r>
        <w:r>
          <w:instrText xml:space="preserve"> PAGEREF _Toc13504 \h </w:instrText>
        </w:r>
        <w:r>
          <w:fldChar w:fldCharType="separate"/>
        </w:r>
        <w:r>
          <w:t>25</w:t>
        </w:r>
        <w:r>
          <w:fldChar w:fldCharType="end"/>
        </w:r>
      </w:hyperlink>
    </w:p>
    <w:p>
      <w:pPr>
        <w:pStyle w:val="TOC2"/>
        <w:tabs>
          <w:tab w:val="right" w:leader="dot" w:pos="8306"/>
        </w:tabs>
      </w:pPr>
      <w:hyperlink w:anchor="_Toc299" w:history="1">
        <w:r>
          <w:rPr>
            <w:rFonts w:ascii="仿宋" w:eastAsia="仿宋" w:hAnsi="仿宋" w:cs="仿宋" w:hint="eastAsia"/>
            <w:lang w:eastAsia="zh-CN"/>
          </w:rPr>
          <w:t>(三)、市场风险大</w:t>
        </w:r>
        <w:r>
          <w:tab/>
        </w:r>
        <w:r>
          <w:fldChar w:fldCharType="begin"/>
        </w:r>
        <w:r>
          <w:instrText xml:space="preserve"> PAGEREF _Toc299 \h </w:instrText>
        </w:r>
        <w:r>
          <w:fldChar w:fldCharType="separate"/>
        </w:r>
        <w:r>
          <w:t>27</w:t>
        </w:r>
        <w:r>
          <w:fldChar w:fldCharType="end"/>
        </w:r>
      </w:hyperlink>
    </w:p>
    <w:p>
      <w:pPr>
        <w:pStyle w:val="TOC2"/>
        <w:tabs>
          <w:tab w:val="right" w:leader="dot" w:pos="8306"/>
        </w:tabs>
      </w:pPr>
      <w:hyperlink w:anchor="_Toc27847" w:history="1">
        <w:r>
          <w:rPr>
            <w:rFonts w:ascii="仿宋" w:eastAsia="仿宋" w:hAnsi="仿宋" w:cs="仿宋" w:hint="eastAsia"/>
            <w:lang w:eastAsia="zh-CN"/>
          </w:rPr>
          <w:t>(四)、利润率高</w:t>
        </w:r>
        <w:r>
          <w:tab/>
        </w:r>
        <w:r>
          <w:fldChar w:fldCharType="begin"/>
        </w:r>
        <w:r>
          <w:instrText xml:space="preserve"> PAGEREF _Toc27847 \h </w:instrText>
        </w:r>
        <w:r>
          <w:fldChar w:fldCharType="separate"/>
        </w:r>
        <w:r>
          <w:t>29</w:t>
        </w:r>
        <w:r>
          <w:fldChar w:fldCharType="end"/>
        </w:r>
      </w:hyperlink>
    </w:p>
    <w:p>
      <w:pPr>
        <w:pStyle w:val="TOC1"/>
        <w:tabs>
          <w:tab w:val="right" w:leader="dot" w:pos="8306"/>
        </w:tabs>
      </w:pPr>
      <w:hyperlink w:anchor="_Toc25483" w:history="1">
        <w:r>
          <w:rPr>
            <w:rFonts w:ascii="仿宋" w:eastAsia="仿宋" w:hAnsi="仿宋" w:cs="仿宋" w:hint="eastAsia"/>
            <w:lang w:eastAsia="zh-CN"/>
          </w:rPr>
          <w:t>十、锰粉系列项目环境影响分析</w:t>
        </w:r>
        <w:r>
          <w:tab/>
        </w:r>
        <w:r>
          <w:fldChar w:fldCharType="begin"/>
        </w:r>
        <w:r>
          <w:instrText xml:space="preserve"> PAGEREF _Toc25483 \h </w:instrText>
        </w:r>
        <w:r>
          <w:fldChar w:fldCharType="separate"/>
        </w:r>
        <w:r>
          <w:t>31</w:t>
        </w:r>
        <w:r>
          <w:fldChar w:fldCharType="end"/>
        </w:r>
      </w:hyperlink>
    </w:p>
    <w:p>
      <w:pPr>
        <w:pStyle w:val="TOC2"/>
        <w:tabs>
          <w:tab w:val="right" w:leader="dot" w:pos="8306"/>
        </w:tabs>
      </w:pPr>
      <w:hyperlink w:anchor="_Toc3558" w:history="1">
        <w:r>
          <w:rPr>
            <w:rFonts w:ascii="仿宋" w:eastAsia="仿宋" w:hAnsi="仿宋" w:cs="仿宋" w:hint="eastAsia"/>
            <w:lang w:eastAsia="zh-CN"/>
          </w:rPr>
          <w:t>(一)、建设区域环境质量现状</w:t>
        </w:r>
        <w:r>
          <w:tab/>
        </w:r>
        <w:r>
          <w:fldChar w:fldCharType="begin"/>
        </w:r>
        <w:r>
          <w:instrText xml:space="preserve"> PAGEREF _Toc3558 \h </w:instrText>
        </w:r>
        <w:r>
          <w:fldChar w:fldCharType="separate"/>
        </w:r>
        <w:r>
          <w:t>31</w:t>
        </w:r>
        <w:r>
          <w:fldChar w:fldCharType="end"/>
        </w:r>
      </w:hyperlink>
    </w:p>
    <w:p>
      <w:pPr>
        <w:pStyle w:val="TOC2"/>
        <w:tabs>
          <w:tab w:val="right" w:leader="dot" w:pos="8306"/>
        </w:tabs>
      </w:pPr>
      <w:hyperlink w:anchor="_Toc28815" w:history="1">
        <w:r>
          <w:rPr>
            <w:rFonts w:ascii="仿宋" w:eastAsia="仿宋" w:hAnsi="仿宋" w:cs="仿宋" w:hint="eastAsia"/>
            <w:lang w:eastAsia="zh-CN"/>
          </w:rPr>
          <w:t>(二)、建设期环境保护</w:t>
        </w:r>
        <w:r>
          <w:tab/>
        </w:r>
        <w:r>
          <w:fldChar w:fldCharType="begin"/>
        </w:r>
        <w:r>
          <w:instrText xml:space="preserve"> PAGEREF _Toc28815 \h </w:instrText>
        </w:r>
        <w:r>
          <w:fldChar w:fldCharType="separate"/>
        </w:r>
        <w:r>
          <w:t>33</w:t>
        </w:r>
        <w:r>
          <w:fldChar w:fldCharType="end"/>
        </w:r>
      </w:hyperlink>
    </w:p>
    <w:p>
      <w:pPr>
        <w:pStyle w:val="TOC2"/>
        <w:tabs>
          <w:tab w:val="right" w:leader="dot" w:pos="8306"/>
        </w:tabs>
      </w:pPr>
      <w:hyperlink w:anchor="_Toc14938" w:history="1">
        <w:r>
          <w:rPr>
            <w:rFonts w:ascii="仿宋" w:eastAsia="仿宋" w:hAnsi="仿宋" w:cs="仿宋" w:hint="eastAsia"/>
            <w:lang w:eastAsia="zh-CN"/>
          </w:rPr>
          <w:t>(三)、运营期环境保护</w:t>
        </w:r>
        <w:r>
          <w:tab/>
        </w:r>
        <w:r>
          <w:fldChar w:fldCharType="begin"/>
        </w:r>
        <w:r>
          <w:instrText xml:space="preserve"> PAGEREF _Toc14938 \h </w:instrText>
        </w:r>
        <w:r>
          <w:fldChar w:fldCharType="separate"/>
        </w:r>
        <w:r>
          <w:t>34</w:t>
        </w:r>
        <w:r>
          <w:fldChar w:fldCharType="end"/>
        </w:r>
      </w:hyperlink>
    </w:p>
    <w:p>
      <w:pPr>
        <w:pStyle w:val="TOC2"/>
        <w:tabs>
          <w:tab w:val="right" w:leader="dot" w:pos="8306"/>
        </w:tabs>
      </w:pPr>
      <w:hyperlink w:anchor="_Toc730" w:history="1">
        <w:r>
          <w:rPr>
            <w:rFonts w:ascii="仿宋" w:eastAsia="仿宋" w:hAnsi="仿宋" w:cs="仿宋" w:hint="eastAsia"/>
            <w:lang w:eastAsia="zh-CN"/>
          </w:rPr>
          <w:t>(四)、锰粉系列项目建设对区域经济的影响</w:t>
        </w:r>
        <w:r>
          <w:tab/>
        </w:r>
        <w:r>
          <w:fldChar w:fldCharType="begin"/>
        </w:r>
        <w:r>
          <w:instrText xml:space="preserve"> PAGEREF _Toc730 \h </w:instrText>
        </w:r>
        <w:r>
          <w:fldChar w:fldCharType="separate"/>
        </w:r>
        <w:r>
          <w:t>35</w:t>
        </w:r>
        <w:r>
          <w:fldChar w:fldCharType="end"/>
        </w:r>
      </w:hyperlink>
    </w:p>
    <w:p>
      <w:pPr>
        <w:pStyle w:val="TOC2"/>
        <w:tabs>
          <w:tab w:val="right" w:leader="dot" w:pos="8306"/>
        </w:tabs>
      </w:pPr>
      <w:hyperlink w:anchor="_Toc1575" w:history="1">
        <w:r>
          <w:rPr>
            <w:rFonts w:ascii="仿宋" w:eastAsia="仿宋" w:hAnsi="仿宋" w:cs="仿宋" w:hint="eastAsia"/>
            <w:lang w:eastAsia="zh-CN"/>
          </w:rPr>
          <w:t>(五)、废弃物处理</w:t>
        </w:r>
        <w:r>
          <w:tab/>
        </w:r>
        <w:r>
          <w:fldChar w:fldCharType="begin"/>
        </w:r>
        <w:r>
          <w:instrText xml:space="preserve"> PAGEREF _Toc1575 \h </w:instrText>
        </w:r>
        <w:r>
          <w:fldChar w:fldCharType="separate"/>
        </w:r>
        <w:r>
          <w:t>37</w:t>
        </w:r>
        <w:r>
          <w:fldChar w:fldCharType="end"/>
        </w:r>
      </w:hyperlink>
    </w:p>
    <w:p>
      <w:pPr>
        <w:pStyle w:val="TOC2"/>
        <w:tabs>
          <w:tab w:val="right" w:leader="dot" w:pos="8306"/>
        </w:tabs>
      </w:pPr>
      <w:hyperlink w:anchor="_Toc14983" w:history="1">
        <w:r>
          <w:rPr>
            <w:rFonts w:ascii="仿宋" w:eastAsia="仿宋" w:hAnsi="仿宋" w:cs="仿宋" w:hint="eastAsia"/>
            <w:lang w:eastAsia="zh-CN"/>
          </w:rPr>
          <w:t>(六)、特殊环境影响分析</w:t>
        </w:r>
        <w:r>
          <w:tab/>
        </w:r>
        <w:r>
          <w:fldChar w:fldCharType="begin"/>
        </w:r>
        <w:r>
          <w:instrText xml:space="preserve"> PAGEREF _Toc14983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43" w:history="1">
        <w:r>
          <w:rPr>
            <w:rFonts w:ascii="仿宋" w:eastAsia="仿宋" w:hAnsi="仿宋" w:cs="仿宋" w:hint="eastAsia"/>
            <w:lang w:eastAsia="zh-CN"/>
          </w:rPr>
          <w:t>(七)、清洁生产</w:t>
        </w:r>
        <w:r>
          <w:tab/>
        </w:r>
        <w:r>
          <w:fldChar w:fldCharType="begin"/>
        </w:r>
        <w:r>
          <w:instrText xml:space="preserve"> PAGEREF _Toc9343 \h </w:instrText>
        </w:r>
        <w:r>
          <w:fldChar w:fldCharType="separate"/>
        </w:r>
        <w:r>
          <w:t>39</w:t>
        </w:r>
        <w:r>
          <w:fldChar w:fldCharType="end"/>
        </w:r>
      </w:hyperlink>
    </w:p>
    <w:p>
      <w:pPr>
        <w:pStyle w:val="TOC2"/>
        <w:tabs>
          <w:tab w:val="right" w:leader="dot" w:pos="8306"/>
        </w:tabs>
      </w:pPr>
      <w:hyperlink w:anchor="_Toc19326" w:history="1">
        <w:r>
          <w:rPr>
            <w:rFonts w:ascii="仿宋" w:eastAsia="仿宋" w:hAnsi="仿宋" w:cs="仿宋" w:hint="eastAsia"/>
            <w:lang w:eastAsia="zh-CN"/>
          </w:rPr>
          <w:t>(八)、环境保护综合评价</w:t>
        </w:r>
        <w:r>
          <w:tab/>
        </w:r>
        <w:r>
          <w:fldChar w:fldCharType="begin"/>
        </w:r>
        <w:r>
          <w:instrText xml:space="preserve"> PAGEREF _Toc19326 \h </w:instrText>
        </w:r>
        <w:r>
          <w:fldChar w:fldCharType="separate"/>
        </w:r>
        <w:r>
          <w:t>41</w:t>
        </w:r>
        <w:r>
          <w:fldChar w:fldCharType="end"/>
        </w:r>
      </w:hyperlink>
    </w:p>
    <w:p>
      <w:pPr>
        <w:pStyle w:val="TOC1"/>
        <w:tabs>
          <w:tab w:val="right" w:leader="dot" w:pos="8306"/>
        </w:tabs>
      </w:pPr>
      <w:hyperlink w:anchor="_Toc31039" w:history="1">
        <w:r>
          <w:rPr>
            <w:rFonts w:ascii="仿宋" w:eastAsia="仿宋" w:hAnsi="仿宋" w:cs="仿宋" w:hint="eastAsia"/>
            <w:lang w:eastAsia="zh-CN"/>
          </w:rPr>
          <w:t>十一、锰粉系列项目计划安排</w:t>
        </w:r>
        <w:r>
          <w:tab/>
        </w:r>
        <w:r>
          <w:fldChar w:fldCharType="begin"/>
        </w:r>
        <w:r>
          <w:instrText xml:space="preserve"> PAGEREF _Toc31039 \h </w:instrText>
        </w:r>
        <w:r>
          <w:fldChar w:fldCharType="separate"/>
        </w:r>
        <w:r>
          <w:t>42</w:t>
        </w:r>
        <w:r>
          <w:fldChar w:fldCharType="end"/>
        </w:r>
      </w:hyperlink>
    </w:p>
    <w:p>
      <w:pPr>
        <w:pStyle w:val="TOC2"/>
        <w:tabs>
          <w:tab w:val="right" w:leader="dot" w:pos="8306"/>
        </w:tabs>
      </w:pPr>
      <w:hyperlink w:anchor="_Toc21359" w:history="1">
        <w:r>
          <w:rPr>
            <w:rFonts w:ascii="仿宋" w:eastAsia="仿宋" w:hAnsi="仿宋" w:cs="仿宋" w:hint="eastAsia"/>
            <w:lang w:eastAsia="zh-CN"/>
          </w:rPr>
          <w:t>(一)、建设周期</w:t>
        </w:r>
        <w:r>
          <w:tab/>
        </w:r>
        <w:r>
          <w:fldChar w:fldCharType="begin"/>
        </w:r>
        <w:r>
          <w:instrText xml:space="preserve"> PAGEREF _Toc21359 \h </w:instrText>
        </w:r>
        <w:r>
          <w:fldChar w:fldCharType="separate"/>
        </w:r>
        <w:r>
          <w:t>42</w:t>
        </w:r>
        <w:r>
          <w:fldChar w:fldCharType="end"/>
        </w:r>
      </w:hyperlink>
    </w:p>
    <w:p>
      <w:pPr>
        <w:pStyle w:val="TOC2"/>
        <w:tabs>
          <w:tab w:val="right" w:leader="dot" w:pos="8306"/>
        </w:tabs>
      </w:pPr>
      <w:hyperlink w:anchor="_Toc30584" w:history="1">
        <w:r>
          <w:rPr>
            <w:rFonts w:ascii="仿宋" w:eastAsia="仿宋" w:hAnsi="仿宋" w:cs="仿宋" w:hint="eastAsia"/>
            <w:lang w:eastAsia="zh-CN"/>
          </w:rPr>
          <w:t>(二)、建设进度</w:t>
        </w:r>
        <w:r>
          <w:tab/>
        </w:r>
        <w:r>
          <w:fldChar w:fldCharType="begin"/>
        </w:r>
        <w:r>
          <w:instrText xml:space="preserve"> PAGEREF _Toc30584 \h </w:instrText>
        </w:r>
        <w:r>
          <w:fldChar w:fldCharType="separate"/>
        </w:r>
        <w:r>
          <w:t>43</w:t>
        </w:r>
        <w:r>
          <w:fldChar w:fldCharType="end"/>
        </w:r>
      </w:hyperlink>
    </w:p>
    <w:p>
      <w:pPr>
        <w:pStyle w:val="TOC2"/>
        <w:tabs>
          <w:tab w:val="right" w:leader="dot" w:pos="8306"/>
        </w:tabs>
      </w:pPr>
      <w:hyperlink w:anchor="_Toc7363" w:history="1">
        <w:r>
          <w:rPr>
            <w:rFonts w:ascii="仿宋" w:eastAsia="仿宋" w:hAnsi="仿宋" w:cs="仿宋" w:hint="eastAsia"/>
            <w:lang w:eastAsia="zh-CN"/>
          </w:rPr>
          <w:t>(三)、进度安排注意事项</w:t>
        </w:r>
        <w:r>
          <w:tab/>
        </w:r>
        <w:r>
          <w:fldChar w:fldCharType="begin"/>
        </w:r>
        <w:r>
          <w:instrText xml:space="preserve"> PAGEREF _Toc7363 \h </w:instrText>
        </w:r>
        <w:r>
          <w:fldChar w:fldCharType="separate"/>
        </w:r>
        <w:r>
          <w:t>43</w:t>
        </w:r>
        <w:r>
          <w:fldChar w:fldCharType="end"/>
        </w:r>
      </w:hyperlink>
    </w:p>
    <w:p>
      <w:pPr>
        <w:pStyle w:val="TOC2"/>
        <w:tabs>
          <w:tab w:val="right" w:leader="dot" w:pos="8306"/>
        </w:tabs>
      </w:pPr>
      <w:hyperlink w:anchor="_Toc7686" w:history="1">
        <w:r>
          <w:rPr>
            <w:rFonts w:ascii="仿宋" w:eastAsia="仿宋" w:hAnsi="仿宋" w:cs="仿宋" w:hint="eastAsia"/>
            <w:lang w:eastAsia="zh-CN"/>
          </w:rPr>
          <w:t>(四)、人力资源配置</w:t>
        </w:r>
        <w:r>
          <w:tab/>
        </w:r>
        <w:r>
          <w:fldChar w:fldCharType="begin"/>
        </w:r>
        <w:r>
          <w:instrText xml:space="preserve"> PAGEREF _Toc7686 \h </w:instrText>
        </w:r>
        <w:r>
          <w:fldChar w:fldCharType="separate"/>
        </w:r>
        <w:r>
          <w:t>45</w:t>
        </w:r>
        <w:r>
          <w:fldChar w:fldCharType="end"/>
        </w:r>
      </w:hyperlink>
    </w:p>
    <w:p>
      <w:pPr>
        <w:pStyle w:val="TOC1"/>
        <w:tabs>
          <w:tab w:val="right" w:leader="dot" w:pos="8306"/>
        </w:tabs>
      </w:pPr>
      <w:hyperlink w:anchor="_Toc7508" w:history="1">
        <w:r>
          <w:rPr>
            <w:rFonts w:ascii="仿宋" w:eastAsia="仿宋" w:hAnsi="仿宋" w:cs="仿宋" w:hint="eastAsia"/>
            <w:lang w:eastAsia="zh-CN"/>
          </w:rPr>
          <w:t>十二、生产安全保护</w:t>
        </w:r>
        <w:r>
          <w:tab/>
        </w:r>
        <w:r>
          <w:fldChar w:fldCharType="begin"/>
        </w:r>
        <w:r>
          <w:instrText xml:space="preserve"> PAGEREF _Toc7508 \h </w:instrText>
        </w:r>
        <w:r>
          <w:fldChar w:fldCharType="separate"/>
        </w:r>
        <w:r>
          <w:t>46</w:t>
        </w:r>
        <w:r>
          <w:fldChar w:fldCharType="end"/>
        </w:r>
      </w:hyperlink>
    </w:p>
    <w:p>
      <w:pPr>
        <w:pStyle w:val="TOC2"/>
        <w:tabs>
          <w:tab w:val="right" w:leader="dot" w:pos="8306"/>
        </w:tabs>
      </w:pPr>
      <w:hyperlink w:anchor="_Toc16780" w:history="1">
        <w:r>
          <w:rPr>
            <w:rFonts w:ascii="仿宋" w:eastAsia="仿宋" w:hAnsi="仿宋" w:cs="仿宋" w:hint="eastAsia"/>
            <w:lang w:eastAsia="zh-CN"/>
          </w:rPr>
          <w:t>(一)、消防安全</w:t>
        </w:r>
        <w:r>
          <w:tab/>
        </w:r>
        <w:r>
          <w:fldChar w:fldCharType="begin"/>
        </w:r>
        <w:r>
          <w:instrText xml:space="preserve"> PAGEREF _Toc16780 \h </w:instrText>
        </w:r>
        <w:r>
          <w:fldChar w:fldCharType="separate"/>
        </w:r>
        <w:r>
          <w:t>46</w:t>
        </w:r>
        <w:r>
          <w:fldChar w:fldCharType="end"/>
        </w:r>
      </w:hyperlink>
    </w:p>
    <w:p>
      <w:pPr>
        <w:pStyle w:val="TOC2"/>
        <w:tabs>
          <w:tab w:val="right" w:leader="dot" w:pos="8306"/>
        </w:tabs>
      </w:pPr>
      <w:hyperlink w:anchor="_Toc5612" w:history="1">
        <w:r>
          <w:rPr>
            <w:rFonts w:ascii="仿宋" w:eastAsia="仿宋" w:hAnsi="仿宋" w:cs="仿宋" w:hint="eastAsia"/>
            <w:lang w:eastAsia="zh-CN"/>
          </w:rPr>
          <w:t>(二)、防火防爆总图布置措施</w:t>
        </w:r>
        <w:r>
          <w:tab/>
        </w:r>
        <w:r>
          <w:fldChar w:fldCharType="begin"/>
        </w:r>
        <w:r>
          <w:instrText xml:space="preserve"> PAGEREF _Toc5612 \h </w:instrText>
        </w:r>
        <w:r>
          <w:fldChar w:fldCharType="separate"/>
        </w:r>
        <w:r>
          <w:t>47</w:t>
        </w:r>
        <w:r>
          <w:fldChar w:fldCharType="end"/>
        </w:r>
      </w:hyperlink>
    </w:p>
    <w:p>
      <w:pPr>
        <w:pStyle w:val="TOC2"/>
        <w:tabs>
          <w:tab w:val="right" w:leader="dot" w:pos="8306"/>
        </w:tabs>
      </w:pPr>
      <w:hyperlink w:anchor="_Toc8038" w:history="1">
        <w:r>
          <w:rPr>
            <w:rFonts w:ascii="仿宋" w:eastAsia="仿宋" w:hAnsi="仿宋" w:cs="仿宋" w:hint="eastAsia"/>
            <w:lang w:eastAsia="zh-CN"/>
          </w:rPr>
          <w:t>(三)、自然灾害防范措施</w:t>
        </w:r>
        <w:r>
          <w:tab/>
        </w:r>
        <w:r>
          <w:fldChar w:fldCharType="begin"/>
        </w:r>
        <w:r>
          <w:instrText xml:space="preserve"> PAGEREF _Toc8038 \h </w:instrText>
        </w:r>
        <w:r>
          <w:fldChar w:fldCharType="separate"/>
        </w:r>
        <w:r>
          <w:t>48</w:t>
        </w:r>
        <w:r>
          <w:fldChar w:fldCharType="end"/>
        </w:r>
      </w:hyperlink>
    </w:p>
    <w:p>
      <w:pPr>
        <w:pStyle w:val="TOC2"/>
        <w:tabs>
          <w:tab w:val="right" w:leader="dot" w:pos="8306"/>
        </w:tabs>
      </w:pPr>
      <w:hyperlink w:anchor="_Toc21012" w:history="1">
        <w:r>
          <w:rPr>
            <w:rFonts w:ascii="仿宋" w:eastAsia="仿宋" w:hAnsi="仿宋" w:cs="仿宋" w:hint="eastAsia"/>
            <w:lang w:eastAsia="zh-CN"/>
          </w:rPr>
          <w:t>(四)、安全色及安全标志使用要求</w:t>
        </w:r>
        <w:r>
          <w:tab/>
        </w:r>
        <w:r>
          <w:fldChar w:fldCharType="begin"/>
        </w:r>
        <w:r>
          <w:instrText xml:space="preserve"> PAGEREF _Toc21012 \h </w:instrText>
        </w:r>
        <w:r>
          <w:fldChar w:fldCharType="separate"/>
        </w:r>
        <w:r>
          <w:t>49</w:t>
        </w:r>
        <w:r>
          <w:fldChar w:fldCharType="end"/>
        </w:r>
      </w:hyperlink>
    </w:p>
    <w:p>
      <w:pPr>
        <w:pStyle w:val="TOC2"/>
        <w:tabs>
          <w:tab w:val="right" w:leader="dot" w:pos="8306"/>
        </w:tabs>
      </w:pPr>
      <w:hyperlink w:anchor="_Toc25575" w:history="1">
        <w:r>
          <w:rPr>
            <w:rFonts w:ascii="仿宋" w:eastAsia="仿宋" w:hAnsi="仿宋" w:cs="仿宋" w:hint="eastAsia"/>
            <w:lang w:eastAsia="zh-CN"/>
          </w:rPr>
          <w:t>(五)、防尘防毒措施</w:t>
        </w:r>
        <w:r>
          <w:tab/>
        </w:r>
        <w:r>
          <w:fldChar w:fldCharType="begin"/>
        </w:r>
        <w:r>
          <w:instrText xml:space="preserve"> PAGEREF _Toc25575 \h </w:instrText>
        </w:r>
        <w:r>
          <w:fldChar w:fldCharType="separate"/>
        </w:r>
        <w:r>
          <w:t>50</w:t>
        </w:r>
        <w:r>
          <w:fldChar w:fldCharType="end"/>
        </w:r>
      </w:hyperlink>
    </w:p>
    <w:p>
      <w:pPr>
        <w:pStyle w:val="TOC2"/>
        <w:tabs>
          <w:tab w:val="right" w:leader="dot" w:pos="8306"/>
        </w:tabs>
      </w:pPr>
      <w:hyperlink w:anchor="_Toc11083" w:history="1">
        <w:r>
          <w:rPr>
            <w:rFonts w:ascii="仿宋" w:eastAsia="仿宋" w:hAnsi="仿宋" w:cs="仿宋" w:hint="eastAsia"/>
            <w:lang w:eastAsia="zh-CN"/>
          </w:rPr>
          <w:t>(六)、防静电、触电防护及防雷措施</w:t>
        </w:r>
        <w:r>
          <w:tab/>
        </w:r>
        <w:r>
          <w:fldChar w:fldCharType="begin"/>
        </w:r>
        <w:r>
          <w:instrText xml:space="preserve"> PAGEREF _Toc11083 \h </w:instrText>
        </w:r>
        <w:r>
          <w:fldChar w:fldCharType="separate"/>
        </w:r>
        <w:r>
          <w:t>51</w:t>
        </w:r>
        <w:r>
          <w:fldChar w:fldCharType="end"/>
        </w:r>
      </w:hyperlink>
    </w:p>
    <w:p>
      <w:pPr>
        <w:pStyle w:val="TOC2"/>
        <w:tabs>
          <w:tab w:val="right" w:leader="dot" w:pos="8306"/>
        </w:tabs>
      </w:pPr>
      <w:hyperlink w:anchor="_Toc12090" w:history="1">
        <w:r>
          <w:rPr>
            <w:rFonts w:ascii="仿宋" w:eastAsia="仿宋" w:hAnsi="仿宋" w:cs="仿宋" w:hint="eastAsia"/>
            <w:lang w:eastAsia="zh-CN"/>
          </w:rPr>
          <w:t>(七)、机械设备安全保障措施</w:t>
        </w:r>
        <w:r>
          <w:tab/>
        </w:r>
        <w:r>
          <w:fldChar w:fldCharType="begin"/>
        </w:r>
        <w:r>
          <w:instrText xml:space="preserve"> PAGEREF _Toc12090 \h </w:instrText>
        </w:r>
        <w:r>
          <w:fldChar w:fldCharType="separate"/>
        </w:r>
        <w:r>
          <w:t>52</w:t>
        </w:r>
        <w:r>
          <w:fldChar w:fldCharType="end"/>
        </w:r>
      </w:hyperlink>
    </w:p>
    <w:p>
      <w:pPr>
        <w:pStyle w:val="TOC1"/>
        <w:tabs>
          <w:tab w:val="right" w:leader="dot" w:pos="8306"/>
        </w:tabs>
      </w:pPr>
      <w:hyperlink w:anchor="_Toc25357" w:history="1">
        <w:r>
          <w:rPr>
            <w:rFonts w:ascii="仿宋" w:eastAsia="仿宋" w:hAnsi="仿宋" w:cs="仿宋" w:hint="eastAsia"/>
            <w:lang w:eastAsia="zh-CN"/>
          </w:rPr>
          <w:t>十三、锰粉系列项目实施保障措施</w:t>
        </w:r>
        <w:r>
          <w:tab/>
        </w:r>
        <w:r>
          <w:fldChar w:fldCharType="begin"/>
        </w:r>
        <w:r>
          <w:instrText xml:space="preserve"> PAGEREF _Toc25357 \h </w:instrText>
        </w:r>
        <w:r>
          <w:fldChar w:fldCharType="separate"/>
        </w:r>
        <w:r>
          <w:t>54</w:t>
        </w:r>
        <w:r>
          <w:fldChar w:fldCharType="end"/>
        </w:r>
      </w:hyperlink>
    </w:p>
    <w:p>
      <w:pPr>
        <w:pStyle w:val="TOC2"/>
        <w:tabs>
          <w:tab w:val="right" w:leader="dot" w:pos="8306"/>
        </w:tabs>
      </w:pPr>
      <w:hyperlink w:anchor="_Toc24292" w:history="1">
        <w:r>
          <w:rPr>
            <w:rFonts w:ascii="仿宋" w:eastAsia="仿宋" w:hAnsi="仿宋" w:cs="仿宋" w:hint="eastAsia"/>
            <w:lang w:eastAsia="zh-CN"/>
          </w:rPr>
          <w:t>(一)、锰粉系列项目实施保障机制</w:t>
        </w:r>
        <w:r>
          <w:tab/>
        </w:r>
        <w:r>
          <w:fldChar w:fldCharType="begin"/>
        </w:r>
        <w:r>
          <w:instrText xml:space="preserve"> PAGEREF _Toc24292 \h </w:instrText>
        </w:r>
        <w:r>
          <w:fldChar w:fldCharType="separate"/>
        </w:r>
        <w:r>
          <w:t>54</w:t>
        </w:r>
        <w:r>
          <w:fldChar w:fldCharType="end"/>
        </w:r>
      </w:hyperlink>
    </w:p>
    <w:p>
      <w:pPr>
        <w:pStyle w:val="TOC2"/>
        <w:tabs>
          <w:tab w:val="right" w:leader="dot" w:pos="8306"/>
        </w:tabs>
      </w:pPr>
      <w:hyperlink w:anchor="_Toc25308" w:history="1">
        <w:r>
          <w:rPr>
            <w:rFonts w:ascii="仿宋" w:eastAsia="仿宋" w:hAnsi="仿宋" w:cs="仿宋" w:hint="eastAsia"/>
            <w:lang w:eastAsia="zh-CN"/>
          </w:rPr>
          <w:t>(二)、锰粉系列项目法律合规要求</w:t>
        </w:r>
        <w:r>
          <w:tab/>
        </w:r>
        <w:r>
          <w:fldChar w:fldCharType="begin"/>
        </w:r>
        <w:r>
          <w:instrText xml:space="preserve"> PAGEREF _Toc25308 \h </w:instrText>
        </w:r>
        <w:r>
          <w:fldChar w:fldCharType="separate"/>
        </w:r>
        <w:r>
          <w:t>57</w:t>
        </w:r>
        <w:r>
          <w:fldChar w:fldCharType="end"/>
        </w:r>
      </w:hyperlink>
    </w:p>
    <w:p>
      <w:pPr>
        <w:pStyle w:val="TOC2"/>
        <w:tabs>
          <w:tab w:val="right" w:leader="dot" w:pos="8306"/>
        </w:tabs>
      </w:pPr>
      <w:hyperlink w:anchor="_Toc30763" w:history="1">
        <w:r>
          <w:rPr>
            <w:rFonts w:ascii="仿宋" w:eastAsia="仿宋" w:hAnsi="仿宋" w:cs="仿宋" w:hint="eastAsia"/>
            <w:lang w:eastAsia="zh-CN"/>
          </w:rPr>
          <w:t>(三)、锰粉系列项目合同管理与法律事务</w:t>
        </w:r>
        <w:r>
          <w:tab/>
        </w:r>
        <w:r>
          <w:fldChar w:fldCharType="begin"/>
        </w:r>
        <w:r>
          <w:instrText xml:space="preserve"> PAGEREF _Toc30763 \h </w:instrText>
        </w:r>
        <w:r>
          <w:fldChar w:fldCharType="separate"/>
        </w:r>
        <w:r>
          <w:t>61</w:t>
        </w:r>
        <w:r>
          <w:fldChar w:fldCharType="end"/>
        </w:r>
      </w:hyperlink>
    </w:p>
    <w:p>
      <w:pPr>
        <w:pStyle w:val="TOC2"/>
        <w:tabs>
          <w:tab w:val="right" w:leader="dot" w:pos="8306"/>
        </w:tabs>
      </w:pPr>
      <w:hyperlink w:anchor="_Toc32141" w:history="1">
        <w:r>
          <w:rPr>
            <w:rFonts w:ascii="仿宋" w:eastAsia="仿宋" w:hAnsi="仿宋" w:cs="仿宋" w:hint="eastAsia"/>
            <w:lang w:eastAsia="zh-CN"/>
          </w:rPr>
          <w:t>(四)、锰粉系列项目知识产权保护策略</w:t>
        </w:r>
        <w:r>
          <w:tab/>
        </w:r>
        <w:r>
          <w:fldChar w:fldCharType="begin"/>
        </w:r>
        <w:r>
          <w:instrText xml:space="preserve"> PAGEREF _Toc32141 \h </w:instrText>
        </w:r>
        <w:r>
          <w:fldChar w:fldCharType="separate"/>
        </w:r>
        <w:r>
          <w:t>68</w:t>
        </w:r>
        <w:r>
          <w:fldChar w:fldCharType="end"/>
        </w:r>
      </w:hyperlink>
    </w:p>
    <w:p>
      <w:pPr>
        <w:pStyle w:val="TOC1"/>
        <w:tabs>
          <w:tab w:val="right" w:leader="dot" w:pos="8306"/>
        </w:tabs>
      </w:pPr>
      <w:hyperlink w:anchor="_Toc25256" w:history="1">
        <w:r>
          <w:rPr>
            <w:rFonts w:ascii="仿宋" w:eastAsia="仿宋" w:hAnsi="仿宋" w:cs="仿宋" w:hint="eastAsia"/>
            <w:lang w:eastAsia="zh-CN"/>
          </w:rPr>
          <w:t>十四、锰粉系列项目工程方案分析</w:t>
        </w:r>
        <w:r>
          <w:tab/>
        </w:r>
        <w:r>
          <w:fldChar w:fldCharType="begin"/>
        </w:r>
        <w:r>
          <w:instrText xml:space="preserve"> PAGEREF _Toc25256 \h </w:instrText>
        </w:r>
        <w:r>
          <w:fldChar w:fldCharType="separate"/>
        </w:r>
        <w:r>
          <w:t>70</w:t>
        </w:r>
        <w:r>
          <w:fldChar w:fldCharType="end"/>
        </w:r>
      </w:hyperlink>
    </w:p>
    <w:p>
      <w:pPr>
        <w:pStyle w:val="TOC2"/>
        <w:tabs>
          <w:tab w:val="right" w:leader="dot" w:pos="8306"/>
        </w:tabs>
      </w:pPr>
      <w:hyperlink w:anchor="_Toc17412" w:history="1">
        <w:r>
          <w:rPr>
            <w:rFonts w:ascii="仿宋" w:eastAsia="仿宋" w:hAnsi="仿宋" w:cs="仿宋" w:hint="eastAsia"/>
            <w:lang w:eastAsia="zh-CN"/>
          </w:rPr>
          <w:t>(一)、建筑工程设计原则</w:t>
        </w:r>
        <w:r>
          <w:tab/>
        </w:r>
        <w:r>
          <w:fldChar w:fldCharType="begin"/>
        </w:r>
        <w:r>
          <w:instrText xml:space="preserve"> PAGEREF _Toc17412 \h </w:instrText>
        </w:r>
        <w:r>
          <w:fldChar w:fldCharType="separate"/>
        </w:r>
        <w:r>
          <w:t>70</w:t>
        </w:r>
        <w:r>
          <w:fldChar w:fldCharType="end"/>
        </w:r>
      </w:hyperlink>
    </w:p>
    <w:p>
      <w:pPr>
        <w:pStyle w:val="TOC2"/>
        <w:tabs>
          <w:tab w:val="right" w:leader="dot" w:pos="8306"/>
        </w:tabs>
      </w:pPr>
      <w:hyperlink w:anchor="_Toc23707" w:history="1">
        <w:r>
          <w:rPr>
            <w:rFonts w:ascii="仿宋" w:eastAsia="仿宋" w:hAnsi="仿宋" w:cs="仿宋" w:hint="eastAsia"/>
            <w:lang w:eastAsia="zh-CN"/>
          </w:rPr>
          <w:t>(二)、土建工程建设指标</w:t>
        </w:r>
        <w:r>
          <w:tab/>
        </w:r>
        <w:r>
          <w:fldChar w:fldCharType="begin"/>
        </w:r>
        <w:r>
          <w:instrText xml:space="preserve"> PAGEREF _Toc23707 \h </w:instrText>
        </w:r>
        <w:r>
          <w:fldChar w:fldCharType="separate"/>
        </w:r>
        <w:r>
          <w:t>73</w:t>
        </w:r>
        <w:r>
          <w:fldChar w:fldCharType="end"/>
        </w:r>
      </w:hyperlink>
    </w:p>
    <w:p>
      <w:pPr>
        <w:pStyle w:val="TOC1"/>
        <w:tabs>
          <w:tab w:val="right" w:leader="dot" w:pos="8306"/>
        </w:tabs>
      </w:pPr>
      <w:hyperlink w:anchor="_Toc20673" w:history="1">
        <w:r>
          <w:rPr>
            <w:rFonts w:ascii="仿宋" w:eastAsia="仿宋" w:hAnsi="仿宋" w:cs="仿宋" w:hint="eastAsia"/>
            <w:lang w:eastAsia="zh-CN"/>
          </w:rPr>
          <w:t>十五、风险识别与分类</w:t>
        </w:r>
        <w:r>
          <w:tab/>
        </w:r>
        <w:r>
          <w:fldChar w:fldCharType="begin"/>
        </w:r>
        <w:r>
          <w:instrText xml:space="preserve"> PAGEREF _Toc20673 \h </w:instrText>
        </w:r>
        <w:r>
          <w:fldChar w:fldCharType="separate"/>
        </w:r>
        <w:r>
          <w:t>75</w:t>
        </w:r>
        <w:r>
          <w:fldChar w:fldCharType="end"/>
        </w:r>
      </w:hyperlink>
    </w:p>
    <w:p>
      <w:pPr>
        <w:pStyle w:val="TOC2"/>
        <w:tabs>
          <w:tab w:val="right" w:leader="dot" w:pos="8306"/>
        </w:tabs>
      </w:pPr>
      <w:hyperlink w:anchor="_Toc7869" w:history="1">
        <w:r>
          <w:rPr>
            <w:rFonts w:ascii="仿宋" w:eastAsia="仿宋" w:hAnsi="仿宋" w:cs="仿宋" w:hint="eastAsia"/>
            <w:lang w:eastAsia="zh-CN"/>
          </w:rPr>
          <w:t>(一)、风险识别</w:t>
        </w:r>
        <w:r>
          <w:tab/>
        </w:r>
        <w:r>
          <w:fldChar w:fldCharType="begin"/>
        </w:r>
        <w:r>
          <w:instrText xml:space="preserve"> PAGEREF _Toc7869 \h </w:instrText>
        </w:r>
        <w:r>
          <w:fldChar w:fldCharType="separate"/>
        </w:r>
        <w:r>
          <w:t>75</w:t>
        </w:r>
        <w:r>
          <w:fldChar w:fldCharType="end"/>
        </w:r>
      </w:hyperlink>
    </w:p>
    <w:p>
      <w:pPr>
        <w:pStyle w:val="TOC2"/>
        <w:tabs>
          <w:tab w:val="right" w:leader="dot" w:pos="8306"/>
        </w:tabs>
      </w:pPr>
      <w:hyperlink w:anchor="_Toc18672" w:history="1">
        <w:r>
          <w:rPr>
            <w:rFonts w:ascii="仿宋" w:eastAsia="仿宋" w:hAnsi="仿宋" w:cs="仿宋" w:hint="eastAsia"/>
            <w:lang w:eastAsia="zh-CN"/>
          </w:rPr>
          <w:t>(二)、风险分类</w:t>
        </w:r>
        <w:r>
          <w:tab/>
        </w:r>
        <w:r>
          <w:fldChar w:fldCharType="begin"/>
        </w:r>
        <w:r>
          <w:instrText xml:space="preserve"> PAGEREF _Toc18672 \h </w:instrText>
        </w:r>
        <w:r>
          <w:fldChar w:fldCharType="separate"/>
        </w:r>
        <w:r>
          <w:t>76</w:t>
        </w:r>
        <w:r>
          <w:fldChar w:fldCharType="end"/>
        </w:r>
      </w:hyperlink>
    </w:p>
    <w:p>
      <w:pPr>
        <w:pStyle w:val="TOC1"/>
        <w:tabs>
          <w:tab w:val="right" w:leader="dot" w:pos="8306"/>
        </w:tabs>
      </w:pPr>
      <w:hyperlink w:anchor="_Toc5014" w:history="1">
        <w:r>
          <w:rPr>
            <w:rFonts w:ascii="仿宋" w:eastAsia="仿宋" w:hAnsi="仿宋" w:cs="仿宋" w:hint="eastAsia"/>
            <w:lang w:eastAsia="zh-CN"/>
          </w:rPr>
          <w:t>十六、利益相关者分析与沟通计划</w:t>
        </w:r>
        <w:r>
          <w:tab/>
        </w:r>
        <w:r>
          <w:fldChar w:fldCharType="begin"/>
        </w:r>
        <w:r>
          <w:instrText xml:space="preserve"> PAGEREF _Toc5014 \h </w:instrText>
        </w:r>
        <w:r>
          <w:fldChar w:fldCharType="separate"/>
        </w:r>
        <w:r>
          <w:t>78</w:t>
        </w:r>
        <w:r>
          <w:fldChar w:fldCharType="end"/>
        </w:r>
      </w:hyperlink>
    </w:p>
    <w:p>
      <w:pPr>
        <w:pStyle w:val="TOC2"/>
        <w:tabs>
          <w:tab w:val="right" w:leader="dot" w:pos="8306"/>
        </w:tabs>
      </w:pPr>
      <w:hyperlink w:anchor="_Toc1750" w:history="1">
        <w:r>
          <w:rPr>
            <w:rFonts w:ascii="仿宋" w:eastAsia="仿宋" w:hAnsi="仿宋" w:cs="仿宋" w:hint="eastAsia"/>
            <w:lang w:eastAsia="zh-CN"/>
          </w:rPr>
          <w:t>(一)、利益相关者分析</w:t>
        </w:r>
        <w:r>
          <w:tab/>
        </w:r>
        <w:r>
          <w:fldChar w:fldCharType="begin"/>
        </w:r>
        <w:r>
          <w:instrText xml:space="preserve"> PAGEREF _Toc1750 \h </w:instrText>
        </w:r>
        <w:r>
          <w:fldChar w:fldCharType="separate"/>
        </w:r>
        <w:r>
          <w:t>78</w:t>
        </w:r>
        <w:r>
          <w:fldChar w:fldCharType="end"/>
        </w:r>
      </w:hyperlink>
    </w:p>
    <w:p>
      <w:pPr>
        <w:pStyle w:val="TOC2"/>
        <w:tabs>
          <w:tab w:val="right" w:leader="dot" w:pos="8306"/>
        </w:tabs>
      </w:pPr>
      <w:hyperlink w:anchor="_Toc26284" w:history="1">
        <w:r>
          <w:rPr>
            <w:rFonts w:ascii="仿宋" w:eastAsia="仿宋" w:hAnsi="仿宋" w:cs="仿宋" w:hint="eastAsia"/>
            <w:lang w:eastAsia="zh-CN"/>
          </w:rPr>
          <w:t>(二)、沟通计划</w:t>
        </w:r>
        <w:r>
          <w:tab/>
        </w:r>
        <w:r>
          <w:fldChar w:fldCharType="begin"/>
        </w:r>
        <w:r>
          <w:instrText xml:space="preserve"> PAGEREF _Toc26284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75"/>
      <w:r>
        <w:rPr>
          <w:rFonts w:ascii="仿宋" w:eastAsia="仿宋" w:hAnsi="仿宋" w:cs="仿宋" w:hint="eastAsia"/>
          <w:sz w:val="28"/>
          <w:lang w:eastAsia="zh-CN"/>
        </w:rPr>
        <w:t>一、锰粉系列项目建设单位说明</w:t>
      </w:r>
      <w:bookmarkEnd w:id="2"/>
    </w:p>
    <w:p>
      <w:pPr>
        <w:pStyle w:val="Heading2"/>
        <w:rPr>
          <w:rFonts w:ascii="仿宋" w:eastAsia="仿宋" w:hAnsi="仿宋" w:cs="仿宋" w:hint="eastAsia"/>
          <w:lang w:eastAsia="zh-CN"/>
        </w:rPr>
      </w:pPr>
      <w:bookmarkStart w:id="3" w:name="_Toc5001"/>
      <w:r>
        <w:rPr>
          <w:rFonts w:ascii="仿宋" w:eastAsia="仿宋" w:hAnsi="仿宋" w:cs="仿宋" w:hint="eastAsia"/>
          <w:lang w:eastAsia="zh-CN"/>
        </w:rPr>
        <w:t>(一)、锰粉系列项目承办单位基本情况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48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锰粉系列项目承办单位的XXXX，我们着眼于实现可持续的经济效益。通过技术创新和解决方案的提供，公司预计在锰粉系列项目执行期间将获得可观的收入增长。这一收入来源主要包括锰粉系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同时，我们注重成本控制和效率提升，以确保锰粉系列项目的可持续盈利。透过精细的管理和资源优化，公司期望实现锰粉系列项目利润最大化。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锰粉系列项目实施进行全面的投资评估，包括锰粉系列项目启动阶段的资金投入和后续运营成本。通过对锰粉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锰粉系列项目实施过程中具备足够的资金流动性，公司将进行详尽的现金流分析。这包括资金需求的合理预测、锰粉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395"/>
      <w:r>
        <w:rPr>
          <w:rFonts w:ascii="仿宋" w:eastAsia="仿宋" w:hAnsi="仿宋" w:cs="仿宋" w:hint="eastAsia"/>
          <w:sz w:val="28"/>
          <w:lang w:eastAsia="zh-CN"/>
        </w:rPr>
        <w:t>二、锰粉系列项目文档管理</w:t>
      </w:r>
      <w:bookmarkEnd w:id="5"/>
    </w:p>
    <w:p>
      <w:pPr>
        <w:pStyle w:val="Heading2"/>
        <w:rPr>
          <w:rFonts w:ascii="仿宋" w:eastAsia="仿宋" w:hAnsi="仿宋" w:cs="仿宋" w:hint="eastAsia"/>
          <w:lang w:eastAsia="zh-CN"/>
        </w:rPr>
      </w:pPr>
      <w:bookmarkStart w:id="6" w:name="_Toc1960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锰粉系列项目高度重视文档的质量和准确性，以支持锰粉系列项目的各项活动和决策。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锰粉系列项目文档的编制始于锰粉系列项目计划的初期，我们制定了详细的文档编制计划，明确了每个文档的内容、格式和编写责任人。在锰粉系列项目启动阶段，我们首先编制了锰粉系列项目章程，明确定义了锰粉系列项目的目标、范围、风险等关键要素。随后，锰粉系列项目团队根据计划陆续编制了需求文档、设计文档、测试文档等各类文档，确保锰粉系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锰粉系列项目管理中的重要环节，旨在确保锰粉系列项目文档符合质量标准和锰粉系列项目需求。在锰粉系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除了内部审查，我们还进行了外部审查，邀请锰粉系列项目相关利益方和专业领域的专家对文档进行独立审查。这有助于获取更全面、客观的反馈，确保锰粉系列项目文档不仅符合内部标准，也满足外部需求。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锰粉系列项目在文档编制与审查方面建立了严格的管理机制，通过规范的流程和多维度的审查，确保锰粉系列项目文档的质量、准确性和可靠性，为锰粉系列项目的顺利推进提供了有力支持。</w:t>
      </w:r>
    </w:p>
    <w:p>
      <w:pPr>
        <w:pStyle w:val="Heading2"/>
        <w:ind w:firstLine="560" w:firstLineChars="200"/>
        <w:rPr>
          <w:rFonts w:ascii="仿宋" w:eastAsia="仿宋" w:hAnsi="仿宋" w:cs="仿宋" w:hint="eastAsia"/>
          <w:sz w:val="28"/>
          <w:lang w:eastAsia="zh-CN"/>
        </w:rPr>
      </w:pPr>
      <w:bookmarkStart w:id="7" w:name="_Toc2203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在锰粉系列项目中，我们致力于优化文档发布与分发过程，以确保信息的高效传递和团队间协作的顺畅进行。以下是我们采取的关键优化策略：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我们通过多渠道发布文档，包括电子邮件、锰粉系列项目管理平台、内部网站等，以满足不同团队成员的偏好和需求。多渠道发布确保了信息的全面覆盖。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我们采用了精细的权限控制，确保只有授权人员可以访问敏感信息。这种安全措施保护了锰粉系列项目文档的机密性，防止了未经授权的信息泄露。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41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文档存档与归档是锰粉系列项目生命周期中一个至关重要的环节，直接关系到锰粉系列项目信息的长期保存和历史记录的完整性。在锰粉系列项目中，我们实施了一系列有效的文档存档与归档管理策略：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151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895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锰粉系列项目的技术管理特点体现在其创新导向。通过引入最先进的技术趋势和解决方案，锰粉系列项目致力于提升科技含量、提高质量和效率水平。这意味着我们将采用最新的工具和方法，确保锰粉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锰粉系列项目技术管理的显著特征。通过整合不同领域的技术资源，我们实现了跨学科的协同工作。这有助于优化技术架构，提高整体效能。此外，整合性策略还促进了不同技术团队之间的紧密沟通和高效合作，确保锰粉系列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锰粉系列项目所采用的技术。通过不断优化技术方案，锰粉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锰粉系列项目团队将在锰粉系列项目初期识别可能的技术风险，并采取相应的预防和应对措施。通过建立健全的风险评估机制，锰粉系列项目能够在实施过程中及时发现并解决潜在的技术问题，保障锰粉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锰粉系列项目中，技术将成为锰粉系列项目成功的有力支持。这一深度剖析揭示了技术管理在锰粉系列项目实施中的关键作用，为锰粉系列项目的技术基础奠定了坚实的基础。</w:t>
      </w:r>
    </w:p>
    <w:p>
      <w:pPr>
        <w:pStyle w:val="Heading2"/>
        <w:ind w:firstLine="560" w:firstLineChars="200"/>
        <w:rPr>
          <w:rFonts w:ascii="仿宋" w:eastAsia="仿宋" w:hAnsi="仿宋" w:cs="仿宋" w:hint="eastAsia"/>
          <w:sz w:val="28"/>
          <w:lang w:eastAsia="zh-CN"/>
        </w:rPr>
      </w:pPr>
      <w:bookmarkStart w:id="11" w:name="_Toc23080"/>
      <w:r>
        <w:rPr>
          <w:rFonts w:ascii="仿宋" w:eastAsia="仿宋" w:hAnsi="仿宋" w:cs="仿宋" w:hint="eastAsia"/>
          <w:sz w:val="28"/>
          <w:lang w:eastAsia="zh-CN"/>
        </w:rPr>
        <w:t>(二)、锰粉系列项目工艺技术设计方案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锰粉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锰粉系列项目将严格按照相关行业规范要求进行组织。通过有效控制产品质量，锰粉系列项目将致力于为顾客提供优质的锰粉系列项目产品和良好的服务。这体现了锰粉系列项目对于生产活动合规性和质量标准的高度重视，为锰粉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锰粉系列项目注重生态效益和清洁生产原则。锰粉系列项目建设将紧密结合地方特色经济发展，与社会经济发展规划和区域环境保护规划方案相协调一致。通过与当地区域自然生态系统的结合，锰粉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锰粉系列项目产品具有多样化的客户需求和个性化的特点。因此，锰粉系列项目产品规格品种多样，且单批生产数量较小。为满足这一特点，锰粉系列项目承办单位将建设先进的柔性制造生产线。通过广泛应用柔性制造技术，锰粉系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锰粉系列项目采用的技术具有较高的技术含量和自动化水平，处于国内先进水平。这一技术选用不仅体现了对生产效率、质量和环境友好性的高标准要求，同时为锰粉系列项目的可持续发展奠定了坚实的基础。</w:t>
      </w:r>
    </w:p>
    <w:p>
      <w:pPr>
        <w:pStyle w:val="Heading2"/>
        <w:ind w:firstLine="560" w:firstLineChars="200"/>
        <w:rPr>
          <w:rFonts w:ascii="仿宋" w:eastAsia="仿宋" w:hAnsi="仿宋" w:cs="仿宋" w:hint="eastAsia"/>
          <w:sz w:val="28"/>
          <w:lang w:eastAsia="zh-CN"/>
        </w:rPr>
      </w:pPr>
      <w:bookmarkStart w:id="12" w:name="_Toc2798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为确保锰粉系列项目的高效生产和技术实施，我们制定了一套精心设计的设备选型方案，以满足锰粉系列项目生产、质量和环保的要求。该方案的主要特点如下：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锰粉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针对锰粉系列项目产品的多样性和小批量生产的特点，我们将建设柔性制造生产线。通过在设备选型中考虑柔性制造技术，可以灵活应对不同产品规格和生产需求，实现生产线的高度灵活性和适应性。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5614"/>
      <w:r>
        <w:rPr>
          <w:rFonts w:ascii="仿宋" w:eastAsia="仿宋" w:hAnsi="仿宋" w:cs="仿宋" w:hint="eastAsia"/>
          <w:sz w:val="28"/>
          <w:lang w:eastAsia="zh-CN"/>
        </w:rPr>
        <w:t>四、锰粉系列项目危机管理</w:t>
      </w:r>
      <w:bookmarkEnd w:id="13"/>
    </w:p>
    <w:p>
      <w:pPr>
        <w:pStyle w:val="Heading2"/>
        <w:rPr>
          <w:rFonts w:ascii="仿宋" w:eastAsia="仿宋" w:hAnsi="仿宋" w:cs="仿宋" w:hint="eastAsia"/>
          <w:lang w:eastAsia="zh-CN"/>
        </w:rPr>
      </w:pPr>
      <w:bookmarkStart w:id="14" w:name="_Toc3056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锰粉系列项目危机管理中，危机预警与识别是确保锰粉系列项目稳健运行的核心步骤。通过建立全面的监测机制，锰粉系列项目团队旨在及时发现和理解潜在的风险和危机因素，以便采取及时的预防和应对措施，确保锰粉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首先，通过深入的风险评估，锰粉系列项目团队全面分析了整个锰粉系列项目和各个阶段可能存在的威胁。这包括准确评估每个潜在风险的发生概率和可能影响的程度，为后续危机预警提供了有力支持。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锰粉系列项目团队着重于明确定义锰粉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锰粉系列项目进展的持续监控，团队能够及时发现潜在问题并作出迅速反应。锰粉系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在这一阶段，团队的专业素养和反应速度将发挥至关重要的作用，以确保潜在危机能够在初期得到有效的处理，最大程度地减轻负面影响。通过危机预警与识别，锰粉系列项目得以更有序、可控地推进。</w:t>
      </w:r>
    </w:p>
    <w:p>
      <w:pPr>
        <w:pStyle w:val="Heading2"/>
        <w:ind w:firstLine="560" w:firstLineChars="200"/>
        <w:rPr>
          <w:rFonts w:ascii="仿宋" w:eastAsia="仿宋" w:hAnsi="仿宋" w:cs="仿宋" w:hint="eastAsia"/>
          <w:sz w:val="28"/>
          <w:lang w:eastAsia="zh-CN"/>
        </w:rPr>
      </w:pPr>
      <w:bookmarkStart w:id="15" w:name="_Toc1564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在危机发生时，锰粉系列项目团队立即行动，成立了应急小组。该小组的任务是迅速制定并实施紧急应对措施，以最小化潜在损失。以下是采取的主要措施：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暂停锰粉系列项目进度：为遏制危机蔓延，锰粉系列项目暂时停止进行，以便全面评估当前状况。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资源重新分配：重新评估锰粉系列项目资源的分配，确保最大限度地减小损失。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实时沟通：与关键利益相关者建立实时沟通机制，向他们传递锰粉系列项目危机的实际状况，保障锰粉系列项目核心利益。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在紧急应对的同时，锰粉系列项目团队强调了团队协作和有效沟通的重要性。以下是团队协作的关键举措：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信息共享机制：建立了信息共享平台，确保团队成员能够及时获取锰粉系列项目危机的实时信息。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领导者沟通：锰粉系列项目领导者通过定期会议和即时沟通工具，指导团队应对危机，保持团队稳定运行。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随着危机得到初步控制，锰粉系列项目团队转向制定恢复计划，以确保锰粉系列项目能够从中迅速恢复。主要恢复计划包括：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修复受损的进度计划：重新评估锰粉系列项目进度，制定修复计划，确保锰粉系列项目尽快回归正常进程。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重新调整资源分配：优化资源分配，确保锰粉系列项目在有限资源下高效运转。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风险管理机制加强：对锰粉系列项目风险进行全面评估，制定更强化的风险管理策略，以预防未来可能的危机。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112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563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锰粉系列项目的主要产品是XXXX，预计年产值为XXX万元。这一产品在市场中占据着重要的地位，其广泛的应用范围使得该锰粉系列项目的市场前景非常广阔。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锰粉系列项目的xxx产品作为重要的原材料之一，将在多个领域发挥关键作用。其在建筑、交通、能源等方面的广泛应用将为整个产业链提供强大的支持，形成产业协同效应。锰粉系列项目的年产值XXX万XXX万XXX万万元不仅反映了其在市场上的巨大潜力，更预示着它对国民经济的积极贡献。这种关联度高、涉及面广的产业关系，使得该锰粉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697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锰粉系列项目总征地面积为XXXX平方米，相当于约XX.XX亩，其中净用地面积为XXXX平方米，红线范围内相当于约XX.XX亩。这一用地规模充分考虑了锰粉系列项目的建设需求，保障了锰粉系列项目在合适的空间内得以充分发展。锰粉系列项目规划的总建筑面积为XXXX平方米，其中主体工程建设占XXXX平方米，计容建筑面积达XXXX平方米。预计建筑工程的投资将达到XXXX万元，为锰粉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锰粉系列项目计划购置的设备共计XXXX台（套），设备购置费用为XXXX万元。这一设备购置计划充分考虑到锰粉系列项目的生产需求和技术要求，确保了锰粉系列项目在生产运营中具备先进的技术装备和高效的生产能力。设备的合理配置将为锰粉系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锰粉系列项目计划总投资为XXXX万元，预计年实现营业收入为XXXX万元。这一产能规模的设定旨在确保锰粉系列项目能够在投资与回报之间取得平衡，实现长期可持续的发展。锰粉系列项目的总投资充分考虑到各个方面的需求，包括用地建设、设备购置等多个环节，以确保锰粉系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9527"/>
      <w:r>
        <w:rPr>
          <w:rFonts w:ascii="仿宋" w:eastAsia="仿宋" w:hAnsi="仿宋" w:cs="仿宋" w:hint="eastAsia"/>
          <w:sz w:val="28"/>
          <w:lang w:eastAsia="zh-CN"/>
        </w:rPr>
        <w:t>六、锰粉系列项目土建工程</w:t>
      </w:r>
      <w:bookmarkEnd w:id="19"/>
    </w:p>
    <w:p>
      <w:pPr>
        <w:pStyle w:val="Heading2"/>
        <w:rPr>
          <w:rFonts w:ascii="仿宋" w:eastAsia="仿宋" w:hAnsi="仿宋" w:cs="仿宋" w:hint="eastAsia"/>
          <w:lang w:eastAsia="zh-CN"/>
        </w:rPr>
      </w:pPr>
      <w:bookmarkStart w:id="20" w:name="_Toc17980"/>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在锰粉系列项目的建筑工程设计中，我们将秉承一系列重要的设计原则，以确保锰粉系列项目建筑在功能、美观、可持续性等方面达到最佳效果。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首要原则是确保建筑的功能性得到最大化的发挥。我们将充分理解锰粉系列项目的实际需求，合理布局各个功能区域，保证建筑在满足业务需求的同时，提供高效的工作环境。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https://d.book118.com/816204024125010031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F00D74"/>
    <w:rsid w:val="66F00D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204024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2024-01-02T21:40:00Z</dcterms:created>
  <dcterms:modified xsi:type="dcterms:W3CDTF">2024-01-02T21:40:58Z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FEC2E599524141C7A3128618587C72EB_11</vt:lpwstr>
  </property>
  <property fmtid="{D5CDD505-2E9C-101B-9397-08002B2CF9AE}" pid="3" name="KSOProductBuildVer">
    <vt:lpwstr>2052-12.1.0.16120</vt:lpwstr>
  </property>
</Properties>
</file>