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94E5A" w14:paraId="6DF01973" w14:textId="77777777">
      <w:pPr>
        <w:widowControl/>
        <w:jc w:val="left"/>
        <w:rPr>
          <w:rFonts w:ascii="仿宋" w:eastAsia="仿宋" w:hAnsi="仿宋"/>
          <w:b/>
          <w:sz w:val="40"/>
        </w:rPr>
      </w:pPr>
    </w:p>
    <w:p w:rsidR="00D94E5A" w14:paraId="2B954E31" w14:textId="77777777">
      <w:pPr>
        <w:widowControl/>
        <w:jc w:val="left"/>
        <w:rPr>
          <w:rFonts w:ascii="仿宋" w:eastAsia="仿宋" w:hAnsi="仿宋"/>
          <w:b/>
          <w:sz w:val="40"/>
        </w:rPr>
      </w:pPr>
    </w:p>
    <w:p w:rsidR="00D94E5A" w14:paraId="14AE5A78" w14:textId="77777777">
      <w:pPr>
        <w:widowControl/>
        <w:jc w:val="left"/>
        <w:rPr>
          <w:rFonts w:ascii="仿宋" w:eastAsia="仿宋" w:hAnsi="仿宋"/>
          <w:b/>
          <w:sz w:val="40"/>
        </w:rPr>
      </w:pPr>
    </w:p>
    <w:p w:rsidR="00D94E5A" w:rsidRPr="00D94E5A" w14:paraId="0BA5C695" w14:textId="3928918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94E5A">
        <w:rPr>
          <w:rFonts w:ascii="宋体" w:eastAsia="宋体" w:hAnsi="宋体" w:hint="eastAsia"/>
          <w:b/>
          <w:sz w:val="60"/>
        </w:rPr>
        <w:t>农机减速机相关项目计划书</w:t>
      </w:r>
    </w:p>
    <w:p w:rsidR="00D94E5A" w:rsidP="00D94E5A" w14:paraId="04EE86DF" w14:textId="566F6C97">
      <w:pPr>
        <w:widowControl/>
        <w:jc w:val="center"/>
        <w:rPr>
          <w:rFonts w:ascii="仿宋" w:eastAsia="仿宋" w:hAnsi="仿宋" w:hint="eastAsia"/>
          <w:b/>
          <w:sz w:val="40"/>
        </w:rPr>
      </w:pPr>
      <w:r w:rsidRPr="00D94E5A">
        <w:rPr>
          <w:rFonts w:ascii="仿宋" w:eastAsia="仿宋" w:hAnsi="仿宋" w:hint="eastAsia"/>
          <w:b/>
          <w:sz w:val="40"/>
        </w:rPr>
        <w:t>目录</w:t>
      </w:r>
    </w:p>
    <w:p w:rsidR="00D94E5A" w14:paraId="78D76064" w14:textId="3F6126E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_Toc160281595 \h </w:instrText>
      </w:r>
      <w:r>
        <w:rPr>
          <w:noProof/>
        </w:rPr>
        <w:fldChar w:fldCharType="separate"/>
      </w:r>
      <w:r>
        <w:rPr>
          <w:noProof/>
        </w:rPr>
        <w:t>3</w:t>
      </w:r>
      <w:r>
        <w:rPr>
          <w:noProof/>
        </w:rPr>
        <w:fldChar w:fldCharType="end"/>
      </w:r>
    </w:p>
    <w:p w:rsidR="00D94E5A" w14:paraId="7999DF60" w14:textId="5A946439">
      <w:pPr>
        <w:pStyle w:val="TOC1"/>
        <w:tabs>
          <w:tab w:val="right" w:leader="dot" w:pos="8296"/>
        </w:tabs>
        <w:rPr>
          <w:noProof/>
        </w:rPr>
      </w:pPr>
      <w:r>
        <w:rPr>
          <w:noProof/>
        </w:rPr>
        <w:t>一、农机减速机项目进度计划</w:t>
      </w:r>
      <w:r>
        <w:rPr>
          <w:noProof/>
        </w:rPr>
        <w:tab/>
      </w:r>
      <w:r>
        <w:rPr>
          <w:noProof/>
        </w:rPr>
        <w:fldChar w:fldCharType="begin"/>
      </w:r>
      <w:r>
        <w:rPr>
          <w:noProof/>
        </w:rPr>
        <w:instrText xml:space="preserve"> PAGEREF _Toc160281596 \h </w:instrText>
      </w:r>
      <w:r>
        <w:rPr>
          <w:noProof/>
        </w:rPr>
        <w:fldChar w:fldCharType="separate"/>
      </w:r>
      <w:r>
        <w:rPr>
          <w:noProof/>
        </w:rPr>
        <w:t>4</w:t>
      </w:r>
      <w:r>
        <w:rPr>
          <w:noProof/>
        </w:rPr>
        <w:fldChar w:fldCharType="end"/>
      </w:r>
    </w:p>
    <w:p w:rsidR="00D94E5A" w14:paraId="1F1B5A3E" w14:textId="59419B7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_Toc160281597 \h </w:instrText>
      </w:r>
      <w:r>
        <w:rPr>
          <w:noProof/>
        </w:rPr>
        <w:fldChar w:fldCharType="separate"/>
      </w:r>
      <w:r>
        <w:rPr>
          <w:noProof/>
        </w:rPr>
        <w:t>4</w:t>
      </w:r>
      <w:r>
        <w:rPr>
          <w:noProof/>
        </w:rPr>
        <w:fldChar w:fldCharType="end"/>
      </w:r>
    </w:p>
    <w:p w:rsidR="00D94E5A" w14:paraId="7761B371" w14:textId="535C877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_Toc160281598 \h </w:instrText>
      </w:r>
      <w:r>
        <w:rPr>
          <w:noProof/>
        </w:rPr>
        <w:fldChar w:fldCharType="separate"/>
      </w:r>
      <w:r>
        <w:rPr>
          <w:noProof/>
        </w:rPr>
        <w:t>4</w:t>
      </w:r>
      <w:r>
        <w:rPr>
          <w:noProof/>
        </w:rPr>
        <w:fldChar w:fldCharType="end"/>
      </w:r>
    </w:p>
    <w:p w:rsidR="00D94E5A" w14:paraId="7A2DFBB8" w14:textId="05EFAF5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_Toc160281599 \h </w:instrText>
      </w:r>
      <w:r>
        <w:rPr>
          <w:noProof/>
        </w:rPr>
        <w:fldChar w:fldCharType="separate"/>
      </w:r>
      <w:r>
        <w:rPr>
          <w:noProof/>
        </w:rPr>
        <w:t>5</w:t>
      </w:r>
      <w:r>
        <w:rPr>
          <w:noProof/>
        </w:rPr>
        <w:fldChar w:fldCharType="end"/>
      </w:r>
    </w:p>
    <w:p w:rsidR="00D94E5A" w14:paraId="511EC3D8" w14:textId="44F9D30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_Toc160281600 \h </w:instrText>
      </w:r>
      <w:r>
        <w:rPr>
          <w:noProof/>
        </w:rPr>
        <w:fldChar w:fldCharType="separate"/>
      </w:r>
      <w:r>
        <w:rPr>
          <w:noProof/>
        </w:rPr>
        <w:t>6</w:t>
      </w:r>
      <w:r>
        <w:rPr>
          <w:noProof/>
        </w:rPr>
        <w:fldChar w:fldCharType="end"/>
      </w:r>
    </w:p>
    <w:p w:rsidR="00D94E5A" w14:paraId="244C1501" w14:textId="399A737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_Toc160281601 \h </w:instrText>
      </w:r>
      <w:r>
        <w:rPr>
          <w:noProof/>
        </w:rPr>
        <w:fldChar w:fldCharType="separate"/>
      </w:r>
      <w:r>
        <w:rPr>
          <w:noProof/>
        </w:rPr>
        <w:t>7</w:t>
      </w:r>
      <w:r>
        <w:rPr>
          <w:noProof/>
        </w:rPr>
        <w:fldChar w:fldCharType="end"/>
      </w:r>
    </w:p>
    <w:p w:rsidR="00D94E5A" w14:paraId="15CE918C" w14:textId="6E72AF89">
      <w:pPr>
        <w:pStyle w:val="TOC2"/>
        <w:tabs>
          <w:tab w:val="right" w:leader="dot" w:pos="8296"/>
        </w:tabs>
        <w:rPr>
          <w:noProof/>
        </w:rPr>
      </w:pPr>
      <w:r>
        <w:rPr>
          <w:noProof/>
        </w:rPr>
        <w:t>(六)、农机减速机项目实施保障</w:t>
      </w:r>
      <w:r>
        <w:rPr>
          <w:noProof/>
        </w:rPr>
        <w:tab/>
      </w:r>
      <w:r>
        <w:rPr>
          <w:noProof/>
        </w:rPr>
        <w:fldChar w:fldCharType="begin"/>
      </w:r>
      <w:r>
        <w:rPr>
          <w:noProof/>
        </w:rPr>
        <w:instrText xml:space="preserve"> PAGEREF _Toc160281602 \h </w:instrText>
      </w:r>
      <w:r>
        <w:rPr>
          <w:noProof/>
        </w:rPr>
        <w:fldChar w:fldCharType="separate"/>
      </w:r>
      <w:r>
        <w:rPr>
          <w:noProof/>
        </w:rPr>
        <w:t>7</w:t>
      </w:r>
      <w:r>
        <w:rPr>
          <w:noProof/>
        </w:rPr>
        <w:fldChar w:fldCharType="end"/>
      </w:r>
    </w:p>
    <w:p w:rsidR="00D94E5A" w14:paraId="30B25498" w14:textId="5FA046FA">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_Toc160281603 \h </w:instrText>
      </w:r>
      <w:r>
        <w:rPr>
          <w:noProof/>
        </w:rPr>
        <w:fldChar w:fldCharType="separate"/>
      </w:r>
      <w:r>
        <w:rPr>
          <w:noProof/>
        </w:rPr>
        <w:t>8</w:t>
      </w:r>
      <w:r>
        <w:rPr>
          <w:noProof/>
        </w:rPr>
        <w:fldChar w:fldCharType="end"/>
      </w:r>
    </w:p>
    <w:p w:rsidR="00D94E5A" w14:paraId="44640F8E" w14:textId="605A06DA">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_Toc160281604 \h </w:instrText>
      </w:r>
      <w:r>
        <w:rPr>
          <w:noProof/>
        </w:rPr>
        <w:fldChar w:fldCharType="separate"/>
      </w:r>
      <w:r>
        <w:rPr>
          <w:noProof/>
        </w:rPr>
        <w:t>8</w:t>
      </w:r>
      <w:r>
        <w:rPr>
          <w:noProof/>
        </w:rPr>
        <w:fldChar w:fldCharType="end"/>
      </w:r>
    </w:p>
    <w:p w:rsidR="00D94E5A" w14:paraId="4DB5873D" w14:textId="7847EA60">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_Toc160281605 \h </w:instrText>
      </w:r>
      <w:r>
        <w:rPr>
          <w:noProof/>
        </w:rPr>
        <w:fldChar w:fldCharType="separate"/>
      </w:r>
      <w:r>
        <w:rPr>
          <w:noProof/>
        </w:rPr>
        <w:t>8</w:t>
      </w:r>
      <w:r>
        <w:rPr>
          <w:noProof/>
        </w:rPr>
        <w:fldChar w:fldCharType="end"/>
      </w:r>
    </w:p>
    <w:p w:rsidR="00D94E5A" w14:paraId="48120208" w14:textId="4967003C">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_Toc160281606 \h </w:instrText>
      </w:r>
      <w:r>
        <w:rPr>
          <w:noProof/>
        </w:rPr>
        <w:fldChar w:fldCharType="separate"/>
      </w:r>
      <w:r>
        <w:rPr>
          <w:noProof/>
        </w:rPr>
        <w:t>9</w:t>
      </w:r>
      <w:r>
        <w:rPr>
          <w:noProof/>
        </w:rPr>
        <w:fldChar w:fldCharType="end"/>
      </w:r>
    </w:p>
    <w:p w:rsidR="00D94E5A" w14:paraId="75E4C2B2" w14:textId="20D6628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_Toc160281607 \h </w:instrText>
      </w:r>
      <w:r>
        <w:rPr>
          <w:noProof/>
        </w:rPr>
        <w:fldChar w:fldCharType="separate"/>
      </w:r>
      <w:r>
        <w:rPr>
          <w:noProof/>
        </w:rPr>
        <w:t>9</w:t>
      </w:r>
      <w:r>
        <w:rPr>
          <w:noProof/>
        </w:rPr>
        <w:fldChar w:fldCharType="end"/>
      </w:r>
    </w:p>
    <w:p w:rsidR="00D94E5A" w14:paraId="640E260A" w14:textId="561D87A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_Toc160281608 \h </w:instrText>
      </w:r>
      <w:r>
        <w:rPr>
          <w:noProof/>
        </w:rPr>
        <w:fldChar w:fldCharType="separate"/>
      </w:r>
      <w:r>
        <w:rPr>
          <w:noProof/>
        </w:rPr>
        <w:t>9</w:t>
      </w:r>
      <w:r>
        <w:rPr>
          <w:noProof/>
        </w:rPr>
        <w:fldChar w:fldCharType="end"/>
      </w:r>
    </w:p>
    <w:p w:rsidR="00D94E5A" w14:paraId="0DD645BF" w14:textId="1038817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_Toc160281609 \h </w:instrText>
      </w:r>
      <w:r>
        <w:rPr>
          <w:noProof/>
        </w:rPr>
        <w:fldChar w:fldCharType="separate"/>
      </w:r>
      <w:r>
        <w:rPr>
          <w:noProof/>
        </w:rPr>
        <w:t>10</w:t>
      </w:r>
      <w:r>
        <w:rPr>
          <w:noProof/>
        </w:rPr>
        <w:fldChar w:fldCharType="end"/>
      </w:r>
    </w:p>
    <w:p w:rsidR="00D94E5A" w14:paraId="703E6A61" w14:textId="26584379">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_Toc160281610 \h </w:instrText>
      </w:r>
      <w:r>
        <w:rPr>
          <w:noProof/>
        </w:rPr>
        <w:fldChar w:fldCharType="separate"/>
      </w:r>
      <w:r>
        <w:rPr>
          <w:noProof/>
        </w:rPr>
        <w:t>12</w:t>
      </w:r>
      <w:r>
        <w:rPr>
          <w:noProof/>
        </w:rPr>
        <w:fldChar w:fldCharType="end"/>
      </w:r>
    </w:p>
    <w:p w:rsidR="00D94E5A" w14:paraId="2583FBB5" w14:textId="6D0A92A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_Toc160281611 \h </w:instrText>
      </w:r>
      <w:r>
        <w:rPr>
          <w:noProof/>
        </w:rPr>
        <w:fldChar w:fldCharType="separate"/>
      </w:r>
      <w:r>
        <w:rPr>
          <w:noProof/>
        </w:rPr>
        <w:t>12</w:t>
      </w:r>
      <w:r>
        <w:rPr>
          <w:noProof/>
        </w:rPr>
        <w:fldChar w:fldCharType="end"/>
      </w:r>
    </w:p>
    <w:p w:rsidR="00D94E5A" w14:paraId="535C1AF5" w14:textId="665E37CC">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_Toc160281612 \h </w:instrText>
      </w:r>
      <w:r>
        <w:rPr>
          <w:noProof/>
        </w:rPr>
        <w:fldChar w:fldCharType="separate"/>
      </w:r>
      <w:r>
        <w:rPr>
          <w:noProof/>
        </w:rPr>
        <w:t>12</w:t>
      </w:r>
      <w:r>
        <w:rPr>
          <w:noProof/>
        </w:rPr>
        <w:fldChar w:fldCharType="end"/>
      </w:r>
    </w:p>
    <w:p w:rsidR="00D94E5A" w14:paraId="0F82F86E" w14:textId="31891C6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_Toc160281613 \h </w:instrText>
      </w:r>
      <w:r>
        <w:rPr>
          <w:noProof/>
        </w:rPr>
        <w:fldChar w:fldCharType="separate"/>
      </w:r>
      <w:r>
        <w:rPr>
          <w:noProof/>
        </w:rPr>
        <w:t>14</w:t>
      </w:r>
      <w:r>
        <w:rPr>
          <w:noProof/>
        </w:rPr>
        <w:fldChar w:fldCharType="end"/>
      </w:r>
    </w:p>
    <w:p w:rsidR="00D94E5A" w14:paraId="2E815C1E" w14:textId="459FFD91">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_Toc160281614 \h </w:instrText>
      </w:r>
      <w:r>
        <w:rPr>
          <w:noProof/>
        </w:rPr>
        <w:fldChar w:fldCharType="separate"/>
      </w:r>
      <w:r>
        <w:rPr>
          <w:noProof/>
        </w:rPr>
        <w:t>15</w:t>
      </w:r>
      <w:r>
        <w:rPr>
          <w:noProof/>
        </w:rPr>
        <w:fldChar w:fldCharType="end"/>
      </w:r>
    </w:p>
    <w:p w:rsidR="00D94E5A" w14:paraId="33B7C1AB" w14:textId="518364C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(一)、农机减速机项目选址及用地方案</w:t>
      </w:r>
      <w:r>
        <w:rPr>
          <w:noProof/>
        </w:rPr>
        <w:tab/>
      </w:r>
      <w:r>
        <w:rPr>
          <w:noProof/>
        </w:rPr>
        <w:fldChar w:fldCharType="begin"/>
      </w:r>
      <w:r>
        <w:rPr>
          <w:noProof/>
        </w:rPr>
        <w:instrText xml:space="preserve"> PAGEREF _Toc160281615 \h </w:instrText>
      </w:r>
      <w:r>
        <w:rPr>
          <w:noProof/>
        </w:rPr>
        <w:fldChar w:fldCharType="separate"/>
      </w:r>
      <w:r>
        <w:rPr>
          <w:noProof/>
        </w:rPr>
        <w:t>15</w:t>
      </w:r>
      <w:r>
        <w:rPr>
          <w:noProof/>
        </w:rPr>
        <w:fldChar w:fldCharType="end"/>
      </w:r>
    </w:p>
    <w:p w:rsidR="00D94E5A" w14:paraId="2B8D7DA3" w14:textId="0863E12A">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_Toc160281616 \h </w:instrText>
      </w:r>
      <w:r>
        <w:rPr>
          <w:noProof/>
        </w:rPr>
        <w:fldChar w:fldCharType="separate"/>
      </w:r>
      <w:r>
        <w:rPr>
          <w:noProof/>
        </w:rPr>
        <w:t>19</w:t>
      </w:r>
      <w:r>
        <w:rPr>
          <w:noProof/>
        </w:rPr>
        <w:fldChar w:fldCharType="end"/>
      </w:r>
    </w:p>
    <w:p w:rsidR="00D94E5A" w14:paraId="6E1998C0" w14:textId="4F7BC7B3">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_Toc160281617 \h </w:instrText>
      </w:r>
      <w:r>
        <w:rPr>
          <w:noProof/>
        </w:rPr>
        <w:fldChar w:fldCharType="separate"/>
      </w:r>
      <w:r>
        <w:rPr>
          <w:noProof/>
        </w:rPr>
        <w:t>20</w:t>
      </w:r>
      <w:r>
        <w:rPr>
          <w:noProof/>
        </w:rPr>
        <w:fldChar w:fldCharType="end"/>
      </w:r>
    </w:p>
    <w:p w:rsidR="00D94E5A" w14:paraId="6705E2FA" w14:textId="5EB9FD8E">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_Toc160281618 \h </w:instrText>
      </w:r>
      <w:r>
        <w:rPr>
          <w:noProof/>
        </w:rPr>
        <w:fldChar w:fldCharType="separate"/>
      </w:r>
      <w:r>
        <w:rPr>
          <w:noProof/>
        </w:rPr>
        <w:t>21</w:t>
      </w:r>
      <w:r>
        <w:rPr>
          <w:noProof/>
        </w:rPr>
        <w:fldChar w:fldCharType="end"/>
      </w:r>
    </w:p>
    <w:p w:rsidR="00D94E5A" w14:paraId="67E179F1" w14:textId="024ABB49">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_Toc160281619 \h </w:instrText>
      </w:r>
      <w:r>
        <w:rPr>
          <w:noProof/>
        </w:rPr>
        <w:fldChar w:fldCharType="separate"/>
      </w:r>
      <w:r>
        <w:rPr>
          <w:noProof/>
        </w:rPr>
        <w:t>21</w:t>
      </w:r>
      <w:r>
        <w:rPr>
          <w:noProof/>
        </w:rPr>
        <w:fldChar w:fldCharType="end"/>
      </w:r>
    </w:p>
    <w:p w:rsidR="00D94E5A" w14:paraId="50100CAF" w14:textId="36E26CF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_Toc160281620 \h </w:instrText>
      </w:r>
      <w:r>
        <w:rPr>
          <w:noProof/>
        </w:rPr>
        <w:fldChar w:fldCharType="separate"/>
      </w:r>
      <w:r>
        <w:rPr>
          <w:noProof/>
        </w:rPr>
        <w:t>24</w:t>
      </w:r>
      <w:r>
        <w:rPr>
          <w:noProof/>
        </w:rPr>
        <w:fldChar w:fldCharType="end"/>
      </w:r>
    </w:p>
    <w:p w:rsidR="00D94E5A" w14:paraId="12C37243" w14:textId="7E097628">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_Toc160281621 \h </w:instrText>
      </w:r>
      <w:r>
        <w:rPr>
          <w:noProof/>
        </w:rPr>
        <w:fldChar w:fldCharType="separate"/>
      </w:r>
      <w:r>
        <w:rPr>
          <w:noProof/>
        </w:rPr>
        <w:t>26</w:t>
      </w:r>
      <w:r>
        <w:rPr>
          <w:noProof/>
        </w:rPr>
        <w:fldChar w:fldCharType="end"/>
      </w:r>
    </w:p>
    <w:p w:rsidR="00D94E5A" w14:paraId="6F034243" w14:textId="78654D75">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_Toc160281622 \h </w:instrText>
      </w:r>
      <w:r>
        <w:rPr>
          <w:noProof/>
        </w:rPr>
        <w:fldChar w:fldCharType="separate"/>
      </w:r>
      <w:r>
        <w:rPr>
          <w:noProof/>
        </w:rPr>
        <w:t>26</w:t>
      </w:r>
      <w:r>
        <w:rPr>
          <w:noProof/>
        </w:rPr>
        <w:fldChar w:fldCharType="end"/>
      </w:r>
    </w:p>
    <w:p w:rsidR="00D94E5A" w14:paraId="6B1200F1" w14:textId="15A8C202">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_Toc160281623 \h </w:instrText>
      </w:r>
      <w:r>
        <w:rPr>
          <w:noProof/>
        </w:rPr>
        <w:fldChar w:fldCharType="separate"/>
      </w:r>
      <w:r>
        <w:rPr>
          <w:noProof/>
        </w:rPr>
        <w:t>28</w:t>
      </w:r>
      <w:r>
        <w:rPr>
          <w:noProof/>
        </w:rPr>
        <w:fldChar w:fldCharType="end"/>
      </w:r>
    </w:p>
    <w:p w:rsidR="00D94E5A" w14:paraId="2CBB2074" w14:textId="5140B075">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_Toc160281624 \h </w:instrText>
      </w:r>
      <w:r>
        <w:rPr>
          <w:noProof/>
        </w:rPr>
        <w:fldChar w:fldCharType="separate"/>
      </w:r>
      <w:r>
        <w:rPr>
          <w:noProof/>
        </w:rPr>
        <w:t>31</w:t>
      </w:r>
      <w:r>
        <w:rPr>
          <w:noProof/>
        </w:rPr>
        <w:fldChar w:fldCharType="end"/>
      </w:r>
    </w:p>
    <w:p w:rsidR="00D94E5A" w14:paraId="21D8C235" w14:textId="174C46AE">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_Toc160281625 \h </w:instrText>
      </w:r>
      <w:r>
        <w:rPr>
          <w:noProof/>
        </w:rPr>
        <w:fldChar w:fldCharType="separate"/>
      </w:r>
      <w:r>
        <w:rPr>
          <w:noProof/>
        </w:rPr>
        <w:t>32</w:t>
      </w:r>
      <w:r>
        <w:rPr>
          <w:noProof/>
        </w:rPr>
        <w:fldChar w:fldCharType="end"/>
      </w:r>
    </w:p>
    <w:p w:rsidR="00D94E5A" w14:paraId="139F2A59" w14:textId="23EC7B8C">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_Toc160281626 \h </w:instrText>
      </w:r>
      <w:r>
        <w:rPr>
          <w:noProof/>
        </w:rPr>
        <w:fldChar w:fldCharType="separate"/>
      </w:r>
      <w:r>
        <w:rPr>
          <w:noProof/>
        </w:rPr>
        <w:t>32</w:t>
      </w:r>
      <w:r>
        <w:rPr>
          <w:noProof/>
        </w:rPr>
        <w:fldChar w:fldCharType="end"/>
      </w:r>
    </w:p>
    <w:p w:rsidR="00D94E5A" w14:paraId="5C28498F" w14:textId="621A00B4">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_Toc160281627 \h </w:instrText>
      </w:r>
      <w:r>
        <w:rPr>
          <w:noProof/>
        </w:rPr>
        <w:fldChar w:fldCharType="separate"/>
      </w:r>
      <w:r>
        <w:rPr>
          <w:noProof/>
        </w:rPr>
        <w:t>35</w:t>
      </w:r>
      <w:r>
        <w:rPr>
          <w:noProof/>
        </w:rPr>
        <w:fldChar w:fldCharType="end"/>
      </w:r>
    </w:p>
    <w:p w:rsidR="00D94E5A" w14:paraId="109AD9C1" w14:textId="287DAAA6">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_Toc160281628 \h </w:instrText>
      </w:r>
      <w:r>
        <w:rPr>
          <w:noProof/>
        </w:rPr>
        <w:fldChar w:fldCharType="separate"/>
      </w:r>
      <w:r>
        <w:rPr>
          <w:noProof/>
        </w:rPr>
        <w:t>37</w:t>
      </w:r>
      <w:r>
        <w:rPr>
          <w:noProof/>
        </w:rPr>
        <w:fldChar w:fldCharType="end"/>
      </w:r>
    </w:p>
    <w:p w:rsidR="00D94E5A" w14:paraId="1FA07CAF" w14:textId="60386D22">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_Toc160281629 \h </w:instrText>
      </w:r>
      <w:r>
        <w:rPr>
          <w:noProof/>
        </w:rPr>
        <w:fldChar w:fldCharType="separate"/>
      </w:r>
      <w:r>
        <w:rPr>
          <w:noProof/>
        </w:rPr>
        <w:t>37</w:t>
      </w:r>
      <w:r>
        <w:rPr>
          <w:noProof/>
        </w:rPr>
        <w:fldChar w:fldCharType="end"/>
      </w:r>
    </w:p>
    <w:p w:rsidR="00D94E5A" w14:paraId="6ADC088F" w14:textId="0BC3C6E4">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_Toc160281630 \h </w:instrText>
      </w:r>
      <w:r>
        <w:rPr>
          <w:noProof/>
        </w:rPr>
        <w:fldChar w:fldCharType="separate"/>
      </w:r>
      <w:r>
        <w:rPr>
          <w:noProof/>
        </w:rPr>
        <w:t>39</w:t>
      </w:r>
      <w:r>
        <w:rPr>
          <w:noProof/>
        </w:rPr>
        <w:fldChar w:fldCharType="end"/>
      </w:r>
    </w:p>
    <w:p w:rsidR="00D94E5A" w14:paraId="16413EA0" w14:textId="71C90FAC">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_Toc160281631 \h </w:instrText>
      </w:r>
      <w:r>
        <w:rPr>
          <w:noProof/>
        </w:rPr>
        <w:fldChar w:fldCharType="separate"/>
      </w:r>
      <w:r>
        <w:rPr>
          <w:noProof/>
        </w:rPr>
        <w:t>41</w:t>
      </w:r>
      <w:r>
        <w:rPr>
          <w:noProof/>
        </w:rPr>
        <w:fldChar w:fldCharType="end"/>
      </w:r>
    </w:p>
    <w:p w:rsidR="00D94E5A" w14:paraId="600C5085" w14:textId="61C8FE07">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_Toc160281632 \h </w:instrText>
      </w:r>
      <w:r>
        <w:rPr>
          <w:noProof/>
        </w:rPr>
        <w:fldChar w:fldCharType="separate"/>
      </w:r>
      <w:r>
        <w:rPr>
          <w:noProof/>
        </w:rPr>
        <w:t>44</w:t>
      </w:r>
      <w:r>
        <w:rPr>
          <w:noProof/>
        </w:rPr>
        <w:fldChar w:fldCharType="end"/>
      </w:r>
    </w:p>
    <w:p w:rsidR="00D94E5A" w14:paraId="5379FAB2" w14:textId="45D09169">
      <w:pPr>
        <w:pStyle w:val="TOC2"/>
        <w:tabs>
          <w:tab w:val="right" w:leader="dot" w:pos="8296"/>
        </w:tabs>
        <w:rPr>
          <w:noProof/>
        </w:rPr>
      </w:pPr>
      <w:r>
        <w:rPr>
          <w:noProof/>
        </w:rPr>
        <w:t>(一)、农机减速机项目管理计划</w:t>
      </w:r>
      <w:r>
        <w:rPr>
          <w:noProof/>
        </w:rPr>
        <w:tab/>
      </w:r>
      <w:r>
        <w:rPr>
          <w:noProof/>
        </w:rPr>
        <w:fldChar w:fldCharType="begin"/>
      </w:r>
      <w:r>
        <w:rPr>
          <w:noProof/>
        </w:rPr>
        <w:instrText xml:space="preserve"> PAGEREF _Toc160281633 \h </w:instrText>
      </w:r>
      <w:r>
        <w:rPr>
          <w:noProof/>
        </w:rPr>
        <w:fldChar w:fldCharType="separate"/>
      </w:r>
      <w:r>
        <w:rPr>
          <w:noProof/>
        </w:rPr>
        <w:t>44</w:t>
      </w:r>
      <w:r>
        <w:rPr>
          <w:noProof/>
        </w:rPr>
        <w:fldChar w:fldCharType="end"/>
      </w:r>
    </w:p>
    <w:p w:rsidR="00D94E5A" w14:paraId="09936C96" w14:textId="66975299">
      <w:pPr>
        <w:pStyle w:val="TOC2"/>
        <w:tabs>
          <w:tab w:val="right" w:leader="dot" w:pos="8296"/>
        </w:tabs>
        <w:rPr>
          <w:noProof/>
        </w:rPr>
      </w:pPr>
      <w:r>
        <w:rPr>
          <w:noProof/>
        </w:rPr>
        <w:t>(二)、农机减速机项目资源分配</w:t>
      </w:r>
      <w:r>
        <w:rPr>
          <w:noProof/>
        </w:rPr>
        <w:tab/>
      </w:r>
      <w:r>
        <w:rPr>
          <w:noProof/>
        </w:rPr>
        <w:fldChar w:fldCharType="begin"/>
      </w:r>
      <w:r>
        <w:rPr>
          <w:noProof/>
        </w:rPr>
        <w:instrText xml:space="preserve"> PAGEREF _Toc160281634 \h </w:instrText>
      </w:r>
      <w:r>
        <w:rPr>
          <w:noProof/>
        </w:rPr>
        <w:fldChar w:fldCharType="separate"/>
      </w:r>
      <w:r>
        <w:rPr>
          <w:noProof/>
        </w:rPr>
        <w:t>47</w:t>
      </w:r>
      <w:r>
        <w:rPr>
          <w:noProof/>
        </w:rPr>
        <w:fldChar w:fldCharType="end"/>
      </w:r>
    </w:p>
    <w:p w:rsidR="00D94E5A" w14:paraId="77B97BDF" w14:textId="516D0A70">
      <w:pPr>
        <w:pStyle w:val="TOC2"/>
        <w:tabs>
          <w:tab w:val="right" w:leader="dot" w:pos="8296"/>
        </w:tabs>
        <w:rPr>
          <w:noProof/>
        </w:rPr>
      </w:pPr>
      <w:r>
        <w:rPr>
          <w:noProof/>
        </w:rPr>
        <w:t>(三)、农机减速机项目风险管理</w:t>
      </w:r>
      <w:r>
        <w:rPr>
          <w:noProof/>
        </w:rPr>
        <w:tab/>
      </w:r>
      <w:r>
        <w:rPr>
          <w:noProof/>
        </w:rPr>
        <w:fldChar w:fldCharType="begin"/>
      </w:r>
      <w:r>
        <w:rPr>
          <w:noProof/>
        </w:rPr>
        <w:instrText xml:space="preserve"> PAGEREF _Toc160281635 \h </w:instrText>
      </w:r>
      <w:r>
        <w:rPr>
          <w:noProof/>
        </w:rPr>
        <w:fldChar w:fldCharType="separate"/>
      </w:r>
      <w:r>
        <w:rPr>
          <w:noProof/>
        </w:rPr>
        <w:t>49</w:t>
      </w:r>
      <w:r>
        <w:rPr>
          <w:noProof/>
        </w:rPr>
        <w:fldChar w:fldCharType="end"/>
      </w:r>
    </w:p>
    <w:p w:rsidR="00D94E5A" w14:paraId="21D221DC" w14:textId="6B82CBA7">
      <w:pPr>
        <w:pStyle w:val="TOC2"/>
        <w:tabs>
          <w:tab w:val="right" w:leader="dot" w:pos="8296"/>
        </w:tabs>
        <w:rPr>
          <w:noProof/>
        </w:rPr>
      </w:pPr>
      <w:r>
        <w:rPr>
          <w:noProof/>
        </w:rPr>
        <w:t>(四)、农机减速机项目进度控制</w:t>
      </w:r>
      <w:r>
        <w:rPr>
          <w:noProof/>
        </w:rPr>
        <w:tab/>
      </w:r>
      <w:r>
        <w:rPr>
          <w:noProof/>
        </w:rPr>
        <w:fldChar w:fldCharType="begin"/>
      </w:r>
      <w:r>
        <w:rPr>
          <w:noProof/>
        </w:rPr>
        <w:instrText xml:space="preserve"> PAGEREF _Toc160281636 \h </w:instrText>
      </w:r>
      <w:r>
        <w:rPr>
          <w:noProof/>
        </w:rPr>
        <w:fldChar w:fldCharType="separate"/>
      </w:r>
      <w:r>
        <w:rPr>
          <w:noProof/>
        </w:rPr>
        <w:t>52</w:t>
      </w:r>
      <w:r>
        <w:rPr>
          <w:noProof/>
        </w:rPr>
        <w:fldChar w:fldCharType="end"/>
      </w:r>
    </w:p>
    <w:p w:rsidR="00D94E5A" w14:paraId="1569B48A" w14:textId="7BA2438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(五)、农机减速机项目质量管理</w:t>
      </w:r>
      <w:r>
        <w:rPr>
          <w:noProof/>
        </w:rPr>
        <w:tab/>
      </w:r>
      <w:r>
        <w:rPr>
          <w:noProof/>
        </w:rPr>
        <w:fldChar w:fldCharType="begin"/>
      </w:r>
      <w:r>
        <w:rPr>
          <w:noProof/>
        </w:rPr>
        <w:instrText xml:space="preserve"> PAGEREF _Toc160281637 \h </w:instrText>
      </w:r>
      <w:r>
        <w:rPr>
          <w:noProof/>
        </w:rPr>
        <w:fldChar w:fldCharType="separate"/>
      </w:r>
      <w:r>
        <w:rPr>
          <w:noProof/>
        </w:rPr>
        <w:t>56</w:t>
      </w:r>
      <w:r>
        <w:rPr>
          <w:noProof/>
        </w:rPr>
        <w:fldChar w:fldCharType="end"/>
      </w:r>
    </w:p>
    <w:p w:rsidR="00D94E5A" w14:paraId="133FCDC7" w14:textId="315E05A7">
      <w:pPr>
        <w:pStyle w:val="TOC2"/>
        <w:tabs>
          <w:tab w:val="right" w:leader="dot" w:pos="8296"/>
        </w:tabs>
        <w:rPr>
          <w:noProof/>
        </w:rPr>
      </w:pPr>
      <w:r>
        <w:rPr>
          <w:noProof/>
        </w:rPr>
        <w:t>(六)、农机减速机项目沟通管理</w:t>
      </w:r>
      <w:r>
        <w:rPr>
          <w:noProof/>
        </w:rPr>
        <w:tab/>
      </w:r>
      <w:r>
        <w:rPr>
          <w:noProof/>
        </w:rPr>
        <w:fldChar w:fldCharType="begin"/>
      </w:r>
      <w:r>
        <w:rPr>
          <w:noProof/>
        </w:rPr>
        <w:instrText xml:space="preserve"> PAGEREF _Toc160281638 \h </w:instrText>
      </w:r>
      <w:r>
        <w:rPr>
          <w:noProof/>
        </w:rPr>
        <w:fldChar w:fldCharType="separate"/>
      </w:r>
      <w:r>
        <w:rPr>
          <w:noProof/>
        </w:rPr>
        <w:t>59</w:t>
      </w:r>
      <w:r>
        <w:rPr>
          <w:noProof/>
        </w:rPr>
        <w:fldChar w:fldCharType="end"/>
      </w:r>
    </w:p>
    <w:p w:rsidR="00D94E5A" w14:paraId="11C61540" w14:textId="1A424C7A">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_Toc160281639 \h </w:instrText>
      </w:r>
      <w:r>
        <w:rPr>
          <w:noProof/>
        </w:rPr>
        <w:fldChar w:fldCharType="separate"/>
      </w:r>
      <w:r>
        <w:rPr>
          <w:noProof/>
        </w:rPr>
        <w:t>62</w:t>
      </w:r>
      <w:r>
        <w:rPr>
          <w:noProof/>
        </w:rPr>
        <w:fldChar w:fldCharType="end"/>
      </w:r>
    </w:p>
    <w:p w:rsidR="00D94E5A" w14:paraId="7729F670" w14:textId="11ECCC92">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_Toc160281640 \h </w:instrText>
      </w:r>
      <w:r>
        <w:rPr>
          <w:noProof/>
        </w:rPr>
        <w:fldChar w:fldCharType="separate"/>
      </w:r>
      <w:r>
        <w:rPr>
          <w:noProof/>
        </w:rPr>
        <w:t>62</w:t>
      </w:r>
      <w:r>
        <w:rPr>
          <w:noProof/>
        </w:rPr>
        <w:fldChar w:fldCharType="end"/>
      </w:r>
    </w:p>
    <w:p w:rsidR="00D94E5A" w14:paraId="1FE01DC0" w14:textId="4B747903">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_Toc160281641 \h </w:instrText>
      </w:r>
      <w:r>
        <w:rPr>
          <w:noProof/>
        </w:rPr>
        <w:fldChar w:fldCharType="separate"/>
      </w:r>
      <w:r>
        <w:rPr>
          <w:noProof/>
        </w:rPr>
        <w:t>62</w:t>
      </w:r>
      <w:r>
        <w:rPr>
          <w:noProof/>
        </w:rPr>
        <w:fldChar w:fldCharType="end"/>
      </w:r>
    </w:p>
    <w:p w:rsidR="00D94E5A" w14:paraId="73E21A5A" w14:textId="7A0BF41D">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_Toc160281642 \h </w:instrText>
      </w:r>
      <w:r>
        <w:rPr>
          <w:noProof/>
        </w:rPr>
        <w:fldChar w:fldCharType="separate"/>
      </w:r>
      <w:r>
        <w:rPr>
          <w:noProof/>
        </w:rPr>
        <w:t>62</w:t>
      </w:r>
      <w:r>
        <w:rPr>
          <w:noProof/>
        </w:rPr>
        <w:fldChar w:fldCharType="end"/>
      </w:r>
    </w:p>
    <w:p w:rsidR="00D94E5A" w14:paraId="4419D319" w14:textId="7A7E55DA">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_Toc160281643 \h </w:instrText>
      </w:r>
      <w:r>
        <w:rPr>
          <w:noProof/>
        </w:rPr>
        <w:fldChar w:fldCharType="separate"/>
      </w:r>
      <w:r>
        <w:rPr>
          <w:noProof/>
        </w:rPr>
        <w:t>63</w:t>
      </w:r>
      <w:r>
        <w:rPr>
          <w:noProof/>
        </w:rPr>
        <w:fldChar w:fldCharType="end"/>
      </w:r>
    </w:p>
    <w:p w:rsidR="00D94E5A" w14:paraId="2DC44F35" w14:textId="45859066">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_Toc160281644 \h </w:instrText>
      </w:r>
      <w:r>
        <w:rPr>
          <w:noProof/>
        </w:rPr>
        <w:fldChar w:fldCharType="separate"/>
      </w:r>
      <w:r>
        <w:rPr>
          <w:noProof/>
        </w:rPr>
        <w:t>63</w:t>
      </w:r>
      <w:r>
        <w:rPr>
          <w:noProof/>
        </w:rPr>
        <w:fldChar w:fldCharType="end"/>
      </w:r>
    </w:p>
    <w:p w:rsidR="00D94E5A" w14:paraId="5F1F7806" w14:textId="15982E75">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_Toc160281645 \h </w:instrText>
      </w:r>
      <w:r>
        <w:rPr>
          <w:noProof/>
        </w:rPr>
        <w:fldChar w:fldCharType="separate"/>
      </w:r>
      <w:r>
        <w:rPr>
          <w:noProof/>
        </w:rPr>
        <w:t>63</w:t>
      </w:r>
      <w:r>
        <w:rPr>
          <w:noProof/>
        </w:rPr>
        <w:fldChar w:fldCharType="end"/>
      </w:r>
    </w:p>
    <w:p w:rsidR="00D94E5A" w14:paraId="554C5ADD" w14:textId="12F54AD0">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_Toc160281646 \h </w:instrText>
      </w:r>
      <w:r>
        <w:rPr>
          <w:noProof/>
        </w:rPr>
        <w:fldChar w:fldCharType="separate"/>
      </w:r>
      <w:r>
        <w:rPr>
          <w:noProof/>
        </w:rPr>
        <w:t>65</w:t>
      </w:r>
      <w:r>
        <w:rPr>
          <w:noProof/>
        </w:rPr>
        <w:fldChar w:fldCharType="end"/>
      </w:r>
    </w:p>
    <w:p w:rsidR="00D94E5A" w14:paraId="6D46C492" w14:textId="1E0296FB">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_Toc160281647 \h </w:instrText>
      </w:r>
      <w:r>
        <w:rPr>
          <w:noProof/>
        </w:rPr>
        <w:fldChar w:fldCharType="separate"/>
      </w:r>
      <w:r>
        <w:rPr>
          <w:noProof/>
        </w:rPr>
        <w:t>68</w:t>
      </w:r>
      <w:r>
        <w:rPr>
          <w:noProof/>
        </w:rPr>
        <w:fldChar w:fldCharType="end"/>
      </w:r>
    </w:p>
    <w:p w:rsidR="00D94E5A" w14:paraId="4EF011A5" w14:textId="1799EBC8">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_Toc160281648 \h </w:instrText>
      </w:r>
      <w:r>
        <w:rPr>
          <w:noProof/>
        </w:rPr>
        <w:fldChar w:fldCharType="separate"/>
      </w:r>
      <w:r>
        <w:rPr>
          <w:noProof/>
        </w:rPr>
        <w:t>70</w:t>
      </w:r>
      <w:r>
        <w:rPr>
          <w:noProof/>
        </w:rPr>
        <w:fldChar w:fldCharType="end"/>
      </w:r>
    </w:p>
    <w:p w:rsidR="00D94E5A" w14:paraId="6AE1C37A" w14:textId="7A096B89">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_Toc160281649 \h </w:instrText>
      </w:r>
      <w:r>
        <w:rPr>
          <w:noProof/>
        </w:rPr>
        <w:fldChar w:fldCharType="separate"/>
      </w:r>
      <w:r>
        <w:rPr>
          <w:noProof/>
        </w:rPr>
        <w:t>73</w:t>
      </w:r>
      <w:r>
        <w:rPr>
          <w:noProof/>
        </w:rPr>
        <w:fldChar w:fldCharType="end"/>
      </w:r>
    </w:p>
    <w:p w:rsidR="00D94E5A" w:rsidP="00D94E5A" w14:paraId="7DC6B77F" w14:textId="721505AB">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94E5A" w:rsidP="00D94E5A" w14:paraId="5AC4482B" w14:textId="1C5180CB">
      <w:pPr>
        <w:pStyle w:val="Heading1"/>
        <w:jc w:val="center"/>
        <w:rPr>
          <w:rFonts w:hint="eastAsia"/>
        </w:rPr>
      </w:pPr>
      <w:bookmarkStart w:id="0" w:name="_Toc160281595"/>
      <w:r w:rsidRPr="00D94E5A">
        <w:rPr>
          <w:rFonts w:hint="eastAsia"/>
        </w:rPr>
        <w:t>概论</w:t>
      </w:r>
      <w:bookmarkEnd w:id="0"/>
    </w:p>
    <w:p w:rsidR="00D94E5A" w:rsidRPr="00D94E5A" w:rsidP="00D94E5A" w14:paraId="0F8E4A34" w14:textId="77777777">
      <w:pPr>
        <w:ind w:firstLine="560" w:firstLineChars="200"/>
        <w:rPr>
          <w:rFonts w:ascii="仿宋" w:eastAsia="仿宋" w:hAnsi="仿宋"/>
          <w:sz w:val="28"/>
        </w:rPr>
      </w:pPr>
      <w:r w:rsidRPr="00D94E5A">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D94E5A" w:rsidRPr="00D94E5A" w:rsidP="00D94E5A" w14:paraId="209DA4D2" w14:textId="77777777">
      <w:pPr>
        <w:ind w:firstLine="560" w:firstLineChars="200"/>
        <w:rPr>
          <w:rFonts w:ascii="仿宋" w:eastAsia="仿宋" w:hAnsi="仿宋"/>
          <w:sz w:val="28"/>
        </w:rPr>
      </w:pPr>
      <w:r w:rsidRPr="00D94E5A">
        <w:rPr>
          <w:rFonts w:ascii="仿宋" w:eastAsia="仿宋" w:hAnsi="仿宋" w:hint="eastAsia"/>
          <w:sz w:val="28"/>
        </w:rPr>
        <w:t>本计划书分为以下几个部分：</w:t>
      </w:r>
    </w:p>
    <w:p w:rsidR="00D94E5A" w:rsidRPr="00D94E5A" w:rsidP="00D94E5A" w14:paraId="676DDA74" w14:textId="77777777">
      <w:pPr>
        <w:ind w:firstLine="560" w:firstLineChars="200"/>
        <w:rPr>
          <w:rFonts w:ascii="仿宋" w:eastAsia="仿宋" w:hAnsi="仿宋"/>
          <w:sz w:val="28"/>
        </w:rPr>
      </w:pPr>
      <w:r w:rsidRPr="00D94E5A">
        <w:rPr>
          <w:rFonts w:ascii="仿宋" w:eastAsia="仿宋" w:hAnsi="仿宋"/>
          <w:sz w:val="28"/>
        </w:rPr>
        <w:t>1. 公司概述：本部分将介绍我们公司的背景、使命和愿景，以及我们所经营的行业和市场地位。我们还将简要概述我们的核心价值观和公司文化。</w:t>
      </w:r>
    </w:p>
    <w:p w:rsidR="00D94E5A" w:rsidRPr="00D94E5A" w:rsidP="00D94E5A" w14:paraId="029D77EC" w14:textId="77777777">
      <w:pPr>
        <w:ind w:firstLine="560" w:firstLineChars="200"/>
        <w:rPr>
          <w:rFonts w:ascii="仿宋" w:eastAsia="仿宋" w:hAnsi="仿宋"/>
          <w:sz w:val="28"/>
        </w:rPr>
      </w:pPr>
      <w:r w:rsidRPr="00D94E5A">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D94E5A">
        <w:rPr>
          <w:rFonts w:ascii="仿宋" w:eastAsia="仿宋" w:hAnsi="仿宋" w:hint="eastAsia"/>
          <w:sz w:val="28"/>
        </w:rPr>
        <w:t>争优势和市场定位。</w:t>
      </w:r>
    </w:p>
    <w:p w:rsidR="00D94E5A" w:rsidRPr="00D94E5A" w:rsidP="00D94E5A" w14:paraId="34C54E58" w14:textId="77777777">
      <w:pPr>
        <w:ind w:firstLine="560" w:firstLineChars="200"/>
        <w:rPr>
          <w:rFonts w:ascii="仿宋" w:eastAsia="仿宋" w:hAnsi="仿宋"/>
          <w:sz w:val="28"/>
        </w:rPr>
      </w:pPr>
      <w:r w:rsidRPr="00D94E5A">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D94E5A" w:rsidRPr="00D94E5A" w:rsidP="00D94E5A" w14:paraId="1D1852A2" w14:textId="77777777">
      <w:pPr>
        <w:ind w:firstLine="560" w:firstLineChars="200"/>
        <w:rPr>
          <w:rFonts w:ascii="仿宋" w:eastAsia="仿宋" w:hAnsi="仿宋"/>
          <w:sz w:val="28"/>
        </w:rPr>
      </w:pPr>
      <w:r w:rsidRPr="00D94E5A">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D94E5A" w:rsidRPr="00D94E5A" w:rsidP="00D94E5A" w14:paraId="20604E7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94E5A">
        <w:rPr>
          <w:rFonts w:ascii="仿宋" w:eastAsia="仿宋" w:hAnsi="仿宋"/>
          <w:sz w:val="28"/>
        </w:rPr>
        <w:t>5. 组织和管理：在这一部分，我们将介绍我们公司的组织结构</w:t>
      </w:r>
    </w:p>
    <w:p w:rsidR="00D94E5A" w:rsidRPr="00D94E5A" w:rsidP="00D94E5A" w14:textId="77777777">
      <w:pPr>
        <w:ind w:firstLine="560" w:firstLineChars="200"/>
        <w:rPr>
          <w:rFonts w:ascii="仿宋" w:eastAsia="仿宋" w:hAnsi="仿宋"/>
          <w:sz w:val="28"/>
        </w:rPr>
      </w:pPr>
      <w:r w:rsidRPr="00D94E5A">
        <w:rPr>
          <w:rFonts w:ascii="仿宋" w:eastAsia="仿宋" w:hAnsi="仿宋"/>
          <w:sz w:val="28"/>
        </w:rPr>
        <w:t>和管理团队。我们将详细说明各个职能部门的职责和</w:t>
      </w:r>
      <w:r w:rsidRPr="00D94E5A">
        <w:rPr>
          <w:rFonts w:ascii="仿宋" w:eastAsia="仿宋" w:hAnsi="仿宋" w:hint="eastAsia"/>
          <w:sz w:val="28"/>
        </w:rPr>
        <w:t>组织架构。我们还将介绍我们的员工培训和发展计划，以及我们的人力资源管理策略。</w:t>
      </w:r>
    </w:p>
    <w:p w:rsidR="00D94E5A" w:rsidRPr="00D94E5A" w:rsidP="00D94E5A" w14:paraId="4C3707D7" w14:textId="77777777">
      <w:pPr>
        <w:ind w:firstLine="560" w:firstLineChars="200"/>
        <w:rPr>
          <w:rFonts w:ascii="仿宋" w:eastAsia="仿宋" w:hAnsi="仿宋"/>
          <w:sz w:val="28"/>
        </w:rPr>
      </w:pPr>
      <w:r w:rsidRPr="00D94E5A">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D94E5A" w:rsidRPr="00D94E5A" w:rsidP="00D94E5A" w14:paraId="5DC5E6F1" w14:textId="77777777">
      <w:pPr>
        <w:ind w:firstLine="560" w:firstLineChars="200"/>
        <w:rPr>
          <w:rFonts w:ascii="仿宋" w:eastAsia="仿宋" w:hAnsi="仿宋"/>
          <w:sz w:val="28"/>
        </w:rPr>
      </w:pPr>
      <w:r w:rsidRPr="00D94E5A">
        <w:rPr>
          <w:rFonts w:ascii="仿宋" w:eastAsia="仿宋" w:hAnsi="仿宋"/>
          <w:sz w:val="28"/>
        </w:rPr>
        <w:t>7. 实施计划：最后，我们将列出我们的实施计划和时间表。我们将详细说明我们的里程碑和目标，并提供关键任务的执行方式和责任分配。</w:t>
      </w:r>
    </w:p>
    <w:p w:rsidR="00D94E5A" w:rsidRPr="00D94E5A" w:rsidP="00D94E5A" w14:paraId="1AAFE619" w14:textId="77777777">
      <w:pPr>
        <w:ind w:firstLine="560" w:firstLineChars="200"/>
        <w:rPr>
          <w:rFonts w:ascii="仿宋" w:eastAsia="仿宋" w:hAnsi="仿宋"/>
          <w:sz w:val="28"/>
        </w:rPr>
      </w:pPr>
    </w:p>
    <w:p w:rsidR="00D94E5A" w:rsidP="00D94E5A" w14:paraId="4A6F29D1" w14:textId="691B1C47">
      <w:pPr>
        <w:ind w:firstLine="560" w:firstLineChars="200"/>
        <w:rPr>
          <w:rFonts w:ascii="仿宋" w:eastAsia="仿宋" w:hAnsi="仿宋" w:hint="eastAsia"/>
          <w:sz w:val="28"/>
        </w:rPr>
      </w:pPr>
      <w:r w:rsidRPr="00D94E5A">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D94E5A" w:rsidP="00D94E5A" w14:paraId="62E79BB2" w14:textId="6A4CE16A">
      <w:pPr>
        <w:pStyle w:val="Heading1"/>
        <w:rPr>
          <w:rFonts w:hint="eastAsia"/>
        </w:rPr>
      </w:pPr>
      <w:bookmarkStart w:id="1" w:name="_Toc160281596"/>
      <w:r w:rsidRPr="00D94E5A">
        <w:rPr>
          <w:rFonts w:hint="eastAsia"/>
        </w:rPr>
        <w:t>一、农机减速机项目进度计划</w:t>
      </w:r>
      <w:bookmarkEnd w:id="1"/>
    </w:p>
    <w:p w:rsidR="00D94E5A" w:rsidP="00D94E5A" w14:paraId="53C330C6" w14:textId="0232FF5D">
      <w:pPr>
        <w:pStyle w:val="Heading2"/>
      </w:pPr>
      <w:bookmarkStart w:id="2" w:name="_Toc160281597"/>
      <w:r w:rsidRPr="00D94E5A">
        <w:t>(一)、建设周期</w:t>
      </w:r>
      <w:bookmarkEnd w:id="2"/>
    </w:p>
    <w:p w:rsidR="00D94E5A" w:rsidRPr="00D94E5A" w:rsidP="00D94E5A" w14:paraId="557E98D7" w14:textId="77777777">
      <w:pPr>
        <w:ind w:firstLine="560" w:firstLineChars="200"/>
        <w:rPr>
          <w:rFonts w:ascii="仿宋" w:eastAsia="仿宋" w:hAnsi="仿宋"/>
          <w:sz w:val="28"/>
        </w:rPr>
      </w:pPr>
      <w:r w:rsidRPr="00D94E5A">
        <w:rPr>
          <w:rFonts w:ascii="仿宋" w:eastAsia="仿宋" w:hAnsi="仿宋" w:hint="eastAsia"/>
          <w:sz w:val="28"/>
        </w:rPr>
        <w:t>农机减速机项目建设周期</w:t>
      </w:r>
      <w:r w:rsidRPr="00D94E5A">
        <w:rPr>
          <w:rFonts w:ascii="仿宋" w:eastAsia="仿宋" w:hAnsi="仿宋"/>
          <w:sz w:val="28"/>
        </w:rPr>
        <w:t>XXX个月，其工作内容包括：农机减速机项目前期准备、工程勘</w:t>
      </w:r>
    </w:p>
    <w:p w:rsidR="00D94E5A" w:rsidP="00D94E5A" w14:paraId="0979E78F" w14:textId="2C2EDE02">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94E5A">
        <w:rPr>
          <w:rFonts w:ascii="仿宋" w:eastAsia="仿宋" w:hAnsi="仿宋" w:hint="eastAsia"/>
          <w:sz w:val="28"/>
        </w:rPr>
        <w:t>察与设计、土建工程施工、设备采购、设备安装调试、</w:t>
      </w:r>
      <w:r w:rsidRPr="00D94E5A">
        <w:rPr>
          <w:rFonts w:ascii="仿宋" w:eastAsia="仿宋" w:hAnsi="仿宋"/>
          <w:sz w:val="28"/>
        </w:rPr>
        <w:t>XXX等。</w:t>
      </w:r>
    </w:p>
    <w:p w:rsidR="00D94E5A" w:rsidP="00D94E5A" w14:paraId="4AEFDA02" w14:textId="6E8B61B4">
      <w:pPr>
        <w:pStyle w:val="Heading2"/>
      </w:pPr>
      <w:bookmarkStart w:id="3" w:name="_Toc160281598"/>
      <w:r w:rsidRPr="00D94E5A">
        <w:t>(二)、建设进度</w:t>
      </w:r>
      <w:bookmarkEnd w:id="3"/>
    </w:p>
    <w:p w:rsidR="00D94E5A" w:rsidRPr="00D94E5A" w:rsidP="00D94E5A" w14:paraId="7BFA9B96" w14:textId="77777777">
      <w:pPr>
        <w:ind w:firstLine="560" w:firstLineChars="200"/>
        <w:rPr>
          <w:rFonts w:ascii="仿宋" w:eastAsia="仿宋" w:hAnsi="仿宋"/>
          <w:sz w:val="28"/>
        </w:rPr>
      </w:pPr>
      <w:r w:rsidRPr="00D94E5A">
        <w:rPr>
          <w:rFonts w:ascii="仿宋" w:eastAsia="仿宋" w:hAnsi="仿宋" w:hint="eastAsia"/>
          <w:sz w:val="28"/>
        </w:rPr>
        <w:t>该农机减速机项目采取分期建设，目前农机减速机项目实际完</w:t>
      </w:r>
      <w:r w:rsidRPr="00D94E5A">
        <w:rPr>
          <w:rFonts w:ascii="仿宋" w:eastAsia="仿宋" w:hAnsi="仿宋" w:hint="eastAsia"/>
          <w:sz w:val="28"/>
        </w:rPr>
        <w:t>成投资</w:t>
      </w:r>
      <w:r w:rsidRPr="00D94E5A">
        <w:rPr>
          <w:rFonts w:ascii="仿宋" w:eastAsia="仿宋" w:hAnsi="仿宋"/>
          <w:sz w:val="28"/>
        </w:rPr>
        <w:t>xxx万元，占 计划投资的xxx%。其中：完成固定资产投资xxx万元， 占总投</w:t>
      </w:r>
    </w:p>
    <w:p w:rsidR="00D94E5A" w:rsidP="00D94E5A" w14:paraId="785D9A61" w14:textId="3C98C091">
      <w:pPr>
        <w:ind w:firstLine="560" w:firstLineChars="200"/>
        <w:rPr>
          <w:rFonts w:ascii="仿宋" w:eastAsia="仿宋" w:hAnsi="仿宋"/>
          <w:sz w:val="28"/>
        </w:rPr>
      </w:pPr>
      <w:r w:rsidRPr="00D94E5A">
        <w:rPr>
          <w:rFonts w:ascii="仿宋" w:eastAsia="仿宋" w:hAnsi="仿宋" w:hint="eastAsia"/>
          <w:sz w:val="28"/>
        </w:rPr>
        <w:t>资的</w:t>
      </w:r>
      <w:r w:rsidRPr="00D94E5A">
        <w:rPr>
          <w:rFonts w:ascii="仿宋" w:eastAsia="仿宋" w:hAnsi="仿宋"/>
          <w:sz w:val="28"/>
        </w:rPr>
        <w:t>xxx%;完成流动资金投资xxx,占总投资的xxx%。</w:t>
      </w:r>
    </w:p>
    <w:p w:rsidR="00D94E5A" w:rsidP="00D94E5A" w14:paraId="313A8A6E" w14:textId="2DDD6957">
      <w:pPr>
        <w:pStyle w:val="Heading2"/>
      </w:pPr>
      <w:bookmarkStart w:id="4" w:name="_Toc160281599"/>
      <w:r w:rsidRPr="00D94E5A">
        <w:t>(三)、进度安排注意事项</w:t>
      </w:r>
      <w:bookmarkEnd w:id="4"/>
    </w:p>
    <w:p w:rsidR="00D94E5A" w:rsidRPr="00D94E5A" w:rsidP="00D94E5A" w14:paraId="5C9BF8D8" w14:textId="77777777">
      <w:pPr>
        <w:ind w:firstLine="560" w:firstLineChars="200"/>
        <w:rPr>
          <w:rFonts w:ascii="仿宋" w:eastAsia="仿宋" w:hAnsi="仿宋"/>
          <w:sz w:val="28"/>
        </w:rPr>
      </w:pPr>
      <w:r w:rsidRPr="00D94E5A">
        <w:rPr>
          <w:rFonts w:ascii="仿宋" w:eastAsia="仿宋" w:hAnsi="仿宋" w:hint="eastAsia"/>
          <w:sz w:val="28"/>
        </w:rPr>
        <w:t>投资农机减速机项目的执行由农机减速机项目承办单位担任，作为业主在农机减速机项目获得批准后，应设立农机减速机项目建设办公室。该办公室主任即农机减速机项目经理，负责具体实施农机减速机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D94E5A" w:rsidRPr="00D94E5A" w:rsidP="00D94E5A" w14:paraId="2E3D6405" w14:textId="77777777">
      <w:pPr>
        <w:ind w:firstLine="560" w:firstLineChars="200"/>
        <w:rPr>
          <w:rFonts w:ascii="仿宋" w:eastAsia="仿宋" w:hAnsi="仿宋"/>
          <w:sz w:val="28"/>
        </w:rPr>
      </w:pPr>
      <w:r w:rsidRPr="00D94E5A">
        <w:rPr>
          <w:rFonts w:ascii="仿宋" w:eastAsia="仿宋" w:hAnsi="仿宋" w:hint="eastAsia"/>
          <w:sz w:val="28"/>
        </w:rPr>
        <w:t>对于投资农机减速机项目，要积极推行企业法人责任制、招标投标制、工程监理制等现代化管理方法。农机减速机项目由农机减速机项目承办单位总经理亲自负责，选派专业会计和专业技术人员参与，抽调专业人员组成农机减速机项目建设办公室，全面负责农机减速机项目建设工作。这将涵盖从农机减速机项目实施准备、配套资金筹集、勘察设计、施工准备直到竣工验收和交付使用等各个工作阶段。</w:t>
      </w:r>
    </w:p>
    <w:p w:rsidR="00D94E5A" w:rsidRPr="00D94E5A" w:rsidP="00D94E5A" w14:paraId="06E40C0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94E5A" w:rsidRPr="00D94E5A" w:rsidP="00D94E5A" w14:textId="77777777">
      <w:pPr>
        <w:ind w:firstLine="560" w:firstLineChars="200"/>
        <w:rPr>
          <w:rFonts w:ascii="仿宋" w:eastAsia="仿宋" w:hAnsi="仿宋"/>
          <w:sz w:val="28"/>
        </w:rPr>
      </w:pPr>
      <w:r w:rsidRPr="00D94E5A">
        <w:rPr>
          <w:rFonts w:ascii="仿宋" w:eastAsia="仿宋" w:hAnsi="仿宋" w:hint="eastAsia"/>
          <w:sz w:val="28"/>
        </w:rPr>
        <w:t>在农机减速机项目实施过程中，各项投资活动和各个工作环节可以相互交叉进行。我们将对农机减速机项目实施的各个工作阶段进行统一规划，以便对农机减速机项目实施进度做出合理且切实可行的安排，确保按时按质完成任务并顺利投入使用。</w:t>
      </w:r>
    </w:p>
    <w:p w:rsidR="00D94E5A" w:rsidP="00D94E5A" w14:paraId="1A0720EF" w14:textId="52061D76">
      <w:pPr>
        <w:ind w:firstLine="560" w:firstLineChars="200"/>
        <w:rPr>
          <w:rFonts w:ascii="仿宋" w:eastAsia="仿宋" w:hAnsi="仿宋" w:hint="eastAsia"/>
          <w:sz w:val="28"/>
        </w:rPr>
      </w:pPr>
      <w:r w:rsidRPr="00D94E5A">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D94E5A" w:rsidP="00D94E5A" w14:paraId="0E0377A2" w14:textId="36112C30">
      <w:pPr>
        <w:pStyle w:val="Heading2"/>
      </w:pPr>
      <w:bookmarkStart w:id="5" w:name="_Toc160281600"/>
      <w:r w:rsidRPr="00D94E5A">
        <w:t>(四)、人力资源配置</w:t>
      </w:r>
      <w:bookmarkEnd w:id="5"/>
    </w:p>
    <w:p w:rsidR="00D94E5A" w:rsidRPr="00D94E5A" w:rsidP="00D94E5A" w14:paraId="20D02130" w14:textId="77777777">
      <w:pPr>
        <w:ind w:firstLine="560" w:firstLineChars="200"/>
        <w:rPr>
          <w:rFonts w:ascii="仿宋" w:eastAsia="仿宋" w:hAnsi="仿宋"/>
          <w:sz w:val="28"/>
        </w:rPr>
      </w:pPr>
      <w:r w:rsidRPr="00D94E5A">
        <w:rPr>
          <w:rFonts w:ascii="仿宋" w:eastAsia="仿宋" w:hAnsi="仿宋" w:hint="eastAsia"/>
          <w:sz w:val="28"/>
        </w:rPr>
        <w:t>根据《中华人民共和国劳动法》的规定，本期工程农机减速机项目的劳动定员是以所需的基本生产工人为基数，按照生产岗位和劳动定额来计算配备相关人员。根据生产工艺、供应保障和经营管理的需求，充分利用企业人力资源，农机减速机项目招聘人员实行全员聘任合同制，生产车间管理工作人员按一班制配置，操作人员按照“四班三运转”配置定员，每班八小时，达产年劳动定员</w:t>
      </w:r>
      <w:r w:rsidRPr="00D94E5A">
        <w:rPr>
          <w:rFonts w:ascii="仿宋" w:eastAsia="仿宋" w:hAnsi="仿宋"/>
          <w:sz w:val="28"/>
        </w:rPr>
        <w:t>XXXX人。</w:t>
      </w:r>
    </w:p>
    <w:p w:rsidR="00D94E5A" w:rsidRPr="00D94E5A" w:rsidP="00D94E5A" w14:paraId="715610AD" w14:textId="77777777">
      <w:pPr>
        <w:ind w:firstLine="560" w:firstLineChars="200"/>
        <w:rPr>
          <w:rFonts w:ascii="仿宋" w:eastAsia="仿宋" w:hAnsi="仿宋"/>
          <w:sz w:val="28"/>
        </w:rPr>
      </w:pPr>
    </w:p>
    <w:p w:rsidR="00D94E5A" w:rsidP="00D94E5A" w14:paraId="5DD3F92A" w14:textId="43482F3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94E5A">
        <w:rPr>
          <w:rFonts w:ascii="仿宋" w:eastAsia="仿宋" w:hAnsi="仿宋" w:hint="eastAsia"/>
          <w:sz w:val="28"/>
        </w:rPr>
        <w:t>农机减速机项目所需的核心管理人员和技术人员全部由</w:t>
      </w:r>
      <w:r w:rsidRPr="00D94E5A">
        <w:rPr>
          <w:rFonts w:ascii="仿宋" w:eastAsia="仿宋" w:hAnsi="仿宋"/>
          <w:sz w:val="28"/>
        </w:rPr>
        <w:t>xxx投资公司领导层调派任命，中层技术人员和管理人员主要通过面向社会公开择优选聘，采用外聘、企业培养等方式</w:t>
      </w:r>
    </w:p>
    <w:p w:rsidR="00D94E5A" w:rsidP="00D94E5A" w14:textId="43482F31">
      <w:pPr>
        <w:ind w:firstLine="560" w:firstLineChars="200"/>
        <w:rPr>
          <w:rFonts w:ascii="仿宋" w:eastAsia="仿宋" w:hAnsi="仿宋" w:hint="eastAsia"/>
          <w:sz w:val="28"/>
        </w:rPr>
      </w:pPr>
      <w:r w:rsidRPr="00D94E5A">
        <w:rPr>
          <w:rFonts w:ascii="仿宋" w:eastAsia="仿宋" w:hAnsi="仿宋" w:hint="eastAsia"/>
          <w:sz w:val="28"/>
        </w:rPr>
        <w:t>招聘。其余人员则面向社会招聘有经验的专业人员。生产所需工人则从当地的毕业生、下岗人员及待业人员中通过考试择优录用。</w:t>
      </w:r>
    </w:p>
    <w:p w:rsidR="00D94E5A" w:rsidP="00D94E5A" w14:paraId="218B48F5" w14:textId="777AA3DC">
      <w:pPr>
        <w:pStyle w:val="Heading2"/>
      </w:pPr>
      <w:bookmarkStart w:id="6" w:name="_Toc160281601"/>
      <w:r w:rsidRPr="00D94E5A">
        <w:t>(五)、员工培训</w:t>
      </w:r>
      <w:bookmarkEnd w:id="6"/>
    </w:p>
    <w:p w:rsidR="00D94E5A" w:rsidRPr="00D94E5A" w:rsidP="00D94E5A" w14:paraId="6B472793" w14:textId="77777777">
      <w:pPr>
        <w:ind w:firstLine="560" w:firstLineChars="200"/>
        <w:rPr>
          <w:rFonts w:ascii="仿宋" w:eastAsia="仿宋" w:hAnsi="仿宋"/>
          <w:sz w:val="28"/>
        </w:rPr>
      </w:pPr>
      <w:r w:rsidRPr="00D94E5A">
        <w:rPr>
          <w:rFonts w:ascii="仿宋" w:eastAsia="仿宋" w:hAnsi="仿宋" w:hint="eastAsia"/>
          <w:sz w:val="28"/>
        </w:rPr>
        <w:t>员工培训与素质提升</w:t>
      </w:r>
    </w:p>
    <w:p w:rsidR="00D94E5A" w:rsidRPr="00D94E5A" w:rsidP="00D94E5A" w14:paraId="01B3628C" w14:textId="77777777">
      <w:pPr>
        <w:ind w:firstLine="560" w:firstLineChars="200"/>
        <w:rPr>
          <w:rFonts w:ascii="仿宋" w:eastAsia="仿宋" w:hAnsi="仿宋"/>
          <w:sz w:val="28"/>
        </w:rPr>
      </w:pPr>
    </w:p>
    <w:p w:rsidR="00D94E5A" w:rsidRPr="00D94E5A" w:rsidP="00D94E5A" w14:paraId="578AFC83" w14:textId="77777777">
      <w:pPr>
        <w:ind w:firstLine="560" w:firstLineChars="200"/>
        <w:rPr>
          <w:rFonts w:ascii="仿宋" w:eastAsia="仿宋" w:hAnsi="仿宋"/>
          <w:sz w:val="28"/>
        </w:rPr>
      </w:pPr>
      <w:r w:rsidRPr="00D94E5A">
        <w:rPr>
          <w:rFonts w:ascii="仿宋" w:eastAsia="仿宋" w:hAnsi="仿宋" w:hint="eastAsia"/>
          <w:sz w:val="28"/>
        </w:rPr>
        <w:t>农机减速机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D94E5A" w:rsidRPr="00D94E5A" w:rsidP="00D94E5A" w14:paraId="24C7F397" w14:textId="77777777">
      <w:pPr>
        <w:ind w:firstLine="560" w:firstLineChars="200"/>
        <w:rPr>
          <w:rFonts w:ascii="仿宋" w:eastAsia="仿宋" w:hAnsi="仿宋"/>
          <w:sz w:val="28"/>
        </w:rPr>
      </w:pPr>
    </w:p>
    <w:p w:rsidR="00D94E5A" w:rsidP="00D94E5A" w14:paraId="43CB553B" w14:textId="066388A9">
      <w:pPr>
        <w:ind w:firstLine="560" w:firstLineChars="200"/>
        <w:rPr>
          <w:rFonts w:ascii="仿宋" w:eastAsia="仿宋" w:hAnsi="仿宋" w:hint="eastAsia"/>
          <w:sz w:val="28"/>
        </w:rPr>
      </w:pPr>
      <w:r w:rsidRPr="00D94E5A">
        <w:rPr>
          <w:rFonts w:ascii="仿宋" w:eastAsia="仿宋" w:hAnsi="仿宋" w:hint="eastAsia"/>
          <w:sz w:val="28"/>
        </w:rPr>
        <w:t>特别是在人员培训方面，农机减速机项目承办单位不遗余力地加强了工作。目的在于提高员工的风险意识和技术水平。农机减速机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D94E5A" w:rsidP="00D94E5A" w14:paraId="14BDCF32" w14:textId="50C26803">
      <w:pPr>
        <w:pStyle w:val="Heading2"/>
      </w:pPr>
      <w:bookmarkStart w:id="7" w:name="_Toc160281602"/>
      <w:r w:rsidRPr="00D94E5A">
        <w:t>(六)、农机减速机项目实施保障</w:t>
      </w:r>
      <w:bookmarkEnd w:id="7"/>
    </w:p>
    <w:p w:rsidR="00D94E5A" w:rsidRPr="00D94E5A" w:rsidP="00D94E5A" w14:paraId="28B0337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94E5A">
        <w:rPr>
          <w:rFonts w:ascii="仿宋" w:eastAsia="仿宋" w:hAnsi="仿宋" w:hint="eastAsia"/>
          <w:sz w:val="28"/>
        </w:rPr>
        <w:t>动态进度管理与施工策略优化</w:t>
      </w:r>
    </w:p>
    <w:p w:rsidR="00D94E5A" w:rsidRPr="00D94E5A" w:rsidP="00D94E5A" w14:paraId="4426A7C5" w14:textId="77777777">
      <w:pPr>
        <w:ind w:firstLine="560" w:firstLineChars="200"/>
        <w:rPr>
          <w:rFonts w:ascii="仿宋" w:eastAsia="仿宋" w:hAnsi="仿宋"/>
          <w:sz w:val="28"/>
        </w:rPr>
      </w:pPr>
    </w:p>
    <w:p w:rsidR="00D94E5A" w:rsidRPr="00D94E5A" w:rsidP="00D94E5A" w14:paraId="57032A61" w14:textId="77777777">
      <w:pPr>
        <w:ind w:firstLine="560" w:firstLineChars="200"/>
        <w:rPr>
          <w:rFonts w:ascii="仿宋" w:eastAsia="仿宋" w:hAnsi="仿宋"/>
          <w:sz w:val="28"/>
        </w:rPr>
      </w:pPr>
      <w:r w:rsidRPr="00D94E5A">
        <w:rPr>
          <w:rFonts w:ascii="仿宋" w:eastAsia="仿宋" w:hAnsi="仿宋" w:hint="eastAsia"/>
          <w:sz w:val="28"/>
        </w:rPr>
        <w:t>农机减速机项目承办单位采用动态计划管理，以强化施工进度的监测与分析。根据实际施工进展情况，我们灵活地进行施工进度计划的调整，以随时了解关键工程线路的变化状态。</w:t>
      </w:r>
    </w:p>
    <w:p w:rsidR="00D94E5A" w:rsidRPr="00D94E5A" w:rsidP="00D94E5A" w14:paraId="04074CDD" w14:textId="77777777">
      <w:pPr>
        <w:ind w:firstLine="560" w:firstLineChars="200"/>
        <w:rPr>
          <w:rFonts w:ascii="仿宋" w:eastAsia="仿宋" w:hAnsi="仿宋"/>
          <w:sz w:val="28"/>
        </w:rPr>
      </w:pPr>
    </w:p>
    <w:p w:rsidR="00D94E5A" w:rsidP="00D94E5A" w14:paraId="6F7F42B7" w14:textId="271C59C2">
      <w:pPr>
        <w:ind w:firstLine="560" w:firstLineChars="200"/>
        <w:rPr>
          <w:rFonts w:ascii="仿宋" w:eastAsia="仿宋" w:hAnsi="仿宋" w:hint="eastAsia"/>
          <w:sz w:val="28"/>
        </w:rPr>
      </w:pPr>
      <w:r w:rsidRPr="00D94E5A">
        <w:rPr>
          <w:rFonts w:ascii="仿宋" w:eastAsia="仿宋" w:hAnsi="仿宋" w:hint="eastAsia"/>
          <w:sz w:val="28"/>
        </w:rPr>
        <w:t>在时间安排方面，农机减速机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农机减速机项目的整体建设进程，确保农机减速机项目按计划高效推进。</w:t>
      </w:r>
    </w:p>
    <w:p w:rsidR="00D94E5A" w:rsidP="00D94E5A" w14:paraId="383C412C" w14:textId="7A9D1244">
      <w:pPr>
        <w:pStyle w:val="Heading1"/>
        <w:rPr>
          <w:rFonts w:hint="eastAsia"/>
        </w:rPr>
      </w:pPr>
      <w:bookmarkStart w:id="8" w:name="_Toc160281603"/>
      <w:r w:rsidRPr="00D94E5A">
        <w:rPr>
          <w:rFonts w:hint="eastAsia"/>
        </w:rPr>
        <w:t>二、建设规模分析</w:t>
      </w:r>
      <w:bookmarkEnd w:id="8"/>
    </w:p>
    <w:p w:rsidR="00D94E5A" w:rsidP="00D94E5A" w14:paraId="0E2AFE84" w14:textId="2272C720">
      <w:pPr>
        <w:pStyle w:val="Heading2"/>
      </w:pPr>
      <w:bookmarkStart w:id="9" w:name="_Toc160281604"/>
      <w:r w:rsidRPr="00D94E5A">
        <w:t>(一)、建设规模</w:t>
      </w:r>
      <w:bookmarkEnd w:id="9"/>
    </w:p>
    <w:p w:rsidR="00D94E5A" w:rsidRPr="00D94E5A" w:rsidP="00D94E5A" w14:paraId="6CC5ACBA" w14:textId="77777777">
      <w:pPr>
        <w:ind w:firstLine="560" w:firstLineChars="200"/>
        <w:rPr>
          <w:rFonts w:ascii="仿宋" w:eastAsia="仿宋" w:hAnsi="仿宋"/>
          <w:sz w:val="28"/>
        </w:rPr>
      </w:pPr>
      <w:r w:rsidRPr="00D94E5A">
        <w:rPr>
          <w:rFonts w:ascii="仿宋" w:eastAsia="仿宋" w:hAnsi="仿宋" w:hint="eastAsia"/>
          <w:sz w:val="28"/>
        </w:rPr>
        <w:t>该农机减速机项目总征地面积达到</w:t>
      </w:r>
      <w:r w:rsidRPr="00D94E5A">
        <w:rPr>
          <w:rFonts w:ascii="仿宋" w:eastAsia="仿宋" w:hAnsi="仿宋"/>
          <w:sz w:val="28"/>
        </w:rPr>
        <w:t>XXX平方米，大约折合XXX亩。其中，净用地面积与红线范围折合约XXX亩。农机减速机项目规划总建筑面积达到XXX平方米，这其中，规划建设主体工程为XXX平方米，而计容建筑面积则为XXXX平方米。预计建筑工程投资将达到XXXX万元。</w:t>
      </w:r>
    </w:p>
    <w:p w:rsidR="00D94E5A" w:rsidRPr="00D94E5A" w:rsidP="00D94E5A" w14:paraId="34B253A9" w14:textId="77777777">
      <w:pPr>
        <w:ind w:firstLine="560" w:firstLineChars="200"/>
        <w:rPr>
          <w:rFonts w:ascii="仿宋" w:eastAsia="仿宋" w:hAnsi="仿宋"/>
          <w:sz w:val="28"/>
        </w:rPr>
      </w:pPr>
    </w:p>
    <w:p w:rsidR="00D94E5A" w:rsidP="00D94E5A" w14:paraId="4EB611EE" w14:textId="16C41548">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94E5A">
        <w:rPr>
          <w:rFonts w:ascii="仿宋" w:eastAsia="仿宋" w:hAnsi="仿宋" w:hint="eastAsia"/>
          <w:sz w:val="28"/>
        </w:rPr>
        <w:t>在设备购置方面，该农机减速机项目计划购置设备共计</w:t>
      </w:r>
    </w:p>
    <w:p w:rsidR="00D94E5A" w:rsidP="00D94E5A" w14:textId="16C41548">
      <w:pPr>
        <w:ind w:firstLine="560" w:firstLineChars="200"/>
        <w:rPr>
          <w:rFonts w:ascii="仿宋" w:eastAsia="仿宋" w:hAnsi="仿宋"/>
          <w:sz w:val="28"/>
        </w:rPr>
      </w:pPr>
      <w:r w:rsidRPr="00D94E5A">
        <w:rPr>
          <w:rFonts w:ascii="仿宋" w:eastAsia="仿宋" w:hAnsi="仿宋"/>
          <w:sz w:val="28"/>
        </w:rPr>
        <w:t>XXX台（套），设备购置费高达XXX万元。这些设备的购置将为农机减速机项目的建设和运营提供必要的支持和保障。</w:t>
      </w:r>
    </w:p>
    <w:p w:rsidR="00D94E5A" w:rsidP="00D94E5A" w14:paraId="40855DEF" w14:textId="577170AA">
      <w:pPr>
        <w:pStyle w:val="Heading2"/>
      </w:pPr>
      <w:bookmarkStart w:id="10" w:name="_Toc160281605"/>
      <w:r w:rsidRPr="00D94E5A">
        <w:t>(二)、产值规模</w:t>
      </w:r>
      <w:bookmarkEnd w:id="10"/>
    </w:p>
    <w:p w:rsidR="00D94E5A" w:rsidRPr="00D94E5A" w:rsidP="00D94E5A" w14:paraId="19E66D35" w14:textId="77777777">
      <w:pPr>
        <w:ind w:firstLine="560" w:firstLineChars="200"/>
        <w:rPr>
          <w:rFonts w:ascii="仿宋" w:eastAsia="仿宋" w:hAnsi="仿宋"/>
          <w:sz w:val="28"/>
        </w:rPr>
      </w:pPr>
      <w:r w:rsidRPr="00D94E5A">
        <w:rPr>
          <w:rFonts w:ascii="仿宋" w:eastAsia="仿宋" w:hAnsi="仿宋" w:hint="eastAsia"/>
          <w:sz w:val="28"/>
        </w:rPr>
        <w:t>农机减速机项目计划总投资</w:t>
      </w:r>
      <w:r w:rsidRPr="00D94E5A">
        <w:rPr>
          <w:rFonts w:ascii="仿宋" w:eastAsia="仿宋" w:hAnsi="仿宋"/>
          <w:sz w:val="28"/>
        </w:rPr>
        <w:t>XXXXXXX万元；预计年实现营业收</w:t>
      </w:r>
      <w:r w:rsidRPr="00D94E5A">
        <w:rPr>
          <w:rFonts w:ascii="仿宋" w:eastAsia="仿宋" w:hAnsi="仿宋"/>
          <w:sz w:val="28"/>
        </w:rPr>
        <w:t>入XXXX万</w:t>
      </w:r>
    </w:p>
    <w:p w:rsidR="00D94E5A" w:rsidRPr="00D94E5A" w:rsidP="00D94E5A" w14:paraId="26DE5AA1" w14:textId="77777777">
      <w:pPr>
        <w:ind w:firstLine="560" w:firstLineChars="200"/>
        <w:rPr>
          <w:rFonts w:ascii="仿宋" w:eastAsia="仿宋" w:hAnsi="仿宋"/>
          <w:sz w:val="28"/>
        </w:rPr>
      </w:pPr>
      <w:r w:rsidRPr="00D94E5A">
        <w:rPr>
          <w:rFonts w:ascii="仿宋" w:eastAsia="仿宋" w:hAnsi="仿宋" w:hint="eastAsia"/>
          <w:sz w:val="28"/>
        </w:rPr>
        <w:t>元。</w:t>
      </w:r>
    </w:p>
    <w:p w:rsidR="00D94E5A" w:rsidP="00D94E5A" w14:paraId="232253BA" w14:textId="4BC38551">
      <w:pPr>
        <w:ind w:firstLine="560" w:firstLineChars="200"/>
        <w:rPr>
          <w:rFonts w:ascii="仿宋" w:eastAsia="仿宋" w:hAnsi="仿宋"/>
          <w:sz w:val="28"/>
        </w:rPr>
      </w:pPr>
    </w:p>
    <w:p w:rsidR="00D94E5A" w:rsidP="00D94E5A" w14:paraId="46467439" w14:textId="17E59463">
      <w:pPr>
        <w:pStyle w:val="Heading1"/>
        <w:rPr>
          <w:rFonts w:hint="eastAsia"/>
        </w:rPr>
      </w:pPr>
      <w:bookmarkStart w:id="11" w:name="_Toc160281606"/>
      <w:r w:rsidRPr="00D94E5A">
        <w:rPr>
          <w:rFonts w:hint="eastAsia"/>
        </w:rPr>
        <w:t>三、节能方案分析</w:t>
      </w:r>
      <w:bookmarkEnd w:id="11"/>
    </w:p>
    <w:p w:rsidR="00D94E5A" w:rsidP="00D94E5A" w14:paraId="3AC57985" w14:textId="44D3C65F">
      <w:pPr>
        <w:pStyle w:val="Heading2"/>
      </w:pPr>
      <w:bookmarkStart w:id="12" w:name="_Toc160281607"/>
      <w:r w:rsidRPr="00D94E5A">
        <w:t>(一)、用能标准和节能规范</w:t>
      </w:r>
      <w:bookmarkEnd w:id="12"/>
    </w:p>
    <w:p w:rsidR="00D94E5A" w:rsidP="00D94E5A" w14:paraId="176779D6" w14:textId="2A944EB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94E5A" w:rsidP="00D94E5A" w14:textId="2A944EBE">
      <w:pPr>
        <w:ind w:firstLine="560" w:firstLineChars="200"/>
        <w:rPr>
          <w:rFonts w:ascii="仿宋" w:eastAsia="仿宋" w:hAnsi="仿宋" w:hint="eastAsia"/>
          <w:sz w:val="28"/>
        </w:rPr>
      </w:pPr>
      <w:r w:rsidRPr="00D94E5A">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D94E5A" w:rsidP="00D94E5A" w14:paraId="36F713E4" w14:textId="3FC2F303">
      <w:pPr>
        <w:pStyle w:val="Heading2"/>
      </w:pPr>
      <w:bookmarkStart w:id="13" w:name="_Toc160281608"/>
      <w:r w:rsidRPr="00D94E5A">
        <w:t>(二)、能耗状况和能耗指标分析</w:t>
      </w:r>
      <w:bookmarkEnd w:id="13"/>
    </w:p>
    <w:p w:rsidR="00D94E5A" w:rsidRPr="00D94E5A" w:rsidP="00D94E5A" w14:paraId="5A415325" w14:textId="77777777">
      <w:pPr>
        <w:ind w:firstLine="560" w:firstLineChars="200"/>
        <w:rPr>
          <w:rFonts w:ascii="仿宋" w:eastAsia="仿宋" w:hAnsi="仿宋"/>
          <w:sz w:val="28"/>
        </w:rPr>
      </w:pPr>
      <w:r w:rsidRPr="00D94E5A">
        <w:rPr>
          <w:rFonts w:ascii="仿宋" w:eastAsia="仿宋" w:hAnsi="仿宋" w:hint="eastAsia"/>
          <w:sz w:val="28"/>
        </w:rPr>
        <w:t>根据农机减速机项目计划，我们预测全年用电量将达到</w:t>
      </w:r>
      <w:r w:rsidRPr="00D94E5A">
        <w:rPr>
          <w:rFonts w:ascii="仿宋" w:eastAsia="仿宋" w:hAnsi="仿宋"/>
          <w:sz w:val="28"/>
        </w:rPr>
        <w:t>XXX千瓦时。通过电能转换系数，我们可以计算出这些电力将消耗XXX标</w:t>
      </w:r>
      <w:r w:rsidRPr="00D94E5A">
        <w:rPr>
          <w:rFonts w:ascii="仿宋" w:eastAsia="仿宋" w:hAnsi="仿宋"/>
          <w:sz w:val="28"/>
        </w:rPr>
        <w:t>准煤。</w:t>
      </w:r>
    </w:p>
    <w:p w:rsidR="00D94E5A" w:rsidRPr="00D94E5A" w:rsidP="00D94E5A" w14:paraId="302779E6" w14:textId="77777777">
      <w:pPr>
        <w:ind w:firstLine="560" w:firstLineChars="200"/>
        <w:rPr>
          <w:rFonts w:ascii="仿宋" w:eastAsia="仿宋" w:hAnsi="仿宋"/>
          <w:sz w:val="28"/>
        </w:rPr>
      </w:pPr>
      <w:r w:rsidRPr="00D94E5A">
        <w:rPr>
          <w:rFonts w:ascii="仿宋" w:eastAsia="仿宋" w:hAnsi="仿宋"/>
          <w:sz w:val="28"/>
        </w:rPr>
        <w:t>(b) 农机减速机项目用水量测算：</w:t>
      </w:r>
    </w:p>
    <w:p w:rsidR="00D94E5A" w:rsidRPr="00D94E5A" w:rsidP="00D94E5A" w14:paraId="35795793" w14:textId="77777777">
      <w:pPr>
        <w:ind w:firstLine="560" w:firstLineChars="200"/>
        <w:rPr>
          <w:rFonts w:ascii="仿宋" w:eastAsia="仿宋" w:hAnsi="仿宋"/>
          <w:sz w:val="28"/>
        </w:rPr>
      </w:pPr>
      <w:r w:rsidRPr="00D94E5A">
        <w:rPr>
          <w:rFonts w:ascii="仿宋" w:eastAsia="仿宋" w:hAnsi="仿宋" w:hint="eastAsia"/>
          <w:sz w:val="28"/>
        </w:rPr>
        <w:t>农机减速机项目实施后，预计每年总用水量将达到</w:t>
      </w:r>
      <w:r w:rsidRPr="00D94E5A">
        <w:rPr>
          <w:rFonts w:ascii="仿宋" w:eastAsia="仿宋" w:hAnsi="仿宋"/>
          <w:sz w:val="28"/>
        </w:rPr>
        <w:t>XXX立方米。通过水能转换系数，我们可以计算出这些用水量将消耗XXX吨标准煤。</w:t>
      </w:r>
    </w:p>
    <w:p w:rsidR="00D94E5A" w:rsidRPr="00D94E5A" w:rsidP="00D94E5A" w14:paraId="1FFE38CF" w14:textId="77777777">
      <w:pPr>
        <w:ind w:firstLine="560" w:firstLineChars="200"/>
        <w:rPr>
          <w:rFonts w:ascii="仿宋" w:eastAsia="仿宋" w:hAnsi="仿宋"/>
          <w:sz w:val="28"/>
        </w:rPr>
      </w:pPr>
      <w:r w:rsidRPr="00D94E5A">
        <w:rPr>
          <w:rFonts w:ascii="仿宋" w:eastAsia="仿宋" w:hAnsi="仿宋"/>
          <w:sz w:val="28"/>
        </w:rPr>
        <w:t>(c) 能耗指标分析：</w:t>
      </w:r>
    </w:p>
    <w:p w:rsidR="00D94E5A" w:rsidP="00D94E5A" w14:paraId="30665E6C" w14:textId="0E7860F2">
      <w:pPr>
        <w:ind w:firstLine="560" w:firstLineChars="200"/>
        <w:rPr>
          <w:rFonts w:ascii="仿宋" w:eastAsia="仿宋" w:hAnsi="仿宋"/>
          <w:sz w:val="28"/>
        </w:rPr>
      </w:pPr>
      <w:r w:rsidRPr="00D94E5A">
        <w:rPr>
          <w:rFonts w:ascii="仿宋" w:eastAsia="仿宋" w:hAnsi="仿宋" w:hint="eastAsia"/>
          <w:sz w:val="28"/>
        </w:rPr>
        <w:t>本农机减速机项目位于</w:t>
      </w:r>
      <w:r w:rsidRPr="00D94E5A">
        <w:rPr>
          <w:rFonts w:ascii="仿宋" w:eastAsia="仿宋" w:hAnsi="仿宋"/>
          <w:sz w:val="28"/>
        </w:rPr>
        <w:t>XX工业园区，农机减速机项目建成后，预计每年消耗的能源总量将折合标煤XXX吨。同时，我们计划采用节能措施，预计每年可节约能源折合标煤XXX吨。</w:t>
      </w:r>
    </w:p>
    <w:p w:rsidR="00D94E5A" w:rsidP="00D94E5A" w14:paraId="1A497C25" w14:textId="102C4693">
      <w:pPr>
        <w:pStyle w:val="Heading2"/>
      </w:pPr>
      <w:bookmarkStart w:id="14" w:name="_Toc160281609"/>
      <w:r w:rsidRPr="00D94E5A">
        <w:t>(三)、节能措施和节能效果分析</w:t>
      </w:r>
      <w:bookmarkEnd w:id="14"/>
    </w:p>
    <w:p w:rsidR="00D94E5A" w:rsidRPr="00D94E5A" w:rsidP="00D94E5A" w14:paraId="01113A28" w14:textId="77777777">
      <w:pPr>
        <w:ind w:firstLine="560" w:firstLineChars="200"/>
        <w:rPr>
          <w:rFonts w:ascii="仿宋" w:eastAsia="仿宋" w:hAnsi="仿宋"/>
          <w:sz w:val="28"/>
        </w:rPr>
      </w:pPr>
      <w:r w:rsidRPr="00D94E5A">
        <w:rPr>
          <w:rFonts w:ascii="仿宋" w:eastAsia="仿宋" w:hAnsi="仿宋"/>
          <w:sz w:val="28"/>
        </w:rPr>
        <w:t>(一) 外墙设计</w:t>
      </w:r>
    </w:p>
    <w:p w:rsidR="00D94E5A" w:rsidRPr="00D94E5A" w:rsidP="00D94E5A" w14:paraId="0A68C03E" w14:textId="77777777">
      <w:pPr>
        <w:ind w:firstLine="560" w:firstLineChars="200"/>
        <w:rPr>
          <w:rFonts w:ascii="仿宋" w:eastAsia="仿宋" w:hAnsi="仿宋"/>
          <w:sz w:val="28"/>
        </w:rPr>
      </w:pPr>
    </w:p>
    <w:p w:rsidR="00D94E5A" w:rsidRPr="00D94E5A" w:rsidP="00D94E5A" w14:paraId="1AFF9C2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94E5A" w:rsidRPr="00D94E5A" w:rsidP="00D94E5A" w14:textId="77777777">
      <w:pPr>
        <w:ind w:firstLine="560" w:firstLineChars="200"/>
        <w:rPr>
          <w:rFonts w:ascii="仿宋" w:eastAsia="仿宋" w:hAnsi="仿宋"/>
          <w:sz w:val="28"/>
        </w:rPr>
      </w:pPr>
      <w:r w:rsidRPr="00D94E5A">
        <w:rPr>
          <w:rFonts w:ascii="仿宋" w:eastAsia="仿宋" w:hAnsi="仿宋" w:hint="eastAsia"/>
          <w:sz w:val="28"/>
        </w:rPr>
        <w:t>外墙的保温是提高建筑节能性能的关键。我们采用了外墙保温体系，根据各单体的节能计算数据，确定了保温层的厚度。投资农机减速机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D94E5A" w:rsidRPr="00D94E5A" w:rsidP="00D94E5A" w14:paraId="28D31DC3" w14:textId="77777777">
      <w:pPr>
        <w:ind w:firstLine="560" w:firstLineChars="200"/>
        <w:rPr>
          <w:rFonts w:ascii="仿宋" w:eastAsia="仿宋" w:hAnsi="仿宋"/>
          <w:sz w:val="28"/>
        </w:rPr>
      </w:pPr>
    </w:p>
    <w:p w:rsidR="00D94E5A" w:rsidRPr="00D94E5A" w:rsidP="00D94E5A" w14:paraId="44E47848" w14:textId="77777777">
      <w:pPr>
        <w:ind w:firstLine="560" w:firstLineChars="200"/>
        <w:rPr>
          <w:rFonts w:ascii="仿宋" w:eastAsia="仿宋" w:hAnsi="仿宋"/>
          <w:sz w:val="28"/>
        </w:rPr>
      </w:pPr>
      <w:r w:rsidRPr="00D94E5A">
        <w:rPr>
          <w:rFonts w:ascii="仿宋" w:eastAsia="仿宋" w:hAnsi="仿宋"/>
          <w:sz w:val="28"/>
        </w:rPr>
        <w:t>(二) 屋顶设计</w:t>
      </w:r>
    </w:p>
    <w:p w:rsidR="00D94E5A" w:rsidRPr="00D94E5A" w:rsidP="00D94E5A" w14:paraId="3EE48F1B" w14:textId="77777777">
      <w:pPr>
        <w:ind w:firstLine="560" w:firstLineChars="200"/>
        <w:rPr>
          <w:rFonts w:ascii="仿宋" w:eastAsia="仿宋" w:hAnsi="仿宋"/>
          <w:sz w:val="28"/>
        </w:rPr>
      </w:pPr>
    </w:p>
    <w:p w:rsidR="00D94E5A" w:rsidRPr="00D94E5A" w:rsidP="00D94E5A" w14:paraId="2F4FAD4C" w14:textId="77777777">
      <w:pPr>
        <w:ind w:firstLine="560" w:firstLineChars="200"/>
        <w:rPr>
          <w:rFonts w:ascii="仿宋" w:eastAsia="仿宋" w:hAnsi="仿宋"/>
          <w:sz w:val="28"/>
        </w:rPr>
      </w:pPr>
      <w:r w:rsidRPr="00D94E5A">
        <w:rPr>
          <w:rFonts w:ascii="仿宋" w:eastAsia="仿宋" w:hAnsi="仿宋" w:hint="eastAsia"/>
          <w:sz w:val="28"/>
        </w:rPr>
        <w:t>屋顶也是能源损失的重要部分。为了减少热量的散失，我们在</w:t>
      </w:r>
      <w:r w:rsidRPr="00D94E5A">
        <w:rPr>
          <w:rFonts w:ascii="仿宋" w:eastAsia="仿宋" w:hAnsi="仿宋" w:hint="eastAsia"/>
          <w:sz w:val="28"/>
        </w:rPr>
        <w:t>屋顶采用了发泡聚氨脂板，保温层的厚度根据各单体的计算数据确定。在本农机减速机项目中，屋顶采用了</w:t>
      </w:r>
      <w:r w:rsidRPr="00D94E5A">
        <w:rPr>
          <w:rFonts w:ascii="仿宋" w:eastAsia="仿宋" w:hAnsi="仿宋"/>
          <w:sz w:val="28"/>
        </w:rPr>
        <w:t>45.00毫米厚的硬质发泡聚氨酯保温板，以确保屋顶的传热系数满足标准要求，从而减少热量的损失。</w:t>
      </w:r>
    </w:p>
    <w:p w:rsidR="00D94E5A" w:rsidRPr="00D94E5A" w:rsidP="00D94E5A" w14:paraId="12A7807A" w14:textId="77777777">
      <w:pPr>
        <w:ind w:firstLine="560" w:firstLineChars="200"/>
        <w:rPr>
          <w:rFonts w:ascii="仿宋" w:eastAsia="仿宋" w:hAnsi="仿宋"/>
          <w:sz w:val="28"/>
        </w:rPr>
      </w:pPr>
    </w:p>
    <w:p w:rsidR="00D94E5A" w:rsidRPr="00D94E5A" w:rsidP="00D94E5A" w14:paraId="5DE010B6" w14:textId="77777777">
      <w:pPr>
        <w:ind w:firstLine="560" w:firstLineChars="200"/>
        <w:rPr>
          <w:rFonts w:ascii="仿宋" w:eastAsia="仿宋" w:hAnsi="仿宋"/>
          <w:sz w:val="28"/>
        </w:rPr>
      </w:pPr>
      <w:r w:rsidRPr="00D94E5A">
        <w:rPr>
          <w:rFonts w:ascii="仿宋" w:eastAsia="仿宋" w:hAnsi="仿宋"/>
          <w:sz w:val="28"/>
        </w:rPr>
        <w:t>(三) 室内照明和路灯</w:t>
      </w:r>
    </w:p>
    <w:p w:rsidR="00D94E5A" w:rsidRPr="00D94E5A" w:rsidP="00D94E5A" w14:paraId="7FA809D3" w14:textId="77777777">
      <w:pPr>
        <w:ind w:firstLine="560" w:firstLineChars="200"/>
        <w:rPr>
          <w:rFonts w:ascii="仿宋" w:eastAsia="仿宋" w:hAnsi="仿宋"/>
          <w:sz w:val="28"/>
        </w:rPr>
      </w:pPr>
    </w:p>
    <w:p w:rsidR="00D94E5A" w:rsidRPr="00D94E5A" w:rsidP="00D94E5A" w14:paraId="48F7C196" w14:textId="77777777">
      <w:pPr>
        <w:ind w:firstLine="560" w:firstLineChars="200"/>
        <w:rPr>
          <w:rFonts w:ascii="仿宋" w:eastAsia="仿宋" w:hAnsi="仿宋"/>
          <w:sz w:val="28"/>
        </w:rPr>
      </w:pPr>
      <w:r w:rsidRPr="00D94E5A">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D94E5A" w:rsidRPr="00D94E5A" w:rsidP="00D94E5A" w14:paraId="6611D694" w14:textId="77777777">
      <w:pPr>
        <w:ind w:firstLine="560" w:firstLineChars="200"/>
        <w:rPr>
          <w:rFonts w:ascii="仿宋" w:eastAsia="仿宋" w:hAnsi="仿宋"/>
          <w:sz w:val="28"/>
        </w:rPr>
      </w:pPr>
    </w:p>
    <w:p w:rsidR="00D94E5A" w:rsidRPr="00D94E5A" w:rsidP="00D94E5A" w14:paraId="256D5FE2" w14:textId="77777777">
      <w:pPr>
        <w:ind w:firstLine="560" w:firstLineChars="200"/>
        <w:rPr>
          <w:rFonts w:ascii="仿宋" w:eastAsia="仿宋" w:hAnsi="仿宋"/>
          <w:sz w:val="28"/>
        </w:rPr>
      </w:pPr>
      <w:r w:rsidRPr="00D94E5A">
        <w:rPr>
          <w:rFonts w:ascii="仿宋" w:eastAsia="仿宋" w:hAnsi="仿宋"/>
          <w:sz w:val="28"/>
        </w:rPr>
        <w:t>(四) 水资源节约</w:t>
      </w:r>
    </w:p>
    <w:p w:rsidR="00D94E5A" w:rsidRPr="00D94E5A" w:rsidP="00D94E5A" w14:paraId="6C4AAD3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94E5A" w:rsidRPr="00D94E5A" w:rsidP="00D94E5A" w14:paraId="0AB909FF" w14:textId="77777777">
      <w:pPr>
        <w:ind w:firstLine="560" w:firstLineChars="200"/>
        <w:rPr>
          <w:rFonts w:ascii="仿宋" w:eastAsia="仿宋" w:hAnsi="仿宋"/>
          <w:sz w:val="28"/>
        </w:rPr>
      </w:pPr>
      <w:r w:rsidRPr="00D94E5A">
        <w:rPr>
          <w:rFonts w:ascii="仿宋" w:eastAsia="仿宋" w:hAnsi="仿宋" w:hint="eastAsia"/>
          <w:sz w:val="28"/>
        </w:rPr>
        <w:t>我们采用了多种水资源节约措施。首先，根据使用水质的不同要求，我们实施了</w:t>
      </w:r>
      <w:r w:rsidRPr="00D94E5A">
        <w:rPr>
          <w:rFonts w:ascii="仿宋" w:eastAsia="仿宋" w:hAnsi="仿宋"/>
          <w:sz w:val="28"/>
        </w:rPr>
        <w:t>"循环用水、一</w:t>
      </w:r>
      <w:r w:rsidRPr="00D94E5A">
        <w:rPr>
          <w:rFonts w:ascii="仿宋" w:eastAsia="仿宋" w:hAnsi="仿宋" w:hint="eastAsia"/>
          <w:sz w:val="28"/>
        </w:rPr>
        <w:t>水多用</w:t>
      </w:r>
      <w:r w:rsidRPr="00D94E5A">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D94E5A" w:rsidRPr="00D94E5A" w:rsidP="00D94E5A" w14:paraId="4764B249" w14:textId="77777777">
      <w:pPr>
        <w:ind w:firstLine="560" w:firstLineChars="200"/>
        <w:rPr>
          <w:rFonts w:ascii="仿宋" w:eastAsia="仿宋" w:hAnsi="仿宋"/>
          <w:sz w:val="28"/>
        </w:rPr>
      </w:pPr>
    </w:p>
    <w:p w:rsidR="00D94E5A" w:rsidRPr="00D94E5A" w:rsidP="00D94E5A" w14:paraId="31149DFD" w14:textId="77777777">
      <w:pPr>
        <w:ind w:firstLine="560" w:firstLineChars="200"/>
        <w:rPr>
          <w:rFonts w:ascii="仿宋" w:eastAsia="仿宋" w:hAnsi="仿宋"/>
          <w:sz w:val="28"/>
        </w:rPr>
      </w:pPr>
      <w:r w:rsidRPr="00D94E5A">
        <w:rPr>
          <w:rFonts w:ascii="仿宋" w:eastAsia="仿宋" w:hAnsi="仿宋"/>
          <w:sz w:val="28"/>
        </w:rPr>
        <w:t>(五) 办公和生活设施的节能措施</w:t>
      </w:r>
    </w:p>
    <w:p w:rsidR="00D94E5A" w:rsidRPr="00D94E5A" w:rsidP="00D94E5A" w14:paraId="66B9550B" w14:textId="77777777">
      <w:pPr>
        <w:ind w:firstLine="560" w:firstLineChars="200"/>
        <w:rPr>
          <w:rFonts w:ascii="仿宋" w:eastAsia="仿宋" w:hAnsi="仿宋"/>
          <w:sz w:val="28"/>
        </w:rPr>
      </w:pPr>
    </w:p>
    <w:p w:rsidR="00D94E5A" w:rsidP="00D94E5A" w14:paraId="3C4BE0BA" w14:textId="6F008433">
      <w:pPr>
        <w:ind w:firstLine="560" w:firstLineChars="200"/>
        <w:rPr>
          <w:rFonts w:ascii="仿宋" w:eastAsia="仿宋" w:hAnsi="仿宋" w:hint="eastAsia"/>
          <w:sz w:val="28"/>
        </w:rPr>
      </w:pPr>
      <w:r w:rsidRPr="00D94E5A">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D94E5A" w:rsidP="00D94E5A" w14:paraId="041BCF72" w14:textId="39F1EF3B">
      <w:pPr>
        <w:pStyle w:val="Heading1"/>
        <w:rPr>
          <w:rFonts w:hint="eastAsia"/>
        </w:rPr>
      </w:pPr>
      <w:bookmarkStart w:id="15" w:name="_Toc160281610"/>
      <w:r w:rsidRPr="00D94E5A">
        <w:rPr>
          <w:rFonts w:hint="eastAsia"/>
        </w:rPr>
        <w:t>四、资源开发及综合利用分析</w:t>
      </w:r>
      <w:bookmarkEnd w:id="15"/>
    </w:p>
    <w:p w:rsidR="00D94E5A" w:rsidP="00D94E5A" w14:paraId="15DCDBA8" w14:textId="54E37008">
      <w:pPr>
        <w:pStyle w:val="Heading2"/>
      </w:pPr>
      <w:bookmarkStart w:id="16" w:name="_Toc160281611"/>
      <w:r w:rsidRPr="00D94E5A">
        <w:t>(一)、资源开发方案</w:t>
      </w:r>
      <w:bookmarkEnd w:id="16"/>
    </w:p>
    <w:p w:rsidR="00D94E5A" w:rsidP="00D94E5A" w14:paraId="25A4F92E" w14:textId="44F82A8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94E5A">
        <w:rPr>
          <w:rFonts w:ascii="仿宋" w:eastAsia="仿宋" w:hAnsi="仿宋" w:hint="eastAsia"/>
          <w:sz w:val="28"/>
        </w:rPr>
        <w:t>资源开发方案是确保企业能够获得必要资源，以支持其运营、生产和增长的关键部分。这包括人力资源、物质资源、资金资源和技术资源等。</w:t>
      </w:r>
    </w:p>
    <w:p w:rsidR="00D94E5A" w:rsidP="00D94E5A" w14:paraId="40F57CB4" w14:textId="24BDCD19">
      <w:pPr>
        <w:pStyle w:val="Heading2"/>
      </w:pPr>
      <w:bookmarkStart w:id="17" w:name="_Toc160281612"/>
      <w:r w:rsidRPr="00D94E5A">
        <w:t>(二)、资源利用方案</w:t>
      </w:r>
      <w:bookmarkEnd w:id="17"/>
    </w:p>
    <w:p w:rsidR="00D94E5A" w:rsidRPr="00D94E5A" w:rsidP="00D94E5A" w14:paraId="4CFCB392" w14:textId="77777777">
      <w:pPr>
        <w:ind w:firstLine="560" w:firstLineChars="200"/>
        <w:rPr>
          <w:rFonts w:ascii="仿宋" w:eastAsia="仿宋" w:hAnsi="仿宋"/>
          <w:sz w:val="28"/>
        </w:rPr>
      </w:pPr>
      <w:r w:rsidRPr="00D94E5A">
        <w:rPr>
          <w:rFonts w:ascii="仿宋" w:eastAsia="仿宋" w:hAnsi="仿宋"/>
          <w:sz w:val="28"/>
        </w:rPr>
        <w:t>(一) 土地资源</w:t>
      </w:r>
    </w:p>
    <w:p w:rsidR="00D94E5A" w:rsidRPr="00D94E5A" w:rsidP="00D94E5A" w14:paraId="2BC71FA1" w14:textId="77777777">
      <w:pPr>
        <w:ind w:firstLine="560" w:firstLineChars="200"/>
        <w:rPr>
          <w:rFonts w:ascii="仿宋" w:eastAsia="仿宋" w:hAnsi="仿宋"/>
          <w:sz w:val="28"/>
        </w:rPr>
      </w:pPr>
    </w:p>
    <w:p w:rsidR="00D94E5A" w:rsidRPr="00D94E5A" w:rsidP="00D94E5A" w14:paraId="1C611170" w14:textId="77777777">
      <w:pPr>
        <w:ind w:firstLine="560" w:firstLineChars="200"/>
        <w:rPr>
          <w:rFonts w:ascii="仿宋" w:eastAsia="仿宋" w:hAnsi="仿宋"/>
          <w:sz w:val="28"/>
        </w:rPr>
      </w:pPr>
      <w:r w:rsidRPr="00D94E5A">
        <w:rPr>
          <w:rFonts w:ascii="仿宋" w:eastAsia="仿宋" w:hAnsi="仿宋" w:hint="eastAsia"/>
          <w:sz w:val="28"/>
        </w:rPr>
        <w:t>选址是农机减速机项目成功的关键因素之一。该农机减速机项目选址位于</w:t>
      </w:r>
      <w:r w:rsidRPr="00D94E5A">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w:t>
      </w:r>
      <w:r w:rsidRPr="00D94E5A">
        <w:rPr>
          <w:rFonts w:ascii="仿宋" w:eastAsia="仿宋" w:hAnsi="仿宋"/>
          <w:sz w:val="28"/>
        </w:rPr>
        <w:t>效益均居全国前列，成为土地利用的典范。</w:t>
      </w:r>
    </w:p>
    <w:p w:rsidR="00D94E5A" w:rsidRPr="00D94E5A" w:rsidP="00D94E5A" w14:paraId="781C6919" w14:textId="77777777">
      <w:pPr>
        <w:ind w:firstLine="560" w:firstLineChars="200"/>
        <w:rPr>
          <w:rFonts w:ascii="仿宋" w:eastAsia="仿宋" w:hAnsi="仿宋"/>
          <w:sz w:val="28"/>
        </w:rPr>
      </w:pPr>
    </w:p>
    <w:p w:rsidR="00D94E5A" w:rsidRPr="00D94E5A" w:rsidP="00D94E5A" w14:paraId="60A8E0AF" w14:textId="77777777">
      <w:pPr>
        <w:ind w:firstLine="560" w:firstLineChars="200"/>
        <w:rPr>
          <w:rFonts w:ascii="仿宋" w:eastAsia="仿宋" w:hAnsi="仿宋"/>
          <w:sz w:val="28"/>
        </w:rPr>
      </w:pPr>
      <w:r w:rsidRPr="00D94E5A">
        <w:rPr>
          <w:rFonts w:ascii="仿宋" w:eastAsia="仿宋" w:hAnsi="仿宋" w:hint="eastAsia"/>
          <w:sz w:val="28"/>
        </w:rPr>
        <w:t>在选址方面，我们将遵循土地利用规划，确保农机减速机项目不会对自然保护区、风景名胜区、生活饮用水源地等敏感区域造成不良影响。农机减速机项目建设区域地理条件良好，基础设施齐全，便于科研、生产和管理活动的集中开展，同时与城市发展相协调。我们将始终遵循环保原则，确保农机减速机项目不会对周围环境产生污染或造成不良社会影响。</w:t>
      </w:r>
    </w:p>
    <w:p w:rsidR="00D94E5A" w:rsidRPr="00D94E5A" w:rsidP="00D94E5A" w14:paraId="79BEDCA8" w14:textId="77777777">
      <w:pPr>
        <w:ind w:firstLine="560" w:firstLineChars="200"/>
        <w:rPr>
          <w:rFonts w:ascii="仿宋" w:eastAsia="仿宋" w:hAnsi="仿宋"/>
          <w:sz w:val="28"/>
        </w:rPr>
      </w:pPr>
    </w:p>
    <w:p w:rsidR="00D94E5A" w:rsidRPr="00D94E5A" w:rsidP="00D94E5A" w14:paraId="43D23C99" w14:textId="77777777">
      <w:pPr>
        <w:ind w:firstLine="560" w:firstLineChars="200"/>
        <w:rPr>
          <w:rFonts w:ascii="仿宋" w:eastAsia="仿宋" w:hAnsi="仿宋"/>
          <w:sz w:val="28"/>
        </w:rPr>
      </w:pPr>
      <w:r w:rsidRPr="00D94E5A">
        <w:rPr>
          <w:rFonts w:ascii="仿宋" w:eastAsia="仿宋" w:hAnsi="仿宋"/>
          <w:sz w:val="28"/>
        </w:rPr>
        <w:t>(二) 原辅材料</w:t>
      </w:r>
    </w:p>
    <w:p w:rsidR="00D94E5A" w:rsidRPr="00D94E5A" w:rsidP="00D94E5A" w14:paraId="01E0BDF4" w14:textId="77777777">
      <w:pPr>
        <w:ind w:firstLine="560" w:firstLineChars="200"/>
        <w:rPr>
          <w:rFonts w:ascii="仿宋" w:eastAsia="仿宋" w:hAnsi="仿宋"/>
          <w:sz w:val="28"/>
        </w:rPr>
      </w:pPr>
    </w:p>
    <w:p w:rsidR="00D94E5A" w:rsidRPr="00D94E5A" w:rsidP="00D94E5A" w14:paraId="539F662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D94E5A" w:rsidRPr="00D94E5A" w:rsidP="00D94E5A" w14:textId="77777777">
      <w:pPr>
        <w:ind w:firstLine="560" w:firstLineChars="200"/>
        <w:rPr>
          <w:rFonts w:ascii="仿宋" w:eastAsia="仿宋" w:hAnsi="仿宋"/>
          <w:sz w:val="28"/>
        </w:rPr>
      </w:pPr>
      <w:r w:rsidRPr="00D94E5A">
        <w:rPr>
          <w:rFonts w:ascii="仿宋" w:eastAsia="仿宋" w:hAnsi="仿宋" w:hint="eastAsia"/>
          <w:sz w:val="28"/>
        </w:rPr>
        <w:t>原辅材料的采购和管理对农机减速机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D94E5A" w:rsidRPr="00D94E5A" w:rsidP="00D94E5A" w14:paraId="4A87CD7D" w14:textId="77777777">
      <w:pPr>
        <w:ind w:firstLine="560" w:firstLineChars="200"/>
        <w:rPr>
          <w:rFonts w:ascii="仿宋" w:eastAsia="仿宋" w:hAnsi="仿宋"/>
          <w:sz w:val="28"/>
        </w:rPr>
      </w:pPr>
    </w:p>
    <w:p w:rsidR="00D94E5A" w:rsidRPr="00D94E5A" w:rsidP="00D94E5A" w14:paraId="5F89C037" w14:textId="77777777">
      <w:pPr>
        <w:ind w:firstLine="560" w:firstLineChars="200"/>
        <w:rPr>
          <w:rFonts w:ascii="仿宋" w:eastAsia="仿宋" w:hAnsi="仿宋"/>
          <w:sz w:val="28"/>
        </w:rPr>
      </w:pPr>
      <w:r w:rsidRPr="00D94E5A">
        <w:rPr>
          <w:rFonts w:ascii="仿宋" w:eastAsia="仿宋" w:hAnsi="仿宋"/>
          <w:sz w:val="28"/>
        </w:rPr>
        <w:t>(三) 能源消耗</w:t>
      </w:r>
    </w:p>
    <w:p w:rsidR="00D94E5A" w:rsidRPr="00D94E5A" w:rsidP="00D94E5A" w14:paraId="098360D3" w14:textId="77777777">
      <w:pPr>
        <w:ind w:firstLine="560" w:firstLineChars="200"/>
        <w:rPr>
          <w:rFonts w:ascii="仿宋" w:eastAsia="仿宋" w:hAnsi="仿宋"/>
          <w:sz w:val="28"/>
        </w:rPr>
      </w:pPr>
    </w:p>
    <w:p w:rsidR="00D94E5A" w:rsidP="00D94E5A" w14:paraId="522C47A8" w14:textId="27888931">
      <w:pPr>
        <w:ind w:firstLine="560" w:firstLineChars="200"/>
        <w:rPr>
          <w:rFonts w:ascii="仿宋" w:eastAsia="仿宋" w:hAnsi="仿宋" w:hint="eastAsia"/>
          <w:sz w:val="28"/>
        </w:rPr>
      </w:pPr>
      <w:r w:rsidRPr="00D94E5A">
        <w:rPr>
          <w:rFonts w:ascii="仿宋" w:eastAsia="仿宋" w:hAnsi="仿宋" w:hint="eastAsia"/>
          <w:sz w:val="28"/>
        </w:rPr>
        <w:t>农机减速机项目的能源消耗对环境和经济都有重要影响。我们将采取一系列节能措施，以降低能源消耗。根据农机减速机项目的用电和用水需求，我们将确保供应的稳定性，并致力于提高能源的</w:t>
      </w:r>
      <w:r w:rsidRPr="00D94E5A">
        <w:rPr>
          <w:rFonts w:ascii="仿宋" w:eastAsia="仿宋" w:hAnsi="仿宋" w:hint="eastAsia"/>
          <w:sz w:val="28"/>
        </w:rPr>
        <w:t>利用效率。农机减速机项目在综合能源利用方面取得了显著成绩，达产后将持续关注节能减排和资源利用效果，确保农机减速机项目的可持续性发展。</w:t>
      </w:r>
    </w:p>
    <w:p w:rsidR="00D94E5A" w:rsidP="00D94E5A" w14:paraId="7D59576C" w14:textId="677BC0B2">
      <w:pPr>
        <w:pStyle w:val="Heading2"/>
      </w:pPr>
      <w:bookmarkStart w:id="18" w:name="_Toc160281613"/>
      <w:r w:rsidRPr="00D94E5A">
        <w:t>(三)、资源节约措施</w:t>
      </w:r>
      <w:bookmarkEnd w:id="18"/>
    </w:p>
    <w:p w:rsidR="00D94E5A" w:rsidRPr="00D94E5A" w:rsidP="00D94E5A" w14:paraId="5E737C5F" w14:textId="77777777">
      <w:pPr>
        <w:ind w:firstLine="560" w:firstLineChars="200"/>
        <w:rPr>
          <w:rFonts w:ascii="仿宋" w:eastAsia="仿宋" w:hAnsi="仿宋"/>
          <w:sz w:val="28"/>
        </w:rPr>
      </w:pPr>
      <w:r w:rsidRPr="00D94E5A">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D94E5A" w:rsidRPr="00D94E5A" w:rsidP="00D94E5A" w14:paraId="6C3C1C86" w14:textId="77777777">
      <w:pPr>
        <w:ind w:firstLine="560" w:firstLineChars="200"/>
        <w:rPr>
          <w:rFonts w:ascii="仿宋" w:eastAsia="仿宋" w:hAnsi="仿宋"/>
          <w:sz w:val="28"/>
        </w:rPr>
      </w:pPr>
    </w:p>
    <w:p w:rsidR="00D94E5A" w:rsidRPr="00D94E5A" w:rsidP="00D94E5A" w14:paraId="5EA6C243" w14:textId="77777777">
      <w:pPr>
        <w:ind w:firstLine="560" w:firstLineChars="200"/>
        <w:rPr>
          <w:rFonts w:ascii="仿宋" w:eastAsia="仿宋" w:hAnsi="仿宋"/>
          <w:sz w:val="28"/>
        </w:rPr>
      </w:pPr>
      <w:r w:rsidRPr="00D94E5A">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D94E5A" w:rsidRPr="00D94E5A" w:rsidP="00D94E5A" w14:paraId="079AF76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94E5A" w:rsidRPr="00D94E5A" w:rsidP="00D94E5A" w14:paraId="3B1D4FC9" w14:textId="77777777">
      <w:pPr>
        <w:ind w:firstLine="560" w:firstLineChars="200"/>
        <w:rPr>
          <w:rFonts w:ascii="仿宋" w:eastAsia="仿宋" w:hAnsi="仿宋"/>
          <w:sz w:val="28"/>
        </w:rPr>
      </w:pPr>
      <w:r w:rsidRPr="00D94E5A">
        <w:rPr>
          <w:rFonts w:ascii="仿宋" w:eastAsia="仿宋" w:hAnsi="仿宋" w:hint="eastAsia"/>
          <w:sz w:val="28"/>
        </w:rPr>
        <w:t>节能技术应用：农机减速机项目将积极采用节能技术，包括高效设备、节能照明、智能控制系统等，以降低能源消耗。定期对设备进行维护和升级，确保其运行在最佳状态。</w:t>
      </w:r>
    </w:p>
    <w:p w:rsidR="00D94E5A" w:rsidRPr="00D94E5A" w:rsidP="00D94E5A" w14:paraId="591546E9" w14:textId="77777777">
      <w:pPr>
        <w:ind w:firstLine="560" w:firstLineChars="200"/>
        <w:rPr>
          <w:rFonts w:ascii="仿宋" w:eastAsia="仿宋" w:hAnsi="仿宋"/>
          <w:sz w:val="28"/>
        </w:rPr>
      </w:pPr>
    </w:p>
    <w:p w:rsidR="00D94E5A" w:rsidRPr="00D94E5A" w:rsidP="00D94E5A" w14:paraId="65F855BC" w14:textId="77777777">
      <w:pPr>
        <w:ind w:firstLine="560" w:firstLineChars="200"/>
        <w:rPr>
          <w:rFonts w:ascii="仿宋" w:eastAsia="仿宋" w:hAnsi="仿宋"/>
          <w:sz w:val="28"/>
        </w:rPr>
      </w:pPr>
      <w:r w:rsidRPr="00D94E5A">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D94E5A" w:rsidRPr="00D94E5A" w:rsidP="00D94E5A" w14:paraId="66D47F1E" w14:textId="77777777">
      <w:pPr>
        <w:ind w:firstLine="560" w:firstLineChars="200"/>
        <w:rPr>
          <w:rFonts w:ascii="仿宋" w:eastAsia="仿宋" w:hAnsi="仿宋"/>
          <w:sz w:val="28"/>
        </w:rPr>
      </w:pPr>
    </w:p>
    <w:p w:rsidR="00D94E5A" w:rsidRPr="00D94E5A" w:rsidP="00D94E5A" w14:paraId="0BB79987" w14:textId="77777777">
      <w:pPr>
        <w:ind w:firstLine="560" w:firstLineChars="200"/>
        <w:rPr>
          <w:rFonts w:ascii="仿宋" w:eastAsia="仿宋" w:hAnsi="仿宋"/>
          <w:sz w:val="28"/>
        </w:rPr>
      </w:pPr>
      <w:r w:rsidRPr="00D94E5A">
        <w:rPr>
          <w:rFonts w:ascii="仿宋" w:eastAsia="仿宋" w:hAnsi="仿宋" w:hint="eastAsia"/>
          <w:sz w:val="28"/>
        </w:rPr>
        <w:t>可再生能源利用：鼓励使用可再生能源，如太阳能和风能，以部分或完全满足农机减速机项目的电力需求。这不仅有助于减少温</w:t>
      </w:r>
      <w:r w:rsidRPr="00D94E5A">
        <w:rPr>
          <w:rFonts w:ascii="仿宋" w:eastAsia="仿宋" w:hAnsi="仿宋" w:hint="eastAsia"/>
          <w:sz w:val="28"/>
        </w:rPr>
        <w:t>室气体排放，还可降低能源成本。</w:t>
      </w:r>
    </w:p>
    <w:p w:rsidR="00D94E5A" w:rsidRPr="00D94E5A" w:rsidP="00D94E5A" w14:paraId="3D9BCD1A" w14:textId="77777777">
      <w:pPr>
        <w:ind w:firstLine="560" w:firstLineChars="200"/>
        <w:rPr>
          <w:rFonts w:ascii="仿宋" w:eastAsia="仿宋" w:hAnsi="仿宋"/>
          <w:sz w:val="28"/>
        </w:rPr>
      </w:pPr>
    </w:p>
    <w:p w:rsidR="00D94E5A" w:rsidRPr="00D94E5A" w:rsidP="00D94E5A" w14:paraId="4F33552E" w14:textId="77777777">
      <w:pPr>
        <w:ind w:firstLine="560" w:firstLineChars="200"/>
        <w:rPr>
          <w:rFonts w:ascii="仿宋" w:eastAsia="仿宋" w:hAnsi="仿宋"/>
          <w:sz w:val="28"/>
        </w:rPr>
      </w:pPr>
      <w:r w:rsidRPr="00D94E5A">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D94E5A" w:rsidRPr="00D94E5A" w:rsidP="00D94E5A" w14:paraId="625995D2" w14:textId="77777777">
      <w:pPr>
        <w:ind w:firstLine="560" w:firstLineChars="200"/>
        <w:rPr>
          <w:rFonts w:ascii="仿宋" w:eastAsia="仿宋" w:hAnsi="仿宋"/>
          <w:sz w:val="28"/>
        </w:rPr>
      </w:pPr>
    </w:p>
    <w:p w:rsidR="00D94E5A" w:rsidRPr="00D94E5A" w:rsidP="00D94E5A" w14:paraId="0325A7BF" w14:textId="77777777">
      <w:pPr>
        <w:ind w:firstLine="560" w:firstLineChars="200"/>
        <w:rPr>
          <w:rFonts w:ascii="仿宋" w:eastAsia="仿宋" w:hAnsi="仿宋"/>
          <w:sz w:val="28"/>
        </w:rPr>
      </w:pPr>
      <w:r w:rsidRPr="00D94E5A">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D94E5A" w:rsidRPr="00D94E5A" w:rsidP="00D94E5A" w14:paraId="79D8D1B7" w14:textId="77777777">
      <w:pPr>
        <w:ind w:firstLine="560" w:firstLineChars="200"/>
        <w:rPr>
          <w:rFonts w:ascii="仿宋" w:eastAsia="仿宋" w:hAnsi="仿宋"/>
          <w:sz w:val="28"/>
        </w:rPr>
      </w:pPr>
    </w:p>
    <w:p w:rsidR="00D94E5A" w:rsidP="00D94E5A" w14:paraId="344C48E6" w14:textId="0DF2494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D94E5A" w:rsidP="00D94E5A" w14:textId="0DF24947">
      <w:pPr>
        <w:ind w:firstLine="560" w:firstLineChars="200"/>
        <w:rPr>
          <w:rFonts w:ascii="仿宋" w:eastAsia="仿宋" w:hAnsi="仿宋" w:hint="eastAsia"/>
          <w:sz w:val="28"/>
        </w:rPr>
      </w:pPr>
      <w:r w:rsidRPr="00D94E5A">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D94E5A" w:rsidP="00D94E5A" w14:paraId="33A79439" w14:textId="3EEE179D">
      <w:pPr>
        <w:pStyle w:val="Heading1"/>
        <w:rPr>
          <w:rFonts w:hint="eastAsia"/>
        </w:rPr>
      </w:pPr>
      <w:bookmarkStart w:id="19" w:name="_Toc160281614"/>
      <w:r w:rsidRPr="00D94E5A">
        <w:rPr>
          <w:rFonts w:hint="eastAsia"/>
        </w:rPr>
        <w:t>五、建设用地、征地拆迁及移民安置分析</w:t>
      </w:r>
      <w:bookmarkEnd w:id="19"/>
    </w:p>
    <w:p w:rsidR="00D94E5A" w:rsidP="00D94E5A" w14:paraId="350C4382" w14:textId="32869883">
      <w:pPr>
        <w:pStyle w:val="Heading2"/>
      </w:pPr>
      <w:bookmarkStart w:id="20" w:name="_Toc160281615"/>
      <w:r w:rsidRPr="00D94E5A">
        <w:t>(一)、农机减速机项目选址及用地方案</w:t>
      </w:r>
      <w:bookmarkEnd w:id="20"/>
    </w:p>
    <w:p w:rsidR="00D94E5A" w:rsidRPr="00D94E5A" w:rsidP="00D94E5A" w14:paraId="7EB18629" w14:textId="77777777">
      <w:pPr>
        <w:ind w:firstLine="560" w:firstLineChars="200"/>
        <w:rPr>
          <w:rFonts w:ascii="仿宋" w:eastAsia="仿宋" w:hAnsi="仿宋"/>
          <w:sz w:val="28"/>
        </w:rPr>
      </w:pPr>
      <w:r w:rsidRPr="00D94E5A">
        <w:rPr>
          <w:rFonts w:ascii="仿宋" w:eastAsia="仿宋" w:hAnsi="仿宋" w:hint="eastAsia"/>
          <w:sz w:val="28"/>
        </w:rPr>
        <w:t>农机减速机项目选址原则</w:t>
      </w:r>
    </w:p>
    <w:p w:rsidR="00D94E5A" w:rsidRPr="00D94E5A" w:rsidP="00D94E5A" w14:paraId="489D1CD1" w14:textId="77777777">
      <w:pPr>
        <w:ind w:firstLine="560" w:firstLineChars="200"/>
        <w:rPr>
          <w:rFonts w:ascii="仿宋" w:eastAsia="仿宋" w:hAnsi="仿宋"/>
          <w:sz w:val="28"/>
        </w:rPr>
      </w:pPr>
    </w:p>
    <w:p w:rsidR="00D94E5A" w:rsidRPr="00D94E5A" w:rsidP="00D94E5A" w14:paraId="6D0392DB" w14:textId="77777777">
      <w:pPr>
        <w:ind w:firstLine="560" w:firstLineChars="200"/>
        <w:rPr>
          <w:rFonts w:ascii="仿宋" w:eastAsia="仿宋" w:hAnsi="仿宋"/>
          <w:sz w:val="28"/>
        </w:rPr>
      </w:pPr>
      <w:r w:rsidRPr="00D94E5A">
        <w:rPr>
          <w:rFonts w:ascii="仿宋" w:eastAsia="仿宋" w:hAnsi="仿宋"/>
          <w:sz w:val="28"/>
        </w:rPr>
        <w:t>1. 环境敏感性目标避让： 所选场址应远离自然保护区、风景名胜区、生活饮用水源地和其他需要特别保护的环境敏感区域。</w:t>
      </w:r>
    </w:p>
    <w:p w:rsidR="00D94E5A" w:rsidRPr="00D94E5A" w:rsidP="00D94E5A" w14:paraId="6F36278D" w14:textId="77777777">
      <w:pPr>
        <w:ind w:firstLine="560" w:firstLineChars="200"/>
        <w:rPr>
          <w:rFonts w:ascii="仿宋" w:eastAsia="仿宋" w:hAnsi="仿宋"/>
          <w:sz w:val="28"/>
        </w:rPr>
      </w:pPr>
    </w:p>
    <w:p w:rsidR="00D94E5A" w:rsidRPr="00D94E5A" w:rsidP="00D94E5A" w14:paraId="6B68728C" w14:textId="77777777">
      <w:pPr>
        <w:ind w:firstLine="560" w:firstLineChars="200"/>
        <w:rPr>
          <w:rFonts w:ascii="仿宋" w:eastAsia="仿宋" w:hAnsi="仿宋"/>
          <w:sz w:val="28"/>
        </w:rPr>
      </w:pPr>
      <w:r w:rsidRPr="00D94E5A">
        <w:rPr>
          <w:rFonts w:ascii="仿宋" w:eastAsia="仿宋" w:hAnsi="仿宋"/>
          <w:sz w:val="28"/>
        </w:rPr>
        <w:t>2. 地理条件与基础设施： 农机减速机项目建设区域的地理条件应优越，基础设施应相对完善，具备充足的发展潜力。</w:t>
      </w:r>
    </w:p>
    <w:p w:rsidR="00D94E5A" w:rsidRPr="00D94E5A" w:rsidP="00D94E5A" w14:paraId="005F0DF1" w14:textId="77777777">
      <w:pPr>
        <w:ind w:firstLine="560" w:firstLineChars="200"/>
        <w:rPr>
          <w:rFonts w:ascii="仿宋" w:eastAsia="仿宋" w:hAnsi="仿宋"/>
          <w:sz w:val="28"/>
        </w:rPr>
      </w:pPr>
    </w:p>
    <w:p w:rsidR="00D94E5A" w:rsidRPr="00D94E5A" w:rsidP="00D94E5A" w14:paraId="63A2B061" w14:textId="77777777">
      <w:pPr>
        <w:ind w:firstLine="560" w:firstLineChars="200"/>
        <w:rPr>
          <w:rFonts w:ascii="仿宋" w:eastAsia="仿宋" w:hAnsi="仿宋"/>
          <w:sz w:val="28"/>
        </w:rPr>
      </w:pPr>
      <w:r w:rsidRPr="00D94E5A">
        <w:rPr>
          <w:rFonts w:ascii="仿宋" w:eastAsia="仿宋" w:hAnsi="仿宋"/>
          <w:sz w:val="28"/>
        </w:rPr>
        <w:t>3. 城市规划一致性： 农机减速机项目建设区域应符合城市总体规划要求，布局相对独立，有利于科研、生产经营和管理活动的集中展开，并能方便与建成区联系。</w:t>
      </w:r>
    </w:p>
    <w:p w:rsidR="00D94E5A" w:rsidRPr="00D94E5A" w:rsidP="00D94E5A" w14:paraId="2FED2390" w14:textId="77777777">
      <w:pPr>
        <w:ind w:firstLine="560" w:firstLineChars="200"/>
        <w:rPr>
          <w:rFonts w:ascii="仿宋" w:eastAsia="仿宋" w:hAnsi="仿宋"/>
          <w:sz w:val="28"/>
        </w:rPr>
      </w:pPr>
    </w:p>
    <w:p w:rsidR="00D94E5A" w:rsidRPr="00D94E5A" w:rsidP="00D94E5A" w14:paraId="6508B7D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94E5A">
        <w:rPr>
          <w:rFonts w:ascii="仿宋" w:eastAsia="仿宋" w:hAnsi="仿宋"/>
          <w:sz w:val="28"/>
        </w:rPr>
        <w:t>4. 环境友好与社会影响： 农机减速机项目对周围环境不应产生污染，或者污染不得超出国家法律和标准的允许</w:t>
      </w:r>
      <w:r w:rsidRPr="00D94E5A">
        <w:rPr>
          <w:rFonts w:ascii="仿宋" w:eastAsia="仿宋" w:hAnsi="仿宋" w:hint="eastAsia"/>
          <w:sz w:val="28"/>
        </w:rPr>
        <w:t>范围，不应引起当地居民不满或不良社会影响。</w:t>
      </w:r>
    </w:p>
    <w:p w:rsidR="00D94E5A" w:rsidRPr="00D94E5A" w:rsidP="00D94E5A" w14:paraId="6AC5FECF" w14:textId="77777777">
      <w:pPr>
        <w:ind w:firstLine="560" w:firstLineChars="200"/>
        <w:rPr>
          <w:rFonts w:ascii="仿宋" w:eastAsia="仿宋" w:hAnsi="仿宋"/>
          <w:sz w:val="28"/>
        </w:rPr>
      </w:pPr>
    </w:p>
    <w:p w:rsidR="00D94E5A" w:rsidRPr="00D94E5A" w:rsidP="00D94E5A" w14:paraId="64F9EF32" w14:textId="77777777">
      <w:pPr>
        <w:ind w:firstLine="560" w:firstLineChars="200"/>
        <w:rPr>
          <w:rFonts w:ascii="仿宋" w:eastAsia="仿宋" w:hAnsi="仿宋"/>
          <w:sz w:val="28"/>
        </w:rPr>
      </w:pPr>
      <w:r w:rsidRPr="00D94E5A">
        <w:rPr>
          <w:rFonts w:ascii="仿宋" w:eastAsia="仿宋" w:hAnsi="仿宋" w:hint="eastAsia"/>
          <w:sz w:val="28"/>
        </w:rPr>
        <w:t>农机减速机项目选址</w:t>
      </w:r>
    </w:p>
    <w:p w:rsidR="00D94E5A" w:rsidRPr="00D94E5A" w:rsidP="00D94E5A" w14:paraId="15812A6B" w14:textId="77777777">
      <w:pPr>
        <w:ind w:firstLine="560" w:firstLineChars="200"/>
        <w:rPr>
          <w:rFonts w:ascii="仿宋" w:eastAsia="仿宋" w:hAnsi="仿宋"/>
          <w:sz w:val="28"/>
        </w:rPr>
      </w:pPr>
    </w:p>
    <w:p w:rsidR="00D94E5A" w:rsidRPr="00D94E5A" w:rsidP="00D94E5A" w14:paraId="0EFE4BF3" w14:textId="77777777">
      <w:pPr>
        <w:ind w:firstLine="560" w:firstLineChars="200"/>
        <w:rPr>
          <w:rFonts w:ascii="仿宋" w:eastAsia="仿宋" w:hAnsi="仿宋"/>
          <w:sz w:val="28"/>
        </w:rPr>
      </w:pPr>
      <w:r w:rsidRPr="00D94E5A">
        <w:rPr>
          <w:rFonts w:ascii="仿宋" w:eastAsia="仿宋" w:hAnsi="仿宋" w:hint="eastAsia"/>
          <w:sz w:val="28"/>
        </w:rPr>
        <w:t>该农机减速机项目选址位于</w:t>
      </w:r>
      <w:r w:rsidRPr="00D94E5A">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D94E5A">
        <w:rPr>
          <w:rFonts w:ascii="仿宋" w:eastAsia="仿宋" w:hAnsi="仿宋" w:hint="eastAsia"/>
          <w:sz w:val="28"/>
        </w:rPr>
        <w:t>投资都位于全国前列。</w:t>
      </w:r>
    </w:p>
    <w:p w:rsidR="00D94E5A" w:rsidRPr="00D94E5A" w:rsidP="00D94E5A" w14:paraId="3E5729C9" w14:textId="77777777">
      <w:pPr>
        <w:ind w:firstLine="560" w:firstLineChars="200"/>
        <w:rPr>
          <w:rFonts w:ascii="仿宋" w:eastAsia="仿宋" w:hAnsi="仿宋"/>
          <w:sz w:val="28"/>
        </w:rPr>
      </w:pPr>
    </w:p>
    <w:p w:rsidR="00D94E5A" w:rsidRPr="00D94E5A" w:rsidP="00D94E5A" w14:paraId="6185AF43" w14:textId="77777777">
      <w:pPr>
        <w:ind w:firstLine="560" w:firstLineChars="200"/>
        <w:rPr>
          <w:rFonts w:ascii="仿宋" w:eastAsia="仿宋" w:hAnsi="仿宋"/>
          <w:sz w:val="28"/>
        </w:rPr>
      </w:pPr>
      <w:r w:rsidRPr="00D94E5A">
        <w:rPr>
          <w:rFonts w:ascii="仿宋" w:eastAsia="仿宋" w:hAnsi="仿宋" w:hint="eastAsia"/>
          <w:sz w:val="28"/>
        </w:rPr>
        <w:t>建设条件分析</w:t>
      </w:r>
    </w:p>
    <w:p w:rsidR="00D94E5A" w:rsidRPr="00D94E5A" w:rsidP="00D94E5A" w14:paraId="3111E718" w14:textId="77777777">
      <w:pPr>
        <w:ind w:firstLine="560" w:firstLineChars="200"/>
        <w:rPr>
          <w:rFonts w:ascii="仿宋" w:eastAsia="仿宋" w:hAnsi="仿宋"/>
          <w:sz w:val="28"/>
        </w:rPr>
      </w:pPr>
    </w:p>
    <w:p w:rsidR="00D94E5A" w:rsidRPr="00D94E5A" w:rsidP="00D94E5A" w14:paraId="77D4F1CD" w14:textId="77777777">
      <w:pPr>
        <w:ind w:firstLine="560" w:firstLineChars="200"/>
        <w:rPr>
          <w:rFonts w:ascii="仿宋" w:eastAsia="仿宋" w:hAnsi="仿宋"/>
          <w:sz w:val="28"/>
        </w:rPr>
      </w:pPr>
      <w:r w:rsidRPr="00D94E5A">
        <w:rPr>
          <w:rFonts w:ascii="仿宋" w:eastAsia="仿宋" w:hAnsi="仿宋"/>
          <w:sz w:val="28"/>
        </w:rPr>
        <w:t>1. 产品品牌优势： 农机减速机项目有明显的产品品牌优势，已经建立了良好的品牌知名度，并将继续通过广告宣传和各类市场活动来提高品牌美誉度。</w:t>
      </w:r>
    </w:p>
    <w:p w:rsidR="00D94E5A" w:rsidRPr="00D94E5A" w:rsidP="00D94E5A" w14:paraId="10408926" w14:textId="77777777">
      <w:pPr>
        <w:ind w:firstLine="560" w:firstLineChars="200"/>
        <w:rPr>
          <w:rFonts w:ascii="仿宋" w:eastAsia="仿宋" w:hAnsi="仿宋"/>
          <w:sz w:val="28"/>
        </w:rPr>
      </w:pPr>
    </w:p>
    <w:p w:rsidR="00D94E5A" w:rsidRPr="00D94E5A" w:rsidP="00D94E5A" w14:paraId="4D88DBD1" w14:textId="77777777">
      <w:pPr>
        <w:ind w:firstLine="560" w:firstLineChars="200"/>
        <w:rPr>
          <w:rFonts w:ascii="仿宋" w:eastAsia="仿宋" w:hAnsi="仿宋"/>
          <w:sz w:val="28"/>
        </w:rPr>
      </w:pPr>
      <w:r w:rsidRPr="00D94E5A">
        <w:rPr>
          <w:rFonts w:ascii="仿宋" w:eastAsia="仿宋" w:hAnsi="仿宋"/>
          <w:sz w:val="28"/>
        </w:rPr>
        <w:t>2. 创新能力： 农机减速机项目承办单位一直坚持自主创新和自主研发，拥有一定的技术优势，通过IS09000质量体系认证，赢得了用户的信赖。</w:t>
      </w:r>
    </w:p>
    <w:p w:rsidR="00D94E5A" w:rsidRPr="00D94E5A" w:rsidP="00D94E5A" w14:paraId="5636B45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D94E5A" w:rsidRPr="00D94E5A" w:rsidP="00D94E5A" w14:paraId="2260B60F" w14:textId="77777777">
      <w:pPr>
        <w:ind w:firstLine="560" w:firstLineChars="200"/>
        <w:rPr>
          <w:rFonts w:ascii="仿宋" w:eastAsia="仿宋" w:hAnsi="仿宋"/>
          <w:sz w:val="28"/>
        </w:rPr>
      </w:pPr>
      <w:r w:rsidRPr="00D94E5A">
        <w:rPr>
          <w:rFonts w:ascii="仿宋" w:eastAsia="仿宋" w:hAnsi="仿宋"/>
          <w:sz w:val="28"/>
        </w:rPr>
        <w:t>3. 销售网络： 公司拥有完善的国内销售网络，建立了稳定的客户关系，并采取了激励措施来提高销售团队的工作积极性。</w:t>
      </w:r>
    </w:p>
    <w:p w:rsidR="00D94E5A" w:rsidRPr="00D94E5A" w:rsidP="00D94E5A" w14:paraId="55FC8416" w14:textId="77777777">
      <w:pPr>
        <w:ind w:firstLine="560" w:firstLineChars="200"/>
        <w:rPr>
          <w:rFonts w:ascii="仿宋" w:eastAsia="仿宋" w:hAnsi="仿宋"/>
          <w:sz w:val="28"/>
        </w:rPr>
      </w:pPr>
    </w:p>
    <w:p w:rsidR="00D94E5A" w:rsidRPr="00D94E5A" w:rsidP="00D94E5A" w14:paraId="5C7E6266" w14:textId="77777777">
      <w:pPr>
        <w:ind w:firstLine="560" w:firstLineChars="200"/>
        <w:rPr>
          <w:rFonts w:ascii="仿宋" w:eastAsia="仿宋" w:hAnsi="仿宋"/>
          <w:sz w:val="28"/>
        </w:rPr>
      </w:pPr>
      <w:r w:rsidRPr="00D94E5A">
        <w:rPr>
          <w:rFonts w:ascii="仿宋" w:eastAsia="仿宋" w:hAnsi="仿宋"/>
          <w:sz w:val="28"/>
        </w:rPr>
        <w:t>4. 资源利用： 农机减速机项目采用外协方式，避免了重复建设，节约了资</w:t>
      </w:r>
      <w:r w:rsidRPr="00D94E5A">
        <w:rPr>
          <w:rFonts w:ascii="仿宋" w:eastAsia="仿宋" w:hAnsi="仿宋" w:hint="eastAsia"/>
          <w:sz w:val="28"/>
        </w:rPr>
        <w:t>金、能源和土地资源。</w:t>
      </w:r>
    </w:p>
    <w:p w:rsidR="00D94E5A" w:rsidRPr="00D94E5A" w:rsidP="00D94E5A" w14:paraId="3135BEC1" w14:textId="77777777">
      <w:pPr>
        <w:ind w:firstLine="560" w:firstLineChars="200"/>
        <w:rPr>
          <w:rFonts w:ascii="仿宋" w:eastAsia="仿宋" w:hAnsi="仿宋"/>
          <w:sz w:val="28"/>
        </w:rPr>
      </w:pPr>
    </w:p>
    <w:p w:rsidR="00D94E5A" w:rsidRPr="00D94E5A" w:rsidP="00D94E5A" w14:paraId="66B571DA" w14:textId="77777777">
      <w:pPr>
        <w:ind w:firstLine="560" w:firstLineChars="200"/>
        <w:rPr>
          <w:rFonts w:ascii="仿宋" w:eastAsia="仿宋" w:hAnsi="仿宋"/>
          <w:sz w:val="28"/>
        </w:rPr>
      </w:pPr>
      <w:r w:rsidRPr="00D94E5A">
        <w:rPr>
          <w:rFonts w:ascii="仿宋" w:eastAsia="仿宋" w:hAnsi="仿宋" w:hint="eastAsia"/>
          <w:sz w:val="28"/>
        </w:rPr>
        <w:t>用地控制指标</w:t>
      </w:r>
    </w:p>
    <w:p w:rsidR="00D94E5A" w:rsidRPr="00D94E5A" w:rsidP="00D94E5A" w14:paraId="25774697" w14:textId="77777777">
      <w:pPr>
        <w:ind w:firstLine="560" w:firstLineChars="200"/>
        <w:rPr>
          <w:rFonts w:ascii="仿宋" w:eastAsia="仿宋" w:hAnsi="仿宋"/>
          <w:sz w:val="28"/>
        </w:rPr>
      </w:pPr>
    </w:p>
    <w:p w:rsidR="00D94E5A" w:rsidRPr="00D94E5A" w:rsidP="00D94E5A" w14:paraId="21578915" w14:textId="77777777">
      <w:pPr>
        <w:ind w:firstLine="560" w:firstLineChars="200"/>
        <w:rPr>
          <w:rFonts w:ascii="仿宋" w:eastAsia="仿宋" w:hAnsi="仿宋"/>
          <w:sz w:val="28"/>
        </w:rPr>
      </w:pPr>
      <w:r w:rsidRPr="00D94E5A">
        <w:rPr>
          <w:rFonts w:ascii="仿宋" w:eastAsia="仿宋" w:hAnsi="仿宋" w:hint="eastAsia"/>
          <w:sz w:val="28"/>
        </w:rPr>
        <w:t>（这部分的具体内容需要根据农机减速机项目的实际情况来填写。）</w:t>
      </w:r>
    </w:p>
    <w:p w:rsidR="00D94E5A" w:rsidRPr="00D94E5A" w:rsidP="00D94E5A" w14:paraId="50105629" w14:textId="77777777">
      <w:pPr>
        <w:ind w:firstLine="560" w:firstLineChars="200"/>
        <w:rPr>
          <w:rFonts w:ascii="仿宋" w:eastAsia="仿宋" w:hAnsi="仿宋"/>
          <w:sz w:val="28"/>
        </w:rPr>
      </w:pPr>
    </w:p>
    <w:p w:rsidR="00D94E5A" w:rsidRPr="00D94E5A" w:rsidP="00D94E5A" w14:paraId="40DAE6BF" w14:textId="77777777">
      <w:pPr>
        <w:ind w:firstLine="560" w:firstLineChars="200"/>
        <w:rPr>
          <w:rFonts w:ascii="仿宋" w:eastAsia="仿宋" w:hAnsi="仿宋"/>
          <w:sz w:val="28"/>
        </w:rPr>
      </w:pPr>
      <w:r w:rsidRPr="00D94E5A">
        <w:rPr>
          <w:rFonts w:ascii="仿宋" w:eastAsia="仿宋" w:hAnsi="仿宋" w:hint="eastAsia"/>
          <w:sz w:val="28"/>
        </w:rPr>
        <w:t>用地总体要求</w:t>
      </w:r>
    </w:p>
    <w:p w:rsidR="00D94E5A" w:rsidRPr="00D94E5A" w:rsidP="00D94E5A" w14:paraId="449AB8CB" w14:textId="77777777">
      <w:pPr>
        <w:ind w:firstLine="560" w:firstLineChars="200"/>
        <w:rPr>
          <w:rFonts w:ascii="仿宋" w:eastAsia="仿宋" w:hAnsi="仿宋"/>
          <w:sz w:val="28"/>
        </w:rPr>
      </w:pPr>
    </w:p>
    <w:p w:rsidR="00D94E5A" w:rsidRPr="00D94E5A" w:rsidP="00D94E5A" w14:paraId="028DD4FB" w14:textId="77777777">
      <w:pPr>
        <w:ind w:firstLine="560" w:firstLineChars="200"/>
        <w:rPr>
          <w:rFonts w:ascii="仿宋" w:eastAsia="仿宋" w:hAnsi="仿宋"/>
          <w:sz w:val="28"/>
        </w:rPr>
      </w:pPr>
      <w:r w:rsidRPr="00D94E5A">
        <w:rPr>
          <w:rFonts w:ascii="仿宋" w:eastAsia="仿宋" w:hAnsi="仿宋" w:hint="eastAsia"/>
          <w:sz w:val="28"/>
        </w:rPr>
        <w:t>本期工程农机减速机项目的建设规划要求包括建筑系数、建筑容积率、绿化覆盖率和固定资产投资强度。具体数值需要根据农机减速机项目要求来确定。</w:t>
      </w:r>
    </w:p>
    <w:p w:rsidR="00D94E5A" w:rsidRPr="00D94E5A" w:rsidP="00D94E5A" w14:paraId="571E49B7" w14:textId="77777777">
      <w:pPr>
        <w:ind w:firstLine="560" w:firstLineChars="200"/>
        <w:rPr>
          <w:rFonts w:ascii="仿宋" w:eastAsia="仿宋" w:hAnsi="仿宋"/>
          <w:sz w:val="28"/>
        </w:rPr>
      </w:pPr>
    </w:p>
    <w:p w:rsidR="00D94E5A" w:rsidRPr="00D94E5A" w:rsidP="00D94E5A" w14:paraId="0EC63343" w14:textId="77777777">
      <w:pPr>
        <w:ind w:firstLine="560" w:firstLineChars="200"/>
        <w:rPr>
          <w:rFonts w:ascii="仿宋" w:eastAsia="仿宋" w:hAnsi="仿宋"/>
          <w:sz w:val="28"/>
        </w:rPr>
      </w:pPr>
      <w:r w:rsidRPr="00D94E5A">
        <w:rPr>
          <w:rFonts w:ascii="仿宋" w:eastAsia="仿宋" w:hAnsi="仿宋" w:hint="eastAsia"/>
          <w:sz w:val="28"/>
        </w:rPr>
        <w:t>节约用地措施</w:t>
      </w:r>
    </w:p>
    <w:p w:rsidR="00D94E5A" w:rsidRPr="00D94E5A" w:rsidP="00D94E5A" w14:paraId="4E9C2242" w14:textId="77777777">
      <w:pPr>
        <w:ind w:firstLine="560" w:firstLineChars="200"/>
        <w:rPr>
          <w:rFonts w:ascii="仿宋" w:eastAsia="仿宋" w:hAnsi="仿宋"/>
          <w:sz w:val="28"/>
        </w:rPr>
      </w:pPr>
    </w:p>
    <w:p w:rsidR="00D94E5A" w:rsidRPr="00D94E5A" w:rsidP="00D94E5A" w14:paraId="2FB18D24" w14:textId="77777777">
      <w:pPr>
        <w:ind w:firstLine="560" w:firstLineChars="200"/>
        <w:rPr>
          <w:rFonts w:ascii="仿宋" w:eastAsia="仿宋" w:hAnsi="仿宋"/>
          <w:sz w:val="28"/>
        </w:rPr>
      </w:pPr>
      <w:r w:rsidRPr="00D94E5A">
        <w:rPr>
          <w:rFonts w:ascii="仿宋" w:eastAsia="仿宋" w:hAnsi="仿宋"/>
          <w:sz w:val="28"/>
        </w:rPr>
        <w:t>1. 用地利用合理： 农机减速机项目承办单位将严格按照国家有关用地指标要求，合理利用土地资源，确保土地利用效率。</w:t>
      </w:r>
    </w:p>
    <w:p w:rsidR="00D94E5A" w:rsidRPr="00D94E5A" w:rsidP="00D94E5A" w14:paraId="5D91460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D94E5A" w:rsidRPr="00D94E5A" w:rsidP="00D94E5A" w14:paraId="1AA9C5DD" w14:textId="77777777">
      <w:pPr>
        <w:ind w:firstLine="560" w:firstLineChars="200"/>
        <w:rPr>
          <w:rFonts w:ascii="仿宋" w:eastAsia="仿宋" w:hAnsi="仿宋"/>
          <w:sz w:val="28"/>
        </w:rPr>
      </w:pPr>
      <w:r w:rsidRPr="00D94E5A">
        <w:rPr>
          <w:rFonts w:ascii="仿宋" w:eastAsia="仿宋" w:hAnsi="仿宋"/>
          <w:sz w:val="28"/>
        </w:rPr>
        <w:t>2. 外协方式： 农机减速机项目将采用外协（外购）方式，避免重复建设，从而节约资金、能源和土地资源。</w:t>
      </w:r>
    </w:p>
    <w:p w:rsidR="00D94E5A" w:rsidRPr="00D94E5A" w:rsidP="00D94E5A" w14:paraId="0D06D12C" w14:textId="77777777">
      <w:pPr>
        <w:ind w:firstLine="560" w:firstLineChars="200"/>
        <w:rPr>
          <w:rFonts w:ascii="仿宋" w:eastAsia="仿宋" w:hAnsi="仿宋"/>
          <w:sz w:val="28"/>
        </w:rPr>
      </w:pPr>
    </w:p>
    <w:p w:rsidR="00D94E5A" w:rsidRPr="00D94E5A" w:rsidP="00D94E5A" w14:paraId="198DCC48" w14:textId="77777777">
      <w:pPr>
        <w:ind w:firstLine="560" w:firstLineChars="200"/>
        <w:rPr>
          <w:rFonts w:ascii="仿宋" w:eastAsia="仿宋" w:hAnsi="仿宋"/>
          <w:sz w:val="28"/>
        </w:rPr>
      </w:pPr>
      <w:r w:rsidRPr="00D94E5A">
        <w:rPr>
          <w:rFonts w:ascii="仿宋" w:eastAsia="仿宋" w:hAnsi="仿宋" w:hint="eastAsia"/>
          <w:sz w:val="28"/>
        </w:rPr>
        <w:t>总图布置方案</w:t>
      </w:r>
    </w:p>
    <w:p w:rsidR="00D94E5A" w:rsidRPr="00D94E5A" w:rsidP="00D94E5A" w14:paraId="659108FA" w14:textId="77777777">
      <w:pPr>
        <w:ind w:firstLine="560" w:firstLineChars="200"/>
        <w:rPr>
          <w:rFonts w:ascii="仿宋" w:eastAsia="仿宋" w:hAnsi="仿宋"/>
          <w:sz w:val="28"/>
        </w:rPr>
      </w:pPr>
    </w:p>
    <w:p w:rsidR="00D94E5A" w:rsidRPr="00D94E5A" w:rsidP="00D94E5A" w14:paraId="431C4321" w14:textId="77777777">
      <w:pPr>
        <w:ind w:firstLine="560" w:firstLineChars="200"/>
        <w:rPr>
          <w:rFonts w:ascii="仿宋" w:eastAsia="仿宋" w:hAnsi="仿宋"/>
          <w:sz w:val="28"/>
        </w:rPr>
      </w:pPr>
      <w:r w:rsidRPr="00D94E5A">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D94E5A" w:rsidRPr="00D94E5A" w:rsidP="00D94E5A" w14:paraId="1FA3B9BE" w14:textId="77777777">
      <w:pPr>
        <w:ind w:firstLine="560" w:firstLineChars="200"/>
        <w:rPr>
          <w:rFonts w:ascii="仿宋" w:eastAsia="仿宋" w:hAnsi="仿宋"/>
          <w:sz w:val="28"/>
        </w:rPr>
      </w:pPr>
    </w:p>
    <w:p w:rsidR="00D94E5A" w:rsidRPr="00D94E5A" w:rsidP="00D94E5A" w14:paraId="56A99B8C" w14:textId="77777777">
      <w:pPr>
        <w:ind w:firstLine="560" w:firstLineChars="200"/>
        <w:rPr>
          <w:rFonts w:ascii="仿宋" w:eastAsia="仿宋" w:hAnsi="仿宋"/>
          <w:sz w:val="28"/>
        </w:rPr>
      </w:pPr>
      <w:r w:rsidRPr="00D94E5A">
        <w:rPr>
          <w:rFonts w:ascii="仿宋" w:eastAsia="仿宋" w:hAnsi="仿宋"/>
          <w:sz w:val="28"/>
        </w:rPr>
        <w:t>2. 主要工程布置设计： 道路布置满足安装、检修、运输和消防的需求，确保货物运输顺畅，人流和物流路线短捷、安全。</w:t>
      </w:r>
    </w:p>
    <w:p w:rsidR="00D94E5A" w:rsidRPr="00D94E5A" w:rsidP="00D94E5A" w14:paraId="63D997D1" w14:textId="77777777">
      <w:pPr>
        <w:ind w:firstLine="560" w:firstLineChars="200"/>
        <w:rPr>
          <w:rFonts w:ascii="仿宋" w:eastAsia="仿宋" w:hAnsi="仿宋"/>
          <w:sz w:val="28"/>
        </w:rPr>
      </w:pPr>
    </w:p>
    <w:p w:rsidR="00D94E5A" w:rsidRPr="00D94E5A" w:rsidP="00D94E5A" w14:paraId="40512C2E" w14:textId="77777777">
      <w:pPr>
        <w:ind w:firstLine="560" w:firstLineChars="200"/>
        <w:rPr>
          <w:rFonts w:ascii="仿宋" w:eastAsia="仿宋" w:hAnsi="仿宋"/>
          <w:sz w:val="28"/>
        </w:rPr>
      </w:pPr>
      <w:r w:rsidRPr="00D94E5A">
        <w:rPr>
          <w:rFonts w:ascii="仿宋" w:eastAsia="仿宋" w:hAnsi="仿宋"/>
          <w:sz w:val="28"/>
        </w:rPr>
        <w:t>3. 绿化设计： 在场区周边、办公区和主要道路两侧进行绿化，美化办公区，创建环境优美、统一协调的建筑空间。</w:t>
      </w:r>
    </w:p>
    <w:p w:rsidR="00D94E5A" w:rsidRPr="00D94E5A" w:rsidP="00D94E5A" w14:paraId="20074CEA" w14:textId="77777777">
      <w:pPr>
        <w:ind w:firstLine="560" w:firstLineChars="200"/>
        <w:rPr>
          <w:rFonts w:ascii="仿宋" w:eastAsia="仿宋" w:hAnsi="仿宋"/>
          <w:sz w:val="28"/>
        </w:rPr>
      </w:pPr>
    </w:p>
    <w:p w:rsidR="00D94E5A" w:rsidRPr="00D94E5A" w:rsidP="00D94E5A" w14:paraId="53229BC8" w14:textId="77777777">
      <w:pPr>
        <w:ind w:firstLine="560" w:firstLineChars="200"/>
        <w:rPr>
          <w:rFonts w:ascii="仿宋" w:eastAsia="仿宋" w:hAnsi="仿宋"/>
          <w:sz w:val="28"/>
        </w:rPr>
      </w:pPr>
      <w:r w:rsidRPr="00D94E5A">
        <w:rPr>
          <w:rFonts w:ascii="仿宋" w:eastAsia="仿宋" w:hAnsi="仿宋"/>
          <w:sz w:val="28"/>
        </w:rPr>
        <w:t>4. 辅助工程设计： 包括排水系统、供水系统、电力系统、电视监视系统等，确保农机减速机项目各项设施的正常运行和安全。</w:t>
      </w:r>
    </w:p>
    <w:p w:rsidR="00D94E5A" w:rsidRPr="00D94E5A" w:rsidP="00D94E5A" w14:paraId="4E520157" w14:textId="77777777">
      <w:pPr>
        <w:ind w:firstLine="560" w:firstLineChars="200"/>
        <w:rPr>
          <w:rFonts w:ascii="仿宋" w:eastAsia="仿宋" w:hAnsi="仿宋"/>
          <w:sz w:val="28"/>
        </w:rPr>
      </w:pPr>
    </w:p>
    <w:p w:rsidR="00D94E5A" w:rsidRPr="00D94E5A" w:rsidP="00D94E5A" w14:paraId="7D889E0B" w14:textId="77777777">
      <w:pPr>
        <w:ind w:firstLine="560" w:firstLineChars="200"/>
        <w:rPr>
          <w:rFonts w:ascii="仿宋" w:eastAsia="仿宋" w:hAnsi="仿宋"/>
          <w:sz w:val="28"/>
        </w:rPr>
      </w:pPr>
      <w:r w:rsidRPr="00D94E5A">
        <w:rPr>
          <w:rFonts w:ascii="仿宋" w:eastAsia="仿宋" w:hAnsi="仿宋" w:hint="eastAsia"/>
          <w:sz w:val="28"/>
        </w:rPr>
        <w:t>选址综合评价</w:t>
      </w:r>
    </w:p>
    <w:p w:rsidR="00D94E5A" w:rsidRPr="00D94E5A" w:rsidP="00D94E5A" w14:paraId="6C9E3F22" w14:textId="77777777">
      <w:pPr>
        <w:ind w:firstLine="560" w:firstLineChars="200"/>
        <w:rPr>
          <w:rFonts w:ascii="仿宋" w:eastAsia="仿宋" w:hAnsi="仿宋"/>
          <w:sz w:val="28"/>
        </w:rPr>
      </w:pPr>
    </w:p>
    <w:p w:rsidR="00D94E5A" w:rsidRPr="00D94E5A" w:rsidP="00D94E5A" w14:paraId="7A1CE5E8" w14:textId="77777777">
      <w:pPr>
        <w:ind w:firstLine="560" w:firstLineChars="200"/>
        <w:rPr>
          <w:rFonts w:ascii="仿宋" w:eastAsia="仿宋" w:hAnsi="仿宋"/>
          <w:sz w:val="28"/>
        </w:rPr>
      </w:pPr>
      <w:r w:rsidRPr="00D94E5A">
        <w:rPr>
          <w:rFonts w:ascii="仿宋" w:eastAsia="仿宋" w:hAnsi="仿宋" w:hint="eastAsia"/>
          <w:sz w:val="28"/>
        </w:rPr>
        <w:t>农机减速机项目选址满足了以下要求：</w:t>
      </w:r>
    </w:p>
    <w:p w:rsidR="00D94E5A" w:rsidRPr="00D94E5A" w:rsidP="00D94E5A" w14:paraId="23132AA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D94E5A" w:rsidRPr="00D94E5A" w:rsidP="00D94E5A" w14:paraId="09426C75" w14:textId="77777777">
      <w:pPr>
        <w:ind w:firstLine="560" w:firstLineChars="200"/>
        <w:rPr>
          <w:rFonts w:ascii="仿宋" w:eastAsia="仿宋" w:hAnsi="仿宋"/>
          <w:sz w:val="28"/>
        </w:rPr>
      </w:pPr>
      <w:r w:rsidRPr="00D94E5A">
        <w:rPr>
          <w:rFonts w:ascii="仿宋" w:eastAsia="仿宋" w:hAnsi="仿宋"/>
          <w:sz w:val="28"/>
        </w:rPr>
        <w:t>- 周围5.00千米以内没有地下矿藏、文物和历史文化遗址。</w:t>
      </w:r>
    </w:p>
    <w:p w:rsidR="00D94E5A" w:rsidRPr="00D94E5A" w:rsidP="00D94E5A" w14:paraId="52E1603A" w14:textId="77777777">
      <w:pPr>
        <w:ind w:firstLine="560" w:firstLineChars="200"/>
        <w:rPr>
          <w:rFonts w:ascii="仿宋" w:eastAsia="仿宋" w:hAnsi="仿宋"/>
          <w:sz w:val="28"/>
        </w:rPr>
      </w:pPr>
      <w:r w:rsidRPr="00D94E5A">
        <w:rPr>
          <w:rFonts w:ascii="仿宋" w:eastAsia="仿宋" w:hAnsi="仿宋"/>
          <w:sz w:val="28"/>
        </w:rPr>
        <w:t>- 农机减速机项目建设不影响周围军事设施建设和使用，以及河道的防洪和排涝。</w:t>
      </w:r>
    </w:p>
    <w:p w:rsidR="00D94E5A" w:rsidRPr="00D94E5A" w:rsidP="00D94E5A" w14:paraId="3E9D786D" w14:textId="77777777">
      <w:pPr>
        <w:ind w:firstLine="560" w:firstLineChars="200"/>
        <w:rPr>
          <w:rFonts w:ascii="仿宋" w:eastAsia="仿宋" w:hAnsi="仿宋"/>
          <w:sz w:val="28"/>
        </w:rPr>
      </w:pPr>
      <w:r w:rsidRPr="00D94E5A">
        <w:rPr>
          <w:rFonts w:ascii="仿宋" w:eastAsia="仿宋" w:hAnsi="仿宋"/>
          <w:sz w:val="28"/>
        </w:rPr>
        <w:t>- 土地资源充裕，地理位置优越，地形平坦，交通便利，基础设施齐全，符合农机减速机项目选址要求。</w:t>
      </w:r>
    </w:p>
    <w:p w:rsidR="00D94E5A" w:rsidP="00D94E5A" w14:paraId="367F3DC2" w14:textId="3A21B4C8">
      <w:pPr>
        <w:ind w:firstLine="560" w:firstLineChars="200"/>
        <w:rPr>
          <w:rFonts w:ascii="仿宋" w:eastAsia="仿宋" w:hAnsi="仿宋"/>
          <w:sz w:val="28"/>
        </w:rPr>
      </w:pPr>
      <w:r w:rsidRPr="00D94E5A">
        <w:rPr>
          <w:rFonts w:ascii="仿宋" w:eastAsia="仿宋" w:hAnsi="仿宋"/>
          <w:sz w:val="28"/>
        </w:rPr>
        <w:t>- 农机减速机项目建设严格按照农机减速机项目建设地部门的规划要求进行设计。</w:t>
      </w:r>
    </w:p>
    <w:p w:rsidR="00D94E5A" w:rsidP="00D94E5A" w14:paraId="24AAD50A" w14:textId="48BB9E4C">
      <w:pPr>
        <w:pStyle w:val="Heading2"/>
      </w:pPr>
      <w:bookmarkStart w:id="21" w:name="_Toc160281616"/>
      <w:r w:rsidRPr="00D94E5A">
        <w:t>(二)、土地利用合理性分析</w:t>
      </w:r>
      <w:bookmarkEnd w:id="21"/>
    </w:p>
    <w:p w:rsidR="00D94E5A" w:rsidRPr="00D94E5A" w:rsidP="00D94E5A" w14:paraId="31242E47" w14:textId="77777777">
      <w:pPr>
        <w:ind w:firstLine="560" w:firstLineChars="200"/>
        <w:rPr>
          <w:rFonts w:ascii="仿宋" w:eastAsia="仿宋" w:hAnsi="仿宋"/>
          <w:sz w:val="28"/>
        </w:rPr>
      </w:pPr>
      <w:r w:rsidRPr="00D94E5A">
        <w:rPr>
          <w:rFonts w:ascii="仿宋" w:eastAsia="仿宋" w:hAnsi="仿宋" w:hint="eastAsia"/>
          <w:sz w:val="28"/>
        </w:rPr>
        <w:t>用地资源充裕：</w:t>
      </w:r>
      <w:r w:rsidRPr="00D94E5A">
        <w:rPr>
          <w:rFonts w:ascii="仿宋" w:eastAsia="仿宋" w:hAnsi="仿宋"/>
          <w:sz w:val="28"/>
        </w:rPr>
        <w:t xml:space="preserve"> 所选用地位置周围5.00千米以内没有地下矿藏、文物和历史文化遗址的限制，表明土地资源充裕，不会受到文化遗产或自然资源的限制。这为农机减速机项目的发展提供了足够</w:t>
      </w:r>
      <w:r w:rsidRPr="00D94E5A">
        <w:rPr>
          <w:rFonts w:ascii="仿宋" w:eastAsia="仿宋" w:hAnsi="仿宋"/>
          <w:sz w:val="28"/>
        </w:rPr>
        <w:t>的用地空间。</w:t>
      </w:r>
    </w:p>
    <w:p w:rsidR="00D94E5A" w:rsidRPr="00D94E5A" w:rsidP="00D94E5A" w14:paraId="0CA23F24" w14:textId="77777777">
      <w:pPr>
        <w:ind w:firstLine="560" w:firstLineChars="200"/>
        <w:rPr>
          <w:rFonts w:ascii="仿宋" w:eastAsia="仿宋" w:hAnsi="仿宋"/>
          <w:sz w:val="28"/>
        </w:rPr>
      </w:pPr>
    </w:p>
    <w:p w:rsidR="00D94E5A" w:rsidRPr="00D94E5A" w:rsidP="00D94E5A" w14:paraId="4F772A10" w14:textId="77777777">
      <w:pPr>
        <w:ind w:firstLine="560" w:firstLineChars="200"/>
        <w:rPr>
          <w:rFonts w:ascii="仿宋" w:eastAsia="仿宋" w:hAnsi="仿宋"/>
          <w:sz w:val="28"/>
        </w:rPr>
      </w:pPr>
      <w:r w:rsidRPr="00D94E5A">
        <w:rPr>
          <w:rFonts w:ascii="仿宋" w:eastAsia="仿宋" w:hAnsi="仿宋" w:hint="eastAsia"/>
          <w:sz w:val="28"/>
        </w:rPr>
        <w:t>地理位置优越：</w:t>
      </w:r>
      <w:r w:rsidRPr="00D94E5A">
        <w:rPr>
          <w:rFonts w:ascii="仿宋" w:eastAsia="仿宋" w:hAnsi="仿宋"/>
          <w:sz w:val="28"/>
        </w:rPr>
        <w:t xml:space="preserve"> 所选用地地理位置优越，地形平坦，这有利于农机减速机项目建设和未来的运营。平坦的地形可以减少工程施工的难度和成本，使土地更易于开发利用。</w:t>
      </w:r>
    </w:p>
    <w:p w:rsidR="00D94E5A" w:rsidRPr="00D94E5A" w:rsidP="00D94E5A" w14:paraId="67C3F387" w14:textId="77777777">
      <w:pPr>
        <w:ind w:firstLine="560" w:firstLineChars="200"/>
        <w:rPr>
          <w:rFonts w:ascii="仿宋" w:eastAsia="仿宋" w:hAnsi="仿宋"/>
          <w:sz w:val="28"/>
        </w:rPr>
      </w:pPr>
    </w:p>
    <w:p w:rsidR="00D94E5A" w:rsidRPr="00D94E5A" w:rsidP="00D94E5A" w14:paraId="5FA9E3B7" w14:textId="77777777">
      <w:pPr>
        <w:ind w:firstLine="560" w:firstLineChars="200"/>
        <w:rPr>
          <w:rFonts w:ascii="仿宋" w:eastAsia="仿宋" w:hAnsi="仿宋"/>
          <w:sz w:val="28"/>
        </w:rPr>
      </w:pPr>
      <w:r w:rsidRPr="00D94E5A">
        <w:rPr>
          <w:rFonts w:ascii="仿宋" w:eastAsia="仿宋" w:hAnsi="仿宋" w:hint="eastAsia"/>
          <w:sz w:val="28"/>
        </w:rPr>
        <w:t>基础设施完善：</w:t>
      </w:r>
      <w:r w:rsidRPr="00D94E5A">
        <w:rPr>
          <w:rFonts w:ascii="仿宋" w:eastAsia="仿宋" w:hAnsi="仿宋"/>
          <w:sz w:val="28"/>
        </w:rPr>
        <w:t xml:space="preserve"> 农机减速机项目建设区域的基础设施相对完善，这包括交通、供水、电力等基础设施。这些设施的完善将有助于农机减速机项目的顺利进行，减少了对基础设施的额外投资</w:t>
      </w:r>
      <w:r w:rsidRPr="00D94E5A">
        <w:rPr>
          <w:rFonts w:ascii="仿宋" w:eastAsia="仿宋" w:hAnsi="仿宋" w:hint="eastAsia"/>
          <w:sz w:val="28"/>
        </w:rPr>
        <w:t>。</w:t>
      </w:r>
    </w:p>
    <w:p w:rsidR="00D94E5A" w:rsidRPr="00D94E5A" w:rsidP="00D94E5A" w14:paraId="5B99C79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D94E5A" w:rsidRPr="00D94E5A" w:rsidP="00D94E5A" w14:paraId="06D777EF" w14:textId="77777777">
      <w:pPr>
        <w:ind w:firstLine="560" w:firstLineChars="200"/>
        <w:rPr>
          <w:rFonts w:ascii="仿宋" w:eastAsia="仿宋" w:hAnsi="仿宋"/>
          <w:sz w:val="28"/>
        </w:rPr>
      </w:pPr>
      <w:r w:rsidRPr="00D94E5A">
        <w:rPr>
          <w:rFonts w:ascii="仿宋" w:eastAsia="仿宋" w:hAnsi="仿宋" w:hint="eastAsia"/>
          <w:sz w:val="28"/>
        </w:rPr>
        <w:t>交通便利：</w:t>
      </w:r>
      <w:r w:rsidRPr="00D94E5A">
        <w:rPr>
          <w:rFonts w:ascii="仿宋" w:eastAsia="仿宋" w:hAnsi="仿宋"/>
          <w:sz w:val="28"/>
        </w:rPr>
        <w:t xml:space="preserve"> 所选用地地理位置优越，与周边地区和城市建成区的联系方便。这有助于农机减速机项目的物流和人流，降低了运输成本。</w:t>
      </w:r>
    </w:p>
    <w:p w:rsidR="00D94E5A" w:rsidRPr="00D94E5A" w:rsidP="00D94E5A" w14:paraId="698E87B2" w14:textId="77777777">
      <w:pPr>
        <w:ind w:firstLine="560" w:firstLineChars="200"/>
        <w:rPr>
          <w:rFonts w:ascii="仿宋" w:eastAsia="仿宋" w:hAnsi="仿宋"/>
          <w:sz w:val="28"/>
        </w:rPr>
      </w:pPr>
    </w:p>
    <w:p w:rsidR="00D94E5A" w:rsidP="00D94E5A" w14:paraId="0FC0C3FE" w14:textId="2CDE31E9">
      <w:pPr>
        <w:ind w:firstLine="560" w:firstLineChars="200"/>
        <w:rPr>
          <w:rFonts w:ascii="仿宋" w:eastAsia="仿宋" w:hAnsi="仿宋"/>
          <w:sz w:val="28"/>
        </w:rPr>
      </w:pPr>
      <w:r w:rsidRPr="00D94E5A">
        <w:rPr>
          <w:rFonts w:ascii="仿宋" w:eastAsia="仿宋" w:hAnsi="仿宋" w:hint="eastAsia"/>
          <w:sz w:val="28"/>
        </w:rPr>
        <w:t>用地规划符合要求：</w:t>
      </w:r>
      <w:r w:rsidRPr="00D94E5A">
        <w:rPr>
          <w:rFonts w:ascii="仿宋" w:eastAsia="仿宋" w:hAnsi="仿宋"/>
          <w:sz w:val="28"/>
        </w:rPr>
        <w:t xml:space="preserve"> 农机减速机项目建设区域的用地规划已经获得了相应部门的批准，符合国家和地方相关规定。这确保了农机减速机项目的用地符合法律法规，减少了后期可能的用地争议。</w:t>
      </w:r>
    </w:p>
    <w:p w:rsidR="00D94E5A" w:rsidP="00D94E5A" w14:paraId="66894FD6" w14:textId="3CC8BBF4">
      <w:pPr>
        <w:pStyle w:val="Heading2"/>
      </w:pPr>
      <w:bookmarkStart w:id="22" w:name="_Toc160281617"/>
      <w:r w:rsidRPr="00D94E5A">
        <w:t>(三)、征地拆迁和移民安置规划方案</w:t>
      </w:r>
      <w:bookmarkEnd w:id="22"/>
    </w:p>
    <w:p w:rsidR="00D94E5A" w:rsidP="00D94E5A" w14:paraId="426A3601" w14:textId="7FA68C11">
      <w:pPr>
        <w:ind w:firstLine="560" w:firstLineChars="200"/>
        <w:rPr>
          <w:rFonts w:ascii="仿宋" w:eastAsia="仿宋" w:hAnsi="仿宋" w:hint="eastAsia"/>
          <w:sz w:val="28"/>
        </w:rPr>
      </w:pPr>
      <w:r w:rsidRPr="00D94E5A">
        <w:rPr>
          <w:rFonts w:ascii="仿宋" w:eastAsia="仿宋" w:hAnsi="仿宋" w:hint="eastAsia"/>
          <w:sz w:val="28"/>
        </w:rPr>
        <w:t>该农机减速机项目用地属为建设用地，无拆迁情况，不存在移民安置问题。（根据实际情况填写）</w:t>
      </w:r>
    </w:p>
    <w:p w:rsidR="00D94E5A" w:rsidP="00D94E5A" w14:paraId="60AF0E29" w14:textId="36BF218C">
      <w:pPr>
        <w:pStyle w:val="Heading1"/>
        <w:rPr>
          <w:rFonts w:hint="eastAsia"/>
        </w:rPr>
      </w:pPr>
      <w:bookmarkStart w:id="23" w:name="_Toc160281618"/>
      <w:r w:rsidRPr="00D94E5A">
        <w:rPr>
          <w:rFonts w:hint="eastAsia"/>
        </w:rPr>
        <w:t>六、行业趋势与未来发展</w:t>
      </w:r>
      <w:bookmarkEnd w:id="23"/>
    </w:p>
    <w:p w:rsidR="00D94E5A" w:rsidP="00D94E5A" w14:paraId="31775BCA" w14:textId="4B0915F2">
      <w:pPr>
        <w:pStyle w:val="Heading2"/>
      </w:pPr>
      <w:bookmarkStart w:id="24" w:name="_Toc160281619"/>
      <w:r w:rsidRPr="00D94E5A">
        <w:t>(一)、行业现状与未来发展趋势</w:t>
      </w:r>
      <w:bookmarkEnd w:id="24"/>
    </w:p>
    <w:p w:rsidR="00D94E5A" w:rsidRPr="00D94E5A" w:rsidP="00D94E5A" w14:paraId="551EEE16" w14:textId="77777777">
      <w:pPr>
        <w:ind w:firstLine="560" w:firstLineChars="200"/>
        <w:rPr>
          <w:rFonts w:ascii="仿宋" w:eastAsia="仿宋" w:hAnsi="仿宋"/>
          <w:sz w:val="28"/>
        </w:rPr>
      </w:pPr>
      <w:r w:rsidRPr="00D94E5A">
        <w:rPr>
          <w:rFonts w:ascii="仿宋" w:eastAsia="仿宋" w:hAnsi="仿宋" w:hint="eastAsia"/>
          <w:sz w:val="28"/>
        </w:rPr>
        <w:t>当前，农机减速机行业</w:t>
      </w:r>
      <w:r w:rsidRPr="00D94E5A">
        <w:rPr>
          <w:rFonts w:ascii="仿宋" w:eastAsia="仿宋" w:hAnsi="仿宋"/>
          <w:sz w:val="28"/>
        </w:rPr>
        <w:t xml:space="preserve"> 处于一个动态而具有挑战性的时期。以下是对行业现状的一些关键数据和趋势的分析：</w:t>
      </w:r>
    </w:p>
    <w:p w:rsidR="00D94E5A" w:rsidRPr="00D94E5A" w:rsidP="00D94E5A" w14:paraId="14A373BE" w14:textId="77777777">
      <w:pPr>
        <w:ind w:firstLine="560" w:firstLineChars="200"/>
        <w:rPr>
          <w:rFonts w:ascii="仿宋" w:eastAsia="仿宋" w:hAnsi="仿宋"/>
          <w:sz w:val="28"/>
        </w:rPr>
      </w:pPr>
    </w:p>
    <w:p w:rsidR="00D94E5A" w:rsidRPr="00D94E5A" w:rsidP="00D94E5A" w14:paraId="7B6463F6" w14:textId="77777777">
      <w:pPr>
        <w:ind w:firstLine="560" w:firstLineChars="200"/>
        <w:rPr>
          <w:rFonts w:ascii="仿宋" w:eastAsia="仿宋" w:hAnsi="仿宋"/>
          <w:sz w:val="28"/>
        </w:rPr>
      </w:pPr>
      <w:r w:rsidRPr="00D94E5A">
        <w:rPr>
          <w:rFonts w:ascii="仿宋" w:eastAsia="仿宋" w:hAnsi="仿宋" w:hint="eastAsia"/>
          <w:sz w:val="28"/>
        </w:rPr>
        <w:t>市场规模：</w:t>
      </w:r>
      <w:r w:rsidRPr="00D94E5A">
        <w:rPr>
          <w:rFonts w:ascii="仿宋" w:eastAsia="仿宋" w:hAnsi="仿宋"/>
          <w:sz w:val="28"/>
        </w:rPr>
        <w:t xml:space="preserve"> 行业市场规模已达到 [市场规模数据]，表现出相对稳定的增长趋势。这主要受到 [市场因素] 的推动，如 [举例：技术创新、不断增长的需求等]。</w:t>
      </w:r>
    </w:p>
    <w:p w:rsidR="00D94E5A" w:rsidRPr="00D94E5A" w:rsidP="00D94E5A" w14:paraId="3D056D3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D94E5A" w:rsidRPr="00D94E5A" w:rsidP="00D94E5A" w14:paraId="59FAAD76" w14:textId="77777777">
      <w:pPr>
        <w:ind w:firstLine="560" w:firstLineChars="200"/>
        <w:rPr>
          <w:rFonts w:ascii="仿宋" w:eastAsia="仿宋" w:hAnsi="仿宋"/>
          <w:sz w:val="28"/>
        </w:rPr>
      </w:pPr>
      <w:r w:rsidRPr="00D94E5A">
        <w:rPr>
          <w:rFonts w:ascii="仿宋" w:eastAsia="仿宋" w:hAnsi="仿宋" w:hint="eastAsia"/>
          <w:sz w:val="28"/>
        </w:rPr>
        <w:t>竞争格局：</w:t>
      </w:r>
      <w:r w:rsidRPr="00D94E5A">
        <w:rPr>
          <w:rFonts w:ascii="仿宋" w:eastAsia="仿宋" w:hAnsi="仿宋"/>
          <w:sz w:val="28"/>
        </w:rPr>
        <w:t xml:space="preserve"> 行业内竞争激烈，有多家主要参与者，其中包括 [主要竞争对手]。竞争主要集中在 [竞争要素，如价格、品质等]。</w:t>
      </w:r>
    </w:p>
    <w:p w:rsidR="00D94E5A" w:rsidRPr="00D94E5A" w:rsidP="00D94E5A" w14:paraId="4A221598" w14:textId="77777777">
      <w:pPr>
        <w:ind w:firstLine="560" w:firstLineChars="200"/>
        <w:rPr>
          <w:rFonts w:ascii="仿宋" w:eastAsia="仿宋" w:hAnsi="仿宋"/>
          <w:sz w:val="28"/>
        </w:rPr>
      </w:pPr>
    </w:p>
    <w:p w:rsidR="00D94E5A" w:rsidRPr="00D94E5A" w:rsidP="00D94E5A" w14:paraId="6809AFAC" w14:textId="77777777">
      <w:pPr>
        <w:ind w:firstLine="560" w:firstLineChars="200"/>
        <w:rPr>
          <w:rFonts w:ascii="仿宋" w:eastAsia="仿宋" w:hAnsi="仿宋"/>
          <w:sz w:val="28"/>
        </w:rPr>
      </w:pPr>
      <w:r w:rsidRPr="00D94E5A">
        <w:rPr>
          <w:rFonts w:ascii="仿宋" w:eastAsia="仿宋" w:hAnsi="仿宋" w:hint="eastAsia"/>
          <w:sz w:val="28"/>
        </w:rPr>
        <w:t>技术创新：</w:t>
      </w:r>
      <w:r w:rsidRPr="00D94E5A">
        <w:rPr>
          <w:rFonts w:ascii="仿宋" w:eastAsia="仿宋" w:hAnsi="仿宋"/>
          <w:sz w:val="28"/>
        </w:rPr>
        <w:t xml:space="preserve"> 技术创新一直是行业的主要驱动力。新技术的不断涌现，如 [列举技术趋势]，正在改变行业的格局。公司必须紧跟技术进步，以</w:t>
      </w:r>
      <w:r w:rsidRPr="00D94E5A">
        <w:rPr>
          <w:rFonts w:ascii="仿宋" w:eastAsia="仿宋" w:hAnsi="仿宋" w:hint="eastAsia"/>
          <w:sz w:val="28"/>
        </w:rPr>
        <w:t>保持竞争力。</w:t>
      </w:r>
    </w:p>
    <w:p w:rsidR="00D94E5A" w:rsidRPr="00D94E5A" w:rsidP="00D94E5A" w14:paraId="1FB3AF05" w14:textId="77777777">
      <w:pPr>
        <w:ind w:firstLine="560" w:firstLineChars="200"/>
        <w:rPr>
          <w:rFonts w:ascii="仿宋" w:eastAsia="仿宋" w:hAnsi="仿宋"/>
          <w:sz w:val="28"/>
        </w:rPr>
      </w:pPr>
    </w:p>
    <w:p w:rsidR="00D94E5A" w:rsidRPr="00D94E5A" w:rsidP="00D94E5A" w14:paraId="4391A867" w14:textId="77777777">
      <w:pPr>
        <w:ind w:firstLine="560" w:firstLineChars="200"/>
        <w:rPr>
          <w:rFonts w:ascii="仿宋" w:eastAsia="仿宋" w:hAnsi="仿宋"/>
          <w:sz w:val="28"/>
        </w:rPr>
      </w:pPr>
      <w:r w:rsidRPr="00D94E5A">
        <w:rPr>
          <w:rFonts w:ascii="仿宋" w:eastAsia="仿宋" w:hAnsi="仿宋" w:hint="eastAsia"/>
          <w:sz w:val="28"/>
        </w:rPr>
        <w:t>法规与政策：</w:t>
      </w:r>
      <w:r w:rsidRPr="00D94E5A">
        <w:rPr>
          <w:rFonts w:ascii="仿宋" w:eastAsia="仿宋" w:hAnsi="仿宋"/>
          <w:sz w:val="28"/>
        </w:rPr>
        <w:t xml:space="preserve"> 行业受到各种法规和政策的影响，这包括 [列举法规和政策]。公司必须密切关注并确保遵守相关法规，以减少潜在的法律风险。</w:t>
      </w:r>
    </w:p>
    <w:p w:rsidR="00D94E5A" w:rsidRPr="00D94E5A" w:rsidP="00D94E5A" w14:paraId="13030065" w14:textId="77777777">
      <w:pPr>
        <w:ind w:firstLine="560" w:firstLineChars="200"/>
        <w:rPr>
          <w:rFonts w:ascii="仿宋" w:eastAsia="仿宋" w:hAnsi="仿宋"/>
          <w:sz w:val="28"/>
        </w:rPr>
      </w:pPr>
    </w:p>
    <w:p w:rsidR="00D94E5A" w:rsidRPr="00D94E5A" w:rsidP="00D94E5A" w14:paraId="5DDCB4DC" w14:textId="77777777">
      <w:pPr>
        <w:ind w:firstLine="560" w:firstLineChars="200"/>
        <w:rPr>
          <w:rFonts w:ascii="仿宋" w:eastAsia="仿宋" w:hAnsi="仿宋"/>
          <w:sz w:val="28"/>
        </w:rPr>
      </w:pPr>
      <w:r w:rsidRPr="00D94E5A">
        <w:rPr>
          <w:rFonts w:ascii="仿宋" w:eastAsia="仿宋" w:hAnsi="仿宋" w:hint="eastAsia"/>
          <w:sz w:val="28"/>
        </w:rPr>
        <w:t>消费者需求：</w:t>
      </w:r>
      <w:r w:rsidRPr="00D94E5A">
        <w:rPr>
          <w:rFonts w:ascii="仿宋" w:eastAsia="仿宋" w:hAnsi="仿宋"/>
          <w:sz w:val="28"/>
        </w:rPr>
        <w:t xml:space="preserve"> 消费者对产品和服务的需求正在不断演变。他们</w:t>
      </w:r>
      <w:r w:rsidRPr="00D94E5A">
        <w:rPr>
          <w:rFonts w:ascii="仿宋" w:eastAsia="仿宋" w:hAnsi="仿宋"/>
          <w:sz w:val="28"/>
        </w:rPr>
        <w:t>对 [列举消费者需求趋势] 的关注正在推动市场变革，公司需要适应这些需求。</w:t>
      </w:r>
    </w:p>
    <w:p w:rsidR="00D94E5A" w:rsidRPr="00D94E5A" w:rsidP="00D94E5A" w14:paraId="3A18C7F3" w14:textId="77777777">
      <w:pPr>
        <w:ind w:firstLine="560" w:firstLineChars="200"/>
        <w:rPr>
          <w:rFonts w:ascii="仿宋" w:eastAsia="仿宋" w:hAnsi="仿宋"/>
          <w:sz w:val="28"/>
        </w:rPr>
      </w:pPr>
    </w:p>
    <w:p w:rsidR="00D94E5A" w:rsidRPr="00D94E5A" w:rsidP="00D94E5A" w14:paraId="00926C44" w14:textId="77777777">
      <w:pPr>
        <w:ind w:firstLine="560" w:firstLineChars="200"/>
        <w:rPr>
          <w:rFonts w:ascii="仿宋" w:eastAsia="仿宋" w:hAnsi="仿宋"/>
          <w:sz w:val="28"/>
        </w:rPr>
      </w:pPr>
      <w:r w:rsidRPr="00D94E5A">
        <w:rPr>
          <w:rFonts w:ascii="仿宋" w:eastAsia="仿宋" w:hAnsi="仿宋" w:hint="eastAsia"/>
          <w:sz w:val="28"/>
        </w:rPr>
        <w:t>未来发展趋势</w:t>
      </w:r>
    </w:p>
    <w:p w:rsidR="00D94E5A" w:rsidRPr="00D94E5A" w:rsidP="00D94E5A" w14:paraId="789BFA22" w14:textId="77777777">
      <w:pPr>
        <w:ind w:firstLine="560" w:firstLineChars="200"/>
        <w:rPr>
          <w:rFonts w:ascii="仿宋" w:eastAsia="仿宋" w:hAnsi="仿宋"/>
          <w:sz w:val="28"/>
        </w:rPr>
      </w:pPr>
    </w:p>
    <w:p w:rsidR="00D94E5A" w:rsidRPr="00D94E5A" w:rsidP="00D94E5A" w14:paraId="7CDFF2CD" w14:textId="77777777">
      <w:pPr>
        <w:ind w:firstLine="560" w:firstLineChars="200"/>
        <w:rPr>
          <w:rFonts w:ascii="仿宋" w:eastAsia="仿宋" w:hAnsi="仿宋"/>
          <w:sz w:val="28"/>
        </w:rPr>
      </w:pPr>
      <w:r w:rsidRPr="00D94E5A">
        <w:rPr>
          <w:rFonts w:ascii="仿宋" w:eastAsia="仿宋" w:hAnsi="仿宋"/>
          <w:sz w:val="28"/>
        </w:rPr>
        <w:t>[未来趋势预测和行业展望]</w:t>
      </w:r>
    </w:p>
    <w:p w:rsidR="00D94E5A" w:rsidRPr="00D94E5A" w:rsidP="00D94E5A" w14:paraId="663F3F86" w14:textId="77777777">
      <w:pPr>
        <w:ind w:firstLine="560" w:firstLineChars="200"/>
        <w:rPr>
          <w:rFonts w:ascii="仿宋" w:eastAsia="仿宋" w:hAnsi="仿宋"/>
          <w:sz w:val="28"/>
        </w:rPr>
      </w:pPr>
    </w:p>
    <w:p w:rsidR="00D94E5A" w:rsidRPr="00D94E5A" w:rsidP="00D94E5A" w14:paraId="3ECAC2C9" w14:textId="77777777">
      <w:pPr>
        <w:ind w:firstLine="560" w:firstLineChars="200"/>
        <w:rPr>
          <w:rFonts w:ascii="仿宋" w:eastAsia="仿宋" w:hAnsi="仿宋"/>
          <w:sz w:val="28"/>
        </w:rPr>
      </w:pPr>
      <w:r w:rsidRPr="00D94E5A">
        <w:rPr>
          <w:rFonts w:ascii="仿宋" w:eastAsia="仿宋" w:hAnsi="仿宋" w:hint="eastAsia"/>
          <w:sz w:val="28"/>
        </w:rPr>
        <w:t>面对不断变化的市场，我们预测</w:t>
      </w:r>
      <w:r w:rsidRPr="00D94E5A">
        <w:rPr>
          <w:rFonts w:ascii="仿宋" w:eastAsia="仿宋" w:hAnsi="仿宋"/>
          <w:sz w:val="28"/>
        </w:rPr>
        <w:t xml:space="preserve"> 农机减速机行业 将经历以下未来发展趋势：</w:t>
      </w:r>
    </w:p>
    <w:p w:rsidR="00D94E5A" w:rsidRPr="00D94E5A" w:rsidP="00D94E5A" w14:paraId="169338C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D94E5A" w:rsidRPr="00D94E5A" w:rsidP="00D94E5A" w14:paraId="54C8D96C" w14:textId="77777777">
      <w:pPr>
        <w:ind w:firstLine="560" w:firstLineChars="200"/>
        <w:rPr>
          <w:rFonts w:ascii="仿宋" w:eastAsia="仿宋" w:hAnsi="仿宋"/>
          <w:sz w:val="28"/>
        </w:rPr>
      </w:pPr>
      <w:r w:rsidRPr="00D94E5A">
        <w:rPr>
          <w:rFonts w:ascii="仿宋" w:eastAsia="仿宋" w:hAnsi="仿宋" w:hint="eastAsia"/>
          <w:sz w:val="28"/>
        </w:rPr>
        <w:t>技术驱动：</w:t>
      </w:r>
      <w:r w:rsidRPr="00D94E5A">
        <w:rPr>
          <w:rFonts w:ascii="仿宋" w:eastAsia="仿宋" w:hAnsi="仿宋"/>
          <w:sz w:val="28"/>
        </w:rPr>
        <w:t xml:space="preserve"> 技术将继续是行业发展的主要推动力。物联网、人工智能、大数据分析等技术将进一步渗透到 [行业] </w:t>
      </w:r>
      <w:r w:rsidRPr="00D94E5A">
        <w:rPr>
          <w:rFonts w:ascii="仿宋" w:eastAsia="仿宋" w:hAnsi="仿宋" w:hint="eastAsia"/>
          <w:sz w:val="28"/>
        </w:rPr>
        <w:t>中，提供更高效、智能化的解决方案。</w:t>
      </w:r>
    </w:p>
    <w:p w:rsidR="00D94E5A" w:rsidRPr="00D94E5A" w:rsidP="00D94E5A" w14:paraId="0585C8D2" w14:textId="77777777">
      <w:pPr>
        <w:ind w:firstLine="560" w:firstLineChars="200"/>
        <w:rPr>
          <w:rFonts w:ascii="仿宋" w:eastAsia="仿宋" w:hAnsi="仿宋"/>
          <w:sz w:val="28"/>
        </w:rPr>
      </w:pPr>
    </w:p>
    <w:p w:rsidR="00D94E5A" w:rsidRPr="00D94E5A" w:rsidP="00D94E5A" w14:paraId="6E8EBB59" w14:textId="77777777">
      <w:pPr>
        <w:ind w:firstLine="560" w:firstLineChars="200"/>
        <w:rPr>
          <w:rFonts w:ascii="仿宋" w:eastAsia="仿宋" w:hAnsi="仿宋"/>
          <w:sz w:val="28"/>
        </w:rPr>
      </w:pPr>
      <w:r w:rsidRPr="00D94E5A">
        <w:rPr>
          <w:rFonts w:ascii="仿宋" w:eastAsia="仿宋" w:hAnsi="仿宋" w:hint="eastAsia"/>
          <w:sz w:val="28"/>
        </w:rPr>
        <w:t>可持续性：</w:t>
      </w:r>
      <w:r w:rsidRPr="00D94E5A">
        <w:rPr>
          <w:rFonts w:ascii="仿宋" w:eastAsia="仿宋" w:hAnsi="仿宋"/>
          <w:sz w:val="28"/>
        </w:rPr>
        <w:t xml:space="preserve"> 可持续性和环保意识将在行业内不断增强。公司将更加关注可持续性实践，包括降低碳排放、资源回收等，以满足市场和法规的要求。</w:t>
      </w:r>
    </w:p>
    <w:p w:rsidR="00D94E5A" w:rsidRPr="00D94E5A" w:rsidP="00D94E5A" w14:paraId="0C353186" w14:textId="77777777">
      <w:pPr>
        <w:ind w:firstLine="560" w:firstLineChars="200"/>
        <w:rPr>
          <w:rFonts w:ascii="仿宋" w:eastAsia="仿宋" w:hAnsi="仿宋"/>
          <w:sz w:val="28"/>
        </w:rPr>
      </w:pPr>
    </w:p>
    <w:p w:rsidR="00D94E5A" w:rsidRPr="00D94E5A" w:rsidP="00D94E5A" w14:paraId="367F02ED" w14:textId="77777777">
      <w:pPr>
        <w:ind w:firstLine="560" w:firstLineChars="200"/>
        <w:rPr>
          <w:rFonts w:ascii="仿宋" w:eastAsia="仿宋" w:hAnsi="仿宋"/>
          <w:sz w:val="28"/>
        </w:rPr>
      </w:pPr>
      <w:r w:rsidRPr="00D94E5A">
        <w:rPr>
          <w:rFonts w:ascii="仿宋" w:eastAsia="仿宋" w:hAnsi="仿宋" w:hint="eastAsia"/>
          <w:sz w:val="28"/>
        </w:rPr>
        <w:t>个性化服务：</w:t>
      </w:r>
      <w:r w:rsidRPr="00D94E5A">
        <w:rPr>
          <w:rFonts w:ascii="仿宋" w:eastAsia="仿宋" w:hAnsi="仿宋"/>
          <w:sz w:val="28"/>
        </w:rPr>
        <w:t xml:space="preserve"> 消费者对个性化定制的需求将继续上升。公司需要加强客户关系管理，提供更加符合个体需求的产品和服务。</w:t>
      </w:r>
    </w:p>
    <w:p w:rsidR="00D94E5A" w:rsidRPr="00D94E5A" w:rsidP="00D94E5A" w14:paraId="32E06519" w14:textId="77777777">
      <w:pPr>
        <w:ind w:firstLine="560" w:firstLineChars="200"/>
        <w:rPr>
          <w:rFonts w:ascii="仿宋" w:eastAsia="仿宋" w:hAnsi="仿宋"/>
          <w:sz w:val="28"/>
        </w:rPr>
      </w:pPr>
    </w:p>
    <w:p w:rsidR="00D94E5A" w:rsidRPr="00D94E5A" w:rsidP="00D94E5A" w14:paraId="6C3133CD" w14:textId="77777777">
      <w:pPr>
        <w:ind w:firstLine="560" w:firstLineChars="200"/>
        <w:rPr>
          <w:rFonts w:ascii="仿宋" w:eastAsia="仿宋" w:hAnsi="仿宋"/>
          <w:sz w:val="28"/>
        </w:rPr>
      </w:pPr>
      <w:r w:rsidRPr="00D94E5A">
        <w:rPr>
          <w:rFonts w:ascii="仿宋" w:eastAsia="仿宋" w:hAnsi="仿宋" w:hint="eastAsia"/>
          <w:sz w:val="28"/>
        </w:rPr>
        <w:t>市场扩展：</w:t>
      </w:r>
      <w:r w:rsidRPr="00D94E5A">
        <w:rPr>
          <w:rFonts w:ascii="仿宋" w:eastAsia="仿宋" w:hAnsi="仿宋"/>
          <w:sz w:val="28"/>
        </w:rPr>
        <w:t xml:space="preserve"> 行业可能会考虑拓展国际市场，以应对国内市场竞</w:t>
      </w:r>
      <w:r w:rsidRPr="00D94E5A">
        <w:rPr>
          <w:rFonts w:ascii="仿宋" w:eastAsia="仿宋" w:hAnsi="仿宋"/>
          <w:sz w:val="28"/>
        </w:rPr>
        <w:t>争的激烈性。公司需要制定相应的国际市场拓展策略。</w:t>
      </w:r>
    </w:p>
    <w:p w:rsidR="00D94E5A" w:rsidRPr="00D94E5A" w:rsidP="00D94E5A" w14:paraId="47C37710" w14:textId="77777777">
      <w:pPr>
        <w:ind w:firstLine="560" w:firstLineChars="200"/>
        <w:rPr>
          <w:rFonts w:ascii="仿宋" w:eastAsia="仿宋" w:hAnsi="仿宋"/>
          <w:sz w:val="28"/>
        </w:rPr>
      </w:pPr>
    </w:p>
    <w:p w:rsidR="00D94E5A" w:rsidRPr="00D94E5A" w:rsidP="00D94E5A" w14:paraId="36748EE3" w14:textId="77777777">
      <w:pPr>
        <w:ind w:firstLine="560" w:firstLineChars="200"/>
        <w:rPr>
          <w:rFonts w:ascii="仿宋" w:eastAsia="仿宋" w:hAnsi="仿宋"/>
          <w:sz w:val="28"/>
        </w:rPr>
      </w:pPr>
      <w:r w:rsidRPr="00D94E5A">
        <w:rPr>
          <w:rFonts w:ascii="仿宋" w:eastAsia="仿宋" w:hAnsi="仿宋" w:hint="eastAsia"/>
          <w:sz w:val="28"/>
        </w:rPr>
        <w:t>合作与并购：</w:t>
      </w:r>
      <w:r w:rsidRPr="00D94E5A">
        <w:rPr>
          <w:rFonts w:ascii="仿宋" w:eastAsia="仿宋" w:hAnsi="仿宋"/>
          <w:sz w:val="28"/>
        </w:rPr>
        <w:t xml:space="preserve"> 为了快速适应市场变化，公司可能会加强合作关系或进行并购，以获取新技术和市场份额。</w:t>
      </w:r>
    </w:p>
    <w:p w:rsidR="00D94E5A" w:rsidRPr="00D94E5A" w:rsidP="00D94E5A" w14:paraId="2EBD7968" w14:textId="77777777">
      <w:pPr>
        <w:ind w:firstLine="560" w:firstLineChars="200"/>
        <w:rPr>
          <w:rFonts w:ascii="仿宋" w:eastAsia="仿宋" w:hAnsi="仿宋"/>
          <w:sz w:val="28"/>
        </w:rPr>
      </w:pPr>
    </w:p>
    <w:p w:rsidR="00D94E5A" w:rsidRPr="00D94E5A" w:rsidP="00D94E5A" w14:paraId="11BA7308" w14:textId="77777777">
      <w:pPr>
        <w:ind w:firstLine="560" w:firstLineChars="200"/>
        <w:rPr>
          <w:rFonts w:ascii="仿宋" w:eastAsia="仿宋" w:hAnsi="仿宋"/>
          <w:sz w:val="28"/>
        </w:rPr>
      </w:pPr>
      <w:r w:rsidRPr="00D94E5A">
        <w:rPr>
          <w:rFonts w:ascii="仿宋" w:eastAsia="仿宋" w:hAnsi="仿宋" w:hint="eastAsia"/>
          <w:sz w:val="28"/>
        </w:rPr>
        <w:t>公司应对策略</w:t>
      </w:r>
    </w:p>
    <w:p w:rsidR="00D94E5A" w:rsidRPr="00D94E5A" w:rsidP="00D94E5A" w14:paraId="5FC52CB1" w14:textId="77777777">
      <w:pPr>
        <w:ind w:firstLine="560" w:firstLineChars="200"/>
        <w:rPr>
          <w:rFonts w:ascii="仿宋" w:eastAsia="仿宋" w:hAnsi="仿宋"/>
          <w:sz w:val="28"/>
        </w:rPr>
      </w:pPr>
    </w:p>
    <w:p w:rsidR="00D94E5A" w:rsidRPr="00D94E5A" w:rsidP="00D94E5A" w14:paraId="409CE1E8" w14:textId="77777777">
      <w:pPr>
        <w:ind w:firstLine="560" w:firstLineChars="200"/>
        <w:rPr>
          <w:rFonts w:ascii="仿宋" w:eastAsia="仿宋" w:hAnsi="仿宋"/>
          <w:sz w:val="28"/>
        </w:rPr>
      </w:pPr>
      <w:r w:rsidRPr="00D94E5A">
        <w:rPr>
          <w:rFonts w:ascii="仿宋" w:eastAsia="仿宋" w:hAnsi="仿宋" w:hint="eastAsia"/>
          <w:sz w:val="28"/>
        </w:rPr>
        <w:t>在行业变革和未来发展趋势的影响下，我们将采取以下策略来确保公司的持续成功：</w:t>
      </w:r>
    </w:p>
    <w:p w:rsidR="00D94E5A" w:rsidRPr="00D94E5A" w:rsidP="00D94E5A" w14:paraId="7AE4915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D94E5A" w:rsidRPr="00D94E5A" w:rsidP="00D94E5A" w14:paraId="4890EFAD" w14:textId="77777777">
      <w:pPr>
        <w:ind w:firstLine="560" w:firstLineChars="200"/>
        <w:rPr>
          <w:rFonts w:ascii="仿宋" w:eastAsia="仿宋" w:hAnsi="仿宋"/>
          <w:sz w:val="28"/>
        </w:rPr>
      </w:pPr>
      <w:r w:rsidRPr="00D94E5A">
        <w:rPr>
          <w:rFonts w:ascii="仿宋" w:eastAsia="仿宋" w:hAnsi="仿宋" w:hint="eastAsia"/>
          <w:sz w:val="28"/>
        </w:rPr>
        <w:t>技术投资：</w:t>
      </w:r>
      <w:r w:rsidRPr="00D94E5A">
        <w:rPr>
          <w:rFonts w:ascii="仿宋" w:eastAsia="仿宋" w:hAnsi="仿宋"/>
          <w:sz w:val="28"/>
        </w:rPr>
        <w:t xml:space="preserve"> 持续投资研发和技术创新，以确保我们在技术领域的领先地位。</w:t>
      </w:r>
    </w:p>
    <w:p w:rsidR="00D94E5A" w:rsidRPr="00D94E5A" w:rsidP="00D94E5A" w14:paraId="063E76D6" w14:textId="77777777">
      <w:pPr>
        <w:ind w:firstLine="560" w:firstLineChars="200"/>
        <w:rPr>
          <w:rFonts w:ascii="仿宋" w:eastAsia="仿宋" w:hAnsi="仿宋"/>
          <w:sz w:val="28"/>
        </w:rPr>
      </w:pPr>
    </w:p>
    <w:p w:rsidR="00D94E5A" w:rsidRPr="00D94E5A" w:rsidP="00D94E5A" w14:paraId="4B453A67" w14:textId="77777777">
      <w:pPr>
        <w:ind w:firstLine="560" w:firstLineChars="200"/>
        <w:rPr>
          <w:rFonts w:ascii="仿宋" w:eastAsia="仿宋" w:hAnsi="仿宋"/>
          <w:sz w:val="28"/>
        </w:rPr>
      </w:pPr>
      <w:r w:rsidRPr="00D94E5A">
        <w:rPr>
          <w:rFonts w:ascii="仿宋" w:eastAsia="仿宋" w:hAnsi="仿宋" w:hint="eastAsia"/>
          <w:sz w:val="28"/>
        </w:rPr>
        <w:t>可持续实践：</w:t>
      </w:r>
      <w:r w:rsidRPr="00D94E5A">
        <w:rPr>
          <w:rFonts w:ascii="仿宋" w:eastAsia="仿宋" w:hAnsi="仿宋"/>
          <w:sz w:val="28"/>
        </w:rPr>
        <w:t xml:space="preserve"> 加强可持续性实践，包括环保、社会责任等方面，以满足市场和法规的需求。</w:t>
      </w:r>
    </w:p>
    <w:p w:rsidR="00D94E5A" w:rsidRPr="00D94E5A" w:rsidP="00D94E5A" w14:paraId="23039D47" w14:textId="77777777">
      <w:pPr>
        <w:ind w:firstLine="560" w:firstLineChars="200"/>
        <w:rPr>
          <w:rFonts w:ascii="仿宋" w:eastAsia="仿宋" w:hAnsi="仿宋"/>
          <w:sz w:val="28"/>
        </w:rPr>
      </w:pPr>
    </w:p>
    <w:p w:rsidR="00D94E5A" w:rsidRPr="00D94E5A" w:rsidP="00D94E5A" w14:paraId="08A4519E" w14:textId="77777777">
      <w:pPr>
        <w:ind w:firstLine="560" w:firstLineChars="200"/>
        <w:rPr>
          <w:rFonts w:ascii="仿宋" w:eastAsia="仿宋" w:hAnsi="仿宋"/>
          <w:sz w:val="28"/>
        </w:rPr>
      </w:pPr>
      <w:r w:rsidRPr="00D94E5A">
        <w:rPr>
          <w:rFonts w:ascii="仿宋" w:eastAsia="仿宋" w:hAnsi="仿宋" w:hint="eastAsia"/>
          <w:sz w:val="28"/>
        </w:rPr>
        <w:t>客户导向：</w:t>
      </w:r>
      <w:r w:rsidRPr="00D94E5A">
        <w:rPr>
          <w:rFonts w:ascii="仿宋" w:eastAsia="仿宋" w:hAnsi="仿宋"/>
          <w:sz w:val="28"/>
        </w:rPr>
        <w:t xml:space="preserve"> 将客户需求置于首位，提供个性化的产品和服务，增强客户忠诚度。</w:t>
      </w:r>
    </w:p>
    <w:p w:rsidR="00D94E5A" w:rsidRPr="00D94E5A" w:rsidP="00D94E5A" w14:paraId="65985A7E" w14:textId="77777777">
      <w:pPr>
        <w:ind w:firstLine="560" w:firstLineChars="200"/>
        <w:rPr>
          <w:rFonts w:ascii="仿宋" w:eastAsia="仿宋" w:hAnsi="仿宋"/>
          <w:sz w:val="28"/>
        </w:rPr>
      </w:pPr>
    </w:p>
    <w:p w:rsidR="00D94E5A" w:rsidRPr="00D94E5A" w:rsidP="00D94E5A" w14:paraId="01269B01" w14:textId="77777777">
      <w:pPr>
        <w:ind w:firstLine="560" w:firstLineChars="200"/>
        <w:rPr>
          <w:rFonts w:ascii="仿宋" w:eastAsia="仿宋" w:hAnsi="仿宋"/>
          <w:sz w:val="28"/>
        </w:rPr>
      </w:pPr>
      <w:r w:rsidRPr="00D94E5A">
        <w:rPr>
          <w:rFonts w:ascii="仿宋" w:eastAsia="仿宋" w:hAnsi="仿宋" w:hint="eastAsia"/>
          <w:sz w:val="28"/>
        </w:rPr>
        <w:t>国际拓展：</w:t>
      </w:r>
      <w:r w:rsidRPr="00D94E5A">
        <w:rPr>
          <w:rFonts w:ascii="仿宋" w:eastAsia="仿宋" w:hAnsi="仿宋"/>
          <w:sz w:val="28"/>
        </w:rPr>
        <w:t xml:space="preserve"> 考虑国际市场的拓展，以分散风险并寻求增长机会。</w:t>
      </w:r>
    </w:p>
    <w:p w:rsidR="00D94E5A" w:rsidRPr="00D94E5A" w:rsidP="00D94E5A" w14:paraId="64E924F9" w14:textId="77777777">
      <w:pPr>
        <w:ind w:firstLine="560" w:firstLineChars="200"/>
        <w:rPr>
          <w:rFonts w:ascii="仿宋" w:eastAsia="仿宋" w:hAnsi="仿宋"/>
          <w:sz w:val="28"/>
        </w:rPr>
      </w:pPr>
    </w:p>
    <w:p w:rsidR="00D94E5A" w:rsidP="00D94E5A" w14:paraId="0F92E80E" w14:textId="28EED017">
      <w:pPr>
        <w:ind w:firstLine="560" w:firstLineChars="200"/>
        <w:rPr>
          <w:rFonts w:ascii="仿宋" w:eastAsia="仿宋" w:hAnsi="仿宋"/>
          <w:sz w:val="28"/>
        </w:rPr>
      </w:pPr>
      <w:r w:rsidRPr="00D94E5A">
        <w:rPr>
          <w:rFonts w:ascii="仿宋" w:eastAsia="仿宋" w:hAnsi="仿宋" w:hint="eastAsia"/>
          <w:sz w:val="28"/>
        </w:rPr>
        <w:t>合作与并购：</w:t>
      </w:r>
      <w:r w:rsidRPr="00D94E5A">
        <w:rPr>
          <w:rFonts w:ascii="仿宋" w:eastAsia="仿宋" w:hAnsi="仿宋"/>
          <w:sz w:val="28"/>
        </w:rPr>
        <w:t xml:space="preserve"> 寻求战略合作伙伴或并购机会，以加速发展并获</w:t>
      </w:r>
      <w:r w:rsidRPr="00D94E5A">
        <w:rPr>
          <w:rFonts w:ascii="仿宋" w:eastAsia="仿宋" w:hAnsi="仿宋"/>
          <w:sz w:val="28"/>
        </w:rPr>
        <w:t>取市场份额。</w:t>
      </w:r>
    </w:p>
    <w:p w:rsidR="00D94E5A" w:rsidP="00D94E5A" w14:paraId="793A76CE" w14:textId="52ECBC23">
      <w:pPr>
        <w:pStyle w:val="Heading2"/>
      </w:pPr>
      <w:bookmarkStart w:id="25" w:name="_Toc160281620"/>
      <w:r w:rsidRPr="00D94E5A">
        <w:t>(二)、公司在行业中的定位与发展战略</w:t>
      </w:r>
      <w:bookmarkEnd w:id="25"/>
    </w:p>
    <w:p w:rsidR="00D94E5A" w:rsidRPr="00D94E5A" w:rsidP="00D94E5A" w14:paraId="25FC03C2" w14:textId="77777777">
      <w:pPr>
        <w:ind w:firstLine="560" w:firstLineChars="200"/>
        <w:rPr>
          <w:rFonts w:ascii="仿宋" w:eastAsia="仿宋" w:hAnsi="仿宋"/>
          <w:sz w:val="28"/>
        </w:rPr>
      </w:pPr>
      <w:r w:rsidRPr="00D94E5A">
        <w:rPr>
          <w:rFonts w:ascii="仿宋" w:eastAsia="仿宋" w:hAnsi="仿宋" w:hint="eastAsia"/>
          <w:sz w:val="28"/>
        </w:rPr>
        <w:t>公司在行业中的定位与发展战略</w:t>
      </w:r>
    </w:p>
    <w:p w:rsidR="00D94E5A" w:rsidRPr="00D94E5A" w:rsidP="00D94E5A" w14:paraId="4B0A6A4E" w14:textId="77777777">
      <w:pPr>
        <w:ind w:firstLine="560" w:firstLineChars="200"/>
        <w:rPr>
          <w:rFonts w:ascii="仿宋" w:eastAsia="仿宋" w:hAnsi="仿宋"/>
          <w:sz w:val="28"/>
        </w:rPr>
      </w:pPr>
    </w:p>
    <w:p w:rsidR="00D94E5A" w:rsidRPr="00D94E5A" w:rsidP="00D94E5A" w14:paraId="4890F257" w14:textId="77777777">
      <w:pPr>
        <w:ind w:firstLine="560" w:firstLineChars="200"/>
        <w:rPr>
          <w:rFonts w:ascii="仿宋" w:eastAsia="仿宋" w:hAnsi="仿宋"/>
          <w:sz w:val="28"/>
        </w:rPr>
      </w:pPr>
      <w:r w:rsidRPr="00D94E5A">
        <w:rPr>
          <w:rFonts w:ascii="仿宋" w:eastAsia="仿宋" w:hAnsi="仿宋" w:hint="eastAsia"/>
          <w:sz w:val="28"/>
        </w:rPr>
        <w:t>行业定位</w:t>
      </w:r>
    </w:p>
    <w:p w:rsidR="00D94E5A" w:rsidRPr="00D94E5A" w:rsidP="00D94E5A" w14:paraId="559E20DC" w14:textId="77777777">
      <w:pPr>
        <w:ind w:firstLine="560" w:firstLineChars="200"/>
        <w:rPr>
          <w:rFonts w:ascii="仿宋" w:eastAsia="仿宋" w:hAnsi="仿宋"/>
          <w:sz w:val="28"/>
        </w:rPr>
      </w:pPr>
    </w:p>
    <w:p w:rsidR="00D94E5A" w:rsidRPr="00D94E5A" w:rsidP="00D94E5A" w14:paraId="765CDA8D" w14:textId="77777777">
      <w:pPr>
        <w:ind w:firstLine="560" w:firstLineChars="200"/>
        <w:rPr>
          <w:rFonts w:ascii="仿宋" w:eastAsia="仿宋" w:hAnsi="仿宋"/>
          <w:sz w:val="28"/>
        </w:rPr>
      </w:pPr>
      <w:r w:rsidRPr="00D94E5A">
        <w:rPr>
          <w:rFonts w:ascii="仿宋" w:eastAsia="仿宋" w:hAnsi="仿宋" w:hint="eastAsia"/>
          <w:sz w:val="28"/>
        </w:rPr>
        <w:t>公司致力于在</w:t>
      </w:r>
      <w:r w:rsidRPr="00D94E5A">
        <w:rPr>
          <w:rFonts w:ascii="仿宋" w:eastAsia="仿宋" w:hAnsi="仿宋"/>
          <w:sz w:val="28"/>
        </w:rPr>
        <w:t xml:space="preserve"> 农机减速机 行业中占据一个显著的地位，并成为客户首选的解决方案提供商。我们的定位基于以下关键要素：</w:t>
      </w:r>
    </w:p>
    <w:p w:rsidR="00D94E5A" w:rsidRPr="00D94E5A" w:rsidP="00D94E5A" w14:paraId="2876377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D94E5A" w:rsidRPr="00D94E5A" w:rsidP="00D94E5A" w14:paraId="0425C656" w14:textId="77777777">
      <w:pPr>
        <w:ind w:firstLine="560" w:firstLineChars="200"/>
        <w:rPr>
          <w:rFonts w:ascii="仿宋" w:eastAsia="仿宋" w:hAnsi="仿宋"/>
          <w:sz w:val="28"/>
        </w:rPr>
      </w:pPr>
      <w:r w:rsidRPr="00D94E5A">
        <w:rPr>
          <w:rFonts w:ascii="仿宋" w:eastAsia="仿宋" w:hAnsi="仿宋"/>
          <w:sz w:val="28"/>
        </w:rPr>
        <w:t>1. 创新与技术领先： 我们将不断投资于研发和技术创新，以确保我们始终在技术和产品性能方面处于领先地位。</w:t>
      </w:r>
    </w:p>
    <w:p w:rsidR="00D94E5A" w:rsidRPr="00D94E5A" w:rsidP="00D94E5A" w14:paraId="1F6BAE8F" w14:textId="77777777">
      <w:pPr>
        <w:ind w:firstLine="560" w:firstLineChars="200"/>
        <w:rPr>
          <w:rFonts w:ascii="仿宋" w:eastAsia="仿宋" w:hAnsi="仿宋"/>
          <w:sz w:val="28"/>
        </w:rPr>
      </w:pPr>
    </w:p>
    <w:p w:rsidR="00D94E5A" w:rsidRPr="00D94E5A" w:rsidP="00D94E5A" w14:paraId="0889B2D0" w14:textId="77777777">
      <w:pPr>
        <w:ind w:firstLine="560" w:firstLineChars="200"/>
        <w:rPr>
          <w:rFonts w:ascii="仿宋" w:eastAsia="仿宋" w:hAnsi="仿宋"/>
          <w:sz w:val="28"/>
        </w:rPr>
      </w:pPr>
      <w:r w:rsidRPr="00D94E5A">
        <w:rPr>
          <w:rFonts w:ascii="仿宋" w:eastAsia="仿宋" w:hAnsi="仿宋"/>
          <w:sz w:val="28"/>
        </w:rPr>
        <w:t>2. 客户导向： 公司将客户需求置于首位，提供个性化的解决方案，以满足不同客户的需求。</w:t>
      </w:r>
    </w:p>
    <w:p w:rsidR="00D94E5A" w:rsidRPr="00D94E5A" w:rsidP="00D94E5A" w14:paraId="251E1EA6" w14:textId="77777777">
      <w:pPr>
        <w:ind w:firstLine="560" w:firstLineChars="200"/>
        <w:rPr>
          <w:rFonts w:ascii="仿宋" w:eastAsia="仿宋" w:hAnsi="仿宋"/>
          <w:sz w:val="28"/>
        </w:rPr>
      </w:pPr>
    </w:p>
    <w:p w:rsidR="00D94E5A" w:rsidRPr="00D94E5A" w:rsidP="00D94E5A" w14:paraId="504D59CB" w14:textId="77777777">
      <w:pPr>
        <w:ind w:firstLine="560" w:firstLineChars="200"/>
        <w:rPr>
          <w:rFonts w:ascii="仿宋" w:eastAsia="仿宋" w:hAnsi="仿宋"/>
          <w:sz w:val="28"/>
        </w:rPr>
      </w:pPr>
      <w:r w:rsidRPr="00D94E5A">
        <w:rPr>
          <w:rFonts w:ascii="仿宋" w:eastAsia="仿宋" w:hAnsi="仿宋"/>
          <w:sz w:val="28"/>
        </w:rPr>
        <w:t>3. 可持续性： 我们将积极采取可持续性实践，包括环保、社会责任等方面，以满足市场和法规的要求。</w:t>
      </w:r>
    </w:p>
    <w:p w:rsidR="00D94E5A" w:rsidRPr="00D94E5A" w:rsidP="00D94E5A" w14:paraId="7800063A" w14:textId="77777777">
      <w:pPr>
        <w:ind w:firstLine="560" w:firstLineChars="200"/>
        <w:rPr>
          <w:rFonts w:ascii="仿宋" w:eastAsia="仿宋" w:hAnsi="仿宋"/>
          <w:sz w:val="28"/>
        </w:rPr>
      </w:pPr>
    </w:p>
    <w:p w:rsidR="00D94E5A" w:rsidRPr="00D94E5A" w:rsidP="00D94E5A" w14:paraId="4488D8B7" w14:textId="77777777">
      <w:pPr>
        <w:ind w:firstLine="560" w:firstLineChars="200"/>
        <w:rPr>
          <w:rFonts w:ascii="仿宋" w:eastAsia="仿宋" w:hAnsi="仿宋"/>
          <w:sz w:val="28"/>
        </w:rPr>
      </w:pPr>
      <w:r w:rsidRPr="00D94E5A">
        <w:rPr>
          <w:rFonts w:ascii="仿宋" w:eastAsia="仿宋" w:hAnsi="仿宋"/>
          <w:sz w:val="28"/>
        </w:rPr>
        <w:t>4. 国际市场： 公司将考虑拓展国际市场，以分散风险</w:t>
      </w:r>
      <w:r w:rsidRPr="00D94E5A">
        <w:rPr>
          <w:rFonts w:ascii="仿宋" w:eastAsia="仿宋" w:hAnsi="仿宋" w:hint="eastAsia"/>
          <w:sz w:val="28"/>
        </w:rPr>
        <w:t>并寻求增长机会。</w:t>
      </w:r>
    </w:p>
    <w:p w:rsidR="00D94E5A" w:rsidRPr="00D94E5A" w:rsidP="00D94E5A" w14:paraId="722D7FC7" w14:textId="77777777">
      <w:pPr>
        <w:ind w:firstLine="560" w:firstLineChars="200"/>
        <w:rPr>
          <w:rFonts w:ascii="仿宋" w:eastAsia="仿宋" w:hAnsi="仿宋"/>
          <w:sz w:val="28"/>
        </w:rPr>
      </w:pPr>
    </w:p>
    <w:p w:rsidR="00D94E5A" w:rsidRPr="00D94E5A" w:rsidP="00D94E5A" w14:paraId="3B415D2F" w14:textId="77777777">
      <w:pPr>
        <w:ind w:firstLine="560" w:firstLineChars="200"/>
        <w:rPr>
          <w:rFonts w:ascii="仿宋" w:eastAsia="仿宋" w:hAnsi="仿宋"/>
          <w:sz w:val="28"/>
        </w:rPr>
      </w:pPr>
      <w:r w:rsidRPr="00D94E5A">
        <w:rPr>
          <w:rFonts w:ascii="仿宋" w:eastAsia="仿宋" w:hAnsi="仿宋" w:hint="eastAsia"/>
          <w:sz w:val="28"/>
        </w:rPr>
        <w:t>发展战略</w:t>
      </w:r>
    </w:p>
    <w:p w:rsidR="00D94E5A" w:rsidRPr="00D94E5A" w:rsidP="00D94E5A" w14:paraId="0D06A0AC" w14:textId="77777777">
      <w:pPr>
        <w:ind w:firstLine="560" w:firstLineChars="200"/>
        <w:rPr>
          <w:rFonts w:ascii="仿宋" w:eastAsia="仿宋" w:hAnsi="仿宋"/>
          <w:sz w:val="28"/>
        </w:rPr>
      </w:pPr>
    </w:p>
    <w:p w:rsidR="00D94E5A" w:rsidRPr="00D94E5A" w:rsidP="00D94E5A" w14:paraId="690AD534" w14:textId="77777777">
      <w:pPr>
        <w:ind w:firstLine="560" w:firstLineChars="200"/>
        <w:rPr>
          <w:rFonts w:ascii="仿宋" w:eastAsia="仿宋" w:hAnsi="仿宋"/>
          <w:sz w:val="28"/>
        </w:rPr>
      </w:pPr>
      <w:r w:rsidRPr="00D94E5A">
        <w:rPr>
          <w:rFonts w:ascii="仿宋" w:eastAsia="仿宋" w:hAnsi="仿宋" w:hint="eastAsia"/>
          <w:sz w:val="28"/>
        </w:rPr>
        <w:t>公司的发展战略旨在实现长期可持续增长，以下是我们的主要发展战略：</w:t>
      </w:r>
    </w:p>
    <w:p w:rsidR="00D94E5A" w:rsidRPr="00D94E5A" w:rsidP="00D94E5A" w14:paraId="673577EC" w14:textId="77777777">
      <w:pPr>
        <w:ind w:firstLine="560" w:firstLineChars="200"/>
        <w:rPr>
          <w:rFonts w:ascii="仿宋" w:eastAsia="仿宋" w:hAnsi="仿宋"/>
          <w:sz w:val="28"/>
        </w:rPr>
      </w:pPr>
    </w:p>
    <w:p w:rsidR="00D94E5A" w:rsidRPr="00D94E5A" w:rsidP="00D94E5A" w14:paraId="6F66DA68" w14:textId="77777777">
      <w:pPr>
        <w:ind w:firstLine="560" w:firstLineChars="200"/>
        <w:rPr>
          <w:rFonts w:ascii="仿宋" w:eastAsia="仿宋" w:hAnsi="仿宋"/>
          <w:sz w:val="28"/>
        </w:rPr>
      </w:pPr>
      <w:r w:rsidRPr="00D94E5A">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D94E5A" w:rsidRPr="00D94E5A" w:rsidP="00D94E5A" w14:paraId="3E324E0F" w14:textId="77777777">
      <w:pPr>
        <w:ind w:firstLine="560" w:firstLineChars="200"/>
        <w:rPr>
          <w:rFonts w:ascii="仿宋" w:eastAsia="仿宋" w:hAnsi="仿宋"/>
          <w:sz w:val="28"/>
        </w:rPr>
      </w:pPr>
    </w:p>
    <w:p w:rsidR="00D94E5A" w:rsidRPr="00D94E5A" w:rsidP="00D94E5A" w14:paraId="55657DD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94E5A">
        <w:rPr>
          <w:rFonts w:ascii="仿宋" w:eastAsia="仿宋" w:hAnsi="仿宋"/>
          <w:sz w:val="28"/>
        </w:rPr>
        <w:t>2.</w:t>
      </w:r>
      <w:r w:rsidRPr="00D94E5A">
        <w:rPr>
          <w:rFonts w:ascii="仿宋" w:eastAsia="仿宋" w:hAnsi="仿宋"/>
          <w:sz w:val="28"/>
        </w:rPr>
        <w:t xml:space="preserve"> 市场多元化：</w:t>
      </w:r>
    </w:p>
    <w:p w:rsidR="00D94E5A" w:rsidRPr="00D94E5A" w:rsidP="00D94E5A" w14:textId="77777777">
      <w:pPr>
        <w:ind w:firstLine="560" w:firstLineChars="200"/>
        <w:rPr>
          <w:rFonts w:ascii="仿宋" w:eastAsia="仿宋" w:hAnsi="仿宋"/>
          <w:sz w:val="28"/>
        </w:rPr>
      </w:pPr>
      <w:r w:rsidRPr="00D94E5A">
        <w:rPr>
          <w:rFonts w:ascii="仿宋" w:eastAsia="仿宋" w:hAnsi="仿宋"/>
          <w:sz w:val="28"/>
        </w:rPr>
        <w:t xml:space="preserve"> 公司将寻求拓展不同领域的市场，以减少依赖于单一市场的风险。我们将进一步扩展产品和服务组合，以满足不同行业和客户的需求。</w:t>
      </w:r>
    </w:p>
    <w:p w:rsidR="00D94E5A" w:rsidRPr="00D94E5A" w:rsidP="00D94E5A" w14:paraId="53AD3250" w14:textId="77777777">
      <w:pPr>
        <w:ind w:firstLine="560" w:firstLineChars="200"/>
        <w:rPr>
          <w:rFonts w:ascii="仿宋" w:eastAsia="仿宋" w:hAnsi="仿宋"/>
          <w:sz w:val="28"/>
        </w:rPr>
      </w:pPr>
    </w:p>
    <w:p w:rsidR="00D94E5A" w:rsidRPr="00D94E5A" w:rsidP="00D94E5A" w14:paraId="343423DB" w14:textId="77777777">
      <w:pPr>
        <w:ind w:firstLine="560" w:firstLineChars="200"/>
        <w:rPr>
          <w:rFonts w:ascii="仿宋" w:eastAsia="仿宋" w:hAnsi="仿宋"/>
          <w:sz w:val="28"/>
        </w:rPr>
      </w:pPr>
      <w:r w:rsidRPr="00D94E5A">
        <w:rPr>
          <w:rFonts w:ascii="仿宋" w:eastAsia="仿宋" w:hAnsi="仿宋"/>
          <w:sz w:val="28"/>
        </w:rPr>
        <w:t>3. 国际扩展： 考虑国际市场的拓展，我们将制定适应国际市场的市场战略，并建立国际合作伙伴关系，以推动国际业务的发</w:t>
      </w:r>
      <w:r w:rsidRPr="00D94E5A">
        <w:rPr>
          <w:rFonts w:ascii="仿宋" w:eastAsia="仿宋" w:hAnsi="仿宋" w:hint="eastAsia"/>
          <w:sz w:val="28"/>
        </w:rPr>
        <w:t>展。</w:t>
      </w:r>
    </w:p>
    <w:p w:rsidR="00D94E5A" w:rsidRPr="00D94E5A" w:rsidP="00D94E5A" w14:paraId="590CBE09" w14:textId="77777777">
      <w:pPr>
        <w:ind w:firstLine="560" w:firstLineChars="200"/>
        <w:rPr>
          <w:rFonts w:ascii="仿宋" w:eastAsia="仿宋" w:hAnsi="仿宋"/>
          <w:sz w:val="28"/>
        </w:rPr>
      </w:pPr>
    </w:p>
    <w:p w:rsidR="00D94E5A" w:rsidRPr="00D94E5A" w:rsidP="00D94E5A" w14:paraId="243A48FF" w14:textId="77777777">
      <w:pPr>
        <w:ind w:firstLine="560" w:firstLineChars="200"/>
        <w:rPr>
          <w:rFonts w:ascii="仿宋" w:eastAsia="仿宋" w:hAnsi="仿宋"/>
          <w:sz w:val="28"/>
        </w:rPr>
      </w:pPr>
      <w:r w:rsidRPr="00D94E5A">
        <w:rPr>
          <w:rFonts w:ascii="仿宋" w:eastAsia="仿宋" w:hAnsi="仿宋"/>
          <w:sz w:val="28"/>
        </w:rPr>
        <w:t>4. 客户满意度： 公司将不断提高客户满意度，通过提供高质量的产品和卓越的客户服务，增强客户忠诚度。</w:t>
      </w:r>
    </w:p>
    <w:p w:rsidR="00D94E5A" w:rsidRPr="00D94E5A" w:rsidP="00D94E5A" w14:paraId="3D9B242C" w14:textId="77777777">
      <w:pPr>
        <w:ind w:firstLine="560" w:firstLineChars="200"/>
        <w:rPr>
          <w:rFonts w:ascii="仿宋" w:eastAsia="仿宋" w:hAnsi="仿宋"/>
          <w:sz w:val="28"/>
        </w:rPr>
      </w:pPr>
    </w:p>
    <w:p w:rsidR="00D94E5A" w:rsidRPr="00D94E5A" w:rsidP="00D94E5A" w14:paraId="1682D70E" w14:textId="77777777">
      <w:pPr>
        <w:ind w:firstLine="560" w:firstLineChars="200"/>
        <w:rPr>
          <w:rFonts w:ascii="仿宋" w:eastAsia="仿宋" w:hAnsi="仿宋"/>
          <w:sz w:val="28"/>
        </w:rPr>
      </w:pPr>
      <w:r w:rsidRPr="00D94E5A">
        <w:rPr>
          <w:rFonts w:ascii="仿宋" w:eastAsia="仿宋" w:hAnsi="仿宋"/>
          <w:sz w:val="28"/>
        </w:rPr>
        <w:t>5. 可持续发展： 我们将坚定不移地实施可持续发展实践，包括降低碳排放、资源回收等，以满足市场和法规的需求。</w:t>
      </w:r>
    </w:p>
    <w:p w:rsidR="00D94E5A" w:rsidRPr="00D94E5A" w:rsidP="00D94E5A" w14:paraId="50740EA8" w14:textId="77777777">
      <w:pPr>
        <w:ind w:firstLine="560" w:firstLineChars="200"/>
        <w:rPr>
          <w:rFonts w:ascii="仿宋" w:eastAsia="仿宋" w:hAnsi="仿宋"/>
          <w:sz w:val="28"/>
        </w:rPr>
      </w:pPr>
    </w:p>
    <w:p w:rsidR="00D94E5A" w:rsidRPr="00D94E5A" w:rsidP="00D94E5A" w14:paraId="68A7E50F" w14:textId="77777777">
      <w:pPr>
        <w:ind w:firstLine="560" w:firstLineChars="200"/>
        <w:rPr>
          <w:rFonts w:ascii="仿宋" w:eastAsia="仿宋" w:hAnsi="仿宋"/>
          <w:sz w:val="28"/>
        </w:rPr>
      </w:pPr>
      <w:r w:rsidRPr="00D94E5A">
        <w:rPr>
          <w:rFonts w:ascii="仿宋" w:eastAsia="仿宋" w:hAnsi="仿宋"/>
          <w:sz w:val="28"/>
        </w:rPr>
        <w:t>6. 合作与并购： 寻求战略合作伙伴或并购机会，以加速发展</w:t>
      </w:r>
      <w:r w:rsidRPr="00D94E5A">
        <w:rPr>
          <w:rFonts w:ascii="仿宋" w:eastAsia="仿宋" w:hAnsi="仿宋"/>
          <w:sz w:val="28"/>
        </w:rPr>
        <w:t>并获取市场份额。我们将密切关注市场上的合适收购目标。</w:t>
      </w:r>
    </w:p>
    <w:p w:rsidR="00D94E5A" w:rsidRPr="00D94E5A" w:rsidP="00D94E5A" w14:paraId="2DD0C9A2" w14:textId="77777777">
      <w:pPr>
        <w:ind w:firstLine="560" w:firstLineChars="200"/>
        <w:rPr>
          <w:rFonts w:ascii="仿宋" w:eastAsia="仿宋" w:hAnsi="仿宋"/>
          <w:sz w:val="28"/>
        </w:rPr>
      </w:pPr>
    </w:p>
    <w:p w:rsidR="00D94E5A" w:rsidP="00D94E5A" w14:paraId="4A7144E8" w14:textId="3DD42817">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94E5A">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D94E5A" w:rsidP="00D94E5A" w14:paraId="5E160E59" w14:textId="0F31468D">
      <w:pPr>
        <w:pStyle w:val="Heading1"/>
        <w:rPr>
          <w:rFonts w:hint="eastAsia"/>
        </w:rPr>
      </w:pPr>
      <w:bookmarkStart w:id="26" w:name="_Toc160281621"/>
      <w:r w:rsidRPr="00D94E5A">
        <w:rPr>
          <w:rFonts w:hint="eastAsia"/>
        </w:rPr>
        <w:t>七、风险管理策略和内部控制体系</w:t>
      </w:r>
      <w:bookmarkEnd w:id="26"/>
    </w:p>
    <w:p w:rsidR="00D94E5A" w:rsidP="00D94E5A" w14:paraId="028732E1" w14:textId="17B78BA0">
      <w:pPr>
        <w:pStyle w:val="Heading2"/>
      </w:pPr>
      <w:bookmarkStart w:id="27" w:name="_Toc160281622"/>
      <w:r w:rsidRPr="00D94E5A">
        <w:t>(一)、主要风险因素及来源分析</w:t>
      </w:r>
      <w:bookmarkEnd w:id="27"/>
    </w:p>
    <w:p w:rsidR="00D94E5A" w:rsidRPr="00D94E5A" w:rsidP="00D94E5A" w14:paraId="47AA3726" w14:textId="77777777">
      <w:pPr>
        <w:ind w:firstLine="560" w:firstLineChars="200"/>
        <w:rPr>
          <w:rFonts w:ascii="仿宋" w:eastAsia="仿宋" w:hAnsi="仿宋"/>
          <w:sz w:val="28"/>
        </w:rPr>
      </w:pPr>
      <w:r w:rsidRPr="00D94E5A">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D94E5A" w:rsidRPr="00D94E5A" w:rsidP="00D94E5A" w14:paraId="28572A0A" w14:textId="77777777">
      <w:pPr>
        <w:ind w:firstLine="560" w:firstLineChars="200"/>
        <w:rPr>
          <w:rFonts w:ascii="仿宋" w:eastAsia="仿宋" w:hAnsi="仿宋"/>
          <w:sz w:val="28"/>
        </w:rPr>
      </w:pPr>
    </w:p>
    <w:p w:rsidR="00D94E5A" w:rsidRPr="00D94E5A" w:rsidP="00D94E5A" w14:paraId="6ADDFB12" w14:textId="77777777">
      <w:pPr>
        <w:ind w:firstLine="560" w:firstLineChars="200"/>
        <w:rPr>
          <w:rFonts w:ascii="仿宋" w:eastAsia="仿宋" w:hAnsi="仿宋"/>
          <w:sz w:val="28"/>
        </w:rPr>
      </w:pPr>
      <w:r w:rsidRPr="00D94E5A">
        <w:rPr>
          <w:rFonts w:ascii="仿宋" w:eastAsia="仿宋" w:hAnsi="仿宋"/>
          <w:sz w:val="28"/>
        </w:rPr>
        <w:t>1. 市场风险</w:t>
      </w:r>
    </w:p>
    <w:p w:rsidR="00D94E5A" w:rsidRPr="00D94E5A" w:rsidP="00D94E5A" w14:paraId="4FCE96A4" w14:textId="77777777">
      <w:pPr>
        <w:ind w:firstLine="560" w:firstLineChars="200"/>
        <w:rPr>
          <w:rFonts w:ascii="仿宋" w:eastAsia="仿宋" w:hAnsi="仿宋"/>
          <w:sz w:val="28"/>
        </w:rPr>
      </w:pPr>
    </w:p>
    <w:p w:rsidR="00D94E5A" w:rsidRPr="00D94E5A" w:rsidP="00D94E5A" w14:paraId="3793A9DF" w14:textId="77777777">
      <w:pPr>
        <w:ind w:firstLine="560" w:firstLineChars="200"/>
        <w:rPr>
          <w:rFonts w:ascii="仿宋" w:eastAsia="仿宋" w:hAnsi="仿宋"/>
          <w:sz w:val="28"/>
        </w:rPr>
      </w:pPr>
      <w:r w:rsidRPr="00D94E5A">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D94E5A" w:rsidRPr="00D94E5A" w:rsidP="00D94E5A" w14:paraId="1489FBBC" w14:textId="77777777">
      <w:pPr>
        <w:ind w:firstLine="560" w:firstLineChars="200"/>
        <w:rPr>
          <w:rFonts w:ascii="仿宋" w:eastAsia="仿宋" w:hAnsi="仿宋"/>
          <w:sz w:val="28"/>
        </w:rPr>
      </w:pPr>
    </w:p>
    <w:p w:rsidR="00D94E5A" w:rsidRPr="00D94E5A" w:rsidP="00D94E5A" w14:paraId="7B356DDF" w14:textId="77777777">
      <w:pPr>
        <w:ind w:firstLine="560" w:firstLineChars="200"/>
        <w:rPr>
          <w:rFonts w:ascii="仿宋" w:eastAsia="仿宋" w:hAnsi="仿宋"/>
          <w:sz w:val="28"/>
        </w:rPr>
      </w:pPr>
      <w:r w:rsidRPr="00D94E5A">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D94E5A" w:rsidRPr="00D94E5A" w:rsidP="00D94E5A" w14:paraId="60989FCB" w14:textId="77777777">
      <w:pPr>
        <w:ind w:firstLine="560" w:firstLineChars="200"/>
        <w:rPr>
          <w:rFonts w:ascii="仿宋" w:eastAsia="仿宋" w:hAnsi="仿宋"/>
          <w:sz w:val="28"/>
        </w:rPr>
      </w:pPr>
    </w:p>
    <w:p w:rsidR="00D94E5A" w:rsidRPr="00D94E5A" w:rsidP="00D94E5A" w14:paraId="0C70D2BF" w14:textId="77777777">
      <w:pPr>
        <w:ind w:firstLine="560" w:firstLineChars="200"/>
        <w:rPr>
          <w:rFonts w:ascii="仿宋" w:eastAsia="仿宋" w:hAnsi="仿宋"/>
          <w:sz w:val="28"/>
        </w:rPr>
      </w:pPr>
      <w:r w:rsidRPr="00D94E5A">
        <w:rPr>
          <w:rFonts w:ascii="仿宋" w:eastAsia="仿宋" w:hAnsi="仿宋"/>
          <w:sz w:val="28"/>
        </w:rPr>
        <w:t>2. 操作风险</w:t>
      </w:r>
    </w:p>
    <w:p w:rsidR="00D94E5A" w:rsidRPr="00D94E5A" w:rsidP="00D94E5A" w14:paraId="57DF08C2" w14:textId="77777777">
      <w:pPr>
        <w:ind w:firstLine="560" w:firstLineChars="200"/>
        <w:rPr>
          <w:rFonts w:ascii="仿宋" w:eastAsia="仿宋" w:hAnsi="仿宋"/>
          <w:sz w:val="28"/>
        </w:rPr>
      </w:pPr>
    </w:p>
    <w:p w:rsidR="00D94E5A" w:rsidRPr="00D94E5A" w:rsidP="00D94E5A" w14:paraId="46C699D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D94E5A">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D94E5A" w:rsidRPr="00D94E5A" w:rsidP="00D94E5A" w14:paraId="277D3F05" w14:textId="77777777">
      <w:pPr>
        <w:ind w:firstLine="560" w:firstLineChars="200"/>
        <w:rPr>
          <w:rFonts w:ascii="仿宋" w:eastAsia="仿宋" w:hAnsi="仿宋"/>
          <w:sz w:val="28"/>
        </w:rPr>
      </w:pPr>
    </w:p>
    <w:p w:rsidR="00D94E5A" w:rsidRPr="00D94E5A" w:rsidP="00D94E5A" w14:paraId="68FFD43D" w14:textId="77777777">
      <w:pPr>
        <w:ind w:firstLine="560" w:firstLineChars="200"/>
        <w:rPr>
          <w:rFonts w:ascii="仿宋" w:eastAsia="仿宋" w:hAnsi="仿宋"/>
          <w:sz w:val="28"/>
        </w:rPr>
      </w:pPr>
      <w:r w:rsidRPr="00D94E5A">
        <w:rPr>
          <w:rFonts w:ascii="仿宋" w:eastAsia="仿宋" w:hAnsi="仿宋" w:hint="eastAsia"/>
          <w:sz w:val="28"/>
        </w:rPr>
        <w:t>技术风险：依赖于信息技术的运营，可能受到数据泄露、网络攻击等威胁。我们将加强网络安全措施，确保客户数据的保护。</w:t>
      </w:r>
    </w:p>
    <w:p w:rsidR="00D94E5A" w:rsidRPr="00D94E5A" w:rsidP="00D94E5A" w14:paraId="37A5CC0B" w14:textId="77777777">
      <w:pPr>
        <w:ind w:firstLine="560" w:firstLineChars="200"/>
        <w:rPr>
          <w:rFonts w:ascii="仿宋" w:eastAsia="仿宋" w:hAnsi="仿宋"/>
          <w:sz w:val="28"/>
        </w:rPr>
      </w:pPr>
    </w:p>
    <w:p w:rsidR="00D94E5A" w:rsidRPr="00D94E5A" w:rsidP="00D94E5A" w14:paraId="63DD695C" w14:textId="77777777">
      <w:pPr>
        <w:ind w:firstLine="560" w:firstLineChars="200"/>
        <w:rPr>
          <w:rFonts w:ascii="仿宋" w:eastAsia="仿宋" w:hAnsi="仿宋"/>
          <w:sz w:val="28"/>
        </w:rPr>
      </w:pPr>
      <w:r w:rsidRPr="00D94E5A">
        <w:rPr>
          <w:rFonts w:ascii="仿宋" w:eastAsia="仿宋" w:hAnsi="仿宋"/>
          <w:sz w:val="28"/>
        </w:rPr>
        <w:t>3. 法律和合规风险</w:t>
      </w:r>
    </w:p>
    <w:p w:rsidR="00D94E5A" w:rsidRPr="00D94E5A" w:rsidP="00D94E5A" w14:paraId="210464FA" w14:textId="77777777">
      <w:pPr>
        <w:ind w:firstLine="560" w:firstLineChars="200"/>
        <w:rPr>
          <w:rFonts w:ascii="仿宋" w:eastAsia="仿宋" w:hAnsi="仿宋"/>
          <w:sz w:val="28"/>
        </w:rPr>
      </w:pPr>
    </w:p>
    <w:p w:rsidR="00D94E5A" w:rsidRPr="00D94E5A" w:rsidP="00D94E5A" w14:paraId="6C83AAF4" w14:textId="77777777">
      <w:pPr>
        <w:ind w:firstLine="560" w:firstLineChars="200"/>
        <w:rPr>
          <w:rFonts w:ascii="仿宋" w:eastAsia="仿宋" w:hAnsi="仿宋"/>
          <w:sz w:val="28"/>
        </w:rPr>
      </w:pPr>
      <w:r w:rsidRPr="00D94E5A">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D94E5A" w:rsidRPr="00D94E5A" w:rsidP="00D94E5A" w14:paraId="13E72C03" w14:textId="77777777">
      <w:pPr>
        <w:ind w:firstLine="560" w:firstLineChars="200"/>
        <w:rPr>
          <w:rFonts w:ascii="仿宋" w:eastAsia="仿宋" w:hAnsi="仿宋"/>
          <w:sz w:val="28"/>
        </w:rPr>
      </w:pPr>
    </w:p>
    <w:p w:rsidR="00D94E5A" w:rsidRPr="00D94E5A" w:rsidP="00D94E5A" w14:paraId="6EF12787" w14:textId="77777777">
      <w:pPr>
        <w:ind w:firstLine="560" w:firstLineChars="200"/>
        <w:rPr>
          <w:rFonts w:ascii="仿宋" w:eastAsia="仿宋" w:hAnsi="仿宋"/>
          <w:sz w:val="28"/>
        </w:rPr>
      </w:pPr>
      <w:r w:rsidRPr="00D94E5A">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D94E5A" w:rsidRPr="00D94E5A" w:rsidP="00D94E5A" w14:paraId="232A0F58" w14:textId="77777777">
      <w:pPr>
        <w:ind w:firstLine="560" w:firstLineChars="200"/>
        <w:rPr>
          <w:rFonts w:ascii="仿宋" w:eastAsia="仿宋" w:hAnsi="仿宋"/>
          <w:sz w:val="28"/>
        </w:rPr>
      </w:pPr>
    </w:p>
    <w:p w:rsidR="00D94E5A" w:rsidRPr="00D94E5A" w:rsidP="00D94E5A" w14:paraId="25DCFEC0" w14:textId="77777777">
      <w:pPr>
        <w:ind w:firstLine="560" w:firstLineChars="200"/>
        <w:rPr>
          <w:rFonts w:ascii="仿宋" w:eastAsia="仿宋" w:hAnsi="仿宋"/>
          <w:sz w:val="28"/>
        </w:rPr>
      </w:pPr>
      <w:r w:rsidRPr="00D94E5A">
        <w:rPr>
          <w:rFonts w:ascii="仿宋" w:eastAsia="仿宋" w:hAnsi="仿宋"/>
          <w:sz w:val="28"/>
        </w:rPr>
        <w:t>4. 资金和流动性风险</w:t>
      </w:r>
    </w:p>
    <w:p w:rsidR="00D94E5A" w:rsidRPr="00D94E5A" w:rsidP="00D94E5A" w14:paraId="095055C4" w14:textId="77777777">
      <w:pPr>
        <w:ind w:firstLine="560" w:firstLineChars="200"/>
        <w:rPr>
          <w:rFonts w:ascii="仿宋" w:eastAsia="仿宋" w:hAnsi="仿宋"/>
          <w:sz w:val="28"/>
        </w:rPr>
      </w:pPr>
    </w:p>
    <w:p w:rsidR="00D94E5A" w:rsidRPr="00D94E5A" w:rsidP="00D94E5A" w14:paraId="486DE0F2" w14:textId="77777777">
      <w:pPr>
        <w:ind w:firstLine="560" w:firstLineChars="200"/>
        <w:rPr>
          <w:rFonts w:ascii="仿宋" w:eastAsia="仿宋" w:hAnsi="仿宋"/>
          <w:sz w:val="28"/>
        </w:rPr>
      </w:pPr>
      <w:r w:rsidRPr="00D94E5A">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D94E5A" w:rsidRPr="00D94E5A" w:rsidP="00D94E5A" w14:paraId="65164E36" w14:textId="77777777">
      <w:pPr>
        <w:ind w:firstLine="560" w:firstLineChars="200"/>
        <w:rPr>
          <w:rFonts w:ascii="仿宋" w:eastAsia="仿宋" w:hAnsi="仿宋"/>
          <w:sz w:val="28"/>
        </w:rPr>
      </w:pPr>
    </w:p>
    <w:p w:rsidR="00D94E5A" w:rsidRPr="00D94E5A" w:rsidP="00D94E5A" w14:paraId="309E786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D94E5A" w:rsidRPr="00D94E5A" w:rsidP="00D94E5A" w14:textId="77777777">
      <w:pPr>
        <w:ind w:firstLine="560" w:firstLineChars="200"/>
        <w:rPr>
          <w:rFonts w:ascii="仿宋" w:eastAsia="仿宋" w:hAnsi="仿宋"/>
          <w:sz w:val="28"/>
        </w:rPr>
      </w:pPr>
      <w:r w:rsidRPr="00D94E5A">
        <w:rPr>
          <w:rFonts w:ascii="仿宋" w:eastAsia="仿宋" w:hAnsi="仿宋" w:hint="eastAsia"/>
          <w:sz w:val="28"/>
        </w:rPr>
        <w:t>市场流动性：市场波动可能导致某些投资的流动性下降，使我们无法如期融资或出售资产。我们将优化投资组合，降低流动性风险。</w:t>
      </w:r>
    </w:p>
    <w:p w:rsidR="00D94E5A" w:rsidRPr="00D94E5A" w:rsidP="00D94E5A" w14:paraId="2F9ABD71" w14:textId="77777777">
      <w:pPr>
        <w:ind w:firstLine="560" w:firstLineChars="200"/>
        <w:rPr>
          <w:rFonts w:ascii="仿宋" w:eastAsia="仿宋" w:hAnsi="仿宋"/>
          <w:sz w:val="28"/>
        </w:rPr>
      </w:pPr>
    </w:p>
    <w:p w:rsidR="00D94E5A" w:rsidP="00D94E5A" w14:paraId="41F6750E" w14:textId="5E6264A0">
      <w:pPr>
        <w:ind w:firstLine="560" w:firstLineChars="200"/>
        <w:rPr>
          <w:rFonts w:ascii="仿宋" w:eastAsia="仿宋" w:hAnsi="仿宋" w:hint="eastAsia"/>
          <w:sz w:val="28"/>
        </w:rPr>
      </w:pPr>
      <w:r w:rsidRPr="00D94E5A">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D94E5A" w:rsidP="00D94E5A" w14:paraId="4DA2163E" w14:textId="5E3C2129">
      <w:pPr>
        <w:pStyle w:val="Heading2"/>
      </w:pPr>
      <w:bookmarkStart w:id="28" w:name="_Toc160281623"/>
      <w:r w:rsidRPr="00D94E5A">
        <w:t>(二)、风险应对策略和措施</w:t>
      </w:r>
      <w:bookmarkEnd w:id="28"/>
    </w:p>
    <w:p w:rsidR="00D94E5A" w:rsidRPr="00D94E5A" w:rsidP="00D94E5A" w14:paraId="095251B9" w14:textId="77777777">
      <w:pPr>
        <w:ind w:firstLine="560" w:firstLineChars="200"/>
        <w:rPr>
          <w:rFonts w:ascii="仿宋" w:eastAsia="仿宋" w:hAnsi="仿宋"/>
          <w:sz w:val="28"/>
        </w:rPr>
      </w:pPr>
      <w:r w:rsidRPr="00D94E5A">
        <w:rPr>
          <w:rFonts w:ascii="仿宋" w:eastAsia="仿宋" w:hAnsi="仿宋"/>
          <w:sz w:val="28"/>
        </w:rPr>
        <w:t>1. 市场风险</w:t>
      </w:r>
    </w:p>
    <w:p w:rsidR="00D94E5A" w:rsidRPr="00D94E5A" w:rsidP="00D94E5A" w14:paraId="00A2F0DC" w14:textId="77777777">
      <w:pPr>
        <w:ind w:firstLine="560" w:firstLineChars="200"/>
        <w:rPr>
          <w:rFonts w:ascii="仿宋" w:eastAsia="仿宋" w:hAnsi="仿宋"/>
          <w:sz w:val="28"/>
        </w:rPr>
      </w:pPr>
    </w:p>
    <w:p w:rsidR="00D94E5A" w:rsidRPr="00D94E5A" w:rsidP="00D94E5A" w14:paraId="1CE497FB" w14:textId="77777777">
      <w:pPr>
        <w:ind w:firstLine="560" w:firstLineChars="200"/>
        <w:rPr>
          <w:rFonts w:ascii="仿宋" w:eastAsia="仿宋" w:hAnsi="仿宋"/>
          <w:sz w:val="28"/>
        </w:rPr>
      </w:pPr>
      <w:r w:rsidRPr="00D94E5A">
        <w:rPr>
          <w:rFonts w:ascii="仿宋" w:eastAsia="仿宋" w:hAnsi="仿宋" w:hint="eastAsia"/>
          <w:sz w:val="28"/>
        </w:rPr>
        <w:t>资产质量风险：</w:t>
      </w:r>
    </w:p>
    <w:p w:rsidR="00D94E5A" w:rsidRPr="00D94E5A" w:rsidP="00D94E5A" w14:paraId="0FB75A58" w14:textId="77777777">
      <w:pPr>
        <w:ind w:firstLine="560" w:firstLineChars="200"/>
        <w:rPr>
          <w:rFonts w:ascii="仿宋" w:eastAsia="仿宋" w:hAnsi="仿宋"/>
          <w:sz w:val="28"/>
        </w:rPr>
      </w:pPr>
    </w:p>
    <w:p w:rsidR="00D94E5A" w:rsidRPr="00D94E5A" w:rsidP="00D94E5A" w14:paraId="53872546" w14:textId="77777777">
      <w:pPr>
        <w:ind w:firstLine="560" w:firstLineChars="200"/>
        <w:rPr>
          <w:rFonts w:ascii="仿宋" w:eastAsia="仿宋" w:hAnsi="仿宋"/>
          <w:sz w:val="28"/>
        </w:rPr>
      </w:pPr>
      <w:r w:rsidRPr="00D94E5A">
        <w:rPr>
          <w:rFonts w:ascii="仿宋" w:eastAsia="仿宋" w:hAnsi="仿宋" w:hint="eastAsia"/>
          <w:sz w:val="28"/>
        </w:rPr>
        <w:t>多元化投资：根据历史数据和市场趋势，我们将分散投资组合，包括不同类型的资产，以减轻单一市场下跌对我们的影响。</w:t>
      </w:r>
    </w:p>
    <w:p w:rsidR="00D94E5A" w:rsidRPr="00D94E5A" w:rsidP="00D94E5A" w14:paraId="60FE3438" w14:textId="77777777">
      <w:pPr>
        <w:ind w:firstLine="560" w:firstLineChars="200"/>
        <w:rPr>
          <w:rFonts w:ascii="仿宋" w:eastAsia="仿宋" w:hAnsi="仿宋"/>
          <w:sz w:val="28"/>
        </w:rPr>
      </w:pPr>
    </w:p>
    <w:p w:rsidR="00D94E5A" w:rsidRPr="00D94E5A" w:rsidP="00D94E5A" w14:paraId="20561156" w14:textId="77777777">
      <w:pPr>
        <w:ind w:firstLine="560" w:firstLineChars="200"/>
        <w:rPr>
          <w:rFonts w:ascii="仿宋" w:eastAsia="仿宋" w:hAnsi="仿宋"/>
          <w:sz w:val="28"/>
        </w:rPr>
      </w:pPr>
      <w:r w:rsidRPr="00D94E5A">
        <w:rPr>
          <w:rFonts w:ascii="仿宋" w:eastAsia="仿宋" w:hAnsi="仿宋" w:hint="eastAsia"/>
          <w:sz w:val="28"/>
        </w:rPr>
        <w:t>持续监测：建立高效的监控体系，密切关注市场动态，以及时应对潜在的风险情况。</w:t>
      </w:r>
    </w:p>
    <w:p w:rsidR="00D94E5A" w:rsidRPr="00D94E5A" w:rsidP="00D94E5A" w14:paraId="5F0022AF" w14:textId="77777777">
      <w:pPr>
        <w:ind w:firstLine="560" w:firstLineChars="200"/>
        <w:rPr>
          <w:rFonts w:ascii="仿宋" w:eastAsia="仿宋" w:hAnsi="仿宋"/>
          <w:sz w:val="28"/>
        </w:rPr>
      </w:pPr>
    </w:p>
    <w:p w:rsidR="00D94E5A" w:rsidRPr="00D94E5A" w:rsidP="00D94E5A" w14:paraId="29A7A6C4" w14:textId="77777777">
      <w:pPr>
        <w:ind w:firstLine="560" w:firstLineChars="200"/>
        <w:rPr>
          <w:rFonts w:ascii="仿宋" w:eastAsia="仿宋" w:hAnsi="仿宋"/>
          <w:sz w:val="28"/>
        </w:rPr>
      </w:pPr>
      <w:r w:rsidRPr="00D94E5A">
        <w:rPr>
          <w:rFonts w:ascii="仿宋" w:eastAsia="仿宋" w:hAnsi="仿宋" w:hint="eastAsia"/>
          <w:sz w:val="28"/>
        </w:rPr>
        <w:t>成长性风险：</w:t>
      </w:r>
    </w:p>
    <w:p w:rsidR="00D94E5A" w:rsidRPr="00D94E5A" w:rsidP="00D94E5A" w14:paraId="0F3EC2E0" w14:textId="77777777">
      <w:pPr>
        <w:ind w:firstLine="560" w:firstLineChars="200"/>
        <w:rPr>
          <w:rFonts w:ascii="仿宋" w:eastAsia="仿宋" w:hAnsi="仿宋"/>
          <w:sz w:val="28"/>
        </w:rPr>
      </w:pPr>
    </w:p>
    <w:p w:rsidR="00D94E5A" w:rsidRPr="00D94E5A" w:rsidP="00D94E5A" w14:paraId="094B80E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D94E5A">
        <w:rPr>
          <w:rFonts w:ascii="仿宋" w:eastAsia="仿宋" w:hAnsi="仿宋" w:hint="eastAsia"/>
          <w:sz w:val="28"/>
        </w:rPr>
        <w:t>市场研究：投入更多资源进行市场研究，预测市场需求和趋势，以便调整战略以满足不断变化的客户需求。</w:t>
      </w:r>
    </w:p>
    <w:p w:rsidR="00D94E5A" w:rsidRPr="00D94E5A" w:rsidP="00D94E5A" w14:paraId="6614ABC0" w14:textId="77777777">
      <w:pPr>
        <w:ind w:firstLine="560" w:firstLineChars="200"/>
        <w:rPr>
          <w:rFonts w:ascii="仿宋" w:eastAsia="仿宋" w:hAnsi="仿宋"/>
          <w:sz w:val="28"/>
        </w:rPr>
      </w:pPr>
    </w:p>
    <w:p w:rsidR="00D94E5A" w:rsidRPr="00D94E5A" w:rsidP="00D94E5A" w14:paraId="62452D93" w14:textId="77777777">
      <w:pPr>
        <w:ind w:firstLine="560" w:firstLineChars="200"/>
        <w:rPr>
          <w:rFonts w:ascii="仿宋" w:eastAsia="仿宋" w:hAnsi="仿宋"/>
          <w:sz w:val="28"/>
        </w:rPr>
      </w:pPr>
      <w:r w:rsidRPr="00D94E5A">
        <w:rPr>
          <w:rFonts w:ascii="仿宋" w:eastAsia="仿宋" w:hAnsi="仿宋" w:hint="eastAsia"/>
          <w:sz w:val="28"/>
        </w:rPr>
        <w:t>多元化增长策略：探索新市场和业务领域，减少对单一市场的依赖，确保可持续的成长性。</w:t>
      </w:r>
    </w:p>
    <w:p w:rsidR="00D94E5A" w:rsidRPr="00D94E5A" w:rsidP="00D94E5A" w14:paraId="747FCDDC" w14:textId="77777777">
      <w:pPr>
        <w:ind w:firstLine="560" w:firstLineChars="200"/>
        <w:rPr>
          <w:rFonts w:ascii="仿宋" w:eastAsia="仿宋" w:hAnsi="仿宋"/>
          <w:sz w:val="28"/>
        </w:rPr>
      </w:pPr>
    </w:p>
    <w:p w:rsidR="00D94E5A" w:rsidRPr="00D94E5A" w:rsidP="00D94E5A" w14:paraId="14092195" w14:textId="77777777">
      <w:pPr>
        <w:ind w:firstLine="560" w:firstLineChars="200"/>
        <w:rPr>
          <w:rFonts w:ascii="仿宋" w:eastAsia="仿宋" w:hAnsi="仿宋"/>
          <w:sz w:val="28"/>
        </w:rPr>
      </w:pPr>
      <w:r w:rsidRPr="00D94E5A">
        <w:rPr>
          <w:rFonts w:ascii="仿宋" w:eastAsia="仿宋" w:hAnsi="仿宋"/>
          <w:sz w:val="28"/>
        </w:rPr>
        <w:t>2. 操作风险</w:t>
      </w:r>
    </w:p>
    <w:p w:rsidR="00D94E5A" w:rsidRPr="00D94E5A" w:rsidP="00D94E5A" w14:paraId="40A928E7" w14:textId="77777777">
      <w:pPr>
        <w:ind w:firstLine="560" w:firstLineChars="200"/>
        <w:rPr>
          <w:rFonts w:ascii="仿宋" w:eastAsia="仿宋" w:hAnsi="仿宋"/>
          <w:sz w:val="28"/>
        </w:rPr>
      </w:pPr>
    </w:p>
    <w:p w:rsidR="00D94E5A" w:rsidRPr="00D94E5A" w:rsidP="00D94E5A" w14:paraId="0E3261C9" w14:textId="77777777">
      <w:pPr>
        <w:ind w:firstLine="560" w:firstLineChars="200"/>
        <w:rPr>
          <w:rFonts w:ascii="仿宋" w:eastAsia="仿宋" w:hAnsi="仿宋"/>
          <w:sz w:val="28"/>
        </w:rPr>
      </w:pPr>
      <w:r w:rsidRPr="00D94E5A">
        <w:rPr>
          <w:rFonts w:ascii="仿宋" w:eastAsia="仿宋" w:hAnsi="仿宋" w:hint="eastAsia"/>
          <w:sz w:val="28"/>
        </w:rPr>
        <w:t>资产管理风险：</w:t>
      </w:r>
    </w:p>
    <w:p w:rsidR="00D94E5A" w:rsidRPr="00D94E5A" w:rsidP="00D94E5A" w14:paraId="094AA0BA" w14:textId="77777777">
      <w:pPr>
        <w:ind w:firstLine="560" w:firstLineChars="200"/>
        <w:rPr>
          <w:rFonts w:ascii="仿宋" w:eastAsia="仿宋" w:hAnsi="仿宋"/>
          <w:sz w:val="28"/>
        </w:rPr>
      </w:pPr>
    </w:p>
    <w:p w:rsidR="00D94E5A" w:rsidRPr="00D94E5A" w:rsidP="00D94E5A" w14:paraId="711F51FC" w14:textId="77777777">
      <w:pPr>
        <w:ind w:firstLine="560" w:firstLineChars="200"/>
        <w:rPr>
          <w:rFonts w:ascii="仿宋" w:eastAsia="仿宋" w:hAnsi="仿宋"/>
          <w:sz w:val="28"/>
        </w:rPr>
      </w:pPr>
      <w:r w:rsidRPr="00D94E5A">
        <w:rPr>
          <w:rFonts w:ascii="仿宋" w:eastAsia="仿宋" w:hAnsi="仿宋" w:hint="eastAsia"/>
          <w:sz w:val="28"/>
        </w:rPr>
        <w:t>风险管理体系：建立强大的风险管理体系，包括风险评估、投资决策程序和风险控制流程，以降低错误投资的风险。</w:t>
      </w:r>
    </w:p>
    <w:p w:rsidR="00D94E5A" w:rsidRPr="00D94E5A" w:rsidP="00D94E5A" w14:paraId="63019DBD" w14:textId="77777777">
      <w:pPr>
        <w:ind w:firstLine="560" w:firstLineChars="200"/>
        <w:rPr>
          <w:rFonts w:ascii="仿宋" w:eastAsia="仿宋" w:hAnsi="仿宋"/>
          <w:sz w:val="28"/>
        </w:rPr>
      </w:pPr>
    </w:p>
    <w:p w:rsidR="00D94E5A" w:rsidRPr="00D94E5A" w:rsidP="00D94E5A" w14:paraId="703DF82E" w14:textId="77777777">
      <w:pPr>
        <w:ind w:firstLine="560" w:firstLineChars="200"/>
        <w:rPr>
          <w:rFonts w:ascii="仿宋" w:eastAsia="仿宋" w:hAnsi="仿宋"/>
          <w:sz w:val="28"/>
        </w:rPr>
      </w:pPr>
      <w:r w:rsidRPr="00D94E5A">
        <w:rPr>
          <w:rFonts w:ascii="仿宋" w:eastAsia="仿宋" w:hAnsi="仿宋" w:hint="eastAsia"/>
          <w:sz w:val="28"/>
        </w:rPr>
        <w:t>专业团队：聘请经验丰富的资产管理专家，确保我们的投资决策基于充分的专业知识和数据分析。</w:t>
      </w:r>
    </w:p>
    <w:p w:rsidR="00D94E5A" w:rsidRPr="00D94E5A" w:rsidP="00D94E5A" w14:paraId="4D99F369" w14:textId="77777777">
      <w:pPr>
        <w:ind w:firstLine="560" w:firstLineChars="200"/>
        <w:rPr>
          <w:rFonts w:ascii="仿宋" w:eastAsia="仿宋" w:hAnsi="仿宋"/>
          <w:sz w:val="28"/>
        </w:rPr>
      </w:pPr>
    </w:p>
    <w:p w:rsidR="00D94E5A" w:rsidRPr="00D94E5A" w:rsidP="00D94E5A" w14:paraId="4F18F6A8" w14:textId="77777777">
      <w:pPr>
        <w:ind w:firstLine="560" w:firstLineChars="200"/>
        <w:rPr>
          <w:rFonts w:ascii="仿宋" w:eastAsia="仿宋" w:hAnsi="仿宋"/>
          <w:sz w:val="28"/>
        </w:rPr>
      </w:pPr>
      <w:r w:rsidRPr="00D94E5A">
        <w:rPr>
          <w:rFonts w:ascii="仿宋" w:eastAsia="仿宋" w:hAnsi="仿宋" w:hint="eastAsia"/>
          <w:sz w:val="28"/>
        </w:rPr>
        <w:t>技术风险：</w:t>
      </w:r>
    </w:p>
    <w:p w:rsidR="00D94E5A" w:rsidRPr="00D94E5A" w:rsidP="00D94E5A" w14:paraId="2E6D1872" w14:textId="77777777">
      <w:pPr>
        <w:ind w:firstLine="560" w:firstLineChars="200"/>
        <w:rPr>
          <w:rFonts w:ascii="仿宋" w:eastAsia="仿宋" w:hAnsi="仿宋"/>
          <w:sz w:val="28"/>
        </w:rPr>
      </w:pPr>
    </w:p>
    <w:p w:rsidR="00D94E5A" w:rsidRPr="00D94E5A" w:rsidP="00D94E5A" w14:paraId="7F94E79D" w14:textId="77777777">
      <w:pPr>
        <w:ind w:firstLine="560" w:firstLineChars="200"/>
        <w:rPr>
          <w:rFonts w:ascii="仿宋" w:eastAsia="仿宋" w:hAnsi="仿宋"/>
          <w:sz w:val="28"/>
        </w:rPr>
      </w:pPr>
      <w:r w:rsidRPr="00D94E5A">
        <w:rPr>
          <w:rFonts w:ascii="仿宋" w:eastAsia="仿宋" w:hAnsi="仿宋" w:hint="eastAsia"/>
          <w:sz w:val="28"/>
        </w:rPr>
        <w:t>网络安全：持续改进网络安全措施，保护客户数据和敏感信息，</w:t>
      </w:r>
      <w:r w:rsidRPr="00D94E5A">
        <w:rPr>
          <w:rFonts w:ascii="仿宋" w:eastAsia="仿宋" w:hAnsi="仿宋" w:hint="eastAsia"/>
          <w:sz w:val="28"/>
        </w:rPr>
        <w:t>以防范数据泄露和网络攻击。</w:t>
      </w:r>
    </w:p>
    <w:p w:rsidR="00D94E5A" w:rsidRPr="00D94E5A" w:rsidP="00D94E5A" w14:paraId="561308E8" w14:textId="77777777">
      <w:pPr>
        <w:ind w:firstLine="560" w:firstLineChars="200"/>
        <w:rPr>
          <w:rFonts w:ascii="仿宋" w:eastAsia="仿宋" w:hAnsi="仿宋"/>
          <w:sz w:val="28"/>
        </w:rPr>
      </w:pPr>
    </w:p>
    <w:p w:rsidR="00D94E5A" w:rsidRPr="00D94E5A" w:rsidP="00D94E5A" w14:paraId="6F6CB171" w14:textId="77777777">
      <w:pPr>
        <w:ind w:firstLine="560" w:firstLineChars="200"/>
        <w:rPr>
          <w:rFonts w:ascii="仿宋" w:eastAsia="仿宋" w:hAnsi="仿宋"/>
          <w:sz w:val="28"/>
        </w:rPr>
      </w:pPr>
      <w:r w:rsidRPr="00D94E5A">
        <w:rPr>
          <w:rFonts w:ascii="仿宋" w:eastAsia="仿宋" w:hAnsi="仿宋" w:hint="eastAsia"/>
          <w:sz w:val="28"/>
        </w:rPr>
        <w:t>技术更新：跟踪最新技术趋势，确保我们的技术基础设施始终保持领先地位，以降低技术风险。</w:t>
      </w:r>
    </w:p>
    <w:p w:rsidR="00D94E5A" w:rsidRPr="00D94E5A" w:rsidP="00D94E5A" w14:paraId="2DAB7B6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D94E5A" w:rsidRPr="00D94E5A" w:rsidP="00D94E5A" w14:paraId="0E8CE87A" w14:textId="77777777">
      <w:pPr>
        <w:ind w:firstLine="560" w:firstLineChars="200"/>
        <w:rPr>
          <w:rFonts w:ascii="仿宋" w:eastAsia="仿宋" w:hAnsi="仿宋"/>
          <w:sz w:val="28"/>
        </w:rPr>
      </w:pPr>
      <w:r w:rsidRPr="00D94E5A">
        <w:rPr>
          <w:rFonts w:ascii="仿宋" w:eastAsia="仿宋" w:hAnsi="仿宋"/>
          <w:sz w:val="28"/>
        </w:rPr>
        <w:t>3. 法律和合规风险</w:t>
      </w:r>
    </w:p>
    <w:p w:rsidR="00D94E5A" w:rsidRPr="00D94E5A" w:rsidP="00D94E5A" w14:paraId="1CF17FC1" w14:textId="77777777">
      <w:pPr>
        <w:ind w:firstLine="560" w:firstLineChars="200"/>
        <w:rPr>
          <w:rFonts w:ascii="仿宋" w:eastAsia="仿宋" w:hAnsi="仿宋"/>
          <w:sz w:val="28"/>
        </w:rPr>
      </w:pPr>
    </w:p>
    <w:p w:rsidR="00D94E5A" w:rsidRPr="00D94E5A" w:rsidP="00D94E5A" w14:paraId="47919071" w14:textId="77777777">
      <w:pPr>
        <w:ind w:firstLine="560" w:firstLineChars="200"/>
        <w:rPr>
          <w:rFonts w:ascii="仿宋" w:eastAsia="仿宋" w:hAnsi="仿宋"/>
          <w:sz w:val="28"/>
        </w:rPr>
      </w:pPr>
      <w:r w:rsidRPr="00D94E5A">
        <w:rPr>
          <w:rFonts w:ascii="仿宋" w:eastAsia="仿宋" w:hAnsi="仿宋" w:hint="eastAsia"/>
          <w:sz w:val="28"/>
        </w:rPr>
        <w:t>法规变化：</w:t>
      </w:r>
    </w:p>
    <w:p w:rsidR="00D94E5A" w:rsidRPr="00D94E5A" w:rsidP="00D94E5A" w14:paraId="76CC9135" w14:textId="77777777">
      <w:pPr>
        <w:ind w:firstLine="560" w:firstLineChars="200"/>
        <w:rPr>
          <w:rFonts w:ascii="仿宋" w:eastAsia="仿宋" w:hAnsi="仿宋"/>
          <w:sz w:val="28"/>
        </w:rPr>
      </w:pPr>
    </w:p>
    <w:p w:rsidR="00D94E5A" w:rsidRPr="00D94E5A" w:rsidP="00D94E5A" w14:paraId="760378CA" w14:textId="77777777">
      <w:pPr>
        <w:ind w:firstLine="560" w:firstLineChars="200"/>
        <w:rPr>
          <w:rFonts w:ascii="仿宋" w:eastAsia="仿宋" w:hAnsi="仿宋"/>
          <w:sz w:val="28"/>
        </w:rPr>
      </w:pPr>
      <w:r w:rsidRPr="00D94E5A">
        <w:rPr>
          <w:rFonts w:ascii="仿宋" w:eastAsia="仿宋" w:hAnsi="仿宋" w:hint="eastAsia"/>
          <w:sz w:val="28"/>
        </w:rPr>
        <w:t>法律团队：建立法律专业团队，定期审查和遵守法规变化，确保我们的业务始终合规。</w:t>
      </w:r>
    </w:p>
    <w:p w:rsidR="00D94E5A" w:rsidRPr="00D94E5A" w:rsidP="00D94E5A" w14:paraId="0D77567F" w14:textId="77777777">
      <w:pPr>
        <w:ind w:firstLine="560" w:firstLineChars="200"/>
        <w:rPr>
          <w:rFonts w:ascii="仿宋" w:eastAsia="仿宋" w:hAnsi="仿宋"/>
          <w:sz w:val="28"/>
        </w:rPr>
      </w:pPr>
      <w:r w:rsidRPr="00D94E5A">
        <w:rPr>
          <w:rFonts w:ascii="仿宋" w:eastAsia="仿宋" w:hAnsi="仿宋" w:hint="eastAsia"/>
          <w:sz w:val="28"/>
        </w:rPr>
        <w:t>诉讼风险：</w:t>
      </w:r>
    </w:p>
    <w:p w:rsidR="00D94E5A" w:rsidRPr="00D94E5A" w:rsidP="00D94E5A" w14:paraId="062D04B7" w14:textId="77777777">
      <w:pPr>
        <w:ind w:firstLine="560" w:firstLineChars="200"/>
        <w:rPr>
          <w:rFonts w:ascii="仿宋" w:eastAsia="仿宋" w:hAnsi="仿宋"/>
          <w:sz w:val="28"/>
        </w:rPr>
      </w:pPr>
    </w:p>
    <w:p w:rsidR="00D94E5A" w:rsidRPr="00D94E5A" w:rsidP="00D94E5A" w14:paraId="446230B2" w14:textId="77777777">
      <w:pPr>
        <w:ind w:firstLine="560" w:firstLineChars="200"/>
        <w:rPr>
          <w:rFonts w:ascii="仿宋" w:eastAsia="仿宋" w:hAnsi="仿宋"/>
          <w:sz w:val="28"/>
        </w:rPr>
      </w:pPr>
      <w:r w:rsidRPr="00D94E5A">
        <w:rPr>
          <w:rFonts w:ascii="仿宋" w:eastAsia="仿宋" w:hAnsi="仿宋" w:hint="eastAsia"/>
          <w:sz w:val="28"/>
        </w:rPr>
        <w:t>法律咨询：与专业律师合作，及时解决潜在诉讼问题，降低对公司的不利影响。</w:t>
      </w:r>
    </w:p>
    <w:p w:rsidR="00D94E5A" w:rsidRPr="00D94E5A" w:rsidP="00D94E5A" w14:paraId="52F63AE8" w14:textId="77777777">
      <w:pPr>
        <w:ind w:firstLine="560" w:firstLineChars="200"/>
        <w:rPr>
          <w:rFonts w:ascii="仿宋" w:eastAsia="仿宋" w:hAnsi="仿宋"/>
          <w:sz w:val="28"/>
        </w:rPr>
      </w:pPr>
      <w:r w:rsidRPr="00D94E5A">
        <w:rPr>
          <w:rFonts w:ascii="仿宋" w:eastAsia="仿宋" w:hAnsi="仿宋"/>
          <w:sz w:val="28"/>
        </w:rPr>
        <w:t>4. 资金和流动性风险</w:t>
      </w:r>
    </w:p>
    <w:p w:rsidR="00D94E5A" w:rsidRPr="00D94E5A" w:rsidP="00D94E5A" w14:paraId="4241A10B" w14:textId="77777777">
      <w:pPr>
        <w:ind w:firstLine="560" w:firstLineChars="200"/>
        <w:rPr>
          <w:rFonts w:ascii="仿宋" w:eastAsia="仿宋" w:hAnsi="仿宋"/>
          <w:sz w:val="28"/>
        </w:rPr>
      </w:pPr>
    </w:p>
    <w:p w:rsidR="00D94E5A" w:rsidRPr="00D94E5A" w:rsidP="00D94E5A" w14:paraId="58D51032" w14:textId="77777777">
      <w:pPr>
        <w:ind w:firstLine="560" w:firstLineChars="200"/>
        <w:rPr>
          <w:rFonts w:ascii="仿宋" w:eastAsia="仿宋" w:hAnsi="仿宋"/>
          <w:sz w:val="28"/>
        </w:rPr>
      </w:pPr>
      <w:r w:rsidRPr="00D94E5A">
        <w:rPr>
          <w:rFonts w:ascii="仿宋" w:eastAsia="仿宋" w:hAnsi="仿宋" w:hint="eastAsia"/>
          <w:sz w:val="28"/>
        </w:rPr>
        <w:t>资金短缺：</w:t>
      </w:r>
    </w:p>
    <w:p w:rsidR="00D94E5A" w:rsidRPr="00D94E5A" w:rsidP="00D94E5A" w14:paraId="752CC26B" w14:textId="77777777">
      <w:pPr>
        <w:ind w:firstLine="560" w:firstLineChars="200"/>
        <w:rPr>
          <w:rFonts w:ascii="仿宋" w:eastAsia="仿宋" w:hAnsi="仿宋"/>
          <w:sz w:val="28"/>
        </w:rPr>
      </w:pPr>
    </w:p>
    <w:p w:rsidR="00D94E5A" w:rsidRPr="00D94E5A" w:rsidP="00D94E5A" w14:paraId="0893B21A" w14:textId="77777777">
      <w:pPr>
        <w:ind w:firstLine="560" w:firstLineChars="200"/>
        <w:rPr>
          <w:rFonts w:ascii="仿宋" w:eastAsia="仿宋" w:hAnsi="仿宋"/>
          <w:sz w:val="28"/>
        </w:rPr>
      </w:pPr>
      <w:r w:rsidRPr="00D94E5A">
        <w:rPr>
          <w:rFonts w:ascii="仿宋" w:eastAsia="仿宋" w:hAnsi="仿宋" w:hint="eastAsia"/>
          <w:sz w:val="28"/>
        </w:rPr>
        <w:t>财务规划：建立全面的财务规划，确保我们有足够的资金储备以应对紧急情况。</w:t>
      </w:r>
    </w:p>
    <w:p w:rsidR="00D94E5A" w:rsidRPr="00D94E5A" w:rsidP="00D94E5A" w14:paraId="588A02B4" w14:textId="77777777">
      <w:pPr>
        <w:ind w:firstLine="560" w:firstLineChars="200"/>
        <w:rPr>
          <w:rFonts w:ascii="仿宋" w:eastAsia="仿宋" w:hAnsi="仿宋"/>
          <w:sz w:val="28"/>
        </w:rPr>
      </w:pPr>
      <w:r w:rsidRPr="00D94E5A">
        <w:rPr>
          <w:rFonts w:ascii="仿宋" w:eastAsia="仿宋" w:hAnsi="仿宋" w:hint="eastAsia"/>
          <w:sz w:val="28"/>
        </w:rPr>
        <w:t>市场流动性：</w:t>
      </w:r>
    </w:p>
    <w:p w:rsidR="00D94E5A" w:rsidRPr="00D94E5A" w:rsidP="00D94E5A" w14:paraId="48C8D5B1" w14:textId="77777777">
      <w:pPr>
        <w:ind w:firstLine="560" w:firstLineChars="200"/>
        <w:rPr>
          <w:rFonts w:ascii="仿宋" w:eastAsia="仿宋" w:hAnsi="仿宋"/>
          <w:sz w:val="28"/>
        </w:rPr>
      </w:pPr>
    </w:p>
    <w:p w:rsidR="00D94E5A" w:rsidP="00D94E5A" w14:paraId="486692A4" w14:textId="5BBAB4B3">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D94E5A">
        <w:rPr>
          <w:rFonts w:ascii="仿宋" w:eastAsia="仿宋" w:hAnsi="仿宋" w:hint="eastAsia"/>
          <w:sz w:val="28"/>
        </w:rPr>
        <w:t>流动性管理：定期评估投资组合的流动性，确保我们可以随时融资或出售资产以满足资金需求。</w:t>
      </w:r>
    </w:p>
    <w:p w:rsidR="00D94E5A" w:rsidP="00D94E5A" w14:paraId="08411C4B" w14:textId="44E71FA5">
      <w:pPr>
        <w:pStyle w:val="Heading2"/>
      </w:pPr>
      <w:bookmarkStart w:id="29" w:name="_Toc160281624"/>
      <w:r w:rsidRPr="00D94E5A">
        <w:t>(三)、内部控制与审计体系</w:t>
      </w:r>
      <w:bookmarkEnd w:id="29"/>
    </w:p>
    <w:p w:rsidR="00D94E5A" w:rsidRPr="00D94E5A" w:rsidP="00D94E5A" w14:paraId="2BB20020" w14:textId="77777777">
      <w:pPr>
        <w:ind w:firstLine="560" w:firstLineChars="200"/>
        <w:rPr>
          <w:rFonts w:ascii="仿宋" w:eastAsia="仿宋" w:hAnsi="仿宋"/>
          <w:sz w:val="28"/>
        </w:rPr>
      </w:pPr>
      <w:r w:rsidRPr="00D94E5A">
        <w:rPr>
          <w:rFonts w:ascii="仿宋" w:eastAsia="仿宋" w:hAnsi="仿宋"/>
          <w:sz w:val="28"/>
        </w:rPr>
        <w:t>1. 资产质量保障</w:t>
      </w:r>
    </w:p>
    <w:p w:rsidR="00D94E5A" w:rsidRPr="00D94E5A" w:rsidP="00D94E5A" w14:paraId="46016C56" w14:textId="77777777">
      <w:pPr>
        <w:ind w:firstLine="560" w:firstLineChars="200"/>
        <w:rPr>
          <w:rFonts w:ascii="仿宋" w:eastAsia="仿宋" w:hAnsi="仿宋"/>
          <w:sz w:val="28"/>
        </w:rPr>
      </w:pPr>
    </w:p>
    <w:p w:rsidR="00D94E5A" w:rsidRPr="00D94E5A" w:rsidP="00D94E5A" w14:paraId="7A34598C" w14:textId="77777777">
      <w:pPr>
        <w:ind w:firstLine="560" w:firstLineChars="200"/>
        <w:rPr>
          <w:rFonts w:ascii="仿宋" w:eastAsia="仿宋" w:hAnsi="仿宋"/>
          <w:sz w:val="28"/>
        </w:rPr>
      </w:pPr>
      <w:r w:rsidRPr="00D94E5A">
        <w:rPr>
          <w:rFonts w:ascii="仿宋" w:eastAsia="仿宋" w:hAnsi="仿宋" w:hint="eastAsia"/>
          <w:sz w:val="28"/>
        </w:rPr>
        <w:t>风险管理流程：建立全面的风险管理流程，识别、评估和控制各类潜在风险，包括市场风险、信用风险和操作风险。</w:t>
      </w:r>
    </w:p>
    <w:p w:rsidR="00D94E5A" w:rsidRPr="00D94E5A" w:rsidP="00D94E5A" w14:paraId="7E9B4875" w14:textId="77777777">
      <w:pPr>
        <w:ind w:firstLine="560" w:firstLineChars="200"/>
        <w:rPr>
          <w:rFonts w:ascii="仿宋" w:eastAsia="仿宋" w:hAnsi="仿宋"/>
          <w:sz w:val="28"/>
        </w:rPr>
      </w:pPr>
    </w:p>
    <w:p w:rsidR="00D94E5A" w:rsidRPr="00D94E5A" w:rsidP="00D94E5A" w14:paraId="54B75468" w14:textId="77777777">
      <w:pPr>
        <w:ind w:firstLine="560" w:firstLineChars="200"/>
        <w:rPr>
          <w:rFonts w:ascii="仿宋" w:eastAsia="仿宋" w:hAnsi="仿宋"/>
          <w:sz w:val="28"/>
        </w:rPr>
      </w:pPr>
      <w:r w:rsidRPr="00D94E5A">
        <w:rPr>
          <w:rFonts w:ascii="仿宋" w:eastAsia="仿宋" w:hAnsi="仿宋" w:hint="eastAsia"/>
          <w:sz w:val="28"/>
        </w:rPr>
        <w:t>贷款审批程序：制定严格的贷款审批程序，确保仅向有信用可靠性的借款人提供贷款，降低不良贷款的风险。</w:t>
      </w:r>
    </w:p>
    <w:p w:rsidR="00D94E5A" w:rsidRPr="00D94E5A" w:rsidP="00D94E5A" w14:paraId="382112D4" w14:textId="77777777">
      <w:pPr>
        <w:ind w:firstLine="560" w:firstLineChars="200"/>
        <w:rPr>
          <w:rFonts w:ascii="仿宋" w:eastAsia="仿宋" w:hAnsi="仿宋"/>
          <w:sz w:val="28"/>
        </w:rPr>
      </w:pPr>
    </w:p>
    <w:p w:rsidR="00D94E5A" w:rsidRPr="00D94E5A" w:rsidP="00D94E5A" w14:paraId="027A3DDC" w14:textId="77777777">
      <w:pPr>
        <w:ind w:firstLine="560" w:firstLineChars="200"/>
        <w:rPr>
          <w:rFonts w:ascii="仿宋" w:eastAsia="仿宋" w:hAnsi="仿宋"/>
          <w:sz w:val="28"/>
        </w:rPr>
      </w:pPr>
      <w:r w:rsidRPr="00D94E5A">
        <w:rPr>
          <w:rFonts w:ascii="仿宋" w:eastAsia="仿宋" w:hAnsi="仿宋"/>
          <w:sz w:val="28"/>
        </w:rPr>
        <w:t>2. 成长性和收益性提升</w:t>
      </w:r>
    </w:p>
    <w:p w:rsidR="00D94E5A" w:rsidRPr="00D94E5A" w:rsidP="00D94E5A" w14:paraId="72F902AE" w14:textId="77777777">
      <w:pPr>
        <w:ind w:firstLine="560" w:firstLineChars="200"/>
        <w:rPr>
          <w:rFonts w:ascii="仿宋" w:eastAsia="仿宋" w:hAnsi="仿宋"/>
          <w:sz w:val="28"/>
        </w:rPr>
      </w:pPr>
    </w:p>
    <w:p w:rsidR="00D94E5A" w:rsidRPr="00D94E5A" w:rsidP="00D94E5A" w14:paraId="72169B90" w14:textId="77777777">
      <w:pPr>
        <w:ind w:firstLine="560" w:firstLineChars="200"/>
        <w:rPr>
          <w:rFonts w:ascii="仿宋" w:eastAsia="仿宋" w:hAnsi="仿宋"/>
          <w:sz w:val="28"/>
        </w:rPr>
      </w:pPr>
      <w:r w:rsidRPr="00D94E5A">
        <w:rPr>
          <w:rFonts w:ascii="仿宋" w:eastAsia="仿宋" w:hAnsi="仿宋" w:hint="eastAsia"/>
          <w:sz w:val="28"/>
        </w:rPr>
        <w:t>财务规划：建立详细的财务规划，包括收入目标、成本控制和盈利预测，以确保公司在可持续增长的轨道上。</w:t>
      </w:r>
    </w:p>
    <w:p w:rsidR="00D94E5A" w:rsidRPr="00D94E5A" w:rsidP="00D94E5A" w14:paraId="0055E209" w14:textId="77777777">
      <w:pPr>
        <w:ind w:firstLine="560" w:firstLineChars="200"/>
        <w:rPr>
          <w:rFonts w:ascii="仿宋" w:eastAsia="仿宋" w:hAnsi="仿宋"/>
          <w:sz w:val="28"/>
        </w:rPr>
      </w:pPr>
    </w:p>
    <w:p w:rsidR="00D94E5A" w:rsidRPr="00D94E5A" w:rsidP="00D94E5A" w14:paraId="01ADCCB0" w14:textId="77777777">
      <w:pPr>
        <w:ind w:firstLine="560" w:firstLineChars="200"/>
        <w:rPr>
          <w:rFonts w:ascii="仿宋" w:eastAsia="仿宋" w:hAnsi="仿宋"/>
          <w:sz w:val="28"/>
        </w:rPr>
      </w:pPr>
      <w:r w:rsidRPr="00D94E5A">
        <w:rPr>
          <w:rFonts w:ascii="仿宋" w:eastAsia="仿宋" w:hAnsi="仿宋" w:hint="eastAsia"/>
          <w:sz w:val="28"/>
        </w:rPr>
        <w:t>绩效评估：制定绩效评估体系，对公司各方面的业绩进行监测和分析，以及时识别潜在的问题并采取纠正措施。</w:t>
      </w:r>
    </w:p>
    <w:p w:rsidR="00D94E5A" w:rsidRPr="00D94E5A" w:rsidP="00D94E5A" w14:paraId="17C20340" w14:textId="77777777">
      <w:pPr>
        <w:ind w:firstLine="560" w:firstLineChars="200"/>
        <w:rPr>
          <w:rFonts w:ascii="仿宋" w:eastAsia="仿宋" w:hAnsi="仿宋"/>
          <w:sz w:val="28"/>
        </w:rPr>
      </w:pPr>
    </w:p>
    <w:p w:rsidR="00D94E5A" w:rsidRPr="00D94E5A" w:rsidP="00D94E5A" w14:paraId="613318FE" w14:textId="77777777">
      <w:pPr>
        <w:ind w:firstLine="560" w:firstLineChars="200"/>
        <w:rPr>
          <w:rFonts w:ascii="仿宋" w:eastAsia="仿宋" w:hAnsi="仿宋"/>
          <w:sz w:val="28"/>
        </w:rPr>
      </w:pPr>
      <w:r w:rsidRPr="00D94E5A">
        <w:rPr>
          <w:rFonts w:ascii="仿宋" w:eastAsia="仿宋" w:hAnsi="仿宋"/>
          <w:sz w:val="28"/>
        </w:rPr>
        <w:t>3. 内部审计</w:t>
      </w:r>
    </w:p>
    <w:p w:rsidR="00D94E5A" w:rsidRPr="00D94E5A" w:rsidP="00D94E5A" w14:paraId="7DC46CDC" w14:textId="77777777">
      <w:pPr>
        <w:ind w:firstLine="560" w:firstLineChars="200"/>
        <w:rPr>
          <w:rFonts w:ascii="仿宋" w:eastAsia="仿宋" w:hAnsi="仿宋"/>
          <w:sz w:val="28"/>
        </w:rPr>
      </w:pPr>
    </w:p>
    <w:p w:rsidR="00D94E5A" w:rsidRPr="00D94E5A" w:rsidP="00D94E5A" w14:paraId="7FF96326"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D94E5A">
        <w:rPr>
          <w:rFonts w:ascii="仿宋" w:eastAsia="仿宋" w:hAnsi="仿宋" w:hint="eastAsia"/>
          <w:sz w:val="28"/>
        </w:rPr>
        <w:t>独立审计委员会：设立独立审计委员会，负责监督公司的内部审计流程，确保审计工作的客观性和准确性。</w:t>
      </w:r>
    </w:p>
    <w:p w:rsidR="00D94E5A" w:rsidRPr="00D94E5A" w:rsidP="00D94E5A" w14:paraId="2A38655C" w14:textId="77777777">
      <w:pPr>
        <w:ind w:firstLine="560" w:firstLineChars="200"/>
        <w:rPr>
          <w:rFonts w:ascii="仿宋" w:eastAsia="仿宋" w:hAnsi="仿宋"/>
          <w:sz w:val="28"/>
        </w:rPr>
      </w:pPr>
    </w:p>
    <w:p w:rsidR="00D94E5A" w:rsidRPr="00D94E5A" w:rsidP="00D94E5A" w14:paraId="54BAFCDB" w14:textId="77777777">
      <w:pPr>
        <w:ind w:firstLine="560" w:firstLineChars="200"/>
        <w:rPr>
          <w:rFonts w:ascii="仿宋" w:eastAsia="仿宋" w:hAnsi="仿宋"/>
          <w:sz w:val="28"/>
        </w:rPr>
      </w:pPr>
      <w:r w:rsidRPr="00D94E5A">
        <w:rPr>
          <w:rFonts w:ascii="仿宋" w:eastAsia="仿宋" w:hAnsi="仿宋" w:hint="eastAsia"/>
          <w:sz w:val="28"/>
        </w:rPr>
        <w:t>审计计划：制定全面的审计计划，覆盖公司的各个方面，包括财务报表、风险管理和合规性，以保障公司资产质量和成长性。</w:t>
      </w:r>
    </w:p>
    <w:p w:rsidR="00D94E5A" w:rsidRPr="00D94E5A" w:rsidP="00D94E5A" w14:paraId="5A7DC3E1" w14:textId="77777777">
      <w:pPr>
        <w:ind w:firstLine="560" w:firstLineChars="200"/>
        <w:rPr>
          <w:rFonts w:ascii="仿宋" w:eastAsia="仿宋" w:hAnsi="仿宋"/>
          <w:sz w:val="28"/>
        </w:rPr>
      </w:pPr>
    </w:p>
    <w:p w:rsidR="00D94E5A" w:rsidRPr="00D94E5A" w:rsidP="00D94E5A" w14:paraId="483A3C93" w14:textId="77777777">
      <w:pPr>
        <w:ind w:firstLine="560" w:firstLineChars="200"/>
        <w:rPr>
          <w:rFonts w:ascii="仿宋" w:eastAsia="仿宋" w:hAnsi="仿宋"/>
          <w:sz w:val="28"/>
        </w:rPr>
      </w:pPr>
      <w:r w:rsidRPr="00D94E5A">
        <w:rPr>
          <w:rFonts w:ascii="仿宋" w:eastAsia="仿宋" w:hAnsi="仿宋"/>
          <w:sz w:val="28"/>
        </w:rPr>
        <w:t>4. 合规性和透明度</w:t>
      </w:r>
    </w:p>
    <w:p w:rsidR="00D94E5A" w:rsidRPr="00D94E5A" w:rsidP="00D94E5A" w14:paraId="1BF93787" w14:textId="77777777">
      <w:pPr>
        <w:ind w:firstLine="560" w:firstLineChars="200"/>
        <w:rPr>
          <w:rFonts w:ascii="仿宋" w:eastAsia="仿宋" w:hAnsi="仿宋"/>
          <w:sz w:val="28"/>
        </w:rPr>
      </w:pPr>
    </w:p>
    <w:p w:rsidR="00D94E5A" w:rsidRPr="00D94E5A" w:rsidP="00D94E5A" w14:paraId="59D88BAC" w14:textId="77777777">
      <w:pPr>
        <w:ind w:firstLine="560" w:firstLineChars="200"/>
        <w:rPr>
          <w:rFonts w:ascii="仿宋" w:eastAsia="仿宋" w:hAnsi="仿宋"/>
          <w:sz w:val="28"/>
        </w:rPr>
      </w:pPr>
      <w:r w:rsidRPr="00D94E5A">
        <w:rPr>
          <w:rFonts w:ascii="仿宋" w:eastAsia="仿宋" w:hAnsi="仿宋" w:hint="eastAsia"/>
          <w:sz w:val="28"/>
        </w:rPr>
        <w:t>法律合规：遵循国家和地方法规，确保公司的各项活动都合法合规。</w:t>
      </w:r>
    </w:p>
    <w:p w:rsidR="00D94E5A" w:rsidRPr="00D94E5A" w:rsidP="00D94E5A" w14:paraId="5448D085" w14:textId="77777777">
      <w:pPr>
        <w:ind w:firstLine="560" w:firstLineChars="200"/>
        <w:rPr>
          <w:rFonts w:ascii="仿宋" w:eastAsia="仿宋" w:hAnsi="仿宋"/>
          <w:sz w:val="28"/>
        </w:rPr>
      </w:pPr>
    </w:p>
    <w:p w:rsidR="00D94E5A" w:rsidP="00D94E5A" w14:paraId="673FD0DD" w14:textId="08745CE1">
      <w:pPr>
        <w:ind w:firstLine="560" w:firstLineChars="200"/>
        <w:rPr>
          <w:rFonts w:ascii="仿宋" w:eastAsia="仿宋" w:hAnsi="仿宋" w:hint="eastAsia"/>
          <w:sz w:val="28"/>
        </w:rPr>
      </w:pPr>
      <w:r w:rsidRPr="00D94E5A">
        <w:rPr>
          <w:rFonts w:ascii="仿宋" w:eastAsia="仿宋" w:hAnsi="仿宋" w:hint="eastAsia"/>
          <w:sz w:val="28"/>
        </w:rPr>
        <w:t>信息透明：建立透明的信息披露政策，向股东和投资者提供准确、全面的信息，以增强信任和透明度。</w:t>
      </w:r>
    </w:p>
    <w:p w:rsidR="00D94E5A" w:rsidP="00D94E5A" w14:paraId="0F6F5B65" w14:textId="3E11F128">
      <w:pPr>
        <w:pStyle w:val="Heading1"/>
        <w:rPr>
          <w:rFonts w:hint="eastAsia"/>
        </w:rPr>
      </w:pPr>
      <w:bookmarkStart w:id="30" w:name="_Toc160281625"/>
      <w:r w:rsidRPr="00D94E5A">
        <w:rPr>
          <w:rFonts w:hint="eastAsia"/>
        </w:rPr>
        <w:t>八、技术与研发计划</w:t>
      </w:r>
      <w:bookmarkEnd w:id="30"/>
    </w:p>
    <w:p w:rsidR="00D94E5A" w:rsidP="00D94E5A" w14:paraId="06296925" w14:textId="7DB36DE1">
      <w:pPr>
        <w:pStyle w:val="Heading2"/>
      </w:pPr>
      <w:bookmarkStart w:id="31" w:name="_Toc160281626"/>
      <w:r w:rsidRPr="00D94E5A">
        <w:t>(一)、技术背景与解决方案</w:t>
      </w:r>
      <w:bookmarkEnd w:id="31"/>
    </w:p>
    <w:p w:rsidR="00D94E5A" w:rsidRPr="00D94E5A" w:rsidP="00D94E5A" w14:paraId="2EF71C53" w14:textId="77777777">
      <w:pPr>
        <w:ind w:firstLine="560" w:firstLineChars="200"/>
        <w:rPr>
          <w:rFonts w:ascii="仿宋" w:eastAsia="仿宋" w:hAnsi="仿宋"/>
          <w:sz w:val="28"/>
        </w:rPr>
      </w:pPr>
      <w:r w:rsidRPr="00D94E5A">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D94E5A" w:rsidRPr="00D94E5A" w:rsidP="00D94E5A" w14:paraId="6587FE5C" w14:textId="77777777">
      <w:pPr>
        <w:ind w:firstLine="560" w:firstLineChars="200"/>
        <w:rPr>
          <w:rFonts w:ascii="仿宋" w:eastAsia="仿宋" w:hAnsi="仿宋"/>
          <w:sz w:val="28"/>
        </w:rPr>
      </w:pPr>
    </w:p>
    <w:p w:rsidR="00D94E5A" w:rsidRPr="00D94E5A" w:rsidP="00D94E5A" w14:paraId="0CA38E94" w14:textId="77777777">
      <w:pPr>
        <w:ind w:firstLine="560" w:firstLineChars="200"/>
        <w:rPr>
          <w:rFonts w:ascii="仿宋" w:eastAsia="仿宋" w:hAnsi="仿宋"/>
          <w:sz w:val="28"/>
        </w:rPr>
      </w:pPr>
      <w:r w:rsidRPr="00D94E5A">
        <w:rPr>
          <w:rFonts w:ascii="仿宋" w:eastAsia="仿宋" w:hAnsi="仿宋"/>
          <w:sz w:val="28"/>
        </w:rPr>
        <w:t>1. 先进的数据分析技术</w:t>
      </w:r>
    </w:p>
    <w:p w:rsidR="00D94E5A" w:rsidRPr="00D94E5A" w:rsidP="00D94E5A" w14:paraId="42F250FD" w14:textId="77777777">
      <w:pPr>
        <w:ind w:firstLine="560" w:firstLineChars="200"/>
        <w:rPr>
          <w:rFonts w:ascii="仿宋" w:eastAsia="仿宋" w:hAnsi="仿宋"/>
          <w:sz w:val="28"/>
        </w:rPr>
      </w:pPr>
    </w:p>
    <w:p w:rsidR="00D94E5A" w:rsidRPr="00D94E5A" w:rsidP="00D94E5A" w14:paraId="5595CFCF" w14:textId="77777777">
      <w:pPr>
        <w:ind w:firstLine="560" w:firstLineChars="200"/>
        <w:rPr>
          <w:rFonts w:ascii="仿宋" w:eastAsia="仿宋" w:hAnsi="仿宋"/>
          <w:sz w:val="28"/>
        </w:rPr>
      </w:pPr>
      <w:r w:rsidRPr="00D94E5A">
        <w:rPr>
          <w:rFonts w:ascii="仿宋" w:eastAsia="仿宋" w:hAnsi="仿宋"/>
          <w:sz w:val="28"/>
        </w:rPr>
        <w:br/>
      </w:r>
      <w:r w:rsidRPr="00D94E5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https://d.book118.com/816220152205010054</w:t>
        </w:r>
      </w:hyperlink>
    </w:p>
    <w:p w:rsidR="00D94E5A" w:rsidRPr="00D94E5A" w:rsidP="00D94E5A">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paraId="54A3E3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paraId="2C1FE77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paraId="2E53433C"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94E5A" w14:paraId="76FB684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paraId="6577D4B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94E5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94E5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94E5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94E5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94E5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94E5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94E5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94E5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94E5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94E5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94E5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94E5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94E5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94E5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94E5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94E5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94E5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94E5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94E5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94E5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94E5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94E5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94E5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94E5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94E5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94E5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94E5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94E5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94E5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94E5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94E5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94E5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D94E5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4E5A"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P="00F47CE5" w14:textId="00F821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D94E5A"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paraId="73041F1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paraId="5A410B0A" w14:textId="4127CD1D">
    <w:pPr>
      <w:pStyle w:val="Header"/>
      <w:rPr>
        <w:rFonts w:ascii="仿宋" w:eastAsia="仿宋" w:hAnsi="仿宋"/>
      </w:rPr>
    </w:pPr>
    <w:r w:rsidRPr="00D94E5A">
      <w:rPr>
        <w:rFonts w:ascii="仿宋" w:eastAsia="仿宋" w:hAnsi="仿宋" w:hint="eastAsia"/>
      </w:rPr>
      <w:t>农机减速机商业计划书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paraId="69B3707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rsidRPr="00D94E5A" w:rsidP="00D94E5A" w14:textId="4127CD1D">
    <w:pPr>
      <w:pStyle w:val="Header"/>
      <w:rPr>
        <w:rFonts w:ascii="仿宋" w:eastAsia="仿宋" w:hAnsi="仿宋"/>
      </w:rPr>
    </w:pPr>
    <w:r w:rsidRPr="00D94E5A">
      <w:rPr>
        <w:rFonts w:ascii="仿宋" w:eastAsia="仿宋" w:hAnsi="仿宋" w:hint="eastAsia"/>
      </w:rPr>
      <w:t>农机减速机商业计划书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4E5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E5A"/>
    <w:rsid w:val="00124B19"/>
    <w:rsid w:val="00D94E5A"/>
    <w:rsid w:val="00F47C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AA8ACC1"/>
  <w15:chartTrackingRefBased/>
  <w15:docId w15:val="{466A7E0E-9597-4B3E-A5B5-71689C23A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94E5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D94E5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D94E5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D94E5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D94E5A"/>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D94E5A"/>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D94E5A"/>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D94E5A"/>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D94E5A"/>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94E5A"/>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D94E5A"/>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D94E5A"/>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D94E5A"/>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D94E5A"/>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D94E5A"/>
    <w:rPr>
      <w:rFonts w:cstheme="majorBidi"/>
      <w:b/>
      <w:bCs/>
      <w:color w:val="0F4761" w:themeColor="accent1" w:themeShade="BF"/>
    </w:rPr>
  </w:style>
  <w:style w:type="character" w:customStyle="1" w:styleId="7">
    <w:name w:val="标题 7 字符"/>
    <w:basedOn w:val="DefaultParagraphFont"/>
    <w:link w:val="Heading7"/>
    <w:uiPriority w:val="9"/>
    <w:semiHidden/>
    <w:rsid w:val="00D94E5A"/>
    <w:rPr>
      <w:rFonts w:cstheme="majorBidi"/>
      <w:b/>
      <w:bCs/>
      <w:color w:val="595959" w:themeColor="text1" w:themeTint="A6"/>
    </w:rPr>
  </w:style>
  <w:style w:type="character" w:customStyle="1" w:styleId="8">
    <w:name w:val="标题 8 字符"/>
    <w:basedOn w:val="DefaultParagraphFont"/>
    <w:link w:val="Heading8"/>
    <w:uiPriority w:val="9"/>
    <w:semiHidden/>
    <w:rsid w:val="00D94E5A"/>
    <w:rPr>
      <w:rFonts w:cstheme="majorBidi"/>
      <w:color w:val="595959" w:themeColor="text1" w:themeTint="A6"/>
    </w:rPr>
  </w:style>
  <w:style w:type="character" w:customStyle="1" w:styleId="9">
    <w:name w:val="标题 9 字符"/>
    <w:basedOn w:val="DefaultParagraphFont"/>
    <w:link w:val="Heading9"/>
    <w:uiPriority w:val="9"/>
    <w:semiHidden/>
    <w:rsid w:val="00D94E5A"/>
    <w:rPr>
      <w:rFonts w:eastAsiaTheme="majorEastAsia" w:cstheme="majorBidi"/>
      <w:color w:val="595959" w:themeColor="text1" w:themeTint="A6"/>
    </w:rPr>
  </w:style>
  <w:style w:type="paragraph" w:styleId="Title">
    <w:name w:val="Title"/>
    <w:basedOn w:val="Normal"/>
    <w:next w:val="Normal"/>
    <w:link w:val="a"/>
    <w:uiPriority w:val="10"/>
    <w:qFormat/>
    <w:rsid w:val="00D94E5A"/>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D94E5A"/>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D94E5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D94E5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D94E5A"/>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D94E5A"/>
    <w:rPr>
      <w:i/>
      <w:iCs/>
      <w:color w:val="404040" w:themeColor="text1" w:themeTint="BF"/>
    </w:rPr>
  </w:style>
  <w:style w:type="paragraph" w:styleId="ListParagraph">
    <w:name w:val="List Paragraph"/>
    <w:basedOn w:val="Normal"/>
    <w:uiPriority w:val="34"/>
    <w:qFormat/>
    <w:rsid w:val="00D94E5A"/>
    <w:pPr>
      <w:ind w:left="720"/>
      <w:contextualSpacing/>
    </w:pPr>
  </w:style>
  <w:style w:type="character" w:styleId="IntenseEmphasis">
    <w:name w:val="Intense Emphasis"/>
    <w:basedOn w:val="DefaultParagraphFont"/>
    <w:uiPriority w:val="21"/>
    <w:qFormat/>
    <w:rsid w:val="00D94E5A"/>
    <w:rPr>
      <w:i/>
      <w:iCs/>
      <w:color w:val="0F4761" w:themeColor="accent1" w:themeShade="BF"/>
    </w:rPr>
  </w:style>
  <w:style w:type="paragraph" w:styleId="IntenseQuote">
    <w:name w:val="Intense Quote"/>
    <w:basedOn w:val="Normal"/>
    <w:next w:val="Normal"/>
    <w:link w:val="a2"/>
    <w:uiPriority w:val="30"/>
    <w:qFormat/>
    <w:rsid w:val="00D94E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D94E5A"/>
    <w:rPr>
      <w:i/>
      <w:iCs/>
      <w:color w:val="0F4761" w:themeColor="accent1" w:themeShade="BF"/>
    </w:rPr>
  </w:style>
  <w:style w:type="character" w:styleId="IntenseReference">
    <w:name w:val="Intense Reference"/>
    <w:basedOn w:val="DefaultParagraphFont"/>
    <w:uiPriority w:val="32"/>
    <w:qFormat/>
    <w:rsid w:val="00D94E5A"/>
    <w:rPr>
      <w:b/>
      <w:bCs/>
      <w:smallCaps/>
      <w:color w:val="0F4761" w:themeColor="accent1" w:themeShade="BF"/>
      <w:spacing w:val="5"/>
    </w:rPr>
  </w:style>
  <w:style w:type="paragraph" w:styleId="Header">
    <w:name w:val="header"/>
    <w:basedOn w:val="Normal"/>
    <w:link w:val="a3"/>
    <w:uiPriority w:val="99"/>
    <w:unhideWhenUsed/>
    <w:rsid w:val="00D94E5A"/>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D94E5A"/>
    <w:rPr>
      <w:sz w:val="18"/>
      <w:szCs w:val="18"/>
    </w:rPr>
  </w:style>
  <w:style w:type="paragraph" w:styleId="Footer">
    <w:name w:val="footer"/>
    <w:basedOn w:val="Normal"/>
    <w:link w:val="a4"/>
    <w:uiPriority w:val="99"/>
    <w:unhideWhenUsed/>
    <w:rsid w:val="00D94E5A"/>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D94E5A"/>
    <w:rPr>
      <w:sz w:val="18"/>
      <w:szCs w:val="18"/>
    </w:rPr>
  </w:style>
  <w:style w:type="character" w:styleId="PageNumber">
    <w:name w:val="page number"/>
    <w:basedOn w:val="DefaultParagraphFont"/>
    <w:uiPriority w:val="99"/>
    <w:semiHidden/>
    <w:unhideWhenUsed/>
    <w:rsid w:val="00D94E5A"/>
  </w:style>
  <w:style w:type="paragraph" w:styleId="TOC1">
    <w:name w:val="toc 1"/>
    <w:basedOn w:val="Normal"/>
    <w:next w:val="Normal"/>
    <w:autoRedefine/>
    <w:uiPriority w:val="39"/>
    <w:unhideWhenUsed/>
    <w:rsid w:val="00D94E5A"/>
  </w:style>
  <w:style w:type="paragraph" w:styleId="TOC2">
    <w:name w:val="toc 2"/>
    <w:basedOn w:val="Normal"/>
    <w:next w:val="Normal"/>
    <w:autoRedefine/>
    <w:uiPriority w:val="39"/>
    <w:unhideWhenUsed/>
    <w:rsid w:val="00D94E5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816220152205010054"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4463</Words>
  <Characters>25443</Characters>
  <Application>Microsoft Office Word</Application>
  <DocSecurity>0</DocSecurity>
  <Lines>212</Lines>
  <Paragraphs>59</Paragraphs>
  <ScaleCrop>false</ScaleCrop>
  <Company/>
  <LinksUpToDate>false</LinksUpToDate>
  <CharactersWithSpaces>29847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2024-03-02T06:18:00Z</dcterms:created>
  <dcterms:modified xsi:type="dcterms:W3CDTF">2024-03-02T06:19:00Z</dcterms:modified>
</cp:coreProperties>
</file>