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家用吸尘器项目计划设计方案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955" w:history="1">
        <w:r>
          <w:rPr>
            <w:rFonts w:ascii="仿宋" w:eastAsia="仿宋" w:hAnsi="仿宋" w:cs="仿宋" w:hint="eastAsia"/>
            <w:lang w:eastAsia="zh-CN"/>
          </w:rPr>
          <w:t>序言</w:t>
        </w:r>
        <w:r>
          <w:tab/>
        </w:r>
        <w:r>
          <w:fldChar w:fldCharType="begin"/>
        </w:r>
        <w:r>
          <w:instrText xml:space="preserve"> PAGEREF _Toc5955 \h </w:instrText>
        </w:r>
        <w:r>
          <w:fldChar w:fldCharType="separate"/>
        </w:r>
        <w:r>
          <w:t>3</w:t>
        </w:r>
        <w:r>
          <w:fldChar w:fldCharType="end"/>
        </w:r>
      </w:hyperlink>
    </w:p>
    <w:p>
      <w:pPr>
        <w:pStyle w:val="TOC1"/>
        <w:tabs>
          <w:tab w:val="right" w:leader="dot" w:pos="8306"/>
        </w:tabs>
      </w:pPr>
      <w:hyperlink w:anchor="_Toc11732" w:history="1">
        <w:r>
          <w:rPr>
            <w:rFonts w:ascii="仿宋" w:eastAsia="仿宋" w:hAnsi="仿宋" w:cs="仿宋" w:hint="eastAsia"/>
            <w:lang w:eastAsia="zh-CN"/>
          </w:rPr>
          <w:t>一、家用吸尘器项目概论</w:t>
        </w:r>
        <w:r>
          <w:tab/>
        </w:r>
        <w:r>
          <w:fldChar w:fldCharType="begin"/>
        </w:r>
        <w:r>
          <w:instrText xml:space="preserve"> PAGEREF _Toc11732 \h </w:instrText>
        </w:r>
        <w:r>
          <w:fldChar w:fldCharType="separate"/>
        </w:r>
        <w:r>
          <w:t>3</w:t>
        </w:r>
        <w:r>
          <w:fldChar w:fldCharType="end"/>
        </w:r>
      </w:hyperlink>
    </w:p>
    <w:p>
      <w:pPr>
        <w:pStyle w:val="TOC2"/>
        <w:tabs>
          <w:tab w:val="right" w:leader="dot" w:pos="8306"/>
        </w:tabs>
      </w:pPr>
      <w:hyperlink w:anchor="_Toc22254" w:history="1">
        <w:r>
          <w:rPr>
            <w:rFonts w:ascii="仿宋" w:eastAsia="仿宋" w:hAnsi="仿宋" w:cs="仿宋" w:hint="eastAsia"/>
            <w:lang w:eastAsia="zh-CN"/>
          </w:rPr>
          <w:t>(一)、家用吸尘器项目概况</w:t>
        </w:r>
        <w:r>
          <w:tab/>
        </w:r>
        <w:r>
          <w:fldChar w:fldCharType="begin"/>
        </w:r>
        <w:r>
          <w:instrText xml:space="preserve"> PAGEREF _Toc22254 \h </w:instrText>
        </w:r>
        <w:r>
          <w:fldChar w:fldCharType="separate"/>
        </w:r>
        <w:r>
          <w:t>3</w:t>
        </w:r>
        <w:r>
          <w:fldChar w:fldCharType="end"/>
        </w:r>
      </w:hyperlink>
    </w:p>
    <w:p>
      <w:pPr>
        <w:pStyle w:val="TOC2"/>
        <w:tabs>
          <w:tab w:val="right" w:leader="dot" w:pos="8306"/>
        </w:tabs>
      </w:pPr>
      <w:hyperlink w:anchor="_Toc3690" w:history="1">
        <w:r>
          <w:rPr>
            <w:rFonts w:ascii="仿宋" w:eastAsia="仿宋" w:hAnsi="仿宋" w:cs="仿宋" w:hint="eastAsia"/>
            <w:lang w:eastAsia="zh-CN"/>
          </w:rPr>
          <w:t>(二)、家用吸尘器项目目标</w:t>
        </w:r>
        <w:r>
          <w:tab/>
        </w:r>
        <w:r>
          <w:fldChar w:fldCharType="begin"/>
        </w:r>
        <w:r>
          <w:instrText xml:space="preserve"> PAGEREF _Toc3690 \h </w:instrText>
        </w:r>
        <w:r>
          <w:fldChar w:fldCharType="separate"/>
        </w:r>
        <w:r>
          <w:t>5</w:t>
        </w:r>
        <w:r>
          <w:fldChar w:fldCharType="end"/>
        </w:r>
      </w:hyperlink>
    </w:p>
    <w:p>
      <w:pPr>
        <w:pStyle w:val="TOC2"/>
        <w:tabs>
          <w:tab w:val="right" w:leader="dot" w:pos="8306"/>
        </w:tabs>
      </w:pPr>
      <w:hyperlink w:anchor="_Toc9223" w:history="1">
        <w:r>
          <w:rPr>
            <w:rFonts w:ascii="仿宋" w:eastAsia="仿宋" w:hAnsi="仿宋" w:cs="仿宋" w:hint="eastAsia"/>
            <w:lang w:eastAsia="zh-CN"/>
          </w:rPr>
          <w:t>(三)、家用吸尘器项目提出的理由</w:t>
        </w:r>
        <w:r>
          <w:tab/>
        </w:r>
        <w:r>
          <w:fldChar w:fldCharType="begin"/>
        </w:r>
        <w:r>
          <w:instrText xml:space="preserve"> PAGEREF _Toc9223 \h </w:instrText>
        </w:r>
        <w:r>
          <w:fldChar w:fldCharType="separate"/>
        </w:r>
        <w:r>
          <w:t>6</w:t>
        </w:r>
        <w:r>
          <w:fldChar w:fldCharType="end"/>
        </w:r>
      </w:hyperlink>
    </w:p>
    <w:p>
      <w:pPr>
        <w:pStyle w:val="TOC2"/>
        <w:tabs>
          <w:tab w:val="right" w:leader="dot" w:pos="8306"/>
        </w:tabs>
      </w:pPr>
      <w:hyperlink w:anchor="_Toc29102" w:history="1">
        <w:r>
          <w:rPr>
            <w:rFonts w:ascii="仿宋" w:eastAsia="仿宋" w:hAnsi="仿宋" w:cs="仿宋" w:hint="eastAsia"/>
            <w:lang w:eastAsia="zh-CN"/>
          </w:rPr>
          <w:t>(四)、家用吸尘器项目意义</w:t>
        </w:r>
        <w:r>
          <w:tab/>
        </w:r>
        <w:r>
          <w:fldChar w:fldCharType="begin"/>
        </w:r>
        <w:r>
          <w:instrText xml:space="preserve"> PAGEREF _Toc29102 \h </w:instrText>
        </w:r>
        <w:r>
          <w:fldChar w:fldCharType="separate"/>
        </w:r>
        <w:r>
          <w:t>8</w:t>
        </w:r>
        <w:r>
          <w:fldChar w:fldCharType="end"/>
        </w:r>
      </w:hyperlink>
    </w:p>
    <w:p>
      <w:pPr>
        <w:pStyle w:val="TOC2"/>
        <w:tabs>
          <w:tab w:val="right" w:leader="dot" w:pos="8306"/>
        </w:tabs>
      </w:pPr>
      <w:hyperlink w:anchor="_Toc21809" w:history="1">
        <w:r>
          <w:rPr>
            <w:rFonts w:ascii="仿宋" w:eastAsia="仿宋" w:hAnsi="仿宋" w:cs="仿宋" w:hint="eastAsia"/>
            <w:lang w:eastAsia="zh-CN"/>
          </w:rPr>
          <w:t>(五)、家用吸尘器项目背景</w:t>
        </w:r>
        <w:r>
          <w:tab/>
        </w:r>
        <w:r>
          <w:fldChar w:fldCharType="begin"/>
        </w:r>
        <w:r>
          <w:instrText xml:space="preserve"> PAGEREF _Toc21809 \h </w:instrText>
        </w:r>
        <w:r>
          <w:fldChar w:fldCharType="separate"/>
        </w:r>
        <w:r>
          <w:t>9</w:t>
        </w:r>
        <w:r>
          <w:fldChar w:fldCharType="end"/>
        </w:r>
      </w:hyperlink>
    </w:p>
    <w:p>
      <w:pPr>
        <w:pStyle w:val="TOC1"/>
        <w:tabs>
          <w:tab w:val="right" w:leader="dot" w:pos="8306"/>
        </w:tabs>
      </w:pPr>
      <w:hyperlink w:anchor="_Toc7537" w:history="1">
        <w:r>
          <w:rPr>
            <w:rFonts w:ascii="仿宋" w:eastAsia="仿宋" w:hAnsi="仿宋" w:cs="仿宋" w:hint="eastAsia"/>
            <w:lang w:eastAsia="zh-CN"/>
          </w:rPr>
          <w:t>二、家用吸尘器项目危机管理</w:t>
        </w:r>
        <w:r>
          <w:tab/>
        </w:r>
        <w:r>
          <w:fldChar w:fldCharType="begin"/>
        </w:r>
        <w:r>
          <w:instrText xml:space="preserve"> PAGEREF _Toc7537 \h </w:instrText>
        </w:r>
        <w:r>
          <w:fldChar w:fldCharType="separate"/>
        </w:r>
        <w:r>
          <w:t>9</w:t>
        </w:r>
        <w:r>
          <w:fldChar w:fldCharType="end"/>
        </w:r>
      </w:hyperlink>
    </w:p>
    <w:p>
      <w:pPr>
        <w:pStyle w:val="TOC2"/>
        <w:tabs>
          <w:tab w:val="right" w:leader="dot" w:pos="8306"/>
        </w:tabs>
      </w:pPr>
      <w:hyperlink w:anchor="_Toc9164" w:history="1">
        <w:r>
          <w:rPr>
            <w:rFonts w:ascii="仿宋" w:eastAsia="仿宋" w:hAnsi="仿宋" w:cs="仿宋" w:hint="eastAsia"/>
            <w:lang w:eastAsia="zh-CN"/>
          </w:rPr>
          <w:t>(一)、危机预警与识别</w:t>
        </w:r>
        <w:r>
          <w:tab/>
        </w:r>
        <w:r>
          <w:fldChar w:fldCharType="begin"/>
        </w:r>
        <w:r>
          <w:instrText xml:space="preserve"> PAGEREF _Toc9164 \h </w:instrText>
        </w:r>
        <w:r>
          <w:fldChar w:fldCharType="separate"/>
        </w:r>
        <w:r>
          <w:t>9</w:t>
        </w:r>
        <w:r>
          <w:fldChar w:fldCharType="end"/>
        </w:r>
      </w:hyperlink>
    </w:p>
    <w:p>
      <w:pPr>
        <w:pStyle w:val="TOC2"/>
        <w:tabs>
          <w:tab w:val="right" w:leader="dot" w:pos="8306"/>
        </w:tabs>
      </w:pPr>
      <w:hyperlink w:anchor="_Toc3354" w:history="1">
        <w:r>
          <w:rPr>
            <w:rFonts w:ascii="仿宋" w:eastAsia="仿宋" w:hAnsi="仿宋" w:cs="仿宋" w:hint="eastAsia"/>
            <w:lang w:eastAsia="zh-CN"/>
          </w:rPr>
          <w:t>(二)、危机应对与恢复</w:t>
        </w:r>
        <w:r>
          <w:tab/>
        </w:r>
        <w:r>
          <w:fldChar w:fldCharType="begin"/>
        </w:r>
        <w:r>
          <w:instrText xml:space="preserve"> PAGEREF _Toc3354 \h </w:instrText>
        </w:r>
        <w:r>
          <w:fldChar w:fldCharType="separate"/>
        </w:r>
        <w:r>
          <w:t>10</w:t>
        </w:r>
        <w:r>
          <w:fldChar w:fldCharType="end"/>
        </w:r>
      </w:hyperlink>
    </w:p>
    <w:p>
      <w:pPr>
        <w:pStyle w:val="TOC1"/>
        <w:tabs>
          <w:tab w:val="right" w:leader="dot" w:pos="8306"/>
        </w:tabs>
      </w:pPr>
      <w:hyperlink w:anchor="_Toc20223" w:history="1">
        <w:r>
          <w:rPr>
            <w:rFonts w:ascii="仿宋" w:eastAsia="仿宋" w:hAnsi="仿宋" w:cs="仿宋" w:hint="eastAsia"/>
            <w:lang w:eastAsia="zh-CN"/>
          </w:rPr>
          <w:t>三、市场分析、调研</w:t>
        </w:r>
        <w:r>
          <w:tab/>
        </w:r>
        <w:r>
          <w:fldChar w:fldCharType="begin"/>
        </w:r>
        <w:r>
          <w:instrText xml:space="preserve"> PAGEREF _Toc20223 \h </w:instrText>
        </w:r>
        <w:r>
          <w:fldChar w:fldCharType="separate"/>
        </w:r>
        <w:r>
          <w:t>12</w:t>
        </w:r>
        <w:r>
          <w:fldChar w:fldCharType="end"/>
        </w:r>
      </w:hyperlink>
    </w:p>
    <w:p>
      <w:pPr>
        <w:pStyle w:val="TOC2"/>
        <w:tabs>
          <w:tab w:val="right" w:leader="dot" w:pos="8306"/>
        </w:tabs>
      </w:pPr>
      <w:hyperlink w:anchor="_Toc30479" w:history="1">
        <w:r>
          <w:rPr>
            <w:rFonts w:ascii="仿宋" w:eastAsia="仿宋" w:hAnsi="仿宋" w:cs="仿宋" w:hint="eastAsia"/>
            <w:lang w:eastAsia="zh-CN"/>
          </w:rPr>
          <w:t>(一)、家用吸尘器行业分析</w:t>
        </w:r>
        <w:r>
          <w:tab/>
        </w:r>
        <w:r>
          <w:fldChar w:fldCharType="begin"/>
        </w:r>
        <w:r>
          <w:instrText xml:space="preserve"> PAGEREF _Toc30479 \h </w:instrText>
        </w:r>
        <w:r>
          <w:fldChar w:fldCharType="separate"/>
        </w:r>
        <w:r>
          <w:t>12</w:t>
        </w:r>
        <w:r>
          <w:fldChar w:fldCharType="end"/>
        </w:r>
      </w:hyperlink>
    </w:p>
    <w:p>
      <w:pPr>
        <w:pStyle w:val="TOC2"/>
        <w:tabs>
          <w:tab w:val="right" w:leader="dot" w:pos="8306"/>
        </w:tabs>
      </w:pPr>
      <w:hyperlink w:anchor="_Toc16400" w:history="1">
        <w:r>
          <w:rPr>
            <w:rFonts w:ascii="仿宋" w:eastAsia="仿宋" w:hAnsi="仿宋" w:cs="仿宋" w:hint="eastAsia"/>
            <w:lang w:eastAsia="zh-CN"/>
          </w:rPr>
          <w:t>(二)、家用吸尘器市场分析预测</w:t>
        </w:r>
        <w:r>
          <w:tab/>
        </w:r>
        <w:r>
          <w:fldChar w:fldCharType="begin"/>
        </w:r>
        <w:r>
          <w:instrText xml:space="preserve"> PAGEREF _Toc16400 \h </w:instrText>
        </w:r>
        <w:r>
          <w:fldChar w:fldCharType="separate"/>
        </w:r>
        <w:r>
          <w:t>13</w:t>
        </w:r>
        <w:r>
          <w:fldChar w:fldCharType="end"/>
        </w:r>
      </w:hyperlink>
    </w:p>
    <w:p>
      <w:pPr>
        <w:pStyle w:val="TOC1"/>
        <w:tabs>
          <w:tab w:val="right" w:leader="dot" w:pos="8306"/>
        </w:tabs>
      </w:pPr>
      <w:hyperlink w:anchor="_Toc16940" w:history="1">
        <w:r>
          <w:rPr>
            <w:rFonts w:ascii="仿宋" w:eastAsia="仿宋" w:hAnsi="仿宋" w:cs="仿宋" w:hint="eastAsia"/>
            <w:lang w:eastAsia="zh-CN"/>
          </w:rPr>
          <w:t>四、家用吸尘器项目选址可行性分析</w:t>
        </w:r>
        <w:r>
          <w:tab/>
        </w:r>
        <w:r>
          <w:fldChar w:fldCharType="begin"/>
        </w:r>
        <w:r>
          <w:instrText xml:space="preserve"> PAGEREF _Toc16940 \h </w:instrText>
        </w:r>
        <w:r>
          <w:fldChar w:fldCharType="separate"/>
        </w:r>
        <w:r>
          <w:t>13</w:t>
        </w:r>
        <w:r>
          <w:fldChar w:fldCharType="end"/>
        </w:r>
      </w:hyperlink>
    </w:p>
    <w:p>
      <w:pPr>
        <w:pStyle w:val="TOC2"/>
        <w:tabs>
          <w:tab w:val="right" w:leader="dot" w:pos="8306"/>
        </w:tabs>
      </w:pPr>
      <w:hyperlink w:anchor="_Toc620" w:history="1">
        <w:r>
          <w:rPr>
            <w:rFonts w:ascii="仿宋" w:eastAsia="仿宋" w:hAnsi="仿宋" w:cs="仿宋" w:hint="eastAsia"/>
            <w:lang w:eastAsia="zh-CN"/>
          </w:rPr>
          <w:t>(一)、家用吸尘器项目选址</w:t>
        </w:r>
        <w:r>
          <w:tab/>
        </w:r>
        <w:r>
          <w:fldChar w:fldCharType="begin"/>
        </w:r>
        <w:r>
          <w:instrText xml:space="preserve"> PAGEREF _Toc620 \h </w:instrText>
        </w:r>
        <w:r>
          <w:fldChar w:fldCharType="separate"/>
        </w:r>
        <w:r>
          <w:t>13</w:t>
        </w:r>
        <w:r>
          <w:fldChar w:fldCharType="end"/>
        </w:r>
      </w:hyperlink>
    </w:p>
    <w:p>
      <w:pPr>
        <w:pStyle w:val="TOC2"/>
        <w:tabs>
          <w:tab w:val="right" w:leader="dot" w:pos="8306"/>
        </w:tabs>
      </w:pPr>
      <w:hyperlink w:anchor="_Toc5154" w:history="1">
        <w:r>
          <w:rPr>
            <w:rFonts w:ascii="仿宋" w:eastAsia="仿宋" w:hAnsi="仿宋" w:cs="仿宋" w:hint="eastAsia"/>
            <w:lang w:eastAsia="zh-CN"/>
          </w:rPr>
          <w:t>(二)、用地控制指标</w:t>
        </w:r>
        <w:r>
          <w:tab/>
        </w:r>
        <w:r>
          <w:fldChar w:fldCharType="begin"/>
        </w:r>
        <w:r>
          <w:instrText xml:space="preserve"> PAGEREF _Toc5154 \h </w:instrText>
        </w:r>
        <w:r>
          <w:fldChar w:fldCharType="separate"/>
        </w:r>
        <w:r>
          <w:t>14</w:t>
        </w:r>
        <w:r>
          <w:fldChar w:fldCharType="end"/>
        </w:r>
      </w:hyperlink>
    </w:p>
    <w:p>
      <w:pPr>
        <w:pStyle w:val="TOC2"/>
        <w:tabs>
          <w:tab w:val="right" w:leader="dot" w:pos="8306"/>
        </w:tabs>
      </w:pPr>
      <w:hyperlink w:anchor="_Toc13586" w:history="1">
        <w:r>
          <w:rPr>
            <w:rFonts w:ascii="仿宋" w:eastAsia="仿宋" w:hAnsi="仿宋" w:cs="仿宋" w:hint="eastAsia"/>
            <w:lang w:eastAsia="zh-CN"/>
          </w:rPr>
          <w:t>(三)、节约用地措施</w:t>
        </w:r>
        <w:r>
          <w:tab/>
        </w:r>
        <w:r>
          <w:fldChar w:fldCharType="begin"/>
        </w:r>
        <w:r>
          <w:instrText xml:space="preserve"> PAGEREF _Toc13586 \h </w:instrText>
        </w:r>
        <w:r>
          <w:fldChar w:fldCharType="separate"/>
        </w:r>
        <w:r>
          <w:t>15</w:t>
        </w:r>
        <w:r>
          <w:fldChar w:fldCharType="end"/>
        </w:r>
      </w:hyperlink>
    </w:p>
    <w:p>
      <w:pPr>
        <w:pStyle w:val="TOC2"/>
        <w:tabs>
          <w:tab w:val="right" w:leader="dot" w:pos="8306"/>
        </w:tabs>
      </w:pPr>
      <w:hyperlink w:anchor="_Toc10172" w:history="1">
        <w:r>
          <w:rPr>
            <w:rFonts w:ascii="仿宋" w:eastAsia="仿宋" w:hAnsi="仿宋" w:cs="仿宋" w:hint="eastAsia"/>
            <w:lang w:eastAsia="zh-CN"/>
          </w:rPr>
          <w:t>(四)、总图布置方案</w:t>
        </w:r>
        <w:r>
          <w:tab/>
        </w:r>
        <w:r>
          <w:fldChar w:fldCharType="begin"/>
        </w:r>
        <w:r>
          <w:instrText xml:space="preserve"> PAGEREF _Toc10172 \h </w:instrText>
        </w:r>
        <w:r>
          <w:fldChar w:fldCharType="separate"/>
        </w:r>
        <w:r>
          <w:t>17</w:t>
        </w:r>
        <w:r>
          <w:fldChar w:fldCharType="end"/>
        </w:r>
      </w:hyperlink>
    </w:p>
    <w:p>
      <w:pPr>
        <w:pStyle w:val="TOC2"/>
        <w:tabs>
          <w:tab w:val="right" w:leader="dot" w:pos="8306"/>
        </w:tabs>
      </w:pPr>
      <w:hyperlink w:anchor="_Toc2113" w:history="1">
        <w:r>
          <w:rPr>
            <w:rFonts w:ascii="仿宋" w:eastAsia="仿宋" w:hAnsi="仿宋" w:cs="仿宋" w:hint="eastAsia"/>
            <w:lang w:eastAsia="zh-CN"/>
          </w:rPr>
          <w:t>(五)、选址综合评价</w:t>
        </w:r>
        <w:r>
          <w:tab/>
        </w:r>
        <w:r>
          <w:fldChar w:fldCharType="begin"/>
        </w:r>
        <w:r>
          <w:instrText xml:space="preserve"> PAGEREF _Toc2113 \h </w:instrText>
        </w:r>
        <w:r>
          <w:fldChar w:fldCharType="separate"/>
        </w:r>
        <w:r>
          <w:t>18</w:t>
        </w:r>
        <w:r>
          <w:fldChar w:fldCharType="end"/>
        </w:r>
      </w:hyperlink>
    </w:p>
    <w:p>
      <w:pPr>
        <w:pStyle w:val="TOC1"/>
        <w:tabs>
          <w:tab w:val="right" w:leader="dot" w:pos="8306"/>
        </w:tabs>
      </w:pPr>
      <w:hyperlink w:anchor="_Toc21080" w:history="1">
        <w:r>
          <w:rPr>
            <w:rFonts w:ascii="仿宋" w:eastAsia="仿宋" w:hAnsi="仿宋" w:cs="仿宋" w:hint="eastAsia"/>
            <w:lang w:eastAsia="zh-CN"/>
          </w:rPr>
          <w:t>五、家用吸尘器项目可持续发展</w:t>
        </w:r>
        <w:r>
          <w:tab/>
        </w:r>
        <w:r>
          <w:fldChar w:fldCharType="begin"/>
        </w:r>
        <w:r>
          <w:instrText xml:space="preserve"> PAGEREF _Toc21080 \h </w:instrText>
        </w:r>
        <w:r>
          <w:fldChar w:fldCharType="separate"/>
        </w:r>
        <w:r>
          <w:t>19</w:t>
        </w:r>
        <w:r>
          <w:fldChar w:fldCharType="end"/>
        </w:r>
      </w:hyperlink>
    </w:p>
    <w:p>
      <w:pPr>
        <w:pStyle w:val="TOC2"/>
        <w:tabs>
          <w:tab w:val="right" w:leader="dot" w:pos="8306"/>
        </w:tabs>
      </w:pPr>
      <w:hyperlink w:anchor="_Toc12689" w:history="1">
        <w:r>
          <w:rPr>
            <w:rFonts w:ascii="仿宋" w:eastAsia="仿宋" w:hAnsi="仿宋" w:cs="仿宋" w:hint="eastAsia"/>
            <w:lang w:eastAsia="zh-CN"/>
          </w:rPr>
          <w:t>(一)、可持续战略与实践</w:t>
        </w:r>
        <w:r>
          <w:tab/>
        </w:r>
        <w:r>
          <w:fldChar w:fldCharType="begin"/>
        </w:r>
        <w:r>
          <w:instrText xml:space="preserve"> PAGEREF _Toc12689 \h </w:instrText>
        </w:r>
        <w:r>
          <w:fldChar w:fldCharType="separate"/>
        </w:r>
        <w:r>
          <w:t>19</w:t>
        </w:r>
        <w:r>
          <w:fldChar w:fldCharType="end"/>
        </w:r>
      </w:hyperlink>
    </w:p>
    <w:p>
      <w:pPr>
        <w:pStyle w:val="TOC2"/>
        <w:tabs>
          <w:tab w:val="right" w:leader="dot" w:pos="8306"/>
        </w:tabs>
      </w:pPr>
      <w:hyperlink w:anchor="_Toc6679" w:history="1">
        <w:r>
          <w:rPr>
            <w:rFonts w:ascii="仿宋" w:eastAsia="仿宋" w:hAnsi="仿宋" w:cs="仿宋" w:hint="eastAsia"/>
            <w:lang w:eastAsia="zh-CN"/>
          </w:rPr>
          <w:t>(二)、环保与社会责任</w:t>
        </w:r>
        <w:r>
          <w:tab/>
        </w:r>
        <w:r>
          <w:fldChar w:fldCharType="begin"/>
        </w:r>
        <w:r>
          <w:instrText xml:space="preserve"> PAGEREF _Toc6679 \h </w:instrText>
        </w:r>
        <w:r>
          <w:fldChar w:fldCharType="separate"/>
        </w:r>
        <w:r>
          <w:t>19</w:t>
        </w:r>
        <w:r>
          <w:fldChar w:fldCharType="end"/>
        </w:r>
      </w:hyperlink>
    </w:p>
    <w:p>
      <w:pPr>
        <w:pStyle w:val="TOC1"/>
        <w:tabs>
          <w:tab w:val="right" w:leader="dot" w:pos="8306"/>
        </w:tabs>
      </w:pPr>
      <w:hyperlink w:anchor="_Toc20966" w:history="1">
        <w:r>
          <w:rPr>
            <w:rFonts w:ascii="仿宋" w:eastAsia="仿宋" w:hAnsi="仿宋" w:cs="仿宋" w:hint="eastAsia"/>
            <w:lang w:eastAsia="zh-CN"/>
          </w:rPr>
          <w:t>六、家用吸尘器项目绩效评估</w:t>
        </w:r>
        <w:r>
          <w:tab/>
        </w:r>
        <w:r>
          <w:fldChar w:fldCharType="begin"/>
        </w:r>
        <w:r>
          <w:instrText xml:space="preserve"> PAGEREF _Toc20966 \h </w:instrText>
        </w:r>
        <w:r>
          <w:fldChar w:fldCharType="separate"/>
        </w:r>
        <w:r>
          <w:t>20</w:t>
        </w:r>
        <w:r>
          <w:fldChar w:fldCharType="end"/>
        </w:r>
      </w:hyperlink>
    </w:p>
    <w:p>
      <w:pPr>
        <w:pStyle w:val="TOC2"/>
        <w:tabs>
          <w:tab w:val="right" w:leader="dot" w:pos="8306"/>
        </w:tabs>
      </w:pPr>
      <w:hyperlink w:anchor="_Toc2698" w:history="1">
        <w:r>
          <w:rPr>
            <w:rFonts w:ascii="仿宋" w:eastAsia="仿宋" w:hAnsi="仿宋" w:cs="仿宋" w:hint="eastAsia"/>
            <w:lang w:eastAsia="zh-CN"/>
          </w:rPr>
          <w:t>(一)、绩效评估指标</w:t>
        </w:r>
        <w:r>
          <w:tab/>
        </w:r>
        <w:r>
          <w:fldChar w:fldCharType="begin"/>
        </w:r>
        <w:r>
          <w:instrText xml:space="preserve"> PAGEREF _Toc2698 \h </w:instrText>
        </w:r>
        <w:r>
          <w:fldChar w:fldCharType="separate"/>
        </w:r>
        <w:r>
          <w:t>20</w:t>
        </w:r>
        <w:r>
          <w:fldChar w:fldCharType="end"/>
        </w:r>
      </w:hyperlink>
    </w:p>
    <w:p>
      <w:pPr>
        <w:pStyle w:val="TOC2"/>
        <w:tabs>
          <w:tab w:val="right" w:leader="dot" w:pos="8306"/>
        </w:tabs>
      </w:pPr>
      <w:hyperlink w:anchor="_Toc25559" w:history="1">
        <w:r>
          <w:rPr>
            <w:rFonts w:ascii="仿宋" w:eastAsia="仿宋" w:hAnsi="仿宋" w:cs="仿宋" w:hint="eastAsia"/>
            <w:lang w:eastAsia="zh-CN"/>
          </w:rPr>
          <w:t>(二)、绩效评估方法</w:t>
        </w:r>
        <w:r>
          <w:tab/>
        </w:r>
        <w:r>
          <w:fldChar w:fldCharType="begin"/>
        </w:r>
        <w:r>
          <w:instrText xml:space="preserve"> PAGEREF _Toc25559 \h </w:instrText>
        </w:r>
        <w:r>
          <w:fldChar w:fldCharType="separate"/>
        </w:r>
        <w:r>
          <w:t>21</w:t>
        </w:r>
        <w:r>
          <w:fldChar w:fldCharType="end"/>
        </w:r>
      </w:hyperlink>
    </w:p>
    <w:p>
      <w:pPr>
        <w:pStyle w:val="TOC2"/>
        <w:tabs>
          <w:tab w:val="right" w:leader="dot" w:pos="8306"/>
        </w:tabs>
      </w:pPr>
      <w:hyperlink w:anchor="_Toc9203" w:history="1">
        <w:r>
          <w:rPr>
            <w:rFonts w:ascii="仿宋" w:eastAsia="仿宋" w:hAnsi="仿宋" w:cs="仿宋" w:hint="eastAsia"/>
            <w:lang w:eastAsia="zh-CN"/>
          </w:rPr>
          <w:t>(三)、绩效评估周期</w:t>
        </w:r>
        <w:r>
          <w:tab/>
        </w:r>
        <w:r>
          <w:fldChar w:fldCharType="begin"/>
        </w:r>
        <w:r>
          <w:instrText xml:space="preserve"> PAGEREF _Toc9203 \h </w:instrText>
        </w:r>
        <w:r>
          <w:fldChar w:fldCharType="separate"/>
        </w:r>
        <w:r>
          <w:t>22</w:t>
        </w:r>
        <w:r>
          <w:fldChar w:fldCharType="end"/>
        </w:r>
      </w:hyperlink>
    </w:p>
    <w:p>
      <w:pPr>
        <w:pStyle w:val="TOC1"/>
        <w:tabs>
          <w:tab w:val="right" w:leader="dot" w:pos="8306"/>
        </w:tabs>
      </w:pPr>
      <w:hyperlink w:anchor="_Toc16005" w:history="1">
        <w:r>
          <w:rPr>
            <w:rFonts w:ascii="仿宋" w:eastAsia="仿宋" w:hAnsi="仿宋" w:cs="仿宋" w:hint="eastAsia"/>
            <w:lang w:eastAsia="zh-CN"/>
          </w:rPr>
          <w:t>七、家用吸尘器项目风险管理</w:t>
        </w:r>
        <w:r>
          <w:tab/>
        </w:r>
        <w:r>
          <w:fldChar w:fldCharType="begin"/>
        </w:r>
        <w:r>
          <w:instrText xml:space="preserve"> PAGEREF _Toc16005 \h </w:instrText>
        </w:r>
        <w:r>
          <w:fldChar w:fldCharType="separate"/>
        </w:r>
        <w:r>
          <w:t>23</w:t>
        </w:r>
        <w:r>
          <w:fldChar w:fldCharType="end"/>
        </w:r>
      </w:hyperlink>
    </w:p>
    <w:p>
      <w:pPr>
        <w:pStyle w:val="TOC2"/>
        <w:tabs>
          <w:tab w:val="right" w:leader="dot" w:pos="8306"/>
        </w:tabs>
      </w:pPr>
      <w:hyperlink w:anchor="_Toc24908" w:history="1">
        <w:r>
          <w:rPr>
            <w:rFonts w:ascii="仿宋" w:eastAsia="仿宋" w:hAnsi="仿宋" w:cs="仿宋" w:hint="eastAsia"/>
            <w:lang w:eastAsia="zh-CN"/>
          </w:rPr>
          <w:t>(一)、风险识别与评估</w:t>
        </w:r>
        <w:r>
          <w:tab/>
        </w:r>
        <w:r>
          <w:fldChar w:fldCharType="begin"/>
        </w:r>
        <w:r>
          <w:instrText xml:space="preserve"> PAGEREF _Toc24908 \h </w:instrText>
        </w:r>
        <w:r>
          <w:fldChar w:fldCharType="separate"/>
        </w:r>
        <w:r>
          <w:t>23</w:t>
        </w:r>
        <w:r>
          <w:fldChar w:fldCharType="end"/>
        </w:r>
      </w:hyperlink>
    </w:p>
    <w:p>
      <w:pPr>
        <w:pStyle w:val="TOC2"/>
        <w:tabs>
          <w:tab w:val="right" w:leader="dot" w:pos="8306"/>
        </w:tabs>
      </w:pPr>
      <w:hyperlink w:anchor="_Toc22518" w:history="1">
        <w:r>
          <w:rPr>
            <w:rFonts w:ascii="仿宋" w:eastAsia="仿宋" w:hAnsi="仿宋" w:cs="仿宋" w:hint="eastAsia"/>
            <w:lang w:eastAsia="zh-CN"/>
          </w:rPr>
          <w:t>(二)、风险应对策略</w:t>
        </w:r>
        <w:r>
          <w:tab/>
        </w:r>
        <w:r>
          <w:fldChar w:fldCharType="begin"/>
        </w:r>
        <w:r>
          <w:instrText xml:space="preserve"> PAGEREF _Toc22518 \h </w:instrText>
        </w:r>
        <w:r>
          <w:fldChar w:fldCharType="separate"/>
        </w:r>
        <w:r>
          <w:t>25</w:t>
        </w:r>
        <w:r>
          <w:fldChar w:fldCharType="end"/>
        </w:r>
      </w:hyperlink>
    </w:p>
    <w:p>
      <w:pPr>
        <w:pStyle w:val="TOC2"/>
        <w:tabs>
          <w:tab w:val="right" w:leader="dot" w:pos="8306"/>
        </w:tabs>
      </w:pPr>
      <w:hyperlink w:anchor="_Toc29609" w:history="1">
        <w:r>
          <w:rPr>
            <w:rFonts w:ascii="仿宋" w:eastAsia="仿宋" w:hAnsi="仿宋" w:cs="仿宋" w:hint="eastAsia"/>
            <w:lang w:eastAsia="zh-CN"/>
          </w:rPr>
          <w:t>(三)、风险监控与控制</w:t>
        </w:r>
        <w:r>
          <w:tab/>
        </w:r>
        <w:r>
          <w:fldChar w:fldCharType="begin"/>
        </w:r>
        <w:r>
          <w:instrText xml:space="preserve"> PAGEREF _Toc29609 \h </w:instrText>
        </w:r>
        <w:r>
          <w:fldChar w:fldCharType="separate"/>
        </w:r>
        <w:r>
          <w:t>26</w:t>
        </w:r>
        <w:r>
          <w:fldChar w:fldCharType="end"/>
        </w:r>
      </w:hyperlink>
    </w:p>
    <w:p>
      <w:pPr>
        <w:pStyle w:val="TOC1"/>
        <w:tabs>
          <w:tab w:val="right" w:leader="dot" w:pos="8306"/>
        </w:tabs>
      </w:pPr>
      <w:hyperlink w:anchor="_Toc2924" w:history="1">
        <w:r>
          <w:rPr>
            <w:rFonts w:ascii="仿宋" w:eastAsia="仿宋" w:hAnsi="仿宋" w:cs="仿宋" w:hint="eastAsia"/>
            <w:lang w:eastAsia="zh-CN"/>
          </w:rPr>
          <w:t>八、家用吸尘器项目人力资源培养与发展</w:t>
        </w:r>
        <w:r>
          <w:tab/>
        </w:r>
        <w:r>
          <w:fldChar w:fldCharType="begin"/>
        </w:r>
        <w:r>
          <w:instrText xml:space="preserve"> PAGEREF _Toc2924 \h </w:instrText>
        </w:r>
        <w:r>
          <w:fldChar w:fldCharType="separate"/>
        </w:r>
        <w:r>
          <w:t>27</w:t>
        </w:r>
        <w:r>
          <w:fldChar w:fldCharType="end"/>
        </w:r>
      </w:hyperlink>
    </w:p>
    <w:p>
      <w:pPr>
        <w:pStyle w:val="TOC2"/>
        <w:tabs>
          <w:tab w:val="right" w:leader="dot" w:pos="8306"/>
        </w:tabs>
      </w:pPr>
      <w:hyperlink w:anchor="_Toc1474" w:history="1">
        <w:r>
          <w:rPr>
            <w:rFonts w:ascii="仿宋" w:eastAsia="仿宋" w:hAnsi="仿宋" w:cs="仿宋" w:hint="eastAsia"/>
            <w:lang w:eastAsia="zh-CN"/>
          </w:rPr>
          <w:t>(一)、人才需求与规划</w:t>
        </w:r>
        <w:r>
          <w:tab/>
        </w:r>
        <w:r>
          <w:fldChar w:fldCharType="begin"/>
        </w:r>
        <w:r>
          <w:instrText xml:space="preserve"> PAGEREF _Toc1474 \h </w:instrText>
        </w:r>
        <w:r>
          <w:fldChar w:fldCharType="separate"/>
        </w:r>
        <w:r>
          <w:t>27</w:t>
        </w:r>
        <w:r>
          <w:fldChar w:fldCharType="end"/>
        </w:r>
      </w:hyperlink>
    </w:p>
    <w:p>
      <w:pPr>
        <w:pStyle w:val="TOC2"/>
        <w:tabs>
          <w:tab w:val="right" w:leader="dot" w:pos="8306"/>
        </w:tabs>
      </w:pPr>
      <w:hyperlink w:anchor="_Toc2898" w:history="1">
        <w:r>
          <w:rPr>
            <w:rFonts w:ascii="仿宋" w:eastAsia="仿宋" w:hAnsi="仿宋" w:cs="仿宋" w:hint="eastAsia"/>
            <w:lang w:eastAsia="zh-CN"/>
          </w:rPr>
          <w:t>(二)、培训与发展计划</w:t>
        </w:r>
        <w:r>
          <w:tab/>
        </w:r>
        <w:r>
          <w:fldChar w:fldCharType="begin"/>
        </w:r>
        <w:r>
          <w:instrText xml:space="preserve"> PAGEREF _Toc2898 \h </w:instrText>
        </w:r>
        <w:r>
          <w:fldChar w:fldCharType="separate"/>
        </w:r>
        <w:r>
          <w:t>28</w:t>
        </w:r>
        <w:r>
          <w:fldChar w:fldCharType="end"/>
        </w:r>
      </w:hyperlink>
    </w:p>
    <w:p>
      <w:pPr>
        <w:pStyle w:val="TOC1"/>
        <w:tabs>
          <w:tab w:val="right" w:leader="dot" w:pos="8306"/>
        </w:tabs>
      </w:pPr>
      <w:hyperlink w:anchor="_Toc12446" w:history="1">
        <w:r>
          <w:rPr>
            <w:rFonts w:ascii="仿宋" w:eastAsia="仿宋" w:hAnsi="仿宋" w:cs="仿宋" w:hint="eastAsia"/>
            <w:lang w:eastAsia="zh-CN"/>
          </w:rPr>
          <w:t>九、家用吸尘器项目社会影响</w:t>
        </w:r>
        <w:r>
          <w:tab/>
        </w:r>
        <w:r>
          <w:fldChar w:fldCharType="begin"/>
        </w:r>
        <w:r>
          <w:instrText xml:space="preserve"> PAGEREF _Toc12446 \h </w:instrText>
        </w:r>
        <w:r>
          <w:fldChar w:fldCharType="separate"/>
        </w:r>
        <w:r>
          <w:t>28</w:t>
        </w:r>
        <w:r>
          <w:fldChar w:fldCharType="end"/>
        </w:r>
      </w:hyperlink>
    </w:p>
    <w:p>
      <w:pPr>
        <w:pStyle w:val="TOC2"/>
        <w:tabs>
          <w:tab w:val="right" w:leader="dot" w:pos="8306"/>
        </w:tabs>
      </w:pPr>
      <w:hyperlink w:anchor="_Toc9139" w:history="1">
        <w:r>
          <w:rPr>
            <w:rFonts w:ascii="仿宋" w:eastAsia="仿宋" w:hAnsi="仿宋" w:cs="仿宋" w:hint="eastAsia"/>
            <w:lang w:eastAsia="zh-CN"/>
          </w:rPr>
          <w:t>(一)、社会责任与义务</w:t>
        </w:r>
        <w:r>
          <w:tab/>
        </w:r>
        <w:r>
          <w:fldChar w:fldCharType="begin"/>
        </w:r>
        <w:r>
          <w:instrText xml:space="preserve"> PAGEREF _Toc9139 \h </w:instrText>
        </w:r>
        <w:r>
          <w:fldChar w:fldCharType="separate"/>
        </w:r>
        <w:r>
          <w:t>28</w:t>
        </w:r>
        <w:r>
          <w:fldChar w:fldCharType="end"/>
        </w:r>
      </w:hyperlink>
    </w:p>
    <w:p>
      <w:pPr>
        <w:pStyle w:val="TOC2"/>
        <w:tabs>
          <w:tab w:val="right" w:leader="dot" w:pos="8306"/>
        </w:tabs>
      </w:pPr>
      <w:hyperlink w:anchor="_Toc21173" w:history="1">
        <w:r>
          <w:rPr>
            <w:rFonts w:ascii="仿宋" w:eastAsia="仿宋" w:hAnsi="仿宋" w:cs="仿宋" w:hint="eastAsia"/>
            <w:lang w:eastAsia="zh-CN"/>
          </w:rPr>
          <w:t>(二)、社会参与与沟通</w:t>
        </w:r>
        <w:r>
          <w:tab/>
        </w:r>
        <w:r>
          <w:fldChar w:fldCharType="begin"/>
        </w:r>
        <w:r>
          <w:instrText xml:space="preserve"> PAGEREF _Toc21173 \h </w:instrText>
        </w:r>
        <w:r>
          <w:fldChar w:fldCharType="separate"/>
        </w:r>
        <w:r>
          <w:t>29</w:t>
        </w:r>
        <w:r>
          <w:fldChar w:fldCharType="end"/>
        </w:r>
      </w:hyperlink>
    </w:p>
    <w:p>
      <w:pPr>
        <w:pStyle w:val="TOC1"/>
        <w:tabs>
          <w:tab w:val="right" w:leader="dot" w:pos="8306"/>
        </w:tabs>
      </w:pPr>
      <w:hyperlink w:anchor="_Toc22879" w:history="1">
        <w:r>
          <w:rPr>
            <w:rFonts w:ascii="仿宋" w:eastAsia="仿宋" w:hAnsi="仿宋" w:cs="仿宋" w:hint="eastAsia"/>
            <w:lang w:eastAsia="zh-CN"/>
          </w:rPr>
          <w:t>十、家用吸尘器项目人力资源管理</w:t>
        </w:r>
        <w:r>
          <w:tab/>
        </w:r>
        <w:r>
          <w:fldChar w:fldCharType="begin"/>
        </w:r>
        <w:r>
          <w:instrText xml:space="preserve"> PAGEREF _Toc22879 \h </w:instrText>
        </w:r>
        <w:r>
          <w:fldChar w:fldCharType="separate"/>
        </w:r>
        <w:r>
          <w:t>30</w:t>
        </w:r>
        <w:r>
          <w:fldChar w:fldCharType="end"/>
        </w:r>
      </w:hyperlink>
    </w:p>
    <w:p>
      <w:pPr>
        <w:pStyle w:val="TOC2"/>
        <w:tabs>
          <w:tab w:val="right" w:leader="dot" w:pos="8306"/>
        </w:tabs>
      </w:pPr>
      <w:hyperlink w:anchor="_Toc17666" w:history="1">
        <w:r>
          <w:rPr>
            <w:rFonts w:ascii="仿宋" w:eastAsia="仿宋" w:hAnsi="仿宋" w:cs="仿宋" w:hint="eastAsia"/>
            <w:lang w:eastAsia="zh-CN"/>
          </w:rPr>
          <w:t>(一)、建立健全的预算管理制度</w:t>
        </w:r>
        <w:r>
          <w:tab/>
        </w:r>
        <w:r>
          <w:fldChar w:fldCharType="begin"/>
        </w:r>
        <w:r>
          <w:instrText xml:space="preserve"> PAGEREF _Toc17666 \h </w:instrText>
        </w:r>
        <w:r>
          <w:fldChar w:fldCharType="separate"/>
        </w:r>
        <w:r>
          <w:t>30</w:t>
        </w:r>
        <w:r>
          <w:fldChar w:fldCharType="end"/>
        </w:r>
      </w:hyperlink>
    </w:p>
    <w:p>
      <w:pPr>
        <w:pStyle w:val="TOC2"/>
        <w:tabs>
          <w:tab w:val="right" w:leader="dot" w:pos="8306"/>
        </w:tabs>
      </w:pPr>
      <w:hyperlink w:anchor="_Toc4895" w:history="1">
        <w:r>
          <w:rPr>
            <w:rFonts w:ascii="仿宋" w:eastAsia="仿宋" w:hAnsi="仿宋" w:cs="仿宋" w:hint="eastAsia"/>
            <w:lang w:eastAsia="zh-CN"/>
          </w:rPr>
          <w:t>(二)、加强资金流动监控</w:t>
        </w:r>
        <w:r>
          <w:tab/>
        </w:r>
        <w:r>
          <w:fldChar w:fldCharType="begin"/>
        </w:r>
        <w:r>
          <w:instrText xml:space="preserve"> PAGEREF _Toc4895 \h </w:instrText>
        </w:r>
        <w:r>
          <w:fldChar w:fldCharType="separate"/>
        </w:r>
        <w:r>
          <w:t>32</w:t>
        </w:r>
        <w:r>
          <w:fldChar w:fldCharType="end"/>
        </w:r>
      </w:hyperlink>
    </w:p>
    <w:p>
      <w:pPr>
        <w:pStyle w:val="TOC2"/>
        <w:tabs>
          <w:tab w:val="right" w:leader="dot" w:pos="8306"/>
        </w:tabs>
      </w:pPr>
      <w:hyperlink w:anchor="_Toc1509" w:history="1">
        <w:r>
          <w:rPr>
            <w:rFonts w:ascii="仿宋" w:eastAsia="仿宋" w:hAnsi="仿宋" w:cs="仿宋" w:hint="eastAsia"/>
            <w:lang w:eastAsia="zh-CN"/>
          </w:rPr>
          <w:t>(三)、制定完善的风险控制机制</w:t>
        </w:r>
        <w:r>
          <w:tab/>
        </w:r>
        <w:r>
          <w:fldChar w:fldCharType="begin"/>
        </w:r>
        <w:r>
          <w:instrText xml:space="preserve"> PAGEREF _Toc1509 \h </w:instrText>
        </w:r>
        <w:r>
          <w:fldChar w:fldCharType="separate"/>
        </w:r>
        <w:r>
          <w:t>33</w:t>
        </w:r>
        <w:r>
          <w:fldChar w:fldCharType="end"/>
        </w:r>
      </w:hyperlink>
    </w:p>
    <w:p>
      <w:pPr>
        <w:pStyle w:val="TOC2"/>
        <w:tabs>
          <w:tab w:val="right" w:leader="dot" w:pos="8306"/>
        </w:tabs>
      </w:pPr>
      <w:hyperlink w:anchor="_Toc9644" w:history="1">
        <w:r>
          <w:rPr>
            <w:rFonts w:ascii="仿宋" w:eastAsia="仿宋" w:hAnsi="仿宋" w:cs="仿宋" w:hint="eastAsia"/>
            <w:lang w:eastAsia="zh-CN"/>
          </w:rPr>
          <w:t>(四)、优化成本管理</w:t>
        </w:r>
        <w:r>
          <w:tab/>
        </w:r>
        <w:r>
          <w:fldChar w:fldCharType="begin"/>
        </w:r>
        <w:r>
          <w:instrText xml:space="preserve"> PAGEREF _Toc9644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606" w:history="1">
        <w:r>
          <w:rPr>
            <w:rFonts w:ascii="仿宋" w:eastAsia="仿宋" w:hAnsi="仿宋" w:cs="仿宋" w:hint="eastAsia"/>
            <w:lang w:eastAsia="zh-CN"/>
          </w:rPr>
          <w:t>十一、家用吸尘器项目财务管理</w:t>
        </w:r>
        <w:r>
          <w:tab/>
        </w:r>
        <w:r>
          <w:fldChar w:fldCharType="begin"/>
        </w:r>
        <w:r>
          <w:instrText xml:space="preserve"> PAGEREF _Toc28606 \h </w:instrText>
        </w:r>
        <w:r>
          <w:fldChar w:fldCharType="separate"/>
        </w:r>
        <w:r>
          <w:t>36</w:t>
        </w:r>
        <w:r>
          <w:fldChar w:fldCharType="end"/>
        </w:r>
      </w:hyperlink>
    </w:p>
    <w:p>
      <w:pPr>
        <w:pStyle w:val="TOC2"/>
        <w:tabs>
          <w:tab w:val="right" w:leader="dot" w:pos="8306"/>
        </w:tabs>
      </w:pPr>
      <w:hyperlink w:anchor="_Toc8263" w:history="1">
        <w:r>
          <w:rPr>
            <w:rFonts w:ascii="仿宋" w:eastAsia="仿宋" w:hAnsi="仿宋" w:cs="仿宋" w:hint="eastAsia"/>
            <w:lang w:eastAsia="zh-CN"/>
          </w:rPr>
          <w:t>(一)、资金需求大</w:t>
        </w:r>
        <w:r>
          <w:tab/>
        </w:r>
        <w:r>
          <w:fldChar w:fldCharType="begin"/>
        </w:r>
        <w:r>
          <w:instrText xml:space="preserve"> PAGEREF _Toc8263 \h </w:instrText>
        </w:r>
        <w:r>
          <w:fldChar w:fldCharType="separate"/>
        </w:r>
        <w:r>
          <w:t>36</w:t>
        </w:r>
        <w:r>
          <w:fldChar w:fldCharType="end"/>
        </w:r>
      </w:hyperlink>
    </w:p>
    <w:p>
      <w:pPr>
        <w:pStyle w:val="TOC2"/>
        <w:tabs>
          <w:tab w:val="right" w:leader="dot" w:pos="8306"/>
        </w:tabs>
      </w:pPr>
      <w:hyperlink w:anchor="_Toc417" w:history="1">
        <w:r>
          <w:rPr>
            <w:rFonts w:ascii="仿宋" w:eastAsia="仿宋" w:hAnsi="仿宋" w:cs="仿宋" w:hint="eastAsia"/>
            <w:lang w:eastAsia="zh-CN"/>
          </w:rPr>
          <w:t>(二)、研发周期长</w:t>
        </w:r>
        <w:r>
          <w:tab/>
        </w:r>
        <w:r>
          <w:fldChar w:fldCharType="begin"/>
        </w:r>
        <w:r>
          <w:instrText xml:space="preserve"> PAGEREF _Toc417 \h </w:instrText>
        </w:r>
        <w:r>
          <w:fldChar w:fldCharType="separate"/>
        </w:r>
        <w:r>
          <w:t>37</w:t>
        </w:r>
        <w:r>
          <w:fldChar w:fldCharType="end"/>
        </w:r>
      </w:hyperlink>
    </w:p>
    <w:p>
      <w:pPr>
        <w:pStyle w:val="TOC2"/>
        <w:tabs>
          <w:tab w:val="right" w:leader="dot" w:pos="8306"/>
        </w:tabs>
      </w:pPr>
      <w:hyperlink w:anchor="_Toc26401" w:history="1">
        <w:r>
          <w:rPr>
            <w:rFonts w:ascii="仿宋" w:eastAsia="仿宋" w:hAnsi="仿宋" w:cs="仿宋" w:hint="eastAsia"/>
            <w:lang w:eastAsia="zh-CN"/>
          </w:rPr>
          <w:t>(三)、市场风险大</w:t>
        </w:r>
        <w:r>
          <w:tab/>
        </w:r>
        <w:r>
          <w:fldChar w:fldCharType="begin"/>
        </w:r>
        <w:r>
          <w:instrText xml:space="preserve"> PAGEREF _Toc26401 \h </w:instrText>
        </w:r>
        <w:r>
          <w:fldChar w:fldCharType="separate"/>
        </w:r>
        <w:r>
          <w:t>38</w:t>
        </w:r>
        <w:r>
          <w:fldChar w:fldCharType="end"/>
        </w:r>
      </w:hyperlink>
    </w:p>
    <w:p>
      <w:pPr>
        <w:pStyle w:val="TOC2"/>
        <w:tabs>
          <w:tab w:val="right" w:leader="dot" w:pos="8306"/>
        </w:tabs>
      </w:pPr>
      <w:hyperlink w:anchor="_Toc12967" w:history="1">
        <w:r>
          <w:rPr>
            <w:rFonts w:ascii="仿宋" w:eastAsia="仿宋" w:hAnsi="仿宋" w:cs="仿宋" w:hint="eastAsia"/>
            <w:lang w:eastAsia="zh-CN"/>
          </w:rPr>
          <w:t>(四)、利润率高</w:t>
        </w:r>
        <w:r>
          <w:tab/>
        </w:r>
        <w:r>
          <w:fldChar w:fldCharType="begin"/>
        </w:r>
        <w:r>
          <w:instrText xml:space="preserve"> PAGEREF _Toc12967 \h </w:instrText>
        </w:r>
        <w:r>
          <w:fldChar w:fldCharType="separate"/>
        </w:r>
        <w:r>
          <w:t>41</w:t>
        </w:r>
        <w:r>
          <w:fldChar w:fldCharType="end"/>
        </w:r>
      </w:hyperlink>
    </w:p>
    <w:p>
      <w:pPr>
        <w:pStyle w:val="TOC1"/>
        <w:tabs>
          <w:tab w:val="right" w:leader="dot" w:pos="8306"/>
        </w:tabs>
      </w:pPr>
      <w:hyperlink w:anchor="_Toc20981" w:history="1">
        <w:r>
          <w:rPr>
            <w:rFonts w:ascii="仿宋" w:eastAsia="仿宋" w:hAnsi="仿宋" w:cs="仿宋" w:hint="eastAsia"/>
            <w:lang w:eastAsia="zh-CN"/>
          </w:rPr>
          <w:t>十二、家用吸尘器项目创新与研发</w:t>
        </w:r>
        <w:r>
          <w:tab/>
        </w:r>
        <w:r>
          <w:fldChar w:fldCharType="begin"/>
        </w:r>
        <w:r>
          <w:instrText xml:space="preserve"> PAGEREF _Toc20981 \h </w:instrText>
        </w:r>
        <w:r>
          <w:fldChar w:fldCharType="separate"/>
        </w:r>
        <w:r>
          <w:t>43</w:t>
        </w:r>
        <w:r>
          <w:fldChar w:fldCharType="end"/>
        </w:r>
      </w:hyperlink>
    </w:p>
    <w:p>
      <w:pPr>
        <w:pStyle w:val="TOC2"/>
        <w:tabs>
          <w:tab w:val="right" w:leader="dot" w:pos="8306"/>
        </w:tabs>
      </w:pPr>
      <w:hyperlink w:anchor="_Toc19606" w:history="1">
        <w:r>
          <w:rPr>
            <w:rFonts w:ascii="仿宋" w:eastAsia="仿宋" w:hAnsi="仿宋" w:cs="仿宋" w:hint="eastAsia"/>
            <w:lang w:eastAsia="zh-CN"/>
          </w:rPr>
          <w:t>(一)、创新策略与方向</w:t>
        </w:r>
        <w:r>
          <w:tab/>
        </w:r>
        <w:r>
          <w:fldChar w:fldCharType="begin"/>
        </w:r>
        <w:r>
          <w:instrText xml:space="preserve"> PAGEREF _Toc19606 \h </w:instrText>
        </w:r>
        <w:r>
          <w:fldChar w:fldCharType="separate"/>
        </w:r>
        <w:r>
          <w:t>43</w:t>
        </w:r>
        <w:r>
          <w:fldChar w:fldCharType="end"/>
        </w:r>
      </w:hyperlink>
    </w:p>
    <w:p>
      <w:pPr>
        <w:pStyle w:val="TOC2"/>
        <w:tabs>
          <w:tab w:val="right" w:leader="dot" w:pos="8306"/>
        </w:tabs>
      </w:pPr>
      <w:hyperlink w:anchor="_Toc30853" w:history="1">
        <w:r>
          <w:rPr>
            <w:rFonts w:ascii="仿宋" w:eastAsia="仿宋" w:hAnsi="仿宋" w:cs="仿宋" w:hint="eastAsia"/>
            <w:lang w:eastAsia="zh-CN"/>
          </w:rPr>
          <w:t>(二)、研发规划与投入</w:t>
        </w:r>
        <w:r>
          <w:tab/>
        </w:r>
        <w:r>
          <w:fldChar w:fldCharType="begin"/>
        </w:r>
        <w:r>
          <w:instrText xml:space="preserve"> PAGEREF _Toc30853 \h </w:instrText>
        </w:r>
        <w:r>
          <w:fldChar w:fldCharType="separate"/>
        </w:r>
        <w:r>
          <w:t>44</w:t>
        </w:r>
        <w:r>
          <w:fldChar w:fldCharType="end"/>
        </w:r>
      </w:hyperlink>
    </w:p>
    <w:p>
      <w:pPr>
        <w:pStyle w:val="TOC1"/>
        <w:tabs>
          <w:tab w:val="right" w:leader="dot" w:pos="8306"/>
        </w:tabs>
      </w:pPr>
      <w:hyperlink w:anchor="_Toc28920" w:history="1">
        <w:r>
          <w:rPr>
            <w:rFonts w:ascii="仿宋" w:eastAsia="仿宋" w:hAnsi="仿宋" w:cs="仿宋" w:hint="eastAsia"/>
            <w:lang w:eastAsia="zh-CN"/>
          </w:rPr>
          <w:t>十三、供应链管理</w:t>
        </w:r>
        <w:r>
          <w:tab/>
        </w:r>
        <w:r>
          <w:fldChar w:fldCharType="begin"/>
        </w:r>
        <w:r>
          <w:instrText xml:space="preserve"> PAGEREF _Toc28920 \h </w:instrText>
        </w:r>
        <w:r>
          <w:fldChar w:fldCharType="separate"/>
        </w:r>
        <w:r>
          <w:t>46</w:t>
        </w:r>
        <w:r>
          <w:fldChar w:fldCharType="end"/>
        </w:r>
      </w:hyperlink>
    </w:p>
    <w:p>
      <w:pPr>
        <w:pStyle w:val="TOC2"/>
        <w:tabs>
          <w:tab w:val="right" w:leader="dot" w:pos="8306"/>
        </w:tabs>
      </w:pPr>
      <w:hyperlink w:anchor="_Toc25551" w:history="1">
        <w:r>
          <w:rPr>
            <w:rFonts w:ascii="仿宋" w:eastAsia="仿宋" w:hAnsi="仿宋" w:cs="仿宋" w:hint="eastAsia"/>
            <w:lang w:eastAsia="zh-CN"/>
          </w:rPr>
          <w:t>(一)、供应链战略规划</w:t>
        </w:r>
        <w:r>
          <w:tab/>
        </w:r>
        <w:r>
          <w:fldChar w:fldCharType="begin"/>
        </w:r>
        <w:r>
          <w:instrText xml:space="preserve"> PAGEREF _Toc25551 \h </w:instrText>
        </w:r>
        <w:r>
          <w:fldChar w:fldCharType="separate"/>
        </w:r>
        <w:r>
          <w:t>46</w:t>
        </w:r>
        <w:r>
          <w:fldChar w:fldCharType="end"/>
        </w:r>
      </w:hyperlink>
    </w:p>
    <w:p>
      <w:pPr>
        <w:pStyle w:val="TOC2"/>
        <w:tabs>
          <w:tab w:val="right" w:leader="dot" w:pos="8306"/>
        </w:tabs>
      </w:pPr>
      <w:hyperlink w:anchor="_Toc17381" w:history="1">
        <w:r>
          <w:rPr>
            <w:rFonts w:ascii="仿宋" w:eastAsia="仿宋" w:hAnsi="仿宋" w:cs="仿宋" w:hint="eastAsia"/>
            <w:lang w:eastAsia="zh-CN"/>
          </w:rPr>
          <w:t>(二)、供应商选择与合作</w:t>
        </w:r>
        <w:r>
          <w:tab/>
        </w:r>
        <w:r>
          <w:fldChar w:fldCharType="begin"/>
        </w:r>
        <w:r>
          <w:instrText xml:space="preserve"> PAGEREF _Toc17381 \h </w:instrText>
        </w:r>
        <w:r>
          <w:fldChar w:fldCharType="separate"/>
        </w:r>
        <w:r>
          <w:t>47</w:t>
        </w:r>
        <w:r>
          <w:fldChar w:fldCharType="end"/>
        </w:r>
      </w:hyperlink>
    </w:p>
    <w:p>
      <w:pPr>
        <w:pStyle w:val="TOC2"/>
        <w:tabs>
          <w:tab w:val="right" w:leader="dot" w:pos="8306"/>
        </w:tabs>
      </w:pPr>
      <w:hyperlink w:anchor="_Toc21058" w:history="1">
        <w:r>
          <w:rPr>
            <w:rFonts w:ascii="仿宋" w:eastAsia="仿宋" w:hAnsi="仿宋" w:cs="仿宋" w:hint="eastAsia"/>
            <w:lang w:eastAsia="zh-CN"/>
          </w:rPr>
          <w:t>(三)、物流与库存管理</w:t>
        </w:r>
        <w:r>
          <w:tab/>
        </w:r>
        <w:r>
          <w:fldChar w:fldCharType="begin"/>
        </w:r>
        <w:r>
          <w:instrText xml:space="preserve"> PAGEREF _Toc21058 \h </w:instrText>
        </w:r>
        <w:r>
          <w:fldChar w:fldCharType="separate"/>
        </w:r>
        <w:r>
          <w:t>48</w:t>
        </w:r>
        <w:r>
          <w:fldChar w:fldCharType="end"/>
        </w:r>
      </w:hyperlink>
    </w:p>
    <w:p>
      <w:pPr>
        <w:pStyle w:val="TOC1"/>
        <w:tabs>
          <w:tab w:val="right" w:leader="dot" w:pos="8306"/>
        </w:tabs>
      </w:pPr>
      <w:hyperlink w:anchor="_Toc20991" w:history="1">
        <w:r>
          <w:rPr>
            <w:rFonts w:ascii="仿宋" w:eastAsia="仿宋" w:hAnsi="仿宋" w:cs="仿宋" w:hint="eastAsia"/>
            <w:lang w:eastAsia="zh-CN"/>
          </w:rPr>
          <w:t>十四、利益相关者分析与沟通计划</w:t>
        </w:r>
        <w:r>
          <w:tab/>
        </w:r>
        <w:r>
          <w:fldChar w:fldCharType="begin"/>
        </w:r>
        <w:r>
          <w:instrText xml:space="preserve"> PAGEREF _Toc20991 \h </w:instrText>
        </w:r>
        <w:r>
          <w:fldChar w:fldCharType="separate"/>
        </w:r>
        <w:r>
          <w:t>50</w:t>
        </w:r>
        <w:r>
          <w:fldChar w:fldCharType="end"/>
        </w:r>
      </w:hyperlink>
    </w:p>
    <w:p>
      <w:pPr>
        <w:pStyle w:val="TOC2"/>
        <w:tabs>
          <w:tab w:val="right" w:leader="dot" w:pos="8306"/>
        </w:tabs>
      </w:pPr>
      <w:hyperlink w:anchor="_Toc28215" w:history="1">
        <w:r>
          <w:rPr>
            <w:rFonts w:ascii="仿宋" w:eastAsia="仿宋" w:hAnsi="仿宋" w:cs="仿宋" w:hint="eastAsia"/>
            <w:lang w:eastAsia="zh-CN"/>
          </w:rPr>
          <w:t>(一)、利益相关者分析</w:t>
        </w:r>
        <w:r>
          <w:tab/>
        </w:r>
        <w:r>
          <w:fldChar w:fldCharType="begin"/>
        </w:r>
        <w:r>
          <w:instrText xml:space="preserve"> PAGEREF _Toc28215 \h </w:instrText>
        </w:r>
        <w:r>
          <w:fldChar w:fldCharType="separate"/>
        </w:r>
        <w:r>
          <w:t>50</w:t>
        </w:r>
        <w:r>
          <w:fldChar w:fldCharType="end"/>
        </w:r>
      </w:hyperlink>
    </w:p>
    <w:p>
      <w:pPr>
        <w:pStyle w:val="TOC2"/>
        <w:tabs>
          <w:tab w:val="right" w:leader="dot" w:pos="8306"/>
        </w:tabs>
      </w:pPr>
      <w:hyperlink w:anchor="_Toc13176" w:history="1">
        <w:r>
          <w:rPr>
            <w:rFonts w:ascii="仿宋" w:eastAsia="仿宋" w:hAnsi="仿宋" w:cs="仿宋" w:hint="eastAsia"/>
            <w:lang w:eastAsia="zh-CN"/>
          </w:rPr>
          <w:t>(二)、沟通计划</w:t>
        </w:r>
        <w:r>
          <w:tab/>
        </w:r>
        <w:r>
          <w:fldChar w:fldCharType="begin"/>
        </w:r>
        <w:r>
          <w:instrText xml:space="preserve"> PAGEREF _Toc13176 \h </w:instrText>
        </w:r>
        <w:r>
          <w:fldChar w:fldCharType="separate"/>
        </w:r>
        <w:r>
          <w:t>51</w:t>
        </w:r>
        <w:r>
          <w:fldChar w:fldCharType="end"/>
        </w:r>
      </w:hyperlink>
    </w:p>
    <w:p>
      <w:pPr>
        <w:pStyle w:val="TOC1"/>
        <w:tabs>
          <w:tab w:val="right" w:leader="dot" w:pos="8306"/>
        </w:tabs>
      </w:pPr>
      <w:hyperlink w:anchor="_Toc4461" w:history="1">
        <w:r>
          <w:rPr>
            <w:rFonts w:ascii="仿宋" w:eastAsia="仿宋" w:hAnsi="仿宋" w:cs="仿宋" w:hint="eastAsia"/>
            <w:lang w:eastAsia="zh-CN"/>
          </w:rPr>
          <w:t>十五、家用吸尘器项目实施保障措施</w:t>
        </w:r>
        <w:r>
          <w:tab/>
        </w:r>
        <w:r>
          <w:fldChar w:fldCharType="begin"/>
        </w:r>
        <w:r>
          <w:instrText xml:space="preserve"> PAGEREF _Toc4461 \h </w:instrText>
        </w:r>
        <w:r>
          <w:fldChar w:fldCharType="separate"/>
        </w:r>
        <w:r>
          <w:t>52</w:t>
        </w:r>
        <w:r>
          <w:fldChar w:fldCharType="end"/>
        </w:r>
      </w:hyperlink>
    </w:p>
    <w:p>
      <w:pPr>
        <w:pStyle w:val="TOC2"/>
        <w:tabs>
          <w:tab w:val="right" w:leader="dot" w:pos="8306"/>
        </w:tabs>
      </w:pPr>
      <w:hyperlink w:anchor="_Toc15382" w:history="1">
        <w:r>
          <w:rPr>
            <w:rFonts w:ascii="仿宋" w:eastAsia="仿宋" w:hAnsi="仿宋" w:cs="仿宋" w:hint="eastAsia"/>
            <w:lang w:eastAsia="zh-CN"/>
          </w:rPr>
          <w:t>(一)、家用吸尘器项目实施保障机制</w:t>
        </w:r>
        <w:r>
          <w:tab/>
        </w:r>
        <w:r>
          <w:fldChar w:fldCharType="begin"/>
        </w:r>
        <w:r>
          <w:instrText xml:space="preserve"> PAGEREF _Toc15382 \h </w:instrText>
        </w:r>
        <w:r>
          <w:fldChar w:fldCharType="separate"/>
        </w:r>
        <w:r>
          <w:t>52</w:t>
        </w:r>
        <w:r>
          <w:fldChar w:fldCharType="end"/>
        </w:r>
      </w:hyperlink>
    </w:p>
    <w:p>
      <w:pPr>
        <w:pStyle w:val="TOC2"/>
        <w:tabs>
          <w:tab w:val="right" w:leader="dot" w:pos="8306"/>
        </w:tabs>
      </w:pPr>
      <w:hyperlink w:anchor="_Toc17775" w:history="1">
        <w:r>
          <w:rPr>
            <w:rFonts w:ascii="仿宋" w:eastAsia="仿宋" w:hAnsi="仿宋" w:cs="仿宋" w:hint="eastAsia"/>
            <w:lang w:eastAsia="zh-CN"/>
          </w:rPr>
          <w:t>(二)、家用吸尘器项目法律合规要求</w:t>
        </w:r>
        <w:r>
          <w:tab/>
        </w:r>
        <w:r>
          <w:fldChar w:fldCharType="begin"/>
        </w:r>
        <w:r>
          <w:instrText xml:space="preserve"> PAGEREF _Toc17775 \h </w:instrText>
        </w:r>
        <w:r>
          <w:fldChar w:fldCharType="separate"/>
        </w:r>
        <w:r>
          <w:t>56</w:t>
        </w:r>
        <w:r>
          <w:fldChar w:fldCharType="end"/>
        </w:r>
      </w:hyperlink>
    </w:p>
    <w:p>
      <w:pPr>
        <w:pStyle w:val="TOC2"/>
        <w:tabs>
          <w:tab w:val="right" w:leader="dot" w:pos="8306"/>
        </w:tabs>
      </w:pPr>
      <w:hyperlink w:anchor="_Toc18581" w:history="1">
        <w:r>
          <w:rPr>
            <w:rFonts w:ascii="仿宋" w:eastAsia="仿宋" w:hAnsi="仿宋" w:cs="仿宋" w:hint="eastAsia"/>
            <w:lang w:eastAsia="zh-CN"/>
          </w:rPr>
          <w:t>(三)、家用吸尘器项目合同管理与法律事务</w:t>
        </w:r>
        <w:r>
          <w:tab/>
        </w:r>
        <w:r>
          <w:fldChar w:fldCharType="begin"/>
        </w:r>
        <w:r>
          <w:instrText xml:space="preserve"> PAGEREF _Toc18581 \h </w:instrText>
        </w:r>
        <w:r>
          <w:fldChar w:fldCharType="separate"/>
        </w:r>
        <w:r>
          <w:t>60</w:t>
        </w:r>
        <w:r>
          <w:fldChar w:fldCharType="end"/>
        </w:r>
      </w:hyperlink>
    </w:p>
    <w:p>
      <w:pPr>
        <w:pStyle w:val="TOC2"/>
        <w:tabs>
          <w:tab w:val="right" w:leader="dot" w:pos="8306"/>
        </w:tabs>
      </w:pPr>
      <w:hyperlink w:anchor="_Toc28673" w:history="1">
        <w:r>
          <w:rPr>
            <w:rFonts w:ascii="仿宋" w:eastAsia="仿宋" w:hAnsi="仿宋" w:cs="仿宋" w:hint="eastAsia"/>
            <w:lang w:eastAsia="zh-CN"/>
          </w:rPr>
          <w:t>(四)、家用吸尘器项目知识产权保护策略</w:t>
        </w:r>
        <w:r>
          <w:tab/>
        </w:r>
        <w:r>
          <w:fldChar w:fldCharType="begin"/>
        </w:r>
        <w:r>
          <w:instrText xml:space="preserve"> PAGEREF _Toc28673 \h </w:instrText>
        </w:r>
        <w:r>
          <w:fldChar w:fldCharType="separate"/>
        </w:r>
        <w:r>
          <w:t>66</w:t>
        </w:r>
        <w:r>
          <w:fldChar w:fldCharType="end"/>
        </w:r>
      </w:hyperlink>
    </w:p>
    <w:p>
      <w:pPr>
        <w:pStyle w:val="TOC1"/>
        <w:tabs>
          <w:tab w:val="right" w:leader="dot" w:pos="8306"/>
        </w:tabs>
      </w:pPr>
      <w:hyperlink w:anchor="_Toc31701" w:history="1">
        <w:r>
          <w:rPr>
            <w:rFonts w:ascii="仿宋" w:eastAsia="仿宋" w:hAnsi="仿宋" w:cs="仿宋" w:hint="eastAsia"/>
            <w:lang w:eastAsia="zh-CN"/>
          </w:rPr>
          <w:t>十六、营销与推广策略</w:t>
        </w:r>
        <w:r>
          <w:tab/>
        </w:r>
        <w:r>
          <w:fldChar w:fldCharType="begin"/>
        </w:r>
        <w:r>
          <w:instrText xml:space="preserve"> PAGEREF _Toc31701 \h </w:instrText>
        </w:r>
        <w:r>
          <w:fldChar w:fldCharType="separate"/>
        </w:r>
        <w:r>
          <w:t>69</w:t>
        </w:r>
        <w:r>
          <w:fldChar w:fldCharType="end"/>
        </w:r>
      </w:hyperlink>
    </w:p>
    <w:p>
      <w:pPr>
        <w:pStyle w:val="TOC2"/>
        <w:tabs>
          <w:tab w:val="right" w:leader="dot" w:pos="8306"/>
        </w:tabs>
      </w:pPr>
      <w:hyperlink w:anchor="_Toc21505" w:history="1">
        <w:r>
          <w:rPr>
            <w:rFonts w:ascii="仿宋" w:eastAsia="仿宋" w:hAnsi="仿宋" w:cs="仿宋" w:hint="eastAsia"/>
            <w:lang w:eastAsia="zh-CN"/>
          </w:rPr>
          <w:t>(一)、产品/服务定位与特点</w:t>
        </w:r>
        <w:r>
          <w:tab/>
        </w:r>
        <w:r>
          <w:fldChar w:fldCharType="begin"/>
        </w:r>
        <w:r>
          <w:instrText xml:space="preserve"> PAGEREF _Toc21505 \h </w:instrText>
        </w:r>
        <w:r>
          <w:fldChar w:fldCharType="separate"/>
        </w:r>
        <w:r>
          <w:t>69</w:t>
        </w:r>
        <w:r>
          <w:fldChar w:fldCharType="end"/>
        </w:r>
      </w:hyperlink>
    </w:p>
    <w:p>
      <w:pPr>
        <w:pStyle w:val="TOC2"/>
        <w:tabs>
          <w:tab w:val="right" w:leader="dot" w:pos="8306"/>
        </w:tabs>
      </w:pPr>
      <w:hyperlink w:anchor="_Toc4787" w:history="1">
        <w:r>
          <w:rPr>
            <w:rFonts w:ascii="仿宋" w:eastAsia="仿宋" w:hAnsi="仿宋" w:cs="仿宋" w:hint="eastAsia"/>
            <w:lang w:eastAsia="zh-CN"/>
          </w:rPr>
          <w:t>(二)、市场定位与竞争分析</w:t>
        </w:r>
        <w:r>
          <w:tab/>
        </w:r>
        <w:r>
          <w:fldChar w:fldCharType="begin"/>
        </w:r>
        <w:r>
          <w:instrText xml:space="preserve"> PAGEREF _Toc4787 \h </w:instrText>
        </w:r>
        <w:r>
          <w:fldChar w:fldCharType="separate"/>
        </w:r>
        <w:r>
          <w:t>70</w:t>
        </w:r>
        <w:r>
          <w:fldChar w:fldCharType="end"/>
        </w:r>
      </w:hyperlink>
    </w:p>
    <w:p>
      <w:pPr>
        <w:pStyle w:val="TOC2"/>
        <w:tabs>
          <w:tab w:val="right" w:leader="dot" w:pos="8306"/>
        </w:tabs>
      </w:pPr>
      <w:hyperlink w:anchor="_Toc4715" w:history="1">
        <w:r>
          <w:rPr>
            <w:rFonts w:ascii="仿宋" w:eastAsia="仿宋" w:hAnsi="仿宋" w:cs="仿宋" w:hint="eastAsia"/>
            <w:lang w:eastAsia="zh-CN"/>
          </w:rPr>
          <w:t>(三)、营销渠道与策略</w:t>
        </w:r>
        <w:r>
          <w:tab/>
        </w:r>
        <w:r>
          <w:fldChar w:fldCharType="begin"/>
        </w:r>
        <w:r>
          <w:instrText xml:space="preserve"> PAGEREF _Toc4715 \h </w:instrText>
        </w:r>
        <w:r>
          <w:fldChar w:fldCharType="separate"/>
        </w:r>
        <w:r>
          <w:t>71</w:t>
        </w:r>
        <w:r>
          <w:fldChar w:fldCharType="end"/>
        </w:r>
      </w:hyperlink>
    </w:p>
    <w:p>
      <w:pPr>
        <w:pStyle w:val="TOC2"/>
        <w:tabs>
          <w:tab w:val="right" w:leader="dot" w:pos="8306"/>
        </w:tabs>
      </w:pPr>
      <w:hyperlink w:anchor="_Toc27526" w:history="1">
        <w:r>
          <w:rPr>
            <w:rFonts w:ascii="仿宋" w:eastAsia="仿宋" w:hAnsi="仿宋" w:cs="仿宋" w:hint="eastAsia"/>
            <w:lang w:eastAsia="zh-CN"/>
          </w:rPr>
          <w:t>(四)、推广与宣传活动</w:t>
        </w:r>
        <w:r>
          <w:tab/>
        </w:r>
        <w:r>
          <w:fldChar w:fldCharType="begin"/>
        </w:r>
        <w:r>
          <w:instrText xml:space="preserve"> PAGEREF _Toc27526 \h </w:instrText>
        </w:r>
        <w:r>
          <w:fldChar w:fldCharType="separate"/>
        </w:r>
        <w:r>
          <w:t>73</w:t>
        </w:r>
        <w:r>
          <w:fldChar w:fldCharType="end"/>
        </w:r>
      </w:hyperlink>
    </w:p>
    <w:p>
      <w:pPr>
        <w:pStyle w:val="TOC1"/>
        <w:tabs>
          <w:tab w:val="right" w:leader="dot" w:pos="8306"/>
        </w:tabs>
      </w:pPr>
      <w:hyperlink w:anchor="_Toc29790" w:history="1">
        <w:r>
          <w:rPr>
            <w:rFonts w:ascii="仿宋" w:eastAsia="仿宋" w:hAnsi="仿宋" w:cs="仿宋" w:hint="eastAsia"/>
            <w:lang w:eastAsia="zh-CN"/>
          </w:rPr>
          <w:t>十七、家用吸尘器项目实施时间节点</w:t>
        </w:r>
        <w:r>
          <w:tab/>
        </w:r>
        <w:r>
          <w:fldChar w:fldCharType="begin"/>
        </w:r>
        <w:r>
          <w:instrText xml:space="preserve"> PAGEREF _Toc29790 \h </w:instrText>
        </w:r>
        <w:r>
          <w:fldChar w:fldCharType="separate"/>
        </w:r>
        <w:r>
          <w:t>78</w:t>
        </w:r>
        <w:r>
          <w:fldChar w:fldCharType="end"/>
        </w:r>
      </w:hyperlink>
    </w:p>
    <w:p>
      <w:pPr>
        <w:pStyle w:val="TOC2"/>
        <w:tabs>
          <w:tab w:val="right" w:leader="dot" w:pos="8306"/>
        </w:tabs>
      </w:pPr>
      <w:hyperlink w:anchor="_Toc1677" w:history="1">
        <w:r>
          <w:rPr>
            <w:rFonts w:ascii="仿宋" w:eastAsia="仿宋" w:hAnsi="仿宋" w:cs="仿宋" w:hint="eastAsia"/>
            <w:lang w:eastAsia="zh-CN"/>
          </w:rPr>
          <w:t>(一)、家用吸尘器项目启动阶段时间节点</w:t>
        </w:r>
        <w:r>
          <w:tab/>
        </w:r>
        <w:r>
          <w:fldChar w:fldCharType="begin"/>
        </w:r>
        <w:r>
          <w:instrText xml:space="preserve"> PAGEREF _Toc1677 \h </w:instrText>
        </w:r>
        <w:r>
          <w:fldChar w:fldCharType="separate"/>
        </w:r>
        <w:r>
          <w:t>78</w:t>
        </w:r>
        <w:r>
          <w:fldChar w:fldCharType="end"/>
        </w:r>
      </w:hyperlink>
    </w:p>
    <w:p>
      <w:pPr>
        <w:pStyle w:val="TOC2"/>
        <w:tabs>
          <w:tab w:val="right" w:leader="dot" w:pos="8306"/>
        </w:tabs>
      </w:pPr>
      <w:hyperlink w:anchor="_Toc20044" w:history="1">
        <w:r>
          <w:rPr>
            <w:rFonts w:ascii="仿宋" w:eastAsia="仿宋" w:hAnsi="仿宋" w:cs="仿宋" w:hint="eastAsia"/>
            <w:lang w:eastAsia="zh-CN"/>
          </w:rPr>
          <w:t>(二)、家用吸尘器项目执行阶段时间节点</w:t>
        </w:r>
        <w:r>
          <w:tab/>
        </w:r>
        <w:r>
          <w:fldChar w:fldCharType="begin"/>
        </w:r>
        <w:r>
          <w:instrText xml:space="preserve"> PAGEREF _Toc20044 \h </w:instrText>
        </w:r>
        <w:r>
          <w:fldChar w:fldCharType="separate"/>
        </w:r>
        <w:r>
          <w:t>79</w:t>
        </w:r>
        <w:r>
          <w:fldChar w:fldCharType="end"/>
        </w:r>
      </w:hyperlink>
    </w:p>
    <w:p>
      <w:pPr>
        <w:pStyle w:val="TOC2"/>
        <w:tabs>
          <w:tab w:val="right" w:leader="dot" w:pos="8306"/>
        </w:tabs>
      </w:pPr>
      <w:hyperlink w:anchor="_Toc11993" w:history="1">
        <w:r>
          <w:rPr>
            <w:rFonts w:ascii="仿宋" w:eastAsia="仿宋" w:hAnsi="仿宋" w:cs="仿宋" w:hint="eastAsia"/>
            <w:lang w:eastAsia="zh-CN"/>
          </w:rPr>
          <w:t>(三)、家用吸尘器项目完成阶段时间节点</w:t>
        </w:r>
        <w:r>
          <w:tab/>
        </w:r>
        <w:r>
          <w:fldChar w:fldCharType="begin"/>
        </w:r>
        <w:r>
          <w:instrText xml:space="preserve"> PAGEREF _Toc11993 \h </w:instrText>
        </w:r>
        <w:r>
          <w:fldChar w:fldCharType="separate"/>
        </w:r>
        <w:r>
          <w:t>80</w:t>
        </w:r>
        <w:r>
          <w:fldChar w:fldCharType="end"/>
        </w:r>
      </w:hyperlink>
    </w:p>
    <w:p>
      <w:pPr>
        <w:pStyle w:val="TOC1"/>
        <w:tabs>
          <w:tab w:val="right" w:leader="dot" w:pos="8306"/>
        </w:tabs>
      </w:pPr>
      <w:hyperlink w:anchor="_Toc3525" w:history="1">
        <w:r>
          <w:rPr>
            <w:rFonts w:ascii="仿宋" w:eastAsia="仿宋" w:hAnsi="仿宋" w:cs="仿宋" w:hint="eastAsia"/>
            <w:lang w:eastAsia="zh-CN"/>
          </w:rPr>
          <w:t>十八、风险识别与分类</w:t>
        </w:r>
        <w:r>
          <w:tab/>
        </w:r>
        <w:r>
          <w:fldChar w:fldCharType="begin"/>
        </w:r>
        <w:r>
          <w:instrText xml:space="preserve"> PAGEREF _Toc3525 \h </w:instrText>
        </w:r>
        <w:r>
          <w:fldChar w:fldCharType="separate"/>
        </w:r>
        <w:r>
          <w:t>81</w:t>
        </w:r>
        <w:r>
          <w:fldChar w:fldCharType="end"/>
        </w:r>
      </w:hyperlink>
    </w:p>
    <w:p>
      <w:pPr>
        <w:pStyle w:val="TOC2"/>
        <w:tabs>
          <w:tab w:val="right" w:leader="dot" w:pos="8306"/>
        </w:tabs>
      </w:pPr>
      <w:hyperlink w:anchor="_Toc14198" w:history="1">
        <w:r>
          <w:rPr>
            <w:rFonts w:ascii="仿宋" w:eastAsia="仿宋" w:hAnsi="仿宋" w:cs="仿宋" w:hint="eastAsia"/>
            <w:lang w:eastAsia="zh-CN"/>
          </w:rPr>
          <w:t>(一)、风险识别</w:t>
        </w:r>
        <w:r>
          <w:tab/>
        </w:r>
        <w:r>
          <w:fldChar w:fldCharType="begin"/>
        </w:r>
        <w:r>
          <w:instrText xml:space="preserve"> PAGEREF _Toc14198 \h </w:instrText>
        </w:r>
        <w:r>
          <w:fldChar w:fldCharType="separate"/>
        </w:r>
        <w:r>
          <w:t>81</w:t>
        </w:r>
        <w:r>
          <w:fldChar w:fldCharType="end"/>
        </w:r>
      </w:hyperlink>
    </w:p>
    <w:p>
      <w:pPr>
        <w:pStyle w:val="TOC2"/>
        <w:tabs>
          <w:tab w:val="right" w:leader="dot" w:pos="8306"/>
        </w:tabs>
      </w:pPr>
      <w:hyperlink w:anchor="_Toc20090" w:history="1">
        <w:r>
          <w:rPr>
            <w:rFonts w:ascii="仿宋" w:eastAsia="仿宋" w:hAnsi="仿宋" w:cs="仿宋" w:hint="eastAsia"/>
            <w:lang w:eastAsia="zh-CN"/>
          </w:rPr>
          <w:t>(二)、风险分类</w:t>
        </w:r>
        <w:r>
          <w:tab/>
        </w:r>
        <w:r>
          <w:fldChar w:fldCharType="begin"/>
        </w:r>
        <w:r>
          <w:instrText xml:space="preserve"> PAGEREF _Toc20090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95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1732"/>
      <w:r>
        <w:rPr>
          <w:rFonts w:ascii="仿宋" w:eastAsia="仿宋" w:hAnsi="仿宋" w:cs="仿宋" w:hint="eastAsia"/>
          <w:sz w:val="28"/>
          <w:lang w:eastAsia="zh-CN"/>
        </w:rPr>
        <w:t>一、家用吸尘器项目概论</w:t>
      </w:r>
      <w:bookmarkEnd w:id="2"/>
    </w:p>
    <w:p>
      <w:pPr>
        <w:pStyle w:val="Heading2"/>
        <w:rPr>
          <w:rFonts w:ascii="仿宋" w:eastAsia="仿宋" w:hAnsi="仿宋" w:cs="仿宋" w:hint="eastAsia"/>
          <w:lang w:eastAsia="zh-CN"/>
        </w:rPr>
      </w:pPr>
      <w:bookmarkStart w:id="3" w:name="_Toc22254"/>
      <w:r>
        <w:rPr>
          <w:rFonts w:ascii="仿宋" w:eastAsia="仿宋" w:hAnsi="仿宋" w:cs="仿宋" w:hint="eastAsia"/>
          <w:lang w:eastAsia="zh-CN"/>
        </w:rPr>
        <w:t>(一)、家用吸尘器项目概况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吸尘器项目的起源追溯至对市场的深入洞察。市场的不断演变与变革为家用吸尘器项目提供了难得的机遇。当前市场存在的需求缺口和变革的大环境共同构成了家用吸尘器项目的背景。这个家用吸尘器项目旨在充分利用市场机遇，填补行业中尚未满足的需求，为客户提供全新的解决方案。市场的变革和需求的增长使得这个家用吸尘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家用吸尘器项目名称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吸尘器项目正式命名为家用吸尘器。这个名称不仅仅是一个标识，更代表了家用吸尘器项目的核心理念和愿景。它蕴含着家用吸尘器项目所要解决问题的关键字，具有强烈的表达和辨识度，为家用吸尘器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家用吸尘器项目目标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吸尘器项目的核心目标是提供一种全新、高效的解决方案，满足客户日益增长的需求。家用吸尘器项目追求的不仅仅是满足市场需求，更是在市场中获得卓越的竞争优势。通过不断提升产品或服务的质量和创新水平，家用吸尘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家用吸尘器项目范围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吸尘器项目全面涵盖了产品研发、制造、市场推广和售后服务，确保从产品设计到最终用户体验的全方位关注。这一全面的家用吸尘器项目范围是为了确保家用吸尘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家用吸尘器项目时间表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家用吸尘器项目计划在未来18个月内完成，包括研发、测试、市场试点和正式推出等不同阶段。这个时间表的合理设计是为了确保家用吸尘器项目各个阶段的顺利推进，以便按时交付高质量的成果。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家用吸尘器项目预算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家用吸尘器项目总预算估算为XX百万美元，主要分配在研发、市场推广、人员培训和运营等方面。这一充足的预算为家用吸尘器项目提供了充足的资源，确保家用吸尘器项目在各个方面都能取得优异的表现。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家用吸尘器项目风险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用吸尘器项目可能面临的风险包括市场接受度低、技术难题、竞争激烈等。家用吸尘器项目团队已经制定了相应的风险应对计划，通过前瞻性的风险管理，确保家用吸尘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家用吸尘器项目团队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家用吸尘器项目汇聚了一支经验丰富、多领域专业素养的核心团队，确保家用吸尘器项目在各个方面都能拥有高水平的执行力。团队的协同作战是家用吸尘器项目成功的关键因素之一。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家用吸尘器项目背景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家用吸尘器项目的背景根植于市场对更高效、创新产品的渴望，同时也受到科技发展对行业格局的深刻改变的影响。这为家用吸尘器项目提供了广阔的发展空间和市场需求。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家用吸尘器项目现状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截至目前，家用吸尘器项目已完成市场调研和技术验证，取得了初步的成功。这为家用吸尘器项目在未来的发展奠定了坚实的基础，为更远大的目标打下了坚实的基石。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3690"/>
      <w:r>
        <w:rPr>
          <w:rFonts w:ascii="仿宋" w:eastAsia="仿宋" w:hAnsi="仿宋" w:cs="仿宋" w:hint="eastAsia"/>
          <w:sz w:val="28"/>
          <w:lang w:eastAsia="zh-CN"/>
        </w:rPr>
        <w:t>(二)、家用吸尘器项目目标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keyword》家用吸尘器项目首要业务目标是在市场中占据有利地位，实现产品/服务的成功推广和销售。通过不断提升产品质量、创新性，家用吸尘器项目追求成为行业中的领导者，赢得更多客户的青睐。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在科技迅速发展的时代，家用吸尘器项目着眼于技术创新。通过持续的研发和技术升级，家用吸尘器项目旨在推出更具创新性的产品或服务，以满足市场对新鲜、先进解决方案的需求。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为了建立可持续的客户关系，家用吸尘器项目设定了客户满意度目标。通过提供卓越的产品质量和优质的客户服务，家用吸尘器项目追求赢得客户的信任和忠诚度，确保他们的满意度达到行业领先水平。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家用吸尘器项目注重社会责任和可持续发展。通过实施环保、社会责任家用吸尘器项目，家用吸尘器项目致力于在经济发展的同时保护环境，促进社会公平，实现可持续经营。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家用吸尘器项目的团队是实现目标的核心驱动力。因此，家用吸尘器项目设定了团队发展目标，包括提升团队成员的专业技能、培养领导力，以及搭建协同高效的团队工作氛围。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9223"/>
      <w:r>
        <w:rPr>
          <w:rFonts w:ascii="仿宋" w:eastAsia="仿宋" w:hAnsi="仿宋" w:cs="仿宋" w:hint="eastAsia"/>
          <w:sz w:val="28"/>
          <w:lang w:eastAsia="zh-CN"/>
        </w:rPr>
        <w:t>(三)、家用吸尘器项目提出的理由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家用吸尘器项目提出的理由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吸尘器项目的提出源于对市场机遇的深刻洞察。当前市场中存在的需求缺口和行业发展趋势表明，有巨大的商业机会等待被开发。通过准确捕捉市场机遇，家用吸尘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家用吸尘器项目的理念基于对技术创新的信仰。通过持续的研发和技术投入，家用吸尘器项目有望推出更具创新性的产品或服务。在科技飞速发展的当下，家用吸尘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吸尘器项目的提出是为了增强企业的行业竞争力。通过提升产品或服务的质量和独特性，家用吸尘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吸尘器项目响应了消费者需求的变化。随着社会和科技的不断发展，消费者对产品和服务的需求也在发生变化。通过深入了解并及时回应消费者的新需求，家用吸尘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家用吸尘器项目的提出是企业战略发展规划的一部分。在面对日益激烈的市场竞争和不断变化的商业环境中，家用吸尘器项目作为企业战略的一环，旨在为企业开辟新的增长领域，巩固企业在行业中的地位。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吸尘器项目的提出不仅仅是基于商业考量，还注重社会责任。通过推出环保、社会责任等方面的家用吸尘器项目，家用吸尘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家用吸尘器项目的提出反映了对利益相关者期望的关注。包括客户、员工、投资者等利益相关者在企业发展中都有着各自的期望，家用吸尘器项目力求在满足这些期望的同时，取得更大的共赢。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9102"/>
      <w:r>
        <w:rPr>
          <w:rFonts w:ascii="仿宋" w:eastAsia="仿宋" w:hAnsi="仿宋" w:cs="仿宋" w:hint="eastAsia"/>
          <w:sz w:val="28"/>
          <w:lang w:eastAsia="zh-CN"/>
        </w:rPr>
        <w:t>(四)、家用吸尘器项目意义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在实施家用吸尘器项目的过程中，我们不仅仅是在追逐商业成功，更是为企业和社会的多个层面创造了深远的意义。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家用吸尘器项目的首要意义在于提升企业的市场竞争力。通过持续的创新和对产品质量的高标准要求，家用吸尘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家用吸尘器项目的推进将促使行业技术水平的提升。通过引入先进技术和创新性解决方案，家用吸尘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家用吸尘器项目不仅创造了大量就业机会，提高了就业水平，还注重社会责任和环保。通过参与社会公益事业和推动环保家用吸尘器项目，家用吸尘器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综合而言，家用吸尘器项目意义重大，不仅推动了企业的发展，也为行业和社会的进步贡献了积极力量。这是一个全面而深刻的影响，将在未来产生可持续的正面效应。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1809"/>
      <w:r>
        <w:rPr>
          <w:rFonts w:ascii="仿宋" w:eastAsia="仿宋" w:hAnsi="仿宋" w:cs="仿宋" w:hint="eastAsia"/>
          <w:sz w:val="28"/>
          <w:lang w:eastAsia="zh-CN"/>
        </w:rPr>
        <w:t>(五)、家用吸尘器项目背景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在当今迅猛发展的商业环境中，家用吸尘器项目的动因根植于对多方面因素的审慎考量。这个家用吸尘器项目的提出并非孤立的决策，而是对企业所处背景深入思考的产物。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家用吸尘器项目背后的首要原因。科技的迅速发展和全球市场的快速变化使得企业必须灵活应对。家用吸尘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竞争的激烈程度也是家用吸尘器项目背景中不可忽视的一环。企业需要在激烈竞争中脱颖而出，为此，家用吸尘器项目致力于打破常规，提供独特的价值主张，以吸引客户并确保市场份额的增长。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技术的迅速发展为企业带来了机遇与挑战。作为家用吸尘器项目启动的背景之一，对新兴技术的应用将有助于提升企业的技术水平，使其在不断演进的商业环境中保持竞争优势。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此外，社会对企业责任的期望也在逐渐升高。家用吸尘器项目充分融入了社会责任的理念，通过可持续经营和社会公益家用吸尘器项目，企图为社会贡献一份力量，在商业成功的同时关注社会价值。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7537"/>
      <w:r>
        <w:rPr>
          <w:rFonts w:ascii="仿宋" w:eastAsia="仿宋" w:hAnsi="仿宋" w:cs="仿宋" w:hint="eastAsia"/>
          <w:sz w:val="28"/>
          <w:lang w:eastAsia="zh-CN"/>
        </w:rPr>
        <w:t>二、家用吸尘器项目危机管理</w:t>
      </w:r>
      <w:bookmarkEnd w:id="8"/>
    </w:p>
    <w:p>
      <w:pPr>
        <w:pStyle w:val="Heading2"/>
        <w:rPr>
          <w:rFonts w:ascii="仿宋" w:eastAsia="仿宋" w:hAnsi="仿宋" w:cs="仿宋" w:hint="eastAsia"/>
          <w:lang w:eastAsia="zh-CN"/>
        </w:rPr>
      </w:pPr>
      <w:bookmarkStart w:id="9" w:name="_Toc9164"/>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家用吸尘器项目危机管理中，危机预警与识别是确保家用吸尘器项目稳健运行的核心步骤。通过建立全面的监测机制，家用吸尘器项目团队旨在及时发现和理解潜在的风险和危机因素，以便采取及时的预防和应对措施，确保家用吸尘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首先，通过深入的风险评估，家用吸尘器项目团队全面分析了整个家用吸尘器项目和各个阶段可能存在的威胁。这包括准确评估每个潜在风险的发生概率和可能影响的程度，为后续危机预警提供了有力支持。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家用吸尘器项目团队着重于明确定义家用吸尘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家用吸尘器项目进展的持续监控，团队能够及时发现潜在问题并作出迅速反应。家用吸尘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在这一阶段，团队的专业素养和反应速度将发挥至关重要的作用，以确保潜在危机能够在初期得到有效的处理，最大程度地减轻负面影响。通过危机预警与识别，家用吸尘器项目得以更有序、可控地推进。</w:t>
      </w:r>
    </w:p>
    <w:p>
      <w:pPr>
        <w:pStyle w:val="Heading2"/>
        <w:ind w:firstLine="560" w:firstLineChars="200"/>
        <w:rPr>
          <w:rFonts w:ascii="仿宋" w:eastAsia="仿宋" w:hAnsi="仿宋" w:cs="仿宋" w:hint="eastAsia"/>
          <w:sz w:val="28"/>
          <w:lang w:eastAsia="zh-CN"/>
        </w:rPr>
      </w:pPr>
      <w:bookmarkStart w:id="10" w:name="_Toc3354"/>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在危机发生时，家用吸尘器项目团队立即行动，成立了应急小组。该小组的任务是迅速制定并实施紧急应对措施，以最小化潜在损失。以下是采取的主要措施：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暂停家用吸尘器项目进度：为遏制危机蔓延，家用吸尘器项目暂时停止进行，以便全面评估当前状况。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资源重新分配：重新评估家用吸尘器项目资源的分配，确保最大限度地减小损失。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实时沟通：与关键利益相关者建立实时沟通机制，向他们传递家用吸尘器项目危机的实际状况，保障家用吸尘器项目核心利益。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在紧急应对的同时，家用吸尘器项目团队强调了团队协作和有效沟通的重要性。以下是团队协作的关键举措：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信息共享机制：建立了信息共享平台，确保团队成员能够及时获取家用吸尘器项目危机的实时信息。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领导者沟通：家用吸尘器项目领导者通过定期会议和即时沟通工具，指导团队应对危机，保持团队稳定运行。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随着危机得到初步控制，家用吸尘器项目团队转向制定恢复计划，以确保家用吸尘器项目能够从中迅速恢复。主要恢复计划包括：</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修复受损的进度计划：重新评估家用吸尘器项目进度，制定修复计划，确保家用吸尘器项目尽快回归正常进程。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重新调整资源分配：优化资源分配，确保家用吸尘器项目在有限资源下高效运转。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风险管理机制加强：对家用吸尘器项目风险进行全面评估，制定更强化的风险管理策略，以预防未来可能的危机。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0223"/>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30479"/>
      <w:r>
        <w:rPr>
          <w:rFonts w:ascii="仿宋" w:eastAsia="仿宋" w:hAnsi="仿宋" w:cs="仿宋" w:hint="eastAsia"/>
          <w:lang w:eastAsia="zh-CN"/>
        </w:rPr>
        <w:t>(一)、家用吸尘器行业分析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家用吸尘器行业一直以来都是市场的关注焦点。行业内的发展趋势、竞争态势以及潜在机会都对家用吸尘器项目的推进产生深远的影响。通过深入研究行业的整体概貌，我们将更好地理解行业的核心特征，为家用吸尘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家用吸尘器行业，技术一直是推动创新和发展的关键因素。我们将对当前技术趋势进行详尽分析，包括但不限于人工智能、大数据应用、先进制造技术等。这有助于家用吸尘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了解行业内的竞争格局是家用吸尘器项目成功的基础。我们将对主要竞争对手进行深入研究，包括其市场份额、产品特点、市场定位等。通过全面了解竞争对手的优势和劣势，家用吸尘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16400"/>
      <w:r>
        <w:rPr>
          <w:rFonts w:ascii="仿宋" w:eastAsia="仿宋" w:hAnsi="仿宋" w:cs="仿宋" w:hint="eastAsia"/>
          <w:sz w:val="28"/>
          <w:lang w:eastAsia="zh-CN"/>
        </w:rPr>
        <w:t>(二)、家用吸尘器市场分析预测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家用吸尘器市场未来的增长趋势。这包括市场的整体规模、各细分领域的发展趋势等。家用吸尘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家用吸尘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家用吸尘器项目实施过程中需要充分考虑的因素。我们将对市场风险进行全面评估，包括但不限于政策法规风险、市场竞争风险、技术变革风险等。通过对潜在风险的深入分析，家用吸尘器项目可以制定相应的风险缓解策略，降低不确定性对家用吸尘器项目的影响。</w:t>
      </w:r>
    </w:p>
    <w:p>
      <w:pPr>
        <w:pStyle w:val="Heading1"/>
        <w:ind w:firstLine="560" w:firstLineChars="200"/>
        <w:rPr>
          <w:rFonts w:ascii="仿宋" w:eastAsia="仿宋" w:hAnsi="仿宋" w:cs="仿宋" w:hint="eastAsia"/>
          <w:sz w:val="28"/>
          <w:lang w:eastAsia="zh-CN"/>
        </w:rPr>
      </w:pPr>
      <w:bookmarkStart w:id="14" w:name="_Toc16940"/>
      <w:r>
        <w:rPr>
          <w:rFonts w:ascii="仿宋" w:eastAsia="仿宋" w:hAnsi="仿宋" w:cs="仿宋" w:hint="eastAsia"/>
          <w:sz w:val="28"/>
          <w:lang w:eastAsia="zh-CN"/>
        </w:rPr>
        <w:t>四、家用吸尘器项目选址可行性分析</w:t>
      </w:r>
      <w:bookmarkEnd w:id="14"/>
    </w:p>
    <w:p>
      <w:pPr>
        <w:pStyle w:val="Heading2"/>
        <w:rPr>
          <w:rFonts w:ascii="仿宋" w:eastAsia="仿宋" w:hAnsi="仿宋" w:cs="仿宋" w:hint="eastAsia"/>
          <w:lang w:eastAsia="zh-CN"/>
        </w:rPr>
      </w:pPr>
      <w:bookmarkStart w:id="15" w:name="_Toc620"/>
      <w:r>
        <w:rPr>
          <w:rFonts w:ascii="仿宋" w:eastAsia="仿宋" w:hAnsi="仿宋" w:cs="仿宋" w:hint="eastAsia"/>
          <w:lang w:eastAsia="zh-CN"/>
        </w:rPr>
        <w:t>(一)、家用吸尘器项目选址</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该家用吸尘器项目选址位于XX省XX市XX区XXX街道</w:t>
      </w:r>
    </w:p>
    <w:p>
      <w:pPr>
        <w:pStyle w:val="Heading2"/>
        <w:ind w:firstLine="560" w:firstLineChars="200"/>
        <w:rPr>
          <w:rFonts w:ascii="仿宋" w:eastAsia="仿宋" w:hAnsi="仿宋" w:cs="仿宋" w:hint="eastAsia"/>
          <w:sz w:val="28"/>
          <w:lang w:eastAsia="zh-CN"/>
        </w:rPr>
      </w:pPr>
      <w:bookmarkStart w:id="16" w:name="_Toc5154"/>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家用吸尘器项目的征地面积将根据家用吸尘器项目的实际规模和需求进行精确规划。具体面积XXX平方米，旨在确保家用吸尘器项目不仅能够满足当前的发展需求，还能够预留空间以适应未来的扩展。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净用地面积是在征地面积基础上去除不可利用面积后的实际可开发用地。具体面积XXX平方米，考虑到环保、交通、安全等多方面因素，以确保家用吸尘器项目在整体利用效率上达到最优。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家用吸尘器项目计划建设的建筑总规模具体面积XXX平方米。这一规模的确定综合考虑了家用吸尘器项目的性质、规模，以及城市规划的相关要求，确保建筑布局与周边环境协调一致。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绿地率是家用吸尘器项目用地中被规划为绿地的比例。具体面积XXX平方米，旨在通过合理规划绿地，改善家用吸尘器项目周边环境，提升居民生活质量，并符合城市整体绿化规划。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容积率是用地上可以建设的建筑总体积与用地面积之比。具体面积XXX，通过合理的容积率规划，确保家用吸尘器项目建筑规模与周边环境和谐共生。</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 城市规划一致性： 确保家用吸尘器项目选址与当地城市规划相一致，具体面积XXX平方米。通过与城市规划部门深入沟通，确保家用吸尘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家用吸尘器项目选址符合当地产业政策，具体面积XXX平方米。这包括家用吸尘器项目对当地经济的促进作用，以及对相关产业的带动效应，确保家用吸尘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用地总体要求必须符合环保和可持续发展的原则，具体面积XXX平方米。通过采用绿色建筑设计、节能减排等措施，确保家用吸尘器项目在建设和运营过程中对环境的影响最小化，达到可持续发展的要求。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确保家用吸尘器项目选址具备必要的公共设施配套，具体面积XXX平方米。这包括交通便利性、教育、医疗等基础设施，以提高居民生活品质，使得家用吸尘器项目选址更具吸引力。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考虑用地总体要求对当地社会稳定性的影响，具体面积XXX平方米。通过深入了解当地社区反馈，确保家用吸尘器项目的选址和建设过程对当地社会和谐稳定产生积极作用。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家用吸尘器项目选址不仅符合法规和规划，还在实际操作中具有可行性。这一全面规划将为家用吸尘器项目的成功实施提供坚实的基础，确保家用吸尘器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13586"/>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家用吸尘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家用吸尘器项目的设备规划和空间设计中，我们将采取灵活设备布局的措施。设备布局将根据实际需求进行灵活设计，避免不必要的浪费。通过合理规划设备摆放位置，我们将提高设备的利用率，减少设备间距，以确保家用吸尘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家用吸尘器项目内部引入共享设施的概念，例如共享会议室、办公区等。通过这种方式，我们可以减少对资源的重复建设，提高资源共享效率，从而减小家用吸尘器项目整体用地需求。此外，我们将采用垂直建筑设计的创新应用，特别是在空间受限的情况下。通过提高建筑的垂直高度，我们能够在有限的占地面积内实现更大程度上的用地节约，有效降低对土地资源的压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https://d.book118.com/817000164133006051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家用吸尘器项目计划设计方案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家用吸尘器项目计划设计方案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家用吸尘器项目计划设计方案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家用吸尘器项目计划设计方案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家用吸尘器项目计划设计方案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家用吸尘器项目计划设计方案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家用吸尘器项目计划设计方案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家用吸尘器项目计划设计方案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家用吸尘器项目计划设计方案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家用吸尘器项目计划设计方案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家用吸尘器项目计划设计方案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家用吸尘器项目计划设计方案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家用吸尘器项目计划设计方案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家用吸尘器项目计划设计方案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家用吸尘器项目计划设计方案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家用吸尘器项目计划设计方案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家用吸尘器项目计划设计方案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8C5930"/>
    <w:rsid w:val="508C593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17000164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2024-03-01T17:43:00Z</dcterms:created>
  <dcterms:modified xsi:type="dcterms:W3CDTF">2024-03-01T17:44:09Z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00C3210204A94CF4A8D242AE535C3C04_11</vt:lpwstr>
  </property>
  <property fmtid="{D5CDD505-2E9C-101B-9397-08002B2CF9AE}" pid="3" name="KSOProductBuildVer">
    <vt:lpwstr>2052-12.1.0.16388</vt:lpwstr>
  </property>
</Properties>
</file>