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粗糙度测试仪项目构思建设方案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81" w:history="1">
        <w:r>
          <w:rPr>
            <w:rFonts w:ascii="仿宋" w:eastAsia="仿宋" w:hAnsi="仿宋" w:cs="仿宋" w:hint="eastAsia"/>
            <w:lang w:eastAsia="zh-CN"/>
          </w:rPr>
          <w:t>前言</w:t>
        </w:r>
        <w:r>
          <w:tab/>
        </w:r>
        <w:r>
          <w:fldChar w:fldCharType="begin"/>
        </w:r>
        <w:r>
          <w:instrText xml:space="preserve"> PAGEREF _Toc23881 \h </w:instrText>
        </w:r>
        <w:r>
          <w:fldChar w:fldCharType="separate"/>
        </w:r>
        <w:r>
          <w:t>3</w:t>
        </w:r>
        <w:r>
          <w:fldChar w:fldCharType="end"/>
        </w:r>
      </w:hyperlink>
    </w:p>
    <w:p>
      <w:pPr>
        <w:pStyle w:val="TOC1"/>
        <w:tabs>
          <w:tab w:val="right" w:leader="dot" w:pos="8306"/>
        </w:tabs>
      </w:pPr>
      <w:hyperlink w:anchor="_Toc22166" w:history="1">
        <w:r>
          <w:rPr>
            <w:rFonts w:ascii="仿宋" w:eastAsia="仿宋" w:hAnsi="仿宋" w:cs="仿宋" w:hint="eastAsia"/>
            <w:lang w:eastAsia="zh-CN"/>
          </w:rPr>
          <w:t>一、经济影响分析</w:t>
        </w:r>
        <w:r>
          <w:tab/>
        </w:r>
        <w:r>
          <w:fldChar w:fldCharType="begin"/>
        </w:r>
        <w:r>
          <w:instrText xml:space="preserve"> PAGEREF _Toc22166 \h </w:instrText>
        </w:r>
        <w:r>
          <w:fldChar w:fldCharType="separate"/>
        </w:r>
        <w:r>
          <w:t>3</w:t>
        </w:r>
        <w:r>
          <w:fldChar w:fldCharType="end"/>
        </w:r>
      </w:hyperlink>
    </w:p>
    <w:p>
      <w:pPr>
        <w:pStyle w:val="TOC2"/>
        <w:tabs>
          <w:tab w:val="right" w:leader="dot" w:pos="8306"/>
        </w:tabs>
      </w:pPr>
      <w:hyperlink w:anchor="_Toc2001" w:history="1">
        <w:r>
          <w:rPr>
            <w:rFonts w:ascii="仿宋" w:eastAsia="仿宋" w:hAnsi="仿宋" w:cs="仿宋" w:hint="eastAsia"/>
            <w:lang w:eastAsia="zh-CN"/>
          </w:rPr>
          <w:t>(一)、经济费用效益或费用效果分析</w:t>
        </w:r>
        <w:r>
          <w:tab/>
        </w:r>
        <w:r>
          <w:fldChar w:fldCharType="begin"/>
        </w:r>
        <w:r>
          <w:instrText xml:space="preserve"> PAGEREF _Toc2001 \h </w:instrText>
        </w:r>
        <w:r>
          <w:fldChar w:fldCharType="separate"/>
        </w:r>
        <w:r>
          <w:t>3</w:t>
        </w:r>
        <w:r>
          <w:fldChar w:fldCharType="end"/>
        </w:r>
      </w:hyperlink>
    </w:p>
    <w:p>
      <w:pPr>
        <w:pStyle w:val="TOC2"/>
        <w:tabs>
          <w:tab w:val="right" w:leader="dot" w:pos="8306"/>
        </w:tabs>
      </w:pPr>
      <w:hyperlink w:anchor="_Toc10087" w:history="1">
        <w:r>
          <w:rPr>
            <w:rFonts w:ascii="仿宋" w:eastAsia="仿宋" w:hAnsi="仿宋" w:cs="仿宋" w:hint="eastAsia"/>
            <w:lang w:eastAsia="zh-CN"/>
          </w:rPr>
          <w:t>(二)、行业影响分析</w:t>
        </w:r>
        <w:r>
          <w:tab/>
        </w:r>
        <w:r>
          <w:fldChar w:fldCharType="begin"/>
        </w:r>
        <w:r>
          <w:instrText xml:space="preserve"> PAGEREF _Toc10087 \h </w:instrText>
        </w:r>
        <w:r>
          <w:fldChar w:fldCharType="separate"/>
        </w:r>
        <w:r>
          <w:t>5</w:t>
        </w:r>
        <w:r>
          <w:fldChar w:fldCharType="end"/>
        </w:r>
      </w:hyperlink>
    </w:p>
    <w:p>
      <w:pPr>
        <w:pStyle w:val="TOC2"/>
        <w:tabs>
          <w:tab w:val="right" w:leader="dot" w:pos="8306"/>
        </w:tabs>
      </w:pPr>
      <w:hyperlink w:anchor="_Toc20161" w:history="1">
        <w:r>
          <w:rPr>
            <w:rFonts w:ascii="仿宋" w:eastAsia="仿宋" w:hAnsi="仿宋" w:cs="仿宋" w:hint="eastAsia"/>
            <w:lang w:eastAsia="zh-CN"/>
          </w:rPr>
          <w:t>(三)、区域经济影响分析</w:t>
        </w:r>
        <w:r>
          <w:tab/>
        </w:r>
        <w:r>
          <w:fldChar w:fldCharType="begin"/>
        </w:r>
        <w:r>
          <w:instrText xml:space="preserve"> PAGEREF _Toc20161 \h </w:instrText>
        </w:r>
        <w:r>
          <w:fldChar w:fldCharType="separate"/>
        </w:r>
        <w:r>
          <w:t>7</w:t>
        </w:r>
        <w:r>
          <w:fldChar w:fldCharType="end"/>
        </w:r>
      </w:hyperlink>
    </w:p>
    <w:p>
      <w:pPr>
        <w:pStyle w:val="TOC2"/>
        <w:tabs>
          <w:tab w:val="right" w:leader="dot" w:pos="8306"/>
        </w:tabs>
      </w:pPr>
      <w:hyperlink w:anchor="_Toc9875" w:history="1">
        <w:r>
          <w:rPr>
            <w:rFonts w:ascii="仿宋" w:eastAsia="仿宋" w:hAnsi="仿宋" w:cs="仿宋" w:hint="eastAsia"/>
            <w:lang w:eastAsia="zh-CN"/>
          </w:rPr>
          <w:t>(四)、宏观经济影响分析</w:t>
        </w:r>
        <w:r>
          <w:tab/>
        </w:r>
        <w:r>
          <w:fldChar w:fldCharType="begin"/>
        </w:r>
        <w:r>
          <w:instrText xml:space="preserve"> PAGEREF _Toc9875 \h </w:instrText>
        </w:r>
        <w:r>
          <w:fldChar w:fldCharType="separate"/>
        </w:r>
        <w:r>
          <w:t>8</w:t>
        </w:r>
        <w:r>
          <w:fldChar w:fldCharType="end"/>
        </w:r>
      </w:hyperlink>
    </w:p>
    <w:p>
      <w:pPr>
        <w:pStyle w:val="TOC1"/>
        <w:tabs>
          <w:tab w:val="right" w:leader="dot" w:pos="8306"/>
        </w:tabs>
      </w:pPr>
      <w:hyperlink w:anchor="_Toc21738" w:history="1">
        <w:r>
          <w:rPr>
            <w:rFonts w:ascii="仿宋" w:eastAsia="仿宋" w:hAnsi="仿宋" w:cs="仿宋" w:hint="eastAsia"/>
            <w:lang w:eastAsia="zh-CN"/>
          </w:rPr>
          <w:t>二、项目选址研究</w:t>
        </w:r>
        <w:r>
          <w:tab/>
        </w:r>
        <w:r>
          <w:fldChar w:fldCharType="begin"/>
        </w:r>
        <w:r>
          <w:instrText xml:space="preserve"> PAGEREF _Toc21738 \h </w:instrText>
        </w:r>
        <w:r>
          <w:fldChar w:fldCharType="separate"/>
        </w:r>
        <w:r>
          <w:t>9</w:t>
        </w:r>
        <w:r>
          <w:fldChar w:fldCharType="end"/>
        </w:r>
      </w:hyperlink>
    </w:p>
    <w:p>
      <w:pPr>
        <w:pStyle w:val="TOC2"/>
        <w:tabs>
          <w:tab w:val="right" w:leader="dot" w:pos="8306"/>
        </w:tabs>
      </w:pPr>
      <w:hyperlink w:anchor="_Toc2607" w:history="1">
        <w:r>
          <w:rPr>
            <w:rFonts w:ascii="仿宋" w:eastAsia="仿宋" w:hAnsi="仿宋" w:cs="仿宋" w:hint="eastAsia"/>
            <w:lang w:eastAsia="zh-CN"/>
          </w:rPr>
          <w:t>(一)、项目选址原则</w:t>
        </w:r>
        <w:r>
          <w:tab/>
        </w:r>
        <w:r>
          <w:fldChar w:fldCharType="begin"/>
        </w:r>
        <w:r>
          <w:instrText xml:space="preserve"> PAGEREF _Toc2607 \h </w:instrText>
        </w:r>
        <w:r>
          <w:fldChar w:fldCharType="separate"/>
        </w:r>
        <w:r>
          <w:t>9</w:t>
        </w:r>
        <w:r>
          <w:fldChar w:fldCharType="end"/>
        </w:r>
      </w:hyperlink>
    </w:p>
    <w:p>
      <w:pPr>
        <w:pStyle w:val="TOC2"/>
        <w:tabs>
          <w:tab w:val="right" w:leader="dot" w:pos="8306"/>
        </w:tabs>
      </w:pPr>
      <w:hyperlink w:anchor="_Toc17523" w:history="1">
        <w:r>
          <w:rPr>
            <w:rFonts w:ascii="仿宋" w:eastAsia="仿宋" w:hAnsi="仿宋" w:cs="仿宋" w:hint="eastAsia"/>
            <w:lang w:eastAsia="zh-CN"/>
          </w:rPr>
          <w:t>(二)、项目选址</w:t>
        </w:r>
        <w:r>
          <w:tab/>
        </w:r>
        <w:r>
          <w:fldChar w:fldCharType="begin"/>
        </w:r>
        <w:r>
          <w:instrText xml:space="preserve"> PAGEREF _Toc17523 \h </w:instrText>
        </w:r>
        <w:r>
          <w:fldChar w:fldCharType="separate"/>
        </w:r>
        <w:r>
          <w:t>13</w:t>
        </w:r>
        <w:r>
          <w:fldChar w:fldCharType="end"/>
        </w:r>
      </w:hyperlink>
    </w:p>
    <w:p>
      <w:pPr>
        <w:pStyle w:val="TOC2"/>
        <w:tabs>
          <w:tab w:val="right" w:leader="dot" w:pos="8306"/>
        </w:tabs>
      </w:pPr>
      <w:hyperlink w:anchor="_Toc30367" w:history="1">
        <w:r>
          <w:rPr>
            <w:rFonts w:ascii="仿宋" w:eastAsia="仿宋" w:hAnsi="仿宋" w:cs="仿宋" w:hint="eastAsia"/>
            <w:lang w:eastAsia="zh-CN"/>
          </w:rPr>
          <w:t>(三)、建设条件分析</w:t>
        </w:r>
        <w:r>
          <w:tab/>
        </w:r>
        <w:r>
          <w:fldChar w:fldCharType="begin"/>
        </w:r>
        <w:r>
          <w:instrText xml:space="preserve"> PAGEREF _Toc30367 \h </w:instrText>
        </w:r>
        <w:r>
          <w:fldChar w:fldCharType="separate"/>
        </w:r>
        <w:r>
          <w:t>15</w:t>
        </w:r>
        <w:r>
          <w:fldChar w:fldCharType="end"/>
        </w:r>
      </w:hyperlink>
    </w:p>
    <w:p>
      <w:pPr>
        <w:pStyle w:val="TOC2"/>
        <w:tabs>
          <w:tab w:val="right" w:leader="dot" w:pos="8306"/>
        </w:tabs>
      </w:pPr>
      <w:hyperlink w:anchor="_Toc12191" w:history="1">
        <w:r>
          <w:rPr>
            <w:rFonts w:ascii="仿宋" w:eastAsia="仿宋" w:hAnsi="仿宋" w:cs="仿宋" w:hint="eastAsia"/>
            <w:lang w:eastAsia="zh-CN"/>
          </w:rPr>
          <w:t>(四)、用地控制指标</w:t>
        </w:r>
        <w:r>
          <w:tab/>
        </w:r>
        <w:r>
          <w:fldChar w:fldCharType="begin"/>
        </w:r>
        <w:r>
          <w:instrText xml:space="preserve"> PAGEREF _Toc12191 \h </w:instrText>
        </w:r>
        <w:r>
          <w:fldChar w:fldCharType="separate"/>
        </w:r>
        <w:r>
          <w:t>16</w:t>
        </w:r>
        <w:r>
          <w:fldChar w:fldCharType="end"/>
        </w:r>
      </w:hyperlink>
    </w:p>
    <w:p>
      <w:pPr>
        <w:pStyle w:val="TOC2"/>
        <w:tabs>
          <w:tab w:val="right" w:leader="dot" w:pos="8306"/>
        </w:tabs>
      </w:pPr>
      <w:hyperlink w:anchor="_Toc32454" w:history="1">
        <w:r>
          <w:rPr>
            <w:rFonts w:ascii="仿宋" w:eastAsia="仿宋" w:hAnsi="仿宋" w:cs="仿宋" w:hint="eastAsia"/>
            <w:lang w:eastAsia="zh-CN"/>
          </w:rPr>
          <w:t>(五)、地总体要求</w:t>
        </w:r>
        <w:r>
          <w:tab/>
        </w:r>
        <w:r>
          <w:fldChar w:fldCharType="begin"/>
        </w:r>
        <w:r>
          <w:instrText xml:space="preserve"> PAGEREF _Toc32454 \h </w:instrText>
        </w:r>
        <w:r>
          <w:fldChar w:fldCharType="separate"/>
        </w:r>
        <w:r>
          <w:t>17</w:t>
        </w:r>
        <w:r>
          <w:fldChar w:fldCharType="end"/>
        </w:r>
      </w:hyperlink>
    </w:p>
    <w:p>
      <w:pPr>
        <w:pStyle w:val="TOC2"/>
        <w:tabs>
          <w:tab w:val="right" w:leader="dot" w:pos="8306"/>
        </w:tabs>
      </w:pPr>
      <w:hyperlink w:anchor="_Toc10439" w:history="1">
        <w:r>
          <w:rPr>
            <w:rFonts w:ascii="仿宋" w:eastAsia="仿宋" w:hAnsi="仿宋" w:cs="仿宋" w:hint="eastAsia"/>
            <w:lang w:eastAsia="zh-CN"/>
          </w:rPr>
          <w:t>(六)、节约用地措施</w:t>
        </w:r>
        <w:r>
          <w:tab/>
        </w:r>
        <w:r>
          <w:fldChar w:fldCharType="begin"/>
        </w:r>
        <w:r>
          <w:instrText xml:space="preserve"> PAGEREF _Toc10439 \h </w:instrText>
        </w:r>
        <w:r>
          <w:fldChar w:fldCharType="separate"/>
        </w:r>
        <w:r>
          <w:t>19</w:t>
        </w:r>
        <w:r>
          <w:fldChar w:fldCharType="end"/>
        </w:r>
      </w:hyperlink>
    </w:p>
    <w:p>
      <w:pPr>
        <w:pStyle w:val="TOC2"/>
        <w:tabs>
          <w:tab w:val="right" w:leader="dot" w:pos="8306"/>
        </w:tabs>
      </w:pPr>
      <w:hyperlink w:anchor="_Toc4755" w:history="1">
        <w:r>
          <w:rPr>
            <w:rFonts w:ascii="仿宋" w:eastAsia="仿宋" w:hAnsi="仿宋" w:cs="仿宋" w:hint="eastAsia"/>
            <w:lang w:eastAsia="zh-CN"/>
          </w:rPr>
          <w:t>(七)、选址综合评价</w:t>
        </w:r>
        <w:r>
          <w:tab/>
        </w:r>
        <w:r>
          <w:fldChar w:fldCharType="begin"/>
        </w:r>
        <w:r>
          <w:instrText xml:space="preserve"> PAGEREF _Toc4755 \h </w:instrText>
        </w:r>
        <w:r>
          <w:fldChar w:fldCharType="separate"/>
        </w:r>
        <w:r>
          <w:t>20</w:t>
        </w:r>
        <w:r>
          <w:fldChar w:fldCharType="end"/>
        </w:r>
      </w:hyperlink>
    </w:p>
    <w:p>
      <w:pPr>
        <w:pStyle w:val="TOC1"/>
        <w:tabs>
          <w:tab w:val="right" w:leader="dot" w:pos="8306"/>
        </w:tabs>
      </w:pPr>
      <w:hyperlink w:anchor="_Toc21301" w:history="1">
        <w:r>
          <w:rPr>
            <w:rFonts w:ascii="仿宋" w:eastAsia="仿宋" w:hAnsi="仿宋" w:cs="仿宋" w:hint="eastAsia"/>
            <w:lang w:eastAsia="zh-CN"/>
          </w:rPr>
          <w:t>三、项目监理与质量保证</w:t>
        </w:r>
        <w:r>
          <w:tab/>
        </w:r>
        <w:r>
          <w:fldChar w:fldCharType="begin"/>
        </w:r>
        <w:r>
          <w:instrText xml:space="preserve"> PAGEREF _Toc21301 \h </w:instrText>
        </w:r>
        <w:r>
          <w:fldChar w:fldCharType="separate"/>
        </w:r>
        <w:r>
          <w:t>21</w:t>
        </w:r>
        <w:r>
          <w:fldChar w:fldCharType="end"/>
        </w:r>
      </w:hyperlink>
    </w:p>
    <w:p>
      <w:pPr>
        <w:pStyle w:val="TOC2"/>
        <w:tabs>
          <w:tab w:val="right" w:leader="dot" w:pos="8306"/>
        </w:tabs>
      </w:pPr>
      <w:hyperlink w:anchor="_Toc14067" w:history="1">
        <w:r>
          <w:rPr>
            <w:rFonts w:ascii="仿宋" w:eastAsia="仿宋" w:hAnsi="仿宋" w:cs="仿宋" w:hint="eastAsia"/>
            <w:lang w:eastAsia="zh-CN"/>
          </w:rPr>
          <w:t>(一)、监理体系构建</w:t>
        </w:r>
        <w:r>
          <w:tab/>
        </w:r>
        <w:r>
          <w:fldChar w:fldCharType="begin"/>
        </w:r>
        <w:r>
          <w:instrText xml:space="preserve"> PAGEREF _Toc14067 \h </w:instrText>
        </w:r>
        <w:r>
          <w:fldChar w:fldCharType="separate"/>
        </w:r>
        <w:r>
          <w:t>21</w:t>
        </w:r>
        <w:r>
          <w:fldChar w:fldCharType="end"/>
        </w:r>
      </w:hyperlink>
    </w:p>
    <w:p>
      <w:pPr>
        <w:pStyle w:val="TOC2"/>
        <w:tabs>
          <w:tab w:val="right" w:leader="dot" w:pos="8306"/>
        </w:tabs>
      </w:pPr>
      <w:hyperlink w:anchor="_Toc31677" w:history="1">
        <w:r>
          <w:rPr>
            <w:rFonts w:ascii="仿宋" w:eastAsia="仿宋" w:hAnsi="仿宋" w:cs="仿宋" w:hint="eastAsia"/>
            <w:lang w:eastAsia="zh-CN"/>
          </w:rPr>
          <w:t>(二)、质量保证体系实施</w:t>
        </w:r>
        <w:r>
          <w:tab/>
        </w:r>
        <w:r>
          <w:fldChar w:fldCharType="begin"/>
        </w:r>
        <w:r>
          <w:instrText xml:space="preserve"> PAGEREF _Toc31677 \h </w:instrText>
        </w:r>
        <w:r>
          <w:fldChar w:fldCharType="separate"/>
        </w:r>
        <w:r>
          <w:t>22</w:t>
        </w:r>
        <w:r>
          <w:fldChar w:fldCharType="end"/>
        </w:r>
      </w:hyperlink>
    </w:p>
    <w:p>
      <w:pPr>
        <w:pStyle w:val="TOC2"/>
        <w:tabs>
          <w:tab w:val="right" w:leader="dot" w:pos="8306"/>
        </w:tabs>
      </w:pPr>
      <w:hyperlink w:anchor="_Toc31357" w:history="1">
        <w:r>
          <w:rPr>
            <w:rFonts w:ascii="仿宋" w:eastAsia="仿宋" w:hAnsi="仿宋" w:cs="仿宋" w:hint="eastAsia"/>
            <w:lang w:eastAsia="zh-CN"/>
          </w:rPr>
          <w:t>(三)、监理与质量控制流程</w:t>
        </w:r>
        <w:r>
          <w:tab/>
        </w:r>
        <w:r>
          <w:fldChar w:fldCharType="begin"/>
        </w:r>
        <w:r>
          <w:instrText xml:space="preserve"> PAGEREF _Toc31357 \h </w:instrText>
        </w:r>
        <w:r>
          <w:fldChar w:fldCharType="separate"/>
        </w:r>
        <w:r>
          <w:t>22</w:t>
        </w:r>
        <w:r>
          <w:fldChar w:fldCharType="end"/>
        </w:r>
      </w:hyperlink>
    </w:p>
    <w:p>
      <w:pPr>
        <w:pStyle w:val="TOC1"/>
        <w:tabs>
          <w:tab w:val="right" w:leader="dot" w:pos="8306"/>
        </w:tabs>
      </w:pPr>
      <w:hyperlink w:anchor="_Toc32593" w:history="1">
        <w:r>
          <w:rPr>
            <w:rFonts w:ascii="仿宋" w:eastAsia="仿宋" w:hAnsi="仿宋" w:cs="仿宋" w:hint="eastAsia"/>
            <w:lang w:eastAsia="zh-CN"/>
          </w:rPr>
          <w:t>四、粗糙度测试仪项目概论</w:t>
        </w:r>
        <w:r>
          <w:tab/>
        </w:r>
        <w:r>
          <w:fldChar w:fldCharType="begin"/>
        </w:r>
        <w:r>
          <w:instrText xml:space="preserve"> PAGEREF _Toc32593 \h </w:instrText>
        </w:r>
        <w:r>
          <w:fldChar w:fldCharType="separate"/>
        </w:r>
        <w:r>
          <w:t>23</w:t>
        </w:r>
        <w:r>
          <w:fldChar w:fldCharType="end"/>
        </w:r>
      </w:hyperlink>
    </w:p>
    <w:p>
      <w:pPr>
        <w:pStyle w:val="TOC2"/>
        <w:tabs>
          <w:tab w:val="right" w:leader="dot" w:pos="8306"/>
        </w:tabs>
      </w:pPr>
      <w:hyperlink w:anchor="_Toc29776" w:history="1">
        <w:r>
          <w:rPr>
            <w:rFonts w:ascii="仿宋" w:eastAsia="仿宋" w:hAnsi="仿宋" w:cs="仿宋" w:hint="eastAsia"/>
            <w:lang w:eastAsia="zh-CN"/>
          </w:rPr>
          <w:t>(一)、项目申报单位概况</w:t>
        </w:r>
        <w:r>
          <w:tab/>
        </w:r>
        <w:r>
          <w:fldChar w:fldCharType="begin"/>
        </w:r>
        <w:r>
          <w:instrText xml:space="preserve"> PAGEREF _Toc29776 \h </w:instrText>
        </w:r>
        <w:r>
          <w:fldChar w:fldCharType="separate"/>
        </w:r>
        <w:r>
          <w:t>23</w:t>
        </w:r>
        <w:r>
          <w:fldChar w:fldCharType="end"/>
        </w:r>
      </w:hyperlink>
    </w:p>
    <w:p>
      <w:pPr>
        <w:pStyle w:val="TOC2"/>
        <w:tabs>
          <w:tab w:val="right" w:leader="dot" w:pos="8306"/>
        </w:tabs>
      </w:pPr>
      <w:hyperlink w:anchor="_Toc14036" w:history="1">
        <w:r>
          <w:rPr>
            <w:rFonts w:ascii="仿宋" w:eastAsia="仿宋" w:hAnsi="仿宋" w:cs="仿宋" w:hint="eastAsia"/>
            <w:lang w:eastAsia="zh-CN"/>
          </w:rPr>
          <w:t>(二)、项目概况</w:t>
        </w:r>
        <w:r>
          <w:tab/>
        </w:r>
        <w:r>
          <w:fldChar w:fldCharType="begin"/>
        </w:r>
        <w:r>
          <w:instrText xml:space="preserve"> PAGEREF _Toc14036 \h </w:instrText>
        </w:r>
        <w:r>
          <w:fldChar w:fldCharType="separate"/>
        </w:r>
        <w:r>
          <w:t>24</w:t>
        </w:r>
        <w:r>
          <w:fldChar w:fldCharType="end"/>
        </w:r>
      </w:hyperlink>
    </w:p>
    <w:p>
      <w:pPr>
        <w:pStyle w:val="TOC1"/>
        <w:tabs>
          <w:tab w:val="right" w:leader="dot" w:pos="8306"/>
        </w:tabs>
      </w:pPr>
      <w:hyperlink w:anchor="_Toc18163" w:history="1">
        <w:r>
          <w:rPr>
            <w:rFonts w:ascii="仿宋" w:eastAsia="仿宋" w:hAnsi="仿宋" w:cs="仿宋" w:hint="eastAsia"/>
            <w:lang w:eastAsia="zh-CN"/>
          </w:rPr>
          <w:t>五、财务管理与成本控制</w:t>
        </w:r>
        <w:r>
          <w:tab/>
        </w:r>
        <w:r>
          <w:fldChar w:fldCharType="begin"/>
        </w:r>
        <w:r>
          <w:instrText xml:space="preserve"> PAGEREF _Toc18163 \h </w:instrText>
        </w:r>
        <w:r>
          <w:fldChar w:fldCharType="separate"/>
        </w:r>
        <w:r>
          <w:t>27</w:t>
        </w:r>
        <w:r>
          <w:fldChar w:fldCharType="end"/>
        </w:r>
      </w:hyperlink>
    </w:p>
    <w:p>
      <w:pPr>
        <w:pStyle w:val="TOC2"/>
        <w:tabs>
          <w:tab w:val="right" w:leader="dot" w:pos="8306"/>
        </w:tabs>
      </w:pPr>
      <w:hyperlink w:anchor="_Toc6914" w:history="1">
        <w:r>
          <w:rPr>
            <w:rFonts w:ascii="仿宋" w:eastAsia="仿宋" w:hAnsi="仿宋" w:cs="仿宋" w:hint="eastAsia"/>
            <w:lang w:eastAsia="zh-CN"/>
          </w:rPr>
          <w:t>(一)、财务管理体系建设</w:t>
        </w:r>
        <w:r>
          <w:tab/>
        </w:r>
        <w:r>
          <w:fldChar w:fldCharType="begin"/>
        </w:r>
        <w:r>
          <w:instrText xml:space="preserve"> PAGEREF _Toc6914 \h </w:instrText>
        </w:r>
        <w:r>
          <w:fldChar w:fldCharType="separate"/>
        </w:r>
        <w:r>
          <w:t>27</w:t>
        </w:r>
        <w:r>
          <w:fldChar w:fldCharType="end"/>
        </w:r>
      </w:hyperlink>
    </w:p>
    <w:p>
      <w:pPr>
        <w:pStyle w:val="TOC2"/>
        <w:tabs>
          <w:tab w:val="right" w:leader="dot" w:pos="8306"/>
        </w:tabs>
      </w:pPr>
      <w:hyperlink w:anchor="_Toc12098" w:history="1">
        <w:r>
          <w:rPr>
            <w:rFonts w:ascii="仿宋" w:eastAsia="仿宋" w:hAnsi="仿宋" w:cs="仿宋" w:hint="eastAsia"/>
            <w:lang w:eastAsia="zh-CN"/>
          </w:rPr>
          <w:t>(二)、成本控制措施</w:t>
        </w:r>
        <w:r>
          <w:tab/>
        </w:r>
        <w:r>
          <w:fldChar w:fldCharType="begin"/>
        </w:r>
        <w:r>
          <w:instrText xml:space="preserve"> PAGEREF _Toc12098 \h </w:instrText>
        </w:r>
        <w:r>
          <w:fldChar w:fldCharType="separate"/>
        </w:r>
        <w:r>
          <w:t>28</w:t>
        </w:r>
        <w:r>
          <w:fldChar w:fldCharType="end"/>
        </w:r>
      </w:hyperlink>
    </w:p>
    <w:p>
      <w:pPr>
        <w:pStyle w:val="TOC1"/>
        <w:tabs>
          <w:tab w:val="right" w:leader="dot" w:pos="8306"/>
        </w:tabs>
      </w:pPr>
      <w:hyperlink w:anchor="_Toc10282" w:history="1">
        <w:r>
          <w:rPr>
            <w:rFonts w:ascii="仿宋" w:eastAsia="仿宋" w:hAnsi="仿宋" w:cs="仿宋" w:hint="eastAsia"/>
            <w:lang w:eastAsia="zh-CN"/>
          </w:rPr>
          <w:t>六、背景、必要性分析</w:t>
        </w:r>
        <w:r>
          <w:tab/>
        </w:r>
        <w:r>
          <w:fldChar w:fldCharType="begin"/>
        </w:r>
        <w:r>
          <w:instrText xml:space="preserve"> PAGEREF _Toc10282 \h </w:instrText>
        </w:r>
        <w:r>
          <w:fldChar w:fldCharType="separate"/>
        </w:r>
        <w:r>
          <w:t>30</w:t>
        </w:r>
        <w:r>
          <w:fldChar w:fldCharType="end"/>
        </w:r>
      </w:hyperlink>
    </w:p>
    <w:p>
      <w:pPr>
        <w:pStyle w:val="TOC2"/>
        <w:tabs>
          <w:tab w:val="right" w:leader="dot" w:pos="8306"/>
        </w:tabs>
      </w:pPr>
      <w:hyperlink w:anchor="_Toc10151" w:history="1">
        <w:r>
          <w:rPr>
            <w:rFonts w:ascii="仿宋" w:eastAsia="仿宋" w:hAnsi="仿宋" w:cs="仿宋" w:hint="eastAsia"/>
            <w:lang w:eastAsia="zh-CN"/>
          </w:rPr>
          <w:t>(一)、项目建设背景</w:t>
        </w:r>
        <w:r>
          <w:tab/>
        </w:r>
        <w:r>
          <w:fldChar w:fldCharType="begin"/>
        </w:r>
        <w:r>
          <w:instrText xml:space="preserve"> PAGEREF _Toc10151 \h </w:instrText>
        </w:r>
        <w:r>
          <w:fldChar w:fldCharType="separate"/>
        </w:r>
        <w:r>
          <w:t>30</w:t>
        </w:r>
        <w:r>
          <w:fldChar w:fldCharType="end"/>
        </w:r>
      </w:hyperlink>
    </w:p>
    <w:p>
      <w:pPr>
        <w:pStyle w:val="TOC2"/>
        <w:tabs>
          <w:tab w:val="right" w:leader="dot" w:pos="8306"/>
        </w:tabs>
      </w:pPr>
      <w:hyperlink w:anchor="_Toc2305" w:history="1">
        <w:r>
          <w:rPr>
            <w:rFonts w:ascii="仿宋" w:eastAsia="仿宋" w:hAnsi="仿宋" w:cs="仿宋" w:hint="eastAsia"/>
            <w:lang w:eastAsia="zh-CN"/>
          </w:rPr>
          <w:t>(二)、必要性分析</w:t>
        </w:r>
        <w:r>
          <w:tab/>
        </w:r>
        <w:r>
          <w:fldChar w:fldCharType="begin"/>
        </w:r>
        <w:r>
          <w:instrText xml:space="preserve"> PAGEREF _Toc2305 \h </w:instrText>
        </w:r>
        <w:r>
          <w:fldChar w:fldCharType="separate"/>
        </w:r>
        <w:r>
          <w:t>31</w:t>
        </w:r>
        <w:r>
          <w:fldChar w:fldCharType="end"/>
        </w:r>
      </w:hyperlink>
    </w:p>
    <w:p>
      <w:pPr>
        <w:pStyle w:val="TOC2"/>
        <w:tabs>
          <w:tab w:val="right" w:leader="dot" w:pos="8306"/>
        </w:tabs>
      </w:pPr>
      <w:hyperlink w:anchor="_Toc10798" w:history="1">
        <w:r>
          <w:rPr>
            <w:rFonts w:ascii="仿宋" w:eastAsia="仿宋" w:hAnsi="仿宋" w:cs="仿宋" w:hint="eastAsia"/>
            <w:lang w:eastAsia="zh-CN"/>
          </w:rPr>
          <w:t>(三)、项目建设有利条件</w:t>
        </w:r>
        <w:r>
          <w:tab/>
        </w:r>
        <w:r>
          <w:fldChar w:fldCharType="begin"/>
        </w:r>
        <w:r>
          <w:instrText xml:space="preserve"> PAGEREF _Toc10798 \h </w:instrText>
        </w:r>
        <w:r>
          <w:fldChar w:fldCharType="separate"/>
        </w:r>
        <w:r>
          <w:t>32</w:t>
        </w:r>
        <w:r>
          <w:fldChar w:fldCharType="end"/>
        </w:r>
      </w:hyperlink>
    </w:p>
    <w:p>
      <w:pPr>
        <w:pStyle w:val="TOC1"/>
        <w:tabs>
          <w:tab w:val="right" w:leader="dot" w:pos="8306"/>
        </w:tabs>
      </w:pPr>
      <w:hyperlink w:anchor="_Toc2276" w:history="1">
        <w:r>
          <w:rPr>
            <w:rFonts w:ascii="仿宋" w:eastAsia="仿宋" w:hAnsi="仿宋" w:cs="仿宋" w:hint="eastAsia"/>
            <w:lang w:eastAsia="zh-CN"/>
          </w:rPr>
          <w:t>七、环境保护与绿色发展</w:t>
        </w:r>
        <w:r>
          <w:tab/>
        </w:r>
        <w:r>
          <w:fldChar w:fldCharType="begin"/>
        </w:r>
        <w:r>
          <w:instrText xml:space="preserve"> PAGEREF _Toc2276 \h </w:instrText>
        </w:r>
        <w:r>
          <w:fldChar w:fldCharType="separate"/>
        </w:r>
        <w:r>
          <w:t>34</w:t>
        </w:r>
        <w:r>
          <w:fldChar w:fldCharType="end"/>
        </w:r>
      </w:hyperlink>
    </w:p>
    <w:p>
      <w:pPr>
        <w:pStyle w:val="TOC2"/>
        <w:tabs>
          <w:tab w:val="right" w:leader="dot" w:pos="8306"/>
        </w:tabs>
      </w:pPr>
      <w:hyperlink w:anchor="_Toc12348" w:history="1">
        <w:r>
          <w:rPr>
            <w:rFonts w:ascii="仿宋" w:eastAsia="仿宋" w:hAnsi="仿宋" w:cs="仿宋" w:hint="eastAsia"/>
            <w:lang w:eastAsia="zh-CN"/>
          </w:rPr>
          <w:t>(一)、环境保护措施</w:t>
        </w:r>
        <w:r>
          <w:tab/>
        </w:r>
        <w:r>
          <w:fldChar w:fldCharType="begin"/>
        </w:r>
        <w:r>
          <w:instrText xml:space="preserve"> PAGEREF _Toc12348 \h </w:instrText>
        </w:r>
        <w:r>
          <w:fldChar w:fldCharType="separate"/>
        </w:r>
        <w:r>
          <w:t>34</w:t>
        </w:r>
        <w:r>
          <w:fldChar w:fldCharType="end"/>
        </w:r>
      </w:hyperlink>
    </w:p>
    <w:p>
      <w:pPr>
        <w:pStyle w:val="TOC2"/>
        <w:tabs>
          <w:tab w:val="right" w:leader="dot" w:pos="8306"/>
        </w:tabs>
      </w:pPr>
      <w:hyperlink w:anchor="_Toc4408" w:history="1">
        <w:r>
          <w:rPr>
            <w:rFonts w:ascii="仿宋" w:eastAsia="仿宋" w:hAnsi="仿宋" w:cs="仿宋" w:hint="eastAsia"/>
            <w:lang w:eastAsia="zh-CN"/>
          </w:rPr>
          <w:t>(二)、绿色发展与可持续发展策略</w:t>
        </w:r>
        <w:r>
          <w:tab/>
        </w:r>
        <w:r>
          <w:fldChar w:fldCharType="begin"/>
        </w:r>
        <w:r>
          <w:instrText xml:space="preserve"> PAGEREF _Toc4408 \h </w:instrText>
        </w:r>
        <w:r>
          <w:fldChar w:fldCharType="separate"/>
        </w:r>
        <w:r>
          <w:t>35</w:t>
        </w:r>
        <w:r>
          <w:fldChar w:fldCharType="end"/>
        </w:r>
      </w:hyperlink>
    </w:p>
    <w:p>
      <w:pPr>
        <w:pStyle w:val="TOC1"/>
        <w:tabs>
          <w:tab w:val="right" w:leader="dot" w:pos="8306"/>
        </w:tabs>
      </w:pPr>
      <w:hyperlink w:anchor="_Toc17642" w:history="1">
        <w:r>
          <w:rPr>
            <w:rFonts w:ascii="仿宋" w:eastAsia="仿宋" w:hAnsi="仿宋" w:cs="仿宋" w:hint="eastAsia"/>
            <w:lang w:eastAsia="zh-CN"/>
          </w:rPr>
          <w:t>八、项目实施与管理方案</w:t>
        </w:r>
        <w:r>
          <w:tab/>
        </w:r>
        <w:r>
          <w:fldChar w:fldCharType="begin"/>
        </w:r>
        <w:r>
          <w:instrText xml:space="preserve"> PAGEREF _Toc17642 \h </w:instrText>
        </w:r>
        <w:r>
          <w:fldChar w:fldCharType="separate"/>
        </w:r>
        <w:r>
          <w:t>37</w:t>
        </w:r>
        <w:r>
          <w:fldChar w:fldCharType="end"/>
        </w:r>
      </w:hyperlink>
    </w:p>
    <w:p>
      <w:pPr>
        <w:pStyle w:val="TOC2"/>
        <w:tabs>
          <w:tab w:val="right" w:leader="dot" w:pos="8306"/>
        </w:tabs>
      </w:pPr>
      <w:hyperlink w:anchor="_Toc21200" w:history="1">
        <w:r>
          <w:rPr>
            <w:rFonts w:ascii="仿宋" w:eastAsia="仿宋" w:hAnsi="仿宋" w:cs="仿宋" w:hint="eastAsia"/>
            <w:lang w:eastAsia="zh-CN"/>
          </w:rPr>
          <w:t>(一)、项目实施计划</w:t>
        </w:r>
        <w:r>
          <w:tab/>
        </w:r>
        <w:r>
          <w:fldChar w:fldCharType="begin"/>
        </w:r>
        <w:r>
          <w:instrText xml:space="preserve"> PAGEREF _Toc21200 \h </w:instrText>
        </w:r>
        <w:r>
          <w:fldChar w:fldCharType="separate"/>
        </w:r>
        <w:r>
          <w:t>37</w:t>
        </w:r>
        <w:r>
          <w:fldChar w:fldCharType="end"/>
        </w:r>
      </w:hyperlink>
    </w:p>
    <w:p>
      <w:pPr>
        <w:pStyle w:val="TOC2"/>
        <w:tabs>
          <w:tab w:val="right" w:leader="dot" w:pos="8306"/>
        </w:tabs>
      </w:pPr>
      <w:hyperlink w:anchor="_Toc26456" w:history="1">
        <w:r>
          <w:rPr>
            <w:rFonts w:ascii="仿宋" w:eastAsia="仿宋" w:hAnsi="仿宋" w:cs="仿宋" w:hint="eastAsia"/>
            <w:lang w:eastAsia="zh-CN"/>
          </w:rPr>
          <w:t>(二)、项目组织机构与职责</w:t>
        </w:r>
        <w:r>
          <w:tab/>
        </w:r>
        <w:r>
          <w:fldChar w:fldCharType="begin"/>
        </w:r>
        <w:r>
          <w:instrText xml:space="preserve"> PAGEREF _Toc26456 \h </w:instrText>
        </w:r>
        <w:r>
          <w:fldChar w:fldCharType="separate"/>
        </w:r>
        <w:r>
          <w:t>38</w:t>
        </w:r>
        <w:r>
          <w:fldChar w:fldCharType="end"/>
        </w:r>
      </w:hyperlink>
    </w:p>
    <w:p>
      <w:pPr>
        <w:pStyle w:val="TOC2"/>
        <w:tabs>
          <w:tab w:val="right" w:leader="dot" w:pos="8306"/>
        </w:tabs>
      </w:pPr>
      <w:hyperlink w:anchor="_Toc898" w:history="1">
        <w:r>
          <w:rPr>
            <w:rFonts w:ascii="仿宋" w:eastAsia="仿宋" w:hAnsi="仿宋" w:cs="仿宋" w:hint="eastAsia"/>
            <w:lang w:eastAsia="zh-CN"/>
          </w:rPr>
          <w:t>(三)、项目管理与监控体系</w:t>
        </w:r>
        <w:r>
          <w:tab/>
        </w:r>
        <w:r>
          <w:fldChar w:fldCharType="begin"/>
        </w:r>
        <w:r>
          <w:instrText xml:space="preserve"> PAGEREF _Toc898 \h </w:instrText>
        </w:r>
        <w:r>
          <w:fldChar w:fldCharType="separate"/>
        </w:r>
        <w:r>
          <w:t>41</w:t>
        </w:r>
        <w:r>
          <w:fldChar w:fldCharType="end"/>
        </w:r>
      </w:hyperlink>
    </w:p>
    <w:p>
      <w:pPr>
        <w:pStyle w:val="TOC1"/>
        <w:tabs>
          <w:tab w:val="right" w:leader="dot" w:pos="8306"/>
        </w:tabs>
      </w:pPr>
      <w:hyperlink w:anchor="_Toc9330" w:history="1">
        <w:r>
          <w:rPr>
            <w:rFonts w:ascii="仿宋" w:eastAsia="仿宋" w:hAnsi="仿宋" w:cs="仿宋" w:hint="eastAsia"/>
            <w:lang w:eastAsia="zh-CN"/>
          </w:rPr>
          <w:t>九、客户关系管理与市场拓展</w:t>
        </w:r>
        <w:r>
          <w:tab/>
        </w:r>
        <w:r>
          <w:fldChar w:fldCharType="begin"/>
        </w:r>
        <w:r>
          <w:instrText xml:space="preserve"> PAGEREF _Toc9330 \h </w:instrText>
        </w:r>
        <w:r>
          <w:fldChar w:fldCharType="separate"/>
        </w:r>
        <w:r>
          <w:t>42</w:t>
        </w:r>
        <w:r>
          <w:fldChar w:fldCharType="end"/>
        </w:r>
      </w:hyperlink>
    </w:p>
    <w:p>
      <w:pPr>
        <w:pStyle w:val="TOC2"/>
        <w:tabs>
          <w:tab w:val="right" w:leader="dot" w:pos="8306"/>
        </w:tabs>
      </w:pPr>
      <w:hyperlink w:anchor="_Toc6473" w:history="1">
        <w:r>
          <w:rPr>
            <w:rFonts w:ascii="仿宋" w:eastAsia="仿宋" w:hAnsi="仿宋" w:cs="仿宋" w:hint="eastAsia"/>
            <w:lang w:eastAsia="zh-CN"/>
          </w:rPr>
          <w:t>(一)、客户关系管理策略</w:t>
        </w:r>
        <w:r>
          <w:tab/>
        </w:r>
        <w:r>
          <w:fldChar w:fldCharType="begin"/>
        </w:r>
        <w:r>
          <w:instrText xml:space="preserve"> PAGEREF _Toc6473 \h </w:instrText>
        </w:r>
        <w:r>
          <w:fldChar w:fldCharType="separate"/>
        </w:r>
        <w:r>
          <w:t>42</w:t>
        </w:r>
        <w:r>
          <w:fldChar w:fldCharType="end"/>
        </w:r>
      </w:hyperlink>
    </w:p>
    <w:p>
      <w:pPr>
        <w:pStyle w:val="TOC2"/>
        <w:tabs>
          <w:tab w:val="right" w:leader="dot" w:pos="8306"/>
        </w:tabs>
      </w:pPr>
      <w:hyperlink w:anchor="_Toc19451" w:history="1">
        <w:r>
          <w:rPr>
            <w:rFonts w:ascii="仿宋" w:eastAsia="仿宋" w:hAnsi="仿宋" w:cs="仿宋" w:hint="eastAsia"/>
            <w:lang w:eastAsia="zh-CN"/>
          </w:rPr>
          <w:t>(二)、市场拓展方案</w:t>
        </w:r>
        <w:r>
          <w:tab/>
        </w:r>
        <w:r>
          <w:fldChar w:fldCharType="begin"/>
        </w:r>
        <w:r>
          <w:instrText xml:space="preserve"> PAGEREF _Toc19451 \h </w:instrText>
        </w:r>
        <w:r>
          <w:fldChar w:fldCharType="separate"/>
        </w:r>
        <w:r>
          <w:t>44</w:t>
        </w:r>
        <w:r>
          <w:fldChar w:fldCharType="end"/>
        </w:r>
      </w:hyperlink>
    </w:p>
    <w:p>
      <w:pPr>
        <w:pStyle w:val="TOC1"/>
        <w:tabs>
          <w:tab w:val="right" w:leader="dot" w:pos="8306"/>
        </w:tabs>
      </w:pPr>
      <w:hyperlink w:anchor="_Toc30642" w:history="1">
        <w:r>
          <w:rPr>
            <w:rFonts w:ascii="仿宋" w:eastAsia="仿宋" w:hAnsi="仿宋" w:cs="仿宋" w:hint="eastAsia"/>
            <w:lang w:eastAsia="zh-CN"/>
          </w:rPr>
          <w:t>十、经济效益与社会效益优化</w:t>
        </w:r>
        <w:r>
          <w:tab/>
        </w:r>
        <w:r>
          <w:fldChar w:fldCharType="begin"/>
        </w:r>
        <w:r>
          <w:instrText xml:space="preserve"> PAGEREF _Toc30642 \h </w:instrText>
        </w:r>
        <w:r>
          <w:fldChar w:fldCharType="separate"/>
        </w:r>
        <w:r>
          <w:t>45</w:t>
        </w:r>
        <w:r>
          <w:fldChar w:fldCharType="end"/>
        </w:r>
      </w:hyperlink>
    </w:p>
    <w:p>
      <w:pPr>
        <w:pStyle w:val="TOC2"/>
        <w:tabs>
          <w:tab w:val="right" w:leader="dot" w:pos="8306"/>
        </w:tabs>
      </w:pPr>
      <w:hyperlink w:anchor="_Toc733" w:history="1">
        <w:r>
          <w:rPr>
            <w:rFonts w:ascii="仿宋" w:eastAsia="仿宋" w:hAnsi="仿宋" w:cs="仿宋" w:hint="eastAsia"/>
            <w:lang w:eastAsia="zh-CN"/>
          </w:rPr>
          <w:t>(一)、经济效益提升策略</w:t>
        </w:r>
        <w:r>
          <w:tab/>
        </w:r>
        <w:r>
          <w:fldChar w:fldCharType="begin"/>
        </w:r>
        <w:r>
          <w:instrText xml:space="preserve"> PAGEREF _Toc733 \h </w:instrText>
        </w:r>
        <w:r>
          <w:fldChar w:fldCharType="separate"/>
        </w:r>
        <w:r>
          <w:t>45</w:t>
        </w:r>
        <w:r>
          <w:fldChar w:fldCharType="end"/>
        </w:r>
      </w:hyperlink>
    </w:p>
    <w:p>
      <w:pPr>
        <w:pStyle w:val="TOC2"/>
        <w:tabs>
          <w:tab w:val="right" w:leader="dot" w:pos="8306"/>
        </w:tabs>
      </w:pPr>
      <w:hyperlink w:anchor="_Toc26972" w:history="1">
        <w:r>
          <w:rPr>
            <w:rFonts w:ascii="仿宋" w:eastAsia="仿宋" w:hAnsi="仿宋" w:cs="仿宋" w:hint="eastAsia"/>
            <w:lang w:eastAsia="zh-CN"/>
          </w:rPr>
          <w:t>(二)、社会效益增强方案</w:t>
        </w:r>
        <w:r>
          <w:tab/>
        </w:r>
        <w:r>
          <w:fldChar w:fldCharType="begin"/>
        </w:r>
        <w:r>
          <w:instrText xml:space="preserve"> PAGEREF _Toc26972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79" w:history="1">
        <w:r>
          <w:rPr>
            <w:rFonts w:ascii="仿宋" w:eastAsia="仿宋" w:hAnsi="仿宋" w:cs="仿宋" w:hint="eastAsia"/>
            <w:lang w:eastAsia="zh-CN"/>
          </w:rPr>
          <w:t>十一、土地利用与规划方案</w:t>
        </w:r>
        <w:r>
          <w:tab/>
        </w:r>
        <w:r>
          <w:fldChar w:fldCharType="begin"/>
        </w:r>
        <w:r>
          <w:instrText xml:space="preserve"> PAGEREF _Toc17679 \h </w:instrText>
        </w:r>
        <w:r>
          <w:fldChar w:fldCharType="separate"/>
        </w:r>
        <w:r>
          <w:t>47</w:t>
        </w:r>
        <w:r>
          <w:fldChar w:fldCharType="end"/>
        </w:r>
      </w:hyperlink>
    </w:p>
    <w:p>
      <w:pPr>
        <w:pStyle w:val="TOC2"/>
        <w:tabs>
          <w:tab w:val="right" w:leader="dot" w:pos="8306"/>
        </w:tabs>
      </w:pPr>
      <w:hyperlink w:anchor="_Toc20182" w:history="1">
        <w:r>
          <w:rPr>
            <w:rFonts w:ascii="仿宋" w:eastAsia="仿宋" w:hAnsi="仿宋" w:cs="仿宋" w:hint="eastAsia"/>
            <w:lang w:eastAsia="zh-CN"/>
          </w:rPr>
          <w:t>(一)、项目用地情况分析</w:t>
        </w:r>
        <w:r>
          <w:tab/>
        </w:r>
        <w:r>
          <w:fldChar w:fldCharType="begin"/>
        </w:r>
        <w:r>
          <w:instrText xml:space="preserve"> PAGEREF _Toc20182 \h </w:instrText>
        </w:r>
        <w:r>
          <w:fldChar w:fldCharType="separate"/>
        </w:r>
        <w:r>
          <w:t>47</w:t>
        </w:r>
        <w:r>
          <w:fldChar w:fldCharType="end"/>
        </w:r>
      </w:hyperlink>
    </w:p>
    <w:p>
      <w:pPr>
        <w:pStyle w:val="TOC2"/>
        <w:tabs>
          <w:tab w:val="right" w:leader="dot" w:pos="8306"/>
        </w:tabs>
      </w:pPr>
      <w:hyperlink w:anchor="_Toc15247" w:history="1">
        <w:r>
          <w:rPr>
            <w:rFonts w:ascii="仿宋" w:eastAsia="仿宋" w:hAnsi="仿宋" w:cs="仿宋" w:hint="eastAsia"/>
            <w:lang w:eastAsia="zh-CN"/>
          </w:rPr>
          <w:t>(二)、土地利用规划方案</w:t>
        </w:r>
        <w:r>
          <w:tab/>
        </w:r>
        <w:r>
          <w:fldChar w:fldCharType="begin"/>
        </w:r>
        <w:r>
          <w:instrText xml:space="preserve"> PAGEREF _Toc15247 \h </w:instrText>
        </w:r>
        <w:r>
          <w:fldChar w:fldCharType="separate"/>
        </w:r>
        <w:r>
          <w:t>48</w:t>
        </w:r>
        <w:r>
          <w:fldChar w:fldCharType="end"/>
        </w:r>
      </w:hyperlink>
    </w:p>
    <w:p>
      <w:pPr>
        <w:pStyle w:val="TOC1"/>
        <w:tabs>
          <w:tab w:val="right" w:leader="dot" w:pos="8306"/>
        </w:tabs>
      </w:pPr>
      <w:hyperlink w:anchor="_Toc29993" w:history="1">
        <w:r>
          <w:rPr>
            <w:rFonts w:ascii="仿宋" w:eastAsia="仿宋" w:hAnsi="仿宋" w:cs="仿宋" w:hint="eastAsia"/>
            <w:lang w:eastAsia="zh-CN"/>
          </w:rPr>
          <w:t>十二、安全与应急管理</w:t>
        </w:r>
        <w:r>
          <w:tab/>
        </w:r>
        <w:r>
          <w:fldChar w:fldCharType="begin"/>
        </w:r>
        <w:r>
          <w:instrText xml:space="preserve"> PAGEREF _Toc29993 \h </w:instrText>
        </w:r>
        <w:r>
          <w:fldChar w:fldCharType="separate"/>
        </w:r>
        <w:r>
          <w:t>49</w:t>
        </w:r>
        <w:r>
          <w:fldChar w:fldCharType="end"/>
        </w:r>
      </w:hyperlink>
    </w:p>
    <w:p>
      <w:pPr>
        <w:pStyle w:val="TOC2"/>
        <w:tabs>
          <w:tab w:val="right" w:leader="dot" w:pos="8306"/>
        </w:tabs>
      </w:pPr>
      <w:hyperlink w:anchor="_Toc12096" w:history="1">
        <w:r>
          <w:rPr>
            <w:rFonts w:ascii="仿宋" w:eastAsia="仿宋" w:hAnsi="仿宋" w:cs="仿宋" w:hint="eastAsia"/>
            <w:lang w:eastAsia="zh-CN"/>
          </w:rPr>
          <w:t>(一)、安全生产管理</w:t>
        </w:r>
        <w:r>
          <w:tab/>
        </w:r>
        <w:r>
          <w:fldChar w:fldCharType="begin"/>
        </w:r>
        <w:r>
          <w:instrText xml:space="preserve"> PAGEREF _Toc12096 \h </w:instrText>
        </w:r>
        <w:r>
          <w:fldChar w:fldCharType="separate"/>
        </w:r>
        <w:r>
          <w:t>49</w:t>
        </w:r>
        <w:r>
          <w:fldChar w:fldCharType="end"/>
        </w:r>
      </w:hyperlink>
    </w:p>
    <w:p>
      <w:pPr>
        <w:pStyle w:val="TOC2"/>
        <w:tabs>
          <w:tab w:val="right" w:leader="dot" w:pos="8306"/>
        </w:tabs>
      </w:pPr>
      <w:hyperlink w:anchor="_Toc22973" w:history="1">
        <w:r>
          <w:rPr>
            <w:rFonts w:ascii="仿宋" w:eastAsia="仿宋" w:hAnsi="仿宋" w:cs="仿宋" w:hint="eastAsia"/>
            <w:lang w:eastAsia="zh-CN"/>
          </w:rPr>
          <w:t>(二)、应急预案与响应</w:t>
        </w:r>
        <w:r>
          <w:tab/>
        </w:r>
        <w:r>
          <w:fldChar w:fldCharType="begin"/>
        </w:r>
        <w:r>
          <w:instrText xml:space="preserve"> PAGEREF _Toc22973 \h </w:instrText>
        </w:r>
        <w:r>
          <w:fldChar w:fldCharType="separate"/>
        </w:r>
        <w:r>
          <w:t>50</w:t>
        </w:r>
        <w:r>
          <w:fldChar w:fldCharType="end"/>
        </w:r>
      </w:hyperlink>
    </w:p>
    <w:p>
      <w:pPr>
        <w:pStyle w:val="TOC1"/>
        <w:tabs>
          <w:tab w:val="right" w:leader="dot" w:pos="8306"/>
        </w:tabs>
      </w:pPr>
      <w:hyperlink w:anchor="_Toc26543" w:history="1">
        <w:r>
          <w:rPr>
            <w:rFonts w:ascii="仿宋" w:eastAsia="仿宋" w:hAnsi="仿宋" w:cs="仿宋" w:hint="eastAsia"/>
            <w:lang w:eastAsia="zh-CN"/>
          </w:rPr>
          <w:t>十三、项目施工方案</w:t>
        </w:r>
        <w:r>
          <w:tab/>
        </w:r>
        <w:r>
          <w:fldChar w:fldCharType="begin"/>
        </w:r>
        <w:r>
          <w:instrText xml:space="preserve"> PAGEREF _Toc26543 \h </w:instrText>
        </w:r>
        <w:r>
          <w:fldChar w:fldCharType="separate"/>
        </w:r>
        <w:r>
          <w:t>52</w:t>
        </w:r>
        <w:r>
          <w:fldChar w:fldCharType="end"/>
        </w:r>
      </w:hyperlink>
    </w:p>
    <w:p>
      <w:pPr>
        <w:pStyle w:val="TOC2"/>
        <w:tabs>
          <w:tab w:val="right" w:leader="dot" w:pos="8306"/>
        </w:tabs>
      </w:pPr>
      <w:hyperlink w:anchor="_Toc3723" w:history="1">
        <w:r>
          <w:rPr>
            <w:rFonts w:ascii="仿宋" w:eastAsia="仿宋" w:hAnsi="仿宋" w:cs="仿宋" w:hint="eastAsia"/>
            <w:lang w:eastAsia="zh-CN"/>
          </w:rPr>
          <w:t>(一)、施工组织设计</w:t>
        </w:r>
        <w:r>
          <w:tab/>
        </w:r>
        <w:r>
          <w:fldChar w:fldCharType="begin"/>
        </w:r>
        <w:r>
          <w:instrText xml:space="preserve"> PAGEREF _Toc3723 \h </w:instrText>
        </w:r>
        <w:r>
          <w:fldChar w:fldCharType="separate"/>
        </w:r>
        <w:r>
          <w:t>52</w:t>
        </w:r>
        <w:r>
          <w:fldChar w:fldCharType="end"/>
        </w:r>
      </w:hyperlink>
    </w:p>
    <w:p>
      <w:pPr>
        <w:pStyle w:val="TOC2"/>
        <w:tabs>
          <w:tab w:val="right" w:leader="dot" w:pos="8306"/>
        </w:tabs>
      </w:pPr>
      <w:hyperlink w:anchor="_Toc32013" w:history="1">
        <w:r>
          <w:rPr>
            <w:rFonts w:ascii="仿宋" w:eastAsia="仿宋" w:hAnsi="仿宋" w:cs="仿宋" w:hint="eastAsia"/>
            <w:lang w:eastAsia="zh-CN"/>
          </w:rPr>
          <w:t>(二)、施工工艺与技术路线</w:t>
        </w:r>
        <w:r>
          <w:tab/>
        </w:r>
        <w:r>
          <w:fldChar w:fldCharType="begin"/>
        </w:r>
        <w:r>
          <w:instrText xml:space="preserve"> PAGEREF _Toc32013 \h </w:instrText>
        </w:r>
        <w:r>
          <w:fldChar w:fldCharType="separate"/>
        </w:r>
        <w:r>
          <w:t>54</w:t>
        </w:r>
        <w:r>
          <w:fldChar w:fldCharType="end"/>
        </w:r>
      </w:hyperlink>
    </w:p>
    <w:p>
      <w:pPr>
        <w:pStyle w:val="TOC2"/>
        <w:tabs>
          <w:tab w:val="right" w:leader="dot" w:pos="8306"/>
        </w:tabs>
      </w:pPr>
      <w:hyperlink w:anchor="_Toc18614" w:history="1">
        <w:r>
          <w:rPr>
            <w:rFonts w:ascii="仿宋" w:eastAsia="仿宋" w:hAnsi="仿宋" w:cs="仿宋" w:hint="eastAsia"/>
            <w:lang w:eastAsia="zh-CN"/>
          </w:rPr>
          <w:t>(三)、关键节点施工计划</w:t>
        </w:r>
        <w:r>
          <w:tab/>
        </w:r>
        <w:r>
          <w:fldChar w:fldCharType="begin"/>
        </w:r>
        <w:r>
          <w:instrText xml:space="preserve"> PAGEREF _Toc18614 \h </w:instrText>
        </w:r>
        <w:r>
          <w:fldChar w:fldCharType="separate"/>
        </w:r>
        <w:r>
          <w:t>55</w:t>
        </w:r>
        <w:r>
          <w:fldChar w:fldCharType="end"/>
        </w:r>
      </w:hyperlink>
    </w:p>
    <w:p>
      <w:pPr>
        <w:pStyle w:val="TOC2"/>
        <w:tabs>
          <w:tab w:val="right" w:leader="dot" w:pos="8306"/>
        </w:tabs>
      </w:pPr>
      <w:hyperlink w:anchor="_Toc7900" w:history="1">
        <w:r>
          <w:rPr>
            <w:rFonts w:ascii="仿宋" w:eastAsia="仿宋" w:hAnsi="仿宋" w:cs="仿宋" w:hint="eastAsia"/>
            <w:lang w:eastAsia="zh-CN"/>
          </w:rPr>
          <w:t>(四)、施工现场管理</w:t>
        </w:r>
        <w:r>
          <w:tab/>
        </w:r>
        <w:r>
          <w:fldChar w:fldCharType="begin"/>
        </w:r>
        <w:r>
          <w:instrText xml:space="preserve"> PAGEREF _Toc7900 \h </w:instrText>
        </w:r>
        <w:r>
          <w:fldChar w:fldCharType="separate"/>
        </w:r>
        <w:r>
          <w:t>57</w:t>
        </w:r>
        <w:r>
          <w:fldChar w:fldCharType="end"/>
        </w:r>
      </w:hyperlink>
    </w:p>
    <w:p>
      <w:pPr>
        <w:pStyle w:val="TOC1"/>
        <w:tabs>
          <w:tab w:val="right" w:leader="dot" w:pos="8306"/>
        </w:tabs>
      </w:pPr>
      <w:hyperlink w:anchor="_Toc13563" w:history="1">
        <w:r>
          <w:rPr>
            <w:rFonts w:ascii="仿宋" w:eastAsia="仿宋" w:hAnsi="仿宋" w:cs="仿宋" w:hint="eastAsia"/>
            <w:lang w:eastAsia="zh-CN"/>
          </w:rPr>
          <w:t>十四、合作与交流机制建立</w:t>
        </w:r>
        <w:r>
          <w:tab/>
        </w:r>
        <w:r>
          <w:fldChar w:fldCharType="begin"/>
        </w:r>
        <w:r>
          <w:instrText xml:space="preserve"> PAGEREF _Toc13563 \h </w:instrText>
        </w:r>
        <w:r>
          <w:fldChar w:fldCharType="separate"/>
        </w:r>
        <w:r>
          <w:t>59</w:t>
        </w:r>
        <w:r>
          <w:fldChar w:fldCharType="end"/>
        </w:r>
      </w:hyperlink>
    </w:p>
    <w:p>
      <w:pPr>
        <w:pStyle w:val="TOC2"/>
        <w:tabs>
          <w:tab w:val="right" w:leader="dot" w:pos="8306"/>
        </w:tabs>
      </w:pPr>
      <w:hyperlink w:anchor="_Toc7455" w:history="1">
        <w:r>
          <w:rPr>
            <w:rFonts w:ascii="仿宋" w:eastAsia="仿宋" w:hAnsi="仿宋" w:cs="仿宋" w:hint="eastAsia"/>
            <w:lang w:eastAsia="zh-CN"/>
          </w:rPr>
          <w:t>(一)、合作伙伴选择与合作方式</w:t>
        </w:r>
        <w:r>
          <w:tab/>
        </w:r>
        <w:r>
          <w:fldChar w:fldCharType="begin"/>
        </w:r>
        <w:r>
          <w:instrText xml:space="preserve"> PAGEREF _Toc7455 \h </w:instrText>
        </w:r>
        <w:r>
          <w:fldChar w:fldCharType="separate"/>
        </w:r>
        <w:r>
          <w:t>59</w:t>
        </w:r>
        <w:r>
          <w:fldChar w:fldCharType="end"/>
        </w:r>
      </w:hyperlink>
    </w:p>
    <w:p>
      <w:pPr>
        <w:pStyle w:val="TOC2"/>
        <w:tabs>
          <w:tab w:val="right" w:leader="dot" w:pos="8306"/>
        </w:tabs>
      </w:pPr>
      <w:hyperlink w:anchor="_Toc18587" w:history="1">
        <w:r>
          <w:rPr>
            <w:rFonts w:ascii="仿宋" w:eastAsia="仿宋" w:hAnsi="仿宋" w:cs="仿宋" w:hint="eastAsia"/>
            <w:lang w:eastAsia="zh-CN"/>
          </w:rPr>
          <w:t>(二)、交流与合作平台搭建</w:t>
        </w:r>
        <w:r>
          <w:tab/>
        </w:r>
        <w:r>
          <w:fldChar w:fldCharType="begin"/>
        </w:r>
        <w:r>
          <w:instrText xml:space="preserve"> PAGEREF _Toc18587 \h </w:instrText>
        </w:r>
        <w:r>
          <w:fldChar w:fldCharType="separate"/>
        </w:r>
        <w:r>
          <w:t>60</w:t>
        </w:r>
        <w:r>
          <w:fldChar w:fldCharType="end"/>
        </w:r>
      </w:hyperlink>
    </w:p>
    <w:p>
      <w:pPr>
        <w:pStyle w:val="TOC1"/>
        <w:tabs>
          <w:tab w:val="right" w:leader="dot" w:pos="8306"/>
        </w:tabs>
      </w:pPr>
      <w:hyperlink w:anchor="_Toc12315" w:history="1">
        <w:r>
          <w:rPr>
            <w:rFonts w:ascii="仿宋" w:eastAsia="仿宋" w:hAnsi="仿宋" w:cs="仿宋" w:hint="eastAsia"/>
            <w:lang w:eastAsia="zh-CN"/>
          </w:rPr>
          <w:t>十五、创新驱动与持续发展</w:t>
        </w:r>
        <w:r>
          <w:tab/>
        </w:r>
        <w:r>
          <w:fldChar w:fldCharType="begin"/>
        </w:r>
        <w:r>
          <w:instrText xml:space="preserve"> PAGEREF _Toc12315 \h </w:instrText>
        </w:r>
        <w:r>
          <w:fldChar w:fldCharType="separate"/>
        </w:r>
        <w:r>
          <w:t>62</w:t>
        </w:r>
        <w:r>
          <w:fldChar w:fldCharType="end"/>
        </w:r>
      </w:hyperlink>
    </w:p>
    <w:p>
      <w:pPr>
        <w:pStyle w:val="TOC2"/>
        <w:tabs>
          <w:tab w:val="right" w:leader="dot" w:pos="8306"/>
        </w:tabs>
      </w:pPr>
      <w:hyperlink w:anchor="_Toc15025" w:history="1">
        <w:r>
          <w:rPr>
            <w:rFonts w:ascii="仿宋" w:eastAsia="仿宋" w:hAnsi="仿宋" w:cs="仿宋" w:hint="eastAsia"/>
            <w:lang w:eastAsia="zh-CN"/>
          </w:rPr>
          <w:t>(一)、创新驱动战略实施</w:t>
        </w:r>
        <w:r>
          <w:tab/>
        </w:r>
        <w:r>
          <w:fldChar w:fldCharType="begin"/>
        </w:r>
        <w:r>
          <w:instrText xml:space="preserve"> PAGEREF _Toc15025 \h </w:instrText>
        </w:r>
        <w:r>
          <w:fldChar w:fldCharType="separate"/>
        </w:r>
        <w:r>
          <w:t>62</w:t>
        </w:r>
        <w:r>
          <w:fldChar w:fldCharType="end"/>
        </w:r>
      </w:hyperlink>
    </w:p>
    <w:p>
      <w:pPr>
        <w:pStyle w:val="TOC2"/>
        <w:tabs>
          <w:tab w:val="right" w:leader="dot" w:pos="8306"/>
        </w:tabs>
      </w:pPr>
      <w:hyperlink w:anchor="_Toc6874" w:history="1">
        <w:r>
          <w:rPr>
            <w:rFonts w:ascii="仿宋" w:eastAsia="仿宋" w:hAnsi="仿宋" w:cs="仿宋" w:hint="eastAsia"/>
            <w:lang w:eastAsia="zh-CN"/>
          </w:rPr>
          <w:t>(二)、持续发展路径探索</w:t>
        </w:r>
        <w:r>
          <w:tab/>
        </w:r>
        <w:r>
          <w:fldChar w:fldCharType="begin"/>
        </w:r>
        <w:r>
          <w:instrText xml:space="preserve"> PAGEREF _Toc6874 \h </w:instrText>
        </w:r>
        <w:r>
          <w:fldChar w:fldCharType="separate"/>
        </w:r>
        <w:r>
          <w:t>63</w:t>
        </w:r>
        <w:r>
          <w:fldChar w:fldCharType="end"/>
        </w:r>
      </w:hyperlink>
    </w:p>
    <w:p>
      <w:pPr>
        <w:pStyle w:val="TOC1"/>
        <w:tabs>
          <w:tab w:val="right" w:leader="dot" w:pos="8306"/>
        </w:tabs>
      </w:pPr>
      <w:hyperlink w:anchor="_Toc28942" w:history="1">
        <w:r>
          <w:rPr>
            <w:rFonts w:ascii="仿宋" w:eastAsia="仿宋" w:hAnsi="仿宋" w:cs="仿宋" w:hint="eastAsia"/>
            <w:lang w:eastAsia="zh-CN"/>
          </w:rPr>
          <w:t>十六、知识产权管理与保护</w:t>
        </w:r>
        <w:r>
          <w:tab/>
        </w:r>
        <w:r>
          <w:fldChar w:fldCharType="begin"/>
        </w:r>
        <w:r>
          <w:instrText xml:space="preserve"> PAGEREF _Toc28942 \h </w:instrText>
        </w:r>
        <w:r>
          <w:fldChar w:fldCharType="separate"/>
        </w:r>
        <w:r>
          <w:t>67</w:t>
        </w:r>
        <w:r>
          <w:fldChar w:fldCharType="end"/>
        </w:r>
      </w:hyperlink>
    </w:p>
    <w:p>
      <w:pPr>
        <w:pStyle w:val="TOC2"/>
        <w:tabs>
          <w:tab w:val="right" w:leader="dot" w:pos="8306"/>
        </w:tabs>
      </w:pPr>
      <w:hyperlink w:anchor="_Toc26388" w:history="1">
        <w:r>
          <w:rPr>
            <w:rFonts w:ascii="仿宋" w:eastAsia="仿宋" w:hAnsi="仿宋" w:cs="仿宋" w:hint="eastAsia"/>
            <w:lang w:eastAsia="zh-CN"/>
          </w:rPr>
          <w:t>(一)、知识产权管理体系建设</w:t>
        </w:r>
        <w:r>
          <w:tab/>
        </w:r>
        <w:r>
          <w:fldChar w:fldCharType="begin"/>
        </w:r>
        <w:r>
          <w:instrText xml:space="preserve"> PAGEREF _Toc26388 \h </w:instrText>
        </w:r>
        <w:r>
          <w:fldChar w:fldCharType="separate"/>
        </w:r>
        <w:r>
          <w:t>67</w:t>
        </w:r>
        <w:r>
          <w:fldChar w:fldCharType="end"/>
        </w:r>
      </w:hyperlink>
    </w:p>
    <w:p>
      <w:pPr>
        <w:pStyle w:val="TOC2"/>
        <w:tabs>
          <w:tab w:val="right" w:leader="dot" w:pos="8306"/>
        </w:tabs>
      </w:pPr>
      <w:hyperlink w:anchor="_Toc17677" w:history="1">
        <w:r>
          <w:rPr>
            <w:rFonts w:ascii="仿宋" w:eastAsia="仿宋" w:hAnsi="仿宋" w:cs="仿宋" w:hint="eastAsia"/>
            <w:lang w:eastAsia="zh-CN"/>
          </w:rPr>
          <w:t>(二)、知识产权保护措施</w:t>
        </w:r>
        <w:r>
          <w:tab/>
        </w:r>
        <w:r>
          <w:fldChar w:fldCharType="begin"/>
        </w:r>
        <w:r>
          <w:instrText xml:space="preserve"> PAGEREF _Toc17677 \h </w:instrText>
        </w:r>
        <w:r>
          <w:fldChar w:fldCharType="separate"/>
        </w:r>
        <w:r>
          <w:t>68</w:t>
        </w:r>
        <w:r>
          <w:fldChar w:fldCharType="end"/>
        </w:r>
      </w:hyperlink>
    </w:p>
    <w:p>
      <w:pPr>
        <w:pStyle w:val="TOC1"/>
        <w:tabs>
          <w:tab w:val="right" w:leader="dot" w:pos="8306"/>
        </w:tabs>
      </w:pPr>
      <w:hyperlink w:anchor="_Toc11571" w:history="1">
        <w:r>
          <w:rPr>
            <w:rFonts w:ascii="仿宋" w:eastAsia="仿宋" w:hAnsi="仿宋" w:cs="仿宋" w:hint="eastAsia"/>
            <w:lang w:eastAsia="zh-CN"/>
          </w:rPr>
          <w:t>十七、质量管理与控制</w:t>
        </w:r>
        <w:r>
          <w:tab/>
        </w:r>
        <w:r>
          <w:fldChar w:fldCharType="begin"/>
        </w:r>
        <w:r>
          <w:instrText xml:space="preserve"> PAGEREF _Toc11571 \h </w:instrText>
        </w:r>
        <w:r>
          <w:fldChar w:fldCharType="separate"/>
        </w:r>
        <w:r>
          <w:t>70</w:t>
        </w:r>
        <w:r>
          <w:fldChar w:fldCharType="end"/>
        </w:r>
      </w:hyperlink>
    </w:p>
    <w:p>
      <w:pPr>
        <w:pStyle w:val="TOC2"/>
        <w:tabs>
          <w:tab w:val="right" w:leader="dot" w:pos="8306"/>
        </w:tabs>
      </w:pPr>
      <w:hyperlink w:anchor="_Toc26627" w:history="1">
        <w:r>
          <w:rPr>
            <w:rFonts w:ascii="仿宋" w:eastAsia="仿宋" w:hAnsi="仿宋" w:cs="仿宋" w:hint="eastAsia"/>
            <w:lang w:eastAsia="zh-CN"/>
          </w:rPr>
          <w:t>(一)、质量管理体系建设</w:t>
        </w:r>
        <w:r>
          <w:tab/>
        </w:r>
        <w:r>
          <w:fldChar w:fldCharType="begin"/>
        </w:r>
        <w:r>
          <w:instrText xml:space="preserve"> PAGEREF _Toc26627 \h </w:instrText>
        </w:r>
        <w:r>
          <w:fldChar w:fldCharType="separate"/>
        </w:r>
        <w:r>
          <w:t>70</w:t>
        </w:r>
        <w:r>
          <w:fldChar w:fldCharType="end"/>
        </w:r>
      </w:hyperlink>
    </w:p>
    <w:p>
      <w:pPr>
        <w:pStyle w:val="TOC2"/>
        <w:tabs>
          <w:tab w:val="right" w:leader="dot" w:pos="8306"/>
        </w:tabs>
      </w:pPr>
      <w:hyperlink w:anchor="_Toc12671" w:history="1">
        <w:r>
          <w:rPr>
            <w:rFonts w:ascii="仿宋" w:eastAsia="仿宋" w:hAnsi="仿宋" w:cs="仿宋" w:hint="eastAsia"/>
            <w:lang w:eastAsia="zh-CN"/>
          </w:rPr>
          <w:t>(二)、质量控制措施</w:t>
        </w:r>
        <w:r>
          <w:tab/>
        </w:r>
        <w:r>
          <w:fldChar w:fldCharType="begin"/>
        </w:r>
        <w:r>
          <w:instrText xml:space="preserve"> PAGEREF _Toc12671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166"/>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001"/>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直接收益：假设粗糙度测试仪项目的产品或服务年销售收入为XX万元。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008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若粗糙度测试仪项目成功推广新型环保产品，比如采用可回收材料的包装，可能会激发消费者对可持续产品的需求。这种需求的增长可能迫使整个行业转向更环保的产品设计和生产方法。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016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987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粗糙度测试仪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粗糙度测试仪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粗糙度测试仪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1738"/>
      <w:r>
        <w:rPr>
          <w:rFonts w:ascii="仿宋" w:eastAsia="仿宋" w:hAnsi="仿宋" w:cs="仿宋" w:hint="eastAsia"/>
          <w:sz w:val="28"/>
          <w:lang w:eastAsia="zh-CN"/>
        </w:rPr>
        <w:t>二、项目选址研究</w:t>
      </w:r>
      <w:bookmarkEnd w:id="7"/>
    </w:p>
    <w:p>
      <w:pPr>
        <w:pStyle w:val="Heading2"/>
        <w:rPr>
          <w:rFonts w:ascii="仿宋" w:eastAsia="仿宋" w:hAnsi="仿宋" w:cs="仿宋" w:hint="eastAsia"/>
          <w:lang w:eastAsia="zh-CN"/>
        </w:rPr>
      </w:pPr>
      <w:bookmarkStart w:id="8" w:name="_Toc2607"/>
      <w:r>
        <w:rPr>
          <w:rFonts w:ascii="仿宋" w:eastAsia="仿宋" w:hAnsi="仿宋" w:cs="仿宋" w:hint="eastAsia"/>
          <w:lang w:eastAsia="zh-CN"/>
        </w:rPr>
        <w:t>(一)、项目选址原则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https://d.book118.com/817005154034006044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554EAA"/>
    <w:rsid w:val="04554E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7005154034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2024-02-14T07:27:00Z</dcterms:created>
  <dcterms:modified xsi:type="dcterms:W3CDTF">2024-02-14T07:27:45Z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123734F186314E6FAE8FA94A66D284EC_11</vt:lpwstr>
  </property>
  <property fmtid="{D5CDD505-2E9C-101B-9397-08002B2CF9AE}" pid="3" name="KSOProductBuildVer">
    <vt:lpwstr>2052-12.1.0.16250</vt:lpwstr>
  </property>
</Properties>
</file>