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强振加速度仪项目可行性建设方案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05" w:history="1">
        <w:r>
          <w:rPr>
            <w:rFonts w:ascii="仿宋" w:eastAsia="仿宋" w:hAnsi="仿宋" w:cs="仿宋" w:hint="eastAsia"/>
            <w:lang w:eastAsia="zh-CN"/>
          </w:rPr>
          <w:t>概论</w:t>
        </w:r>
        <w:r>
          <w:tab/>
        </w:r>
        <w:r>
          <w:fldChar w:fldCharType="begin"/>
        </w:r>
        <w:r>
          <w:instrText xml:space="preserve"> PAGEREF _Toc3305 \h </w:instrText>
        </w:r>
        <w:r>
          <w:fldChar w:fldCharType="separate"/>
        </w:r>
        <w:r>
          <w:t>3</w:t>
        </w:r>
        <w:r>
          <w:fldChar w:fldCharType="end"/>
        </w:r>
      </w:hyperlink>
    </w:p>
    <w:p>
      <w:pPr>
        <w:pStyle w:val="TOC1"/>
        <w:tabs>
          <w:tab w:val="right" w:leader="dot" w:pos="8306"/>
        </w:tabs>
      </w:pPr>
      <w:hyperlink w:anchor="_Toc1886" w:history="1">
        <w:r>
          <w:rPr>
            <w:rFonts w:ascii="仿宋" w:eastAsia="仿宋" w:hAnsi="仿宋" w:cs="仿宋" w:hint="eastAsia"/>
            <w:lang w:eastAsia="zh-CN"/>
          </w:rPr>
          <w:t>一、项目监理与质量保证</w:t>
        </w:r>
        <w:r>
          <w:tab/>
        </w:r>
        <w:r>
          <w:fldChar w:fldCharType="begin"/>
        </w:r>
        <w:r>
          <w:instrText xml:space="preserve"> PAGEREF _Toc1886 \h </w:instrText>
        </w:r>
        <w:r>
          <w:fldChar w:fldCharType="separate"/>
        </w:r>
        <w:r>
          <w:t>3</w:t>
        </w:r>
        <w:r>
          <w:fldChar w:fldCharType="end"/>
        </w:r>
      </w:hyperlink>
    </w:p>
    <w:p>
      <w:pPr>
        <w:pStyle w:val="TOC2"/>
        <w:tabs>
          <w:tab w:val="right" w:leader="dot" w:pos="8306"/>
        </w:tabs>
      </w:pPr>
      <w:hyperlink w:anchor="_Toc4781" w:history="1">
        <w:r>
          <w:rPr>
            <w:rFonts w:ascii="仿宋" w:eastAsia="仿宋" w:hAnsi="仿宋" w:cs="仿宋" w:hint="eastAsia"/>
            <w:lang w:eastAsia="zh-CN"/>
          </w:rPr>
          <w:t>(一)、监理体系构建</w:t>
        </w:r>
        <w:r>
          <w:tab/>
        </w:r>
        <w:r>
          <w:fldChar w:fldCharType="begin"/>
        </w:r>
        <w:r>
          <w:instrText xml:space="preserve"> PAGEREF _Toc4781 \h </w:instrText>
        </w:r>
        <w:r>
          <w:fldChar w:fldCharType="separate"/>
        </w:r>
        <w:r>
          <w:t>3</w:t>
        </w:r>
        <w:r>
          <w:fldChar w:fldCharType="end"/>
        </w:r>
      </w:hyperlink>
    </w:p>
    <w:p>
      <w:pPr>
        <w:pStyle w:val="TOC2"/>
        <w:tabs>
          <w:tab w:val="right" w:leader="dot" w:pos="8306"/>
        </w:tabs>
      </w:pPr>
      <w:hyperlink w:anchor="_Toc23207" w:history="1">
        <w:r>
          <w:rPr>
            <w:rFonts w:ascii="仿宋" w:eastAsia="仿宋" w:hAnsi="仿宋" w:cs="仿宋" w:hint="eastAsia"/>
            <w:lang w:eastAsia="zh-CN"/>
          </w:rPr>
          <w:t>(二)、质量保证体系实施</w:t>
        </w:r>
        <w:r>
          <w:tab/>
        </w:r>
        <w:r>
          <w:fldChar w:fldCharType="begin"/>
        </w:r>
        <w:r>
          <w:instrText xml:space="preserve"> PAGEREF _Toc23207 \h </w:instrText>
        </w:r>
        <w:r>
          <w:fldChar w:fldCharType="separate"/>
        </w:r>
        <w:r>
          <w:t>4</w:t>
        </w:r>
        <w:r>
          <w:fldChar w:fldCharType="end"/>
        </w:r>
      </w:hyperlink>
    </w:p>
    <w:p>
      <w:pPr>
        <w:pStyle w:val="TOC2"/>
        <w:tabs>
          <w:tab w:val="right" w:leader="dot" w:pos="8306"/>
        </w:tabs>
      </w:pPr>
      <w:hyperlink w:anchor="_Toc30516" w:history="1">
        <w:r>
          <w:rPr>
            <w:rFonts w:ascii="仿宋" w:eastAsia="仿宋" w:hAnsi="仿宋" w:cs="仿宋" w:hint="eastAsia"/>
            <w:lang w:eastAsia="zh-CN"/>
          </w:rPr>
          <w:t>(三)、监理与质量控制流程</w:t>
        </w:r>
        <w:r>
          <w:tab/>
        </w:r>
        <w:r>
          <w:fldChar w:fldCharType="begin"/>
        </w:r>
        <w:r>
          <w:instrText xml:space="preserve"> PAGEREF _Toc30516 \h </w:instrText>
        </w:r>
        <w:r>
          <w:fldChar w:fldCharType="separate"/>
        </w:r>
        <w:r>
          <w:t>4</w:t>
        </w:r>
        <w:r>
          <w:fldChar w:fldCharType="end"/>
        </w:r>
      </w:hyperlink>
    </w:p>
    <w:p>
      <w:pPr>
        <w:pStyle w:val="TOC1"/>
        <w:tabs>
          <w:tab w:val="right" w:leader="dot" w:pos="8306"/>
        </w:tabs>
      </w:pPr>
      <w:hyperlink w:anchor="_Toc28043" w:history="1">
        <w:r>
          <w:rPr>
            <w:rFonts w:ascii="仿宋" w:eastAsia="仿宋" w:hAnsi="仿宋" w:cs="仿宋" w:hint="eastAsia"/>
            <w:lang w:eastAsia="zh-CN"/>
          </w:rPr>
          <w:t>二、背景、必要性分析</w:t>
        </w:r>
        <w:r>
          <w:tab/>
        </w:r>
        <w:r>
          <w:fldChar w:fldCharType="begin"/>
        </w:r>
        <w:r>
          <w:instrText xml:space="preserve"> PAGEREF _Toc28043 \h </w:instrText>
        </w:r>
        <w:r>
          <w:fldChar w:fldCharType="separate"/>
        </w:r>
        <w:r>
          <w:t>5</w:t>
        </w:r>
        <w:r>
          <w:fldChar w:fldCharType="end"/>
        </w:r>
      </w:hyperlink>
    </w:p>
    <w:p>
      <w:pPr>
        <w:pStyle w:val="TOC2"/>
        <w:tabs>
          <w:tab w:val="right" w:leader="dot" w:pos="8306"/>
        </w:tabs>
      </w:pPr>
      <w:hyperlink w:anchor="_Toc27198" w:history="1">
        <w:r>
          <w:rPr>
            <w:rFonts w:ascii="仿宋" w:eastAsia="仿宋" w:hAnsi="仿宋" w:cs="仿宋" w:hint="eastAsia"/>
            <w:lang w:eastAsia="zh-CN"/>
          </w:rPr>
          <w:t>(一)、项目建设背景</w:t>
        </w:r>
        <w:r>
          <w:tab/>
        </w:r>
        <w:r>
          <w:fldChar w:fldCharType="begin"/>
        </w:r>
        <w:r>
          <w:instrText xml:space="preserve"> PAGEREF _Toc27198 \h </w:instrText>
        </w:r>
        <w:r>
          <w:fldChar w:fldCharType="separate"/>
        </w:r>
        <w:r>
          <w:t>5</w:t>
        </w:r>
        <w:r>
          <w:fldChar w:fldCharType="end"/>
        </w:r>
      </w:hyperlink>
    </w:p>
    <w:p>
      <w:pPr>
        <w:pStyle w:val="TOC2"/>
        <w:tabs>
          <w:tab w:val="right" w:leader="dot" w:pos="8306"/>
        </w:tabs>
      </w:pPr>
      <w:hyperlink w:anchor="_Toc18924" w:history="1">
        <w:r>
          <w:rPr>
            <w:rFonts w:ascii="仿宋" w:eastAsia="仿宋" w:hAnsi="仿宋" w:cs="仿宋" w:hint="eastAsia"/>
            <w:lang w:eastAsia="zh-CN"/>
          </w:rPr>
          <w:t>(二)、必要性分析</w:t>
        </w:r>
        <w:r>
          <w:tab/>
        </w:r>
        <w:r>
          <w:fldChar w:fldCharType="begin"/>
        </w:r>
        <w:r>
          <w:instrText xml:space="preserve"> PAGEREF _Toc18924 \h </w:instrText>
        </w:r>
        <w:r>
          <w:fldChar w:fldCharType="separate"/>
        </w:r>
        <w:r>
          <w:t>6</w:t>
        </w:r>
        <w:r>
          <w:fldChar w:fldCharType="end"/>
        </w:r>
      </w:hyperlink>
    </w:p>
    <w:p>
      <w:pPr>
        <w:pStyle w:val="TOC2"/>
        <w:tabs>
          <w:tab w:val="right" w:leader="dot" w:pos="8306"/>
        </w:tabs>
      </w:pPr>
      <w:hyperlink w:anchor="_Toc2750" w:history="1">
        <w:r>
          <w:rPr>
            <w:rFonts w:ascii="仿宋" w:eastAsia="仿宋" w:hAnsi="仿宋" w:cs="仿宋" w:hint="eastAsia"/>
            <w:lang w:eastAsia="zh-CN"/>
          </w:rPr>
          <w:t>(三)、项目建设有利条件</w:t>
        </w:r>
        <w:r>
          <w:tab/>
        </w:r>
        <w:r>
          <w:fldChar w:fldCharType="begin"/>
        </w:r>
        <w:r>
          <w:instrText xml:space="preserve"> PAGEREF _Toc2750 \h </w:instrText>
        </w:r>
        <w:r>
          <w:fldChar w:fldCharType="separate"/>
        </w:r>
        <w:r>
          <w:t>7</w:t>
        </w:r>
        <w:r>
          <w:fldChar w:fldCharType="end"/>
        </w:r>
      </w:hyperlink>
    </w:p>
    <w:p>
      <w:pPr>
        <w:pStyle w:val="TOC1"/>
        <w:tabs>
          <w:tab w:val="right" w:leader="dot" w:pos="8306"/>
        </w:tabs>
      </w:pPr>
      <w:hyperlink w:anchor="_Toc17700" w:history="1">
        <w:r>
          <w:rPr>
            <w:rFonts w:ascii="仿宋" w:eastAsia="仿宋" w:hAnsi="仿宋" w:cs="仿宋" w:hint="eastAsia"/>
            <w:lang w:eastAsia="zh-CN"/>
          </w:rPr>
          <w:t>三、社会影响分析</w:t>
        </w:r>
        <w:r>
          <w:tab/>
        </w:r>
        <w:r>
          <w:fldChar w:fldCharType="begin"/>
        </w:r>
        <w:r>
          <w:instrText xml:space="preserve"> PAGEREF _Toc17700 \h </w:instrText>
        </w:r>
        <w:r>
          <w:fldChar w:fldCharType="separate"/>
        </w:r>
        <w:r>
          <w:t>9</w:t>
        </w:r>
        <w:r>
          <w:fldChar w:fldCharType="end"/>
        </w:r>
      </w:hyperlink>
    </w:p>
    <w:p>
      <w:pPr>
        <w:pStyle w:val="TOC2"/>
        <w:tabs>
          <w:tab w:val="right" w:leader="dot" w:pos="8306"/>
        </w:tabs>
      </w:pPr>
      <w:hyperlink w:anchor="_Toc2578" w:history="1">
        <w:r>
          <w:rPr>
            <w:rFonts w:ascii="仿宋" w:eastAsia="仿宋" w:hAnsi="仿宋" w:cs="仿宋" w:hint="eastAsia"/>
            <w:lang w:eastAsia="zh-CN"/>
          </w:rPr>
          <w:t>(一)、社会影响效果分析</w:t>
        </w:r>
        <w:r>
          <w:tab/>
        </w:r>
        <w:r>
          <w:fldChar w:fldCharType="begin"/>
        </w:r>
        <w:r>
          <w:instrText xml:space="preserve"> PAGEREF _Toc2578 \h </w:instrText>
        </w:r>
        <w:r>
          <w:fldChar w:fldCharType="separate"/>
        </w:r>
        <w:r>
          <w:t>9</w:t>
        </w:r>
        <w:r>
          <w:fldChar w:fldCharType="end"/>
        </w:r>
      </w:hyperlink>
    </w:p>
    <w:p>
      <w:pPr>
        <w:pStyle w:val="TOC2"/>
        <w:tabs>
          <w:tab w:val="right" w:leader="dot" w:pos="8306"/>
        </w:tabs>
      </w:pPr>
      <w:hyperlink w:anchor="_Toc24281" w:history="1">
        <w:r>
          <w:rPr>
            <w:rFonts w:ascii="仿宋" w:eastAsia="仿宋" w:hAnsi="仿宋" w:cs="仿宋" w:hint="eastAsia"/>
            <w:lang w:eastAsia="zh-CN"/>
          </w:rPr>
          <w:t>(二)、社会适应性分析</w:t>
        </w:r>
        <w:r>
          <w:tab/>
        </w:r>
        <w:r>
          <w:fldChar w:fldCharType="begin"/>
        </w:r>
        <w:r>
          <w:instrText xml:space="preserve"> PAGEREF _Toc24281 \h </w:instrText>
        </w:r>
        <w:r>
          <w:fldChar w:fldCharType="separate"/>
        </w:r>
        <w:r>
          <w:t>11</w:t>
        </w:r>
        <w:r>
          <w:fldChar w:fldCharType="end"/>
        </w:r>
      </w:hyperlink>
    </w:p>
    <w:p>
      <w:pPr>
        <w:pStyle w:val="TOC2"/>
        <w:tabs>
          <w:tab w:val="right" w:leader="dot" w:pos="8306"/>
        </w:tabs>
      </w:pPr>
      <w:hyperlink w:anchor="_Toc13820" w:history="1">
        <w:r>
          <w:rPr>
            <w:rFonts w:ascii="仿宋" w:eastAsia="仿宋" w:hAnsi="仿宋" w:cs="仿宋" w:hint="eastAsia"/>
            <w:lang w:eastAsia="zh-CN"/>
          </w:rPr>
          <w:t>(三)、社会风险及对策分析</w:t>
        </w:r>
        <w:r>
          <w:tab/>
        </w:r>
        <w:r>
          <w:fldChar w:fldCharType="begin"/>
        </w:r>
        <w:r>
          <w:instrText xml:space="preserve"> PAGEREF _Toc13820 \h </w:instrText>
        </w:r>
        <w:r>
          <w:fldChar w:fldCharType="separate"/>
        </w:r>
        <w:r>
          <w:t>13</w:t>
        </w:r>
        <w:r>
          <w:fldChar w:fldCharType="end"/>
        </w:r>
      </w:hyperlink>
    </w:p>
    <w:p>
      <w:pPr>
        <w:pStyle w:val="TOC1"/>
        <w:tabs>
          <w:tab w:val="right" w:leader="dot" w:pos="8306"/>
        </w:tabs>
      </w:pPr>
      <w:hyperlink w:anchor="_Toc12185" w:history="1">
        <w:r>
          <w:rPr>
            <w:rFonts w:ascii="仿宋" w:eastAsia="仿宋" w:hAnsi="仿宋" w:cs="仿宋" w:hint="eastAsia"/>
            <w:lang w:eastAsia="zh-CN"/>
          </w:rPr>
          <w:t>四、发展规划、产业政策和行业准入分析</w:t>
        </w:r>
        <w:r>
          <w:tab/>
        </w:r>
        <w:r>
          <w:fldChar w:fldCharType="begin"/>
        </w:r>
        <w:r>
          <w:instrText xml:space="preserve"> PAGEREF _Toc12185 \h </w:instrText>
        </w:r>
        <w:r>
          <w:fldChar w:fldCharType="separate"/>
        </w:r>
        <w:r>
          <w:t>16</w:t>
        </w:r>
        <w:r>
          <w:fldChar w:fldCharType="end"/>
        </w:r>
      </w:hyperlink>
    </w:p>
    <w:p>
      <w:pPr>
        <w:pStyle w:val="TOC2"/>
        <w:tabs>
          <w:tab w:val="right" w:leader="dot" w:pos="8306"/>
        </w:tabs>
      </w:pPr>
      <w:hyperlink w:anchor="_Toc1893" w:history="1">
        <w:r>
          <w:rPr>
            <w:rFonts w:ascii="仿宋" w:eastAsia="仿宋" w:hAnsi="仿宋" w:cs="仿宋" w:hint="eastAsia"/>
            <w:lang w:eastAsia="zh-CN"/>
          </w:rPr>
          <w:t>(一)、发展规划分析</w:t>
        </w:r>
        <w:r>
          <w:tab/>
        </w:r>
        <w:r>
          <w:fldChar w:fldCharType="begin"/>
        </w:r>
        <w:r>
          <w:instrText xml:space="preserve"> PAGEREF _Toc1893 \h </w:instrText>
        </w:r>
        <w:r>
          <w:fldChar w:fldCharType="separate"/>
        </w:r>
        <w:r>
          <w:t>16</w:t>
        </w:r>
        <w:r>
          <w:fldChar w:fldCharType="end"/>
        </w:r>
      </w:hyperlink>
    </w:p>
    <w:p>
      <w:pPr>
        <w:pStyle w:val="TOC2"/>
        <w:tabs>
          <w:tab w:val="right" w:leader="dot" w:pos="8306"/>
        </w:tabs>
      </w:pPr>
      <w:hyperlink w:anchor="_Toc11529" w:history="1">
        <w:r>
          <w:rPr>
            <w:rFonts w:ascii="仿宋" w:eastAsia="仿宋" w:hAnsi="仿宋" w:cs="仿宋" w:hint="eastAsia"/>
            <w:lang w:eastAsia="zh-CN"/>
          </w:rPr>
          <w:t>(二)、产业政策分析</w:t>
        </w:r>
        <w:r>
          <w:tab/>
        </w:r>
        <w:r>
          <w:fldChar w:fldCharType="begin"/>
        </w:r>
        <w:r>
          <w:instrText xml:space="preserve"> PAGEREF _Toc11529 \h </w:instrText>
        </w:r>
        <w:r>
          <w:fldChar w:fldCharType="separate"/>
        </w:r>
        <w:r>
          <w:t>18</w:t>
        </w:r>
        <w:r>
          <w:fldChar w:fldCharType="end"/>
        </w:r>
      </w:hyperlink>
    </w:p>
    <w:p>
      <w:pPr>
        <w:pStyle w:val="TOC2"/>
        <w:tabs>
          <w:tab w:val="right" w:leader="dot" w:pos="8306"/>
        </w:tabs>
      </w:pPr>
      <w:hyperlink w:anchor="_Toc1072" w:history="1">
        <w:r>
          <w:rPr>
            <w:rFonts w:ascii="仿宋" w:eastAsia="仿宋" w:hAnsi="仿宋" w:cs="仿宋" w:hint="eastAsia"/>
            <w:lang w:eastAsia="zh-CN"/>
          </w:rPr>
          <w:t>(三)、行业准入分析</w:t>
        </w:r>
        <w:r>
          <w:tab/>
        </w:r>
        <w:r>
          <w:fldChar w:fldCharType="begin"/>
        </w:r>
        <w:r>
          <w:instrText xml:space="preserve"> PAGEREF _Toc1072 \h </w:instrText>
        </w:r>
        <w:r>
          <w:fldChar w:fldCharType="separate"/>
        </w:r>
        <w:r>
          <w:t>20</w:t>
        </w:r>
        <w:r>
          <w:fldChar w:fldCharType="end"/>
        </w:r>
      </w:hyperlink>
    </w:p>
    <w:p>
      <w:pPr>
        <w:pStyle w:val="TOC1"/>
        <w:tabs>
          <w:tab w:val="right" w:leader="dot" w:pos="8306"/>
        </w:tabs>
      </w:pPr>
      <w:hyperlink w:anchor="_Toc30966" w:history="1">
        <w:r>
          <w:rPr>
            <w:rFonts w:ascii="仿宋" w:eastAsia="仿宋" w:hAnsi="仿宋" w:cs="仿宋" w:hint="eastAsia"/>
            <w:lang w:eastAsia="zh-CN"/>
          </w:rPr>
          <w:t>五、资源开发及综合利用分析</w:t>
        </w:r>
        <w:r>
          <w:tab/>
        </w:r>
        <w:r>
          <w:fldChar w:fldCharType="begin"/>
        </w:r>
        <w:r>
          <w:instrText xml:space="preserve"> PAGEREF _Toc30966 \h </w:instrText>
        </w:r>
        <w:r>
          <w:fldChar w:fldCharType="separate"/>
        </w:r>
        <w:r>
          <w:t>21</w:t>
        </w:r>
        <w:r>
          <w:fldChar w:fldCharType="end"/>
        </w:r>
      </w:hyperlink>
    </w:p>
    <w:p>
      <w:pPr>
        <w:pStyle w:val="TOC2"/>
        <w:tabs>
          <w:tab w:val="right" w:leader="dot" w:pos="8306"/>
        </w:tabs>
      </w:pPr>
      <w:hyperlink w:anchor="_Toc29859" w:history="1">
        <w:r>
          <w:rPr>
            <w:rFonts w:ascii="仿宋" w:eastAsia="仿宋" w:hAnsi="仿宋" w:cs="仿宋" w:hint="eastAsia"/>
            <w:lang w:eastAsia="zh-CN"/>
          </w:rPr>
          <w:t>(一)、资源开发方案</w:t>
        </w:r>
        <w:r>
          <w:tab/>
        </w:r>
        <w:r>
          <w:fldChar w:fldCharType="begin"/>
        </w:r>
        <w:r>
          <w:instrText xml:space="preserve"> PAGEREF _Toc29859 \h </w:instrText>
        </w:r>
        <w:r>
          <w:fldChar w:fldCharType="separate"/>
        </w:r>
        <w:r>
          <w:t>21</w:t>
        </w:r>
        <w:r>
          <w:fldChar w:fldCharType="end"/>
        </w:r>
      </w:hyperlink>
    </w:p>
    <w:p>
      <w:pPr>
        <w:pStyle w:val="TOC2"/>
        <w:tabs>
          <w:tab w:val="right" w:leader="dot" w:pos="8306"/>
        </w:tabs>
      </w:pPr>
      <w:hyperlink w:anchor="_Toc22923" w:history="1">
        <w:r>
          <w:rPr>
            <w:rFonts w:ascii="仿宋" w:eastAsia="仿宋" w:hAnsi="仿宋" w:cs="仿宋" w:hint="eastAsia"/>
            <w:lang w:eastAsia="zh-CN"/>
          </w:rPr>
          <w:t>(二)、资源利用方案</w:t>
        </w:r>
        <w:r>
          <w:tab/>
        </w:r>
        <w:r>
          <w:fldChar w:fldCharType="begin"/>
        </w:r>
        <w:r>
          <w:instrText xml:space="preserve"> PAGEREF _Toc22923 \h </w:instrText>
        </w:r>
        <w:r>
          <w:fldChar w:fldCharType="separate"/>
        </w:r>
        <w:r>
          <w:t>22</w:t>
        </w:r>
        <w:r>
          <w:fldChar w:fldCharType="end"/>
        </w:r>
      </w:hyperlink>
    </w:p>
    <w:p>
      <w:pPr>
        <w:pStyle w:val="TOC2"/>
        <w:tabs>
          <w:tab w:val="right" w:leader="dot" w:pos="8306"/>
        </w:tabs>
      </w:pPr>
      <w:hyperlink w:anchor="_Toc12602" w:history="1">
        <w:r>
          <w:rPr>
            <w:rFonts w:ascii="仿宋" w:eastAsia="仿宋" w:hAnsi="仿宋" w:cs="仿宋" w:hint="eastAsia"/>
            <w:lang w:eastAsia="zh-CN"/>
          </w:rPr>
          <w:t>(三)、资源节约措施</w:t>
        </w:r>
        <w:r>
          <w:tab/>
        </w:r>
        <w:r>
          <w:fldChar w:fldCharType="begin"/>
        </w:r>
        <w:r>
          <w:instrText xml:space="preserve"> PAGEREF _Toc12602 \h </w:instrText>
        </w:r>
        <w:r>
          <w:fldChar w:fldCharType="separate"/>
        </w:r>
        <w:r>
          <w:t>23</w:t>
        </w:r>
        <w:r>
          <w:fldChar w:fldCharType="end"/>
        </w:r>
      </w:hyperlink>
    </w:p>
    <w:p>
      <w:pPr>
        <w:pStyle w:val="TOC1"/>
        <w:tabs>
          <w:tab w:val="right" w:leader="dot" w:pos="8306"/>
        </w:tabs>
      </w:pPr>
      <w:hyperlink w:anchor="_Toc11369" w:history="1">
        <w:r>
          <w:rPr>
            <w:rFonts w:ascii="仿宋" w:eastAsia="仿宋" w:hAnsi="仿宋" w:cs="仿宋" w:hint="eastAsia"/>
            <w:lang w:eastAsia="zh-CN"/>
          </w:rPr>
          <w:t>六、环境和生态影响分析</w:t>
        </w:r>
        <w:r>
          <w:tab/>
        </w:r>
        <w:r>
          <w:fldChar w:fldCharType="begin"/>
        </w:r>
        <w:r>
          <w:instrText xml:space="preserve"> PAGEREF _Toc11369 \h </w:instrText>
        </w:r>
        <w:r>
          <w:fldChar w:fldCharType="separate"/>
        </w:r>
        <w:r>
          <w:t>24</w:t>
        </w:r>
        <w:r>
          <w:fldChar w:fldCharType="end"/>
        </w:r>
      </w:hyperlink>
    </w:p>
    <w:p>
      <w:pPr>
        <w:pStyle w:val="TOC2"/>
        <w:tabs>
          <w:tab w:val="right" w:leader="dot" w:pos="8306"/>
        </w:tabs>
      </w:pPr>
      <w:hyperlink w:anchor="_Toc13272" w:history="1">
        <w:r>
          <w:rPr>
            <w:rFonts w:ascii="仿宋" w:eastAsia="仿宋" w:hAnsi="仿宋" w:cs="仿宋" w:hint="eastAsia"/>
            <w:lang w:eastAsia="zh-CN"/>
          </w:rPr>
          <w:t>(一)、环境和生态现状</w:t>
        </w:r>
        <w:r>
          <w:tab/>
        </w:r>
        <w:r>
          <w:fldChar w:fldCharType="begin"/>
        </w:r>
        <w:r>
          <w:instrText xml:space="preserve"> PAGEREF _Toc13272 \h </w:instrText>
        </w:r>
        <w:r>
          <w:fldChar w:fldCharType="separate"/>
        </w:r>
        <w:r>
          <w:t>24</w:t>
        </w:r>
        <w:r>
          <w:fldChar w:fldCharType="end"/>
        </w:r>
      </w:hyperlink>
    </w:p>
    <w:p>
      <w:pPr>
        <w:pStyle w:val="TOC2"/>
        <w:tabs>
          <w:tab w:val="right" w:leader="dot" w:pos="8306"/>
        </w:tabs>
      </w:pPr>
      <w:hyperlink w:anchor="_Toc29575" w:history="1">
        <w:r>
          <w:rPr>
            <w:rFonts w:ascii="仿宋" w:eastAsia="仿宋" w:hAnsi="仿宋" w:cs="仿宋" w:hint="eastAsia"/>
            <w:lang w:eastAsia="zh-CN"/>
          </w:rPr>
          <w:t>(二)、生态环境影响分析</w:t>
        </w:r>
        <w:r>
          <w:tab/>
        </w:r>
        <w:r>
          <w:fldChar w:fldCharType="begin"/>
        </w:r>
        <w:r>
          <w:instrText xml:space="preserve"> PAGEREF _Toc29575 \h </w:instrText>
        </w:r>
        <w:r>
          <w:fldChar w:fldCharType="separate"/>
        </w:r>
        <w:r>
          <w:t>26</w:t>
        </w:r>
        <w:r>
          <w:fldChar w:fldCharType="end"/>
        </w:r>
      </w:hyperlink>
    </w:p>
    <w:p>
      <w:pPr>
        <w:pStyle w:val="TOC2"/>
        <w:tabs>
          <w:tab w:val="right" w:leader="dot" w:pos="8306"/>
        </w:tabs>
      </w:pPr>
      <w:hyperlink w:anchor="_Toc12209" w:history="1">
        <w:r>
          <w:rPr>
            <w:rFonts w:ascii="仿宋" w:eastAsia="仿宋" w:hAnsi="仿宋" w:cs="仿宋" w:hint="eastAsia"/>
            <w:lang w:eastAsia="zh-CN"/>
          </w:rPr>
          <w:t>(三)、生态环境保护措施</w:t>
        </w:r>
        <w:r>
          <w:tab/>
        </w:r>
        <w:r>
          <w:fldChar w:fldCharType="begin"/>
        </w:r>
        <w:r>
          <w:instrText xml:space="preserve"> PAGEREF _Toc12209 \h </w:instrText>
        </w:r>
        <w:r>
          <w:fldChar w:fldCharType="separate"/>
        </w:r>
        <w:r>
          <w:t>27</w:t>
        </w:r>
        <w:r>
          <w:fldChar w:fldCharType="end"/>
        </w:r>
      </w:hyperlink>
    </w:p>
    <w:p>
      <w:pPr>
        <w:pStyle w:val="TOC2"/>
        <w:tabs>
          <w:tab w:val="right" w:leader="dot" w:pos="8306"/>
        </w:tabs>
      </w:pPr>
      <w:hyperlink w:anchor="_Toc20991" w:history="1">
        <w:r>
          <w:rPr>
            <w:rFonts w:ascii="仿宋" w:eastAsia="仿宋" w:hAnsi="仿宋" w:cs="仿宋" w:hint="eastAsia"/>
            <w:lang w:eastAsia="zh-CN"/>
          </w:rPr>
          <w:t>(四)、地质灾害影响分析</w:t>
        </w:r>
        <w:r>
          <w:tab/>
        </w:r>
        <w:r>
          <w:fldChar w:fldCharType="begin"/>
        </w:r>
        <w:r>
          <w:instrText xml:space="preserve"> PAGEREF _Toc20991 \h </w:instrText>
        </w:r>
        <w:r>
          <w:fldChar w:fldCharType="separate"/>
        </w:r>
        <w:r>
          <w:t>29</w:t>
        </w:r>
        <w:r>
          <w:fldChar w:fldCharType="end"/>
        </w:r>
      </w:hyperlink>
    </w:p>
    <w:p>
      <w:pPr>
        <w:pStyle w:val="TOC2"/>
        <w:tabs>
          <w:tab w:val="right" w:leader="dot" w:pos="8306"/>
        </w:tabs>
      </w:pPr>
      <w:hyperlink w:anchor="_Toc19816" w:history="1">
        <w:r>
          <w:rPr>
            <w:rFonts w:ascii="仿宋" w:eastAsia="仿宋" w:hAnsi="仿宋" w:cs="仿宋" w:hint="eastAsia"/>
            <w:lang w:eastAsia="zh-CN"/>
          </w:rPr>
          <w:t>(五)、特殊环境影响</w:t>
        </w:r>
        <w:r>
          <w:tab/>
        </w:r>
        <w:r>
          <w:fldChar w:fldCharType="begin"/>
        </w:r>
        <w:r>
          <w:instrText xml:space="preserve"> PAGEREF _Toc19816 \h </w:instrText>
        </w:r>
        <w:r>
          <w:fldChar w:fldCharType="separate"/>
        </w:r>
        <w:r>
          <w:t>30</w:t>
        </w:r>
        <w:r>
          <w:fldChar w:fldCharType="end"/>
        </w:r>
      </w:hyperlink>
    </w:p>
    <w:p>
      <w:pPr>
        <w:pStyle w:val="TOC1"/>
        <w:tabs>
          <w:tab w:val="right" w:leader="dot" w:pos="8306"/>
        </w:tabs>
      </w:pPr>
      <w:hyperlink w:anchor="_Toc16421" w:history="1">
        <w:r>
          <w:rPr>
            <w:rFonts w:ascii="仿宋" w:eastAsia="仿宋" w:hAnsi="仿宋" w:cs="仿宋" w:hint="eastAsia"/>
            <w:lang w:eastAsia="zh-CN"/>
          </w:rPr>
          <w:t>七、项目进度计划</w:t>
        </w:r>
        <w:r>
          <w:tab/>
        </w:r>
        <w:r>
          <w:fldChar w:fldCharType="begin"/>
        </w:r>
        <w:r>
          <w:instrText xml:space="preserve"> PAGEREF _Toc16421 \h </w:instrText>
        </w:r>
        <w:r>
          <w:fldChar w:fldCharType="separate"/>
        </w:r>
        <w:r>
          <w:t>31</w:t>
        </w:r>
        <w:r>
          <w:fldChar w:fldCharType="end"/>
        </w:r>
      </w:hyperlink>
    </w:p>
    <w:p>
      <w:pPr>
        <w:pStyle w:val="TOC2"/>
        <w:tabs>
          <w:tab w:val="right" w:leader="dot" w:pos="8306"/>
        </w:tabs>
      </w:pPr>
      <w:hyperlink w:anchor="_Toc21810" w:history="1">
        <w:r>
          <w:rPr>
            <w:rFonts w:ascii="仿宋" w:eastAsia="仿宋" w:hAnsi="仿宋" w:cs="仿宋" w:hint="eastAsia"/>
            <w:lang w:eastAsia="zh-CN"/>
          </w:rPr>
          <w:t>(一)、建设周期</w:t>
        </w:r>
        <w:r>
          <w:tab/>
        </w:r>
        <w:r>
          <w:fldChar w:fldCharType="begin"/>
        </w:r>
        <w:r>
          <w:instrText xml:space="preserve"> PAGEREF _Toc21810 \h </w:instrText>
        </w:r>
        <w:r>
          <w:fldChar w:fldCharType="separate"/>
        </w:r>
        <w:r>
          <w:t>31</w:t>
        </w:r>
        <w:r>
          <w:fldChar w:fldCharType="end"/>
        </w:r>
      </w:hyperlink>
    </w:p>
    <w:p>
      <w:pPr>
        <w:pStyle w:val="TOC2"/>
        <w:tabs>
          <w:tab w:val="right" w:leader="dot" w:pos="8306"/>
        </w:tabs>
      </w:pPr>
      <w:hyperlink w:anchor="_Toc14766" w:history="1">
        <w:r>
          <w:rPr>
            <w:rFonts w:ascii="仿宋" w:eastAsia="仿宋" w:hAnsi="仿宋" w:cs="仿宋" w:hint="eastAsia"/>
            <w:lang w:eastAsia="zh-CN"/>
          </w:rPr>
          <w:t>(二)、建设进度</w:t>
        </w:r>
        <w:r>
          <w:tab/>
        </w:r>
        <w:r>
          <w:fldChar w:fldCharType="begin"/>
        </w:r>
        <w:r>
          <w:instrText xml:space="preserve"> PAGEREF _Toc14766 \h </w:instrText>
        </w:r>
        <w:r>
          <w:fldChar w:fldCharType="separate"/>
        </w:r>
        <w:r>
          <w:t>32</w:t>
        </w:r>
        <w:r>
          <w:fldChar w:fldCharType="end"/>
        </w:r>
      </w:hyperlink>
    </w:p>
    <w:p>
      <w:pPr>
        <w:pStyle w:val="TOC2"/>
        <w:tabs>
          <w:tab w:val="right" w:leader="dot" w:pos="8306"/>
        </w:tabs>
      </w:pPr>
      <w:hyperlink w:anchor="_Toc7936" w:history="1">
        <w:r>
          <w:rPr>
            <w:rFonts w:ascii="仿宋" w:eastAsia="仿宋" w:hAnsi="仿宋" w:cs="仿宋" w:hint="eastAsia"/>
            <w:lang w:eastAsia="zh-CN"/>
          </w:rPr>
          <w:t>(三)、进度安排注意事项</w:t>
        </w:r>
        <w:r>
          <w:tab/>
        </w:r>
        <w:r>
          <w:fldChar w:fldCharType="begin"/>
        </w:r>
        <w:r>
          <w:instrText xml:space="preserve"> PAGEREF _Toc7936 \h </w:instrText>
        </w:r>
        <w:r>
          <w:fldChar w:fldCharType="separate"/>
        </w:r>
        <w:r>
          <w:t>33</w:t>
        </w:r>
        <w:r>
          <w:fldChar w:fldCharType="end"/>
        </w:r>
      </w:hyperlink>
    </w:p>
    <w:p>
      <w:pPr>
        <w:pStyle w:val="TOC2"/>
        <w:tabs>
          <w:tab w:val="right" w:leader="dot" w:pos="8306"/>
        </w:tabs>
      </w:pPr>
      <w:hyperlink w:anchor="_Toc32170" w:history="1">
        <w:r>
          <w:rPr>
            <w:rFonts w:ascii="仿宋" w:eastAsia="仿宋" w:hAnsi="仿宋" w:cs="仿宋" w:hint="eastAsia"/>
            <w:lang w:eastAsia="zh-CN"/>
          </w:rPr>
          <w:t>(四)、人力资源配置</w:t>
        </w:r>
        <w:r>
          <w:tab/>
        </w:r>
        <w:r>
          <w:fldChar w:fldCharType="begin"/>
        </w:r>
        <w:r>
          <w:instrText xml:space="preserve"> PAGEREF _Toc32170 \h </w:instrText>
        </w:r>
        <w:r>
          <w:fldChar w:fldCharType="separate"/>
        </w:r>
        <w:r>
          <w:t>34</w:t>
        </w:r>
        <w:r>
          <w:fldChar w:fldCharType="end"/>
        </w:r>
      </w:hyperlink>
    </w:p>
    <w:p>
      <w:pPr>
        <w:pStyle w:val="TOC2"/>
        <w:tabs>
          <w:tab w:val="right" w:leader="dot" w:pos="8306"/>
        </w:tabs>
      </w:pPr>
      <w:hyperlink w:anchor="_Toc8440" w:history="1">
        <w:r>
          <w:rPr>
            <w:rFonts w:ascii="仿宋" w:eastAsia="仿宋" w:hAnsi="仿宋" w:cs="仿宋" w:hint="eastAsia"/>
            <w:lang w:eastAsia="zh-CN"/>
          </w:rPr>
          <w:t>(五)、员工培训</w:t>
        </w:r>
        <w:r>
          <w:tab/>
        </w:r>
        <w:r>
          <w:fldChar w:fldCharType="begin"/>
        </w:r>
        <w:r>
          <w:instrText xml:space="preserve"> PAGEREF _Toc8440 \h </w:instrText>
        </w:r>
        <w:r>
          <w:fldChar w:fldCharType="separate"/>
        </w:r>
        <w:r>
          <w:t>36</w:t>
        </w:r>
        <w:r>
          <w:fldChar w:fldCharType="end"/>
        </w:r>
      </w:hyperlink>
    </w:p>
    <w:p>
      <w:pPr>
        <w:pStyle w:val="TOC2"/>
        <w:tabs>
          <w:tab w:val="right" w:leader="dot" w:pos="8306"/>
        </w:tabs>
      </w:pPr>
      <w:hyperlink w:anchor="_Toc30616" w:history="1">
        <w:r>
          <w:rPr>
            <w:rFonts w:ascii="仿宋" w:eastAsia="仿宋" w:hAnsi="仿宋" w:cs="仿宋" w:hint="eastAsia"/>
            <w:lang w:eastAsia="zh-CN"/>
          </w:rPr>
          <w:t>(六)、项目实施保障</w:t>
        </w:r>
        <w:r>
          <w:tab/>
        </w:r>
        <w:r>
          <w:fldChar w:fldCharType="begin"/>
        </w:r>
        <w:r>
          <w:instrText xml:space="preserve"> PAGEREF _Toc30616 \h </w:instrText>
        </w:r>
        <w:r>
          <w:fldChar w:fldCharType="separate"/>
        </w:r>
        <w:r>
          <w:t>37</w:t>
        </w:r>
        <w:r>
          <w:fldChar w:fldCharType="end"/>
        </w:r>
      </w:hyperlink>
    </w:p>
    <w:p>
      <w:pPr>
        <w:pStyle w:val="TOC2"/>
        <w:tabs>
          <w:tab w:val="right" w:leader="dot" w:pos="8306"/>
        </w:tabs>
      </w:pPr>
      <w:hyperlink w:anchor="_Toc30412" w:history="1">
        <w:r>
          <w:rPr>
            <w:rFonts w:ascii="仿宋" w:eastAsia="仿宋" w:hAnsi="仿宋" w:cs="仿宋" w:hint="eastAsia"/>
            <w:lang w:eastAsia="zh-CN"/>
          </w:rPr>
          <w:t>(七)、安全规范管理</w:t>
        </w:r>
        <w:r>
          <w:tab/>
        </w:r>
        <w:r>
          <w:fldChar w:fldCharType="begin"/>
        </w:r>
        <w:r>
          <w:instrText xml:space="preserve"> PAGEREF _Toc30412 \h </w:instrText>
        </w:r>
        <w:r>
          <w:fldChar w:fldCharType="separate"/>
        </w:r>
        <w:r>
          <w:t>38</w:t>
        </w:r>
        <w:r>
          <w:fldChar w:fldCharType="end"/>
        </w:r>
      </w:hyperlink>
    </w:p>
    <w:p>
      <w:pPr>
        <w:pStyle w:val="TOC1"/>
        <w:tabs>
          <w:tab w:val="right" w:leader="dot" w:pos="8306"/>
        </w:tabs>
      </w:pPr>
      <w:hyperlink w:anchor="_Toc25061" w:history="1">
        <w:r>
          <w:rPr>
            <w:rFonts w:ascii="仿宋" w:eastAsia="仿宋" w:hAnsi="仿宋" w:cs="仿宋" w:hint="eastAsia"/>
            <w:lang w:eastAsia="zh-CN"/>
          </w:rPr>
          <w:t>八、项目实施与管理方案</w:t>
        </w:r>
        <w:r>
          <w:tab/>
        </w:r>
        <w:r>
          <w:fldChar w:fldCharType="begin"/>
        </w:r>
        <w:r>
          <w:instrText xml:space="preserve"> PAGEREF _Toc25061 \h </w:instrText>
        </w:r>
        <w:r>
          <w:fldChar w:fldCharType="separate"/>
        </w:r>
        <w:r>
          <w:t>39</w:t>
        </w:r>
        <w:r>
          <w:fldChar w:fldCharType="end"/>
        </w:r>
      </w:hyperlink>
    </w:p>
    <w:p>
      <w:pPr>
        <w:pStyle w:val="TOC2"/>
        <w:tabs>
          <w:tab w:val="right" w:leader="dot" w:pos="8306"/>
        </w:tabs>
      </w:pPr>
      <w:hyperlink w:anchor="_Toc20653" w:history="1">
        <w:r>
          <w:rPr>
            <w:rFonts w:ascii="仿宋" w:eastAsia="仿宋" w:hAnsi="仿宋" w:cs="仿宋" w:hint="eastAsia"/>
            <w:lang w:eastAsia="zh-CN"/>
          </w:rPr>
          <w:t>(一)、项目实施计划</w:t>
        </w:r>
        <w:r>
          <w:tab/>
        </w:r>
        <w:r>
          <w:fldChar w:fldCharType="begin"/>
        </w:r>
        <w:r>
          <w:instrText xml:space="preserve"> PAGEREF _Toc20653 \h </w:instrText>
        </w:r>
        <w:r>
          <w:fldChar w:fldCharType="separate"/>
        </w:r>
        <w:r>
          <w:t>39</w:t>
        </w:r>
        <w:r>
          <w:fldChar w:fldCharType="end"/>
        </w:r>
      </w:hyperlink>
    </w:p>
    <w:p>
      <w:pPr>
        <w:pStyle w:val="TOC2"/>
        <w:tabs>
          <w:tab w:val="right" w:leader="dot" w:pos="8306"/>
        </w:tabs>
      </w:pPr>
      <w:hyperlink w:anchor="_Toc30094" w:history="1">
        <w:r>
          <w:rPr>
            <w:rFonts w:ascii="仿宋" w:eastAsia="仿宋" w:hAnsi="仿宋" w:cs="仿宋" w:hint="eastAsia"/>
            <w:lang w:eastAsia="zh-CN"/>
          </w:rPr>
          <w:t>(二)、项目组织机构与职责</w:t>
        </w:r>
        <w:r>
          <w:tab/>
        </w:r>
        <w:r>
          <w:fldChar w:fldCharType="begin"/>
        </w:r>
        <w:r>
          <w:instrText xml:space="preserve"> PAGEREF _Toc30094 \h </w:instrText>
        </w:r>
        <w:r>
          <w:fldChar w:fldCharType="separate"/>
        </w:r>
        <w:r>
          <w:t>40</w:t>
        </w:r>
        <w:r>
          <w:fldChar w:fldCharType="end"/>
        </w:r>
      </w:hyperlink>
    </w:p>
    <w:p>
      <w:pPr>
        <w:pStyle w:val="TOC2"/>
        <w:tabs>
          <w:tab w:val="right" w:leader="dot" w:pos="8306"/>
        </w:tabs>
      </w:pPr>
      <w:hyperlink w:anchor="_Toc28395" w:history="1">
        <w:r>
          <w:rPr>
            <w:rFonts w:ascii="仿宋" w:eastAsia="仿宋" w:hAnsi="仿宋" w:cs="仿宋" w:hint="eastAsia"/>
            <w:lang w:eastAsia="zh-CN"/>
          </w:rPr>
          <w:t>(三)、项目管理与监控体系</w:t>
        </w:r>
        <w:r>
          <w:tab/>
        </w:r>
        <w:r>
          <w:fldChar w:fldCharType="begin"/>
        </w:r>
        <w:r>
          <w:instrText xml:space="preserve"> PAGEREF _Toc28395 \h </w:instrText>
        </w:r>
        <w:r>
          <w:fldChar w:fldCharType="separate"/>
        </w:r>
        <w:r>
          <w:t>43</w:t>
        </w:r>
        <w:r>
          <w:fldChar w:fldCharType="end"/>
        </w:r>
      </w:hyperlink>
    </w:p>
    <w:p>
      <w:pPr>
        <w:pStyle w:val="TOC1"/>
        <w:tabs>
          <w:tab w:val="right" w:leader="dot" w:pos="8306"/>
        </w:tabs>
      </w:pPr>
      <w:hyperlink w:anchor="_Toc22473" w:history="1">
        <w:r>
          <w:rPr>
            <w:rFonts w:ascii="仿宋" w:eastAsia="仿宋" w:hAnsi="仿宋" w:cs="仿宋" w:hint="eastAsia"/>
            <w:lang w:eastAsia="zh-CN"/>
          </w:rPr>
          <w:t>九、技术创新与产业升级</w:t>
        </w:r>
        <w:r>
          <w:tab/>
        </w:r>
        <w:r>
          <w:fldChar w:fldCharType="begin"/>
        </w:r>
        <w:r>
          <w:instrText xml:space="preserve"> PAGEREF _Toc22473 \h </w:instrText>
        </w:r>
        <w:r>
          <w:fldChar w:fldCharType="separate"/>
        </w:r>
        <w:r>
          <w:t>45</w:t>
        </w:r>
        <w:r>
          <w:fldChar w:fldCharType="end"/>
        </w:r>
      </w:hyperlink>
    </w:p>
    <w:p>
      <w:pPr>
        <w:pStyle w:val="TOC2"/>
        <w:tabs>
          <w:tab w:val="right" w:leader="dot" w:pos="8306"/>
        </w:tabs>
      </w:pPr>
      <w:hyperlink w:anchor="_Toc14208" w:history="1">
        <w:r>
          <w:rPr>
            <w:rFonts w:ascii="仿宋" w:eastAsia="仿宋" w:hAnsi="仿宋" w:cs="仿宋" w:hint="eastAsia"/>
            <w:lang w:eastAsia="zh-CN"/>
          </w:rPr>
          <w:t>(一)、技术创新方向与目标</w:t>
        </w:r>
        <w:r>
          <w:tab/>
        </w:r>
        <w:r>
          <w:fldChar w:fldCharType="begin"/>
        </w:r>
        <w:r>
          <w:instrText xml:space="preserve"> PAGEREF _Toc14208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7" w:history="1">
        <w:r>
          <w:rPr>
            <w:rFonts w:ascii="仿宋" w:eastAsia="仿宋" w:hAnsi="仿宋" w:cs="仿宋" w:hint="eastAsia"/>
            <w:lang w:eastAsia="zh-CN"/>
          </w:rPr>
          <w:t>(二)、产业升级路径与措施</w:t>
        </w:r>
        <w:r>
          <w:tab/>
        </w:r>
        <w:r>
          <w:fldChar w:fldCharType="begin"/>
        </w:r>
        <w:r>
          <w:instrText xml:space="preserve"> PAGEREF _Toc15827 \h </w:instrText>
        </w:r>
        <w:r>
          <w:fldChar w:fldCharType="separate"/>
        </w:r>
        <w:r>
          <w:t>46</w:t>
        </w:r>
        <w:r>
          <w:fldChar w:fldCharType="end"/>
        </w:r>
      </w:hyperlink>
    </w:p>
    <w:p>
      <w:pPr>
        <w:pStyle w:val="TOC1"/>
        <w:tabs>
          <w:tab w:val="right" w:leader="dot" w:pos="8306"/>
        </w:tabs>
      </w:pPr>
      <w:hyperlink w:anchor="_Toc7456" w:history="1">
        <w:r>
          <w:rPr>
            <w:rFonts w:ascii="仿宋" w:eastAsia="仿宋" w:hAnsi="仿宋" w:cs="仿宋" w:hint="eastAsia"/>
            <w:lang w:eastAsia="zh-CN"/>
          </w:rPr>
          <w:t>十、安全与应急管理</w:t>
        </w:r>
        <w:r>
          <w:tab/>
        </w:r>
        <w:r>
          <w:fldChar w:fldCharType="begin"/>
        </w:r>
        <w:r>
          <w:instrText xml:space="preserve"> PAGEREF _Toc7456 \h </w:instrText>
        </w:r>
        <w:r>
          <w:fldChar w:fldCharType="separate"/>
        </w:r>
        <w:r>
          <w:t>47</w:t>
        </w:r>
        <w:r>
          <w:fldChar w:fldCharType="end"/>
        </w:r>
      </w:hyperlink>
    </w:p>
    <w:p>
      <w:pPr>
        <w:pStyle w:val="TOC2"/>
        <w:tabs>
          <w:tab w:val="right" w:leader="dot" w:pos="8306"/>
        </w:tabs>
      </w:pPr>
      <w:hyperlink w:anchor="_Toc16475" w:history="1">
        <w:r>
          <w:rPr>
            <w:rFonts w:ascii="仿宋" w:eastAsia="仿宋" w:hAnsi="仿宋" w:cs="仿宋" w:hint="eastAsia"/>
            <w:lang w:eastAsia="zh-CN"/>
          </w:rPr>
          <w:t>(一)、安全生产管理</w:t>
        </w:r>
        <w:r>
          <w:tab/>
        </w:r>
        <w:r>
          <w:fldChar w:fldCharType="begin"/>
        </w:r>
        <w:r>
          <w:instrText xml:space="preserve"> PAGEREF _Toc16475 \h </w:instrText>
        </w:r>
        <w:r>
          <w:fldChar w:fldCharType="separate"/>
        </w:r>
        <w:r>
          <w:t>47</w:t>
        </w:r>
        <w:r>
          <w:fldChar w:fldCharType="end"/>
        </w:r>
      </w:hyperlink>
    </w:p>
    <w:p>
      <w:pPr>
        <w:pStyle w:val="TOC2"/>
        <w:tabs>
          <w:tab w:val="right" w:leader="dot" w:pos="8306"/>
        </w:tabs>
      </w:pPr>
      <w:hyperlink w:anchor="_Toc2936" w:history="1">
        <w:r>
          <w:rPr>
            <w:rFonts w:ascii="仿宋" w:eastAsia="仿宋" w:hAnsi="仿宋" w:cs="仿宋" w:hint="eastAsia"/>
            <w:lang w:eastAsia="zh-CN"/>
          </w:rPr>
          <w:t>(二)、应急预案与响应</w:t>
        </w:r>
        <w:r>
          <w:tab/>
        </w:r>
        <w:r>
          <w:fldChar w:fldCharType="begin"/>
        </w:r>
        <w:r>
          <w:instrText xml:space="preserve"> PAGEREF _Toc2936 \h </w:instrText>
        </w:r>
        <w:r>
          <w:fldChar w:fldCharType="separate"/>
        </w:r>
        <w:r>
          <w:t>49</w:t>
        </w:r>
        <w:r>
          <w:fldChar w:fldCharType="end"/>
        </w:r>
      </w:hyperlink>
    </w:p>
    <w:p>
      <w:pPr>
        <w:pStyle w:val="TOC1"/>
        <w:tabs>
          <w:tab w:val="right" w:leader="dot" w:pos="8306"/>
        </w:tabs>
      </w:pPr>
      <w:hyperlink w:anchor="_Toc25379" w:history="1">
        <w:r>
          <w:rPr>
            <w:rFonts w:ascii="仿宋" w:eastAsia="仿宋" w:hAnsi="仿宋" w:cs="仿宋" w:hint="eastAsia"/>
            <w:lang w:eastAsia="zh-CN"/>
          </w:rPr>
          <w:t>十一、环境保护与治理方案</w:t>
        </w:r>
        <w:r>
          <w:tab/>
        </w:r>
        <w:r>
          <w:fldChar w:fldCharType="begin"/>
        </w:r>
        <w:r>
          <w:instrText xml:space="preserve"> PAGEREF _Toc25379 \h </w:instrText>
        </w:r>
        <w:r>
          <w:fldChar w:fldCharType="separate"/>
        </w:r>
        <w:r>
          <w:t>50</w:t>
        </w:r>
        <w:r>
          <w:fldChar w:fldCharType="end"/>
        </w:r>
      </w:hyperlink>
    </w:p>
    <w:p>
      <w:pPr>
        <w:pStyle w:val="TOC2"/>
        <w:tabs>
          <w:tab w:val="right" w:leader="dot" w:pos="8306"/>
        </w:tabs>
      </w:pPr>
      <w:hyperlink w:anchor="_Toc27338" w:history="1">
        <w:r>
          <w:rPr>
            <w:rFonts w:ascii="仿宋" w:eastAsia="仿宋" w:hAnsi="仿宋" w:cs="仿宋" w:hint="eastAsia"/>
            <w:lang w:eastAsia="zh-CN"/>
          </w:rPr>
          <w:t>(一)、项目环境影响评估</w:t>
        </w:r>
        <w:r>
          <w:tab/>
        </w:r>
        <w:r>
          <w:fldChar w:fldCharType="begin"/>
        </w:r>
        <w:r>
          <w:instrText xml:space="preserve"> PAGEREF _Toc27338 \h </w:instrText>
        </w:r>
        <w:r>
          <w:fldChar w:fldCharType="separate"/>
        </w:r>
        <w:r>
          <w:t>50</w:t>
        </w:r>
        <w:r>
          <w:fldChar w:fldCharType="end"/>
        </w:r>
      </w:hyperlink>
    </w:p>
    <w:p>
      <w:pPr>
        <w:pStyle w:val="TOC2"/>
        <w:tabs>
          <w:tab w:val="right" w:leader="dot" w:pos="8306"/>
        </w:tabs>
      </w:pPr>
      <w:hyperlink w:anchor="_Toc15055" w:history="1">
        <w:r>
          <w:rPr>
            <w:rFonts w:ascii="仿宋" w:eastAsia="仿宋" w:hAnsi="仿宋" w:cs="仿宋" w:hint="eastAsia"/>
            <w:lang w:eastAsia="zh-CN"/>
          </w:rPr>
          <w:t>(二)、环境保护措施与治理方案</w:t>
        </w:r>
        <w:r>
          <w:tab/>
        </w:r>
        <w:r>
          <w:fldChar w:fldCharType="begin"/>
        </w:r>
        <w:r>
          <w:instrText xml:space="preserve"> PAGEREF _Toc15055 \h </w:instrText>
        </w:r>
        <w:r>
          <w:fldChar w:fldCharType="separate"/>
        </w:r>
        <w:r>
          <w:t>51</w:t>
        </w:r>
        <w:r>
          <w:fldChar w:fldCharType="end"/>
        </w:r>
      </w:hyperlink>
    </w:p>
    <w:p>
      <w:pPr>
        <w:pStyle w:val="TOC1"/>
        <w:tabs>
          <w:tab w:val="right" w:leader="dot" w:pos="8306"/>
        </w:tabs>
      </w:pPr>
      <w:hyperlink w:anchor="_Toc7432" w:history="1">
        <w:r>
          <w:rPr>
            <w:rFonts w:ascii="仿宋" w:eastAsia="仿宋" w:hAnsi="仿宋" w:cs="仿宋" w:hint="eastAsia"/>
            <w:lang w:eastAsia="zh-CN"/>
          </w:rPr>
          <w:t>十二、经济效益与社会效益优化</w:t>
        </w:r>
        <w:r>
          <w:tab/>
        </w:r>
        <w:r>
          <w:fldChar w:fldCharType="begin"/>
        </w:r>
        <w:r>
          <w:instrText xml:space="preserve"> PAGEREF _Toc7432 \h </w:instrText>
        </w:r>
        <w:r>
          <w:fldChar w:fldCharType="separate"/>
        </w:r>
        <w:r>
          <w:t>51</w:t>
        </w:r>
        <w:r>
          <w:fldChar w:fldCharType="end"/>
        </w:r>
      </w:hyperlink>
    </w:p>
    <w:p>
      <w:pPr>
        <w:pStyle w:val="TOC2"/>
        <w:tabs>
          <w:tab w:val="right" w:leader="dot" w:pos="8306"/>
        </w:tabs>
      </w:pPr>
      <w:hyperlink w:anchor="_Toc10740" w:history="1">
        <w:r>
          <w:rPr>
            <w:rFonts w:ascii="仿宋" w:eastAsia="仿宋" w:hAnsi="仿宋" w:cs="仿宋" w:hint="eastAsia"/>
            <w:lang w:eastAsia="zh-CN"/>
          </w:rPr>
          <w:t>(一)、经济效益提升策略</w:t>
        </w:r>
        <w:r>
          <w:tab/>
        </w:r>
        <w:r>
          <w:fldChar w:fldCharType="begin"/>
        </w:r>
        <w:r>
          <w:instrText xml:space="preserve"> PAGEREF _Toc10740 \h </w:instrText>
        </w:r>
        <w:r>
          <w:fldChar w:fldCharType="separate"/>
        </w:r>
        <w:r>
          <w:t>51</w:t>
        </w:r>
        <w:r>
          <w:fldChar w:fldCharType="end"/>
        </w:r>
      </w:hyperlink>
    </w:p>
    <w:p>
      <w:pPr>
        <w:pStyle w:val="TOC2"/>
        <w:tabs>
          <w:tab w:val="right" w:leader="dot" w:pos="8306"/>
        </w:tabs>
      </w:pPr>
      <w:hyperlink w:anchor="_Toc10518" w:history="1">
        <w:r>
          <w:rPr>
            <w:rFonts w:ascii="仿宋" w:eastAsia="仿宋" w:hAnsi="仿宋" w:cs="仿宋" w:hint="eastAsia"/>
            <w:lang w:eastAsia="zh-CN"/>
          </w:rPr>
          <w:t>(二)、社会效益增强方案</w:t>
        </w:r>
        <w:r>
          <w:tab/>
        </w:r>
        <w:r>
          <w:fldChar w:fldCharType="begin"/>
        </w:r>
        <w:r>
          <w:instrText xml:space="preserve"> PAGEREF _Toc10518 \h </w:instrText>
        </w:r>
        <w:r>
          <w:fldChar w:fldCharType="separate"/>
        </w:r>
        <w:r>
          <w:t>53</w:t>
        </w:r>
        <w:r>
          <w:fldChar w:fldCharType="end"/>
        </w:r>
      </w:hyperlink>
    </w:p>
    <w:p>
      <w:pPr>
        <w:pStyle w:val="TOC1"/>
        <w:tabs>
          <w:tab w:val="right" w:leader="dot" w:pos="8306"/>
        </w:tabs>
      </w:pPr>
      <w:hyperlink w:anchor="_Toc14317" w:history="1">
        <w:r>
          <w:rPr>
            <w:rFonts w:ascii="仿宋" w:eastAsia="仿宋" w:hAnsi="仿宋" w:cs="仿宋" w:hint="eastAsia"/>
            <w:lang w:eastAsia="zh-CN"/>
          </w:rPr>
          <w:t>十三、法律法规与政策遵循</w:t>
        </w:r>
        <w:r>
          <w:tab/>
        </w:r>
        <w:r>
          <w:fldChar w:fldCharType="begin"/>
        </w:r>
        <w:r>
          <w:instrText xml:space="preserve"> PAGEREF _Toc14317 \h </w:instrText>
        </w:r>
        <w:r>
          <w:fldChar w:fldCharType="separate"/>
        </w:r>
        <w:r>
          <w:t>53</w:t>
        </w:r>
        <w:r>
          <w:fldChar w:fldCharType="end"/>
        </w:r>
      </w:hyperlink>
    </w:p>
    <w:p>
      <w:pPr>
        <w:pStyle w:val="TOC2"/>
        <w:tabs>
          <w:tab w:val="right" w:leader="dot" w:pos="8306"/>
        </w:tabs>
      </w:pPr>
      <w:hyperlink w:anchor="_Toc11491" w:history="1">
        <w:r>
          <w:rPr>
            <w:rFonts w:ascii="仿宋" w:eastAsia="仿宋" w:hAnsi="仿宋" w:cs="仿宋" w:hint="eastAsia"/>
            <w:lang w:eastAsia="zh-CN"/>
          </w:rPr>
          <w:t>(一)、法律法规遵守</w:t>
        </w:r>
        <w:r>
          <w:tab/>
        </w:r>
        <w:r>
          <w:fldChar w:fldCharType="begin"/>
        </w:r>
        <w:r>
          <w:instrText xml:space="preserve"> PAGEREF _Toc11491 \h </w:instrText>
        </w:r>
        <w:r>
          <w:fldChar w:fldCharType="separate"/>
        </w:r>
        <w:r>
          <w:t>53</w:t>
        </w:r>
        <w:r>
          <w:fldChar w:fldCharType="end"/>
        </w:r>
      </w:hyperlink>
    </w:p>
    <w:p>
      <w:pPr>
        <w:pStyle w:val="TOC2"/>
        <w:tabs>
          <w:tab w:val="right" w:leader="dot" w:pos="8306"/>
        </w:tabs>
      </w:pPr>
      <w:hyperlink w:anchor="_Toc22268" w:history="1">
        <w:r>
          <w:rPr>
            <w:rFonts w:ascii="仿宋" w:eastAsia="仿宋" w:hAnsi="仿宋" w:cs="仿宋" w:hint="eastAsia"/>
            <w:lang w:eastAsia="zh-CN"/>
          </w:rPr>
          <w:t>(二)、政策导向与利用</w:t>
        </w:r>
        <w:r>
          <w:tab/>
        </w:r>
        <w:r>
          <w:fldChar w:fldCharType="begin"/>
        </w:r>
        <w:r>
          <w:instrText xml:space="preserve"> PAGEREF _Toc22268 \h </w:instrText>
        </w:r>
        <w:r>
          <w:fldChar w:fldCharType="separate"/>
        </w:r>
        <w:r>
          <w:t>54</w:t>
        </w:r>
        <w:r>
          <w:fldChar w:fldCharType="end"/>
        </w:r>
      </w:hyperlink>
    </w:p>
    <w:p>
      <w:pPr>
        <w:pStyle w:val="TOC1"/>
        <w:tabs>
          <w:tab w:val="right" w:leader="dot" w:pos="8306"/>
        </w:tabs>
      </w:pPr>
      <w:hyperlink w:anchor="_Toc13683" w:history="1">
        <w:r>
          <w:rPr>
            <w:rFonts w:ascii="仿宋" w:eastAsia="仿宋" w:hAnsi="仿宋" w:cs="仿宋" w:hint="eastAsia"/>
            <w:lang w:eastAsia="zh-CN"/>
          </w:rPr>
          <w:t>十四、知识产权管理与保护</w:t>
        </w:r>
        <w:r>
          <w:tab/>
        </w:r>
        <w:r>
          <w:fldChar w:fldCharType="begin"/>
        </w:r>
        <w:r>
          <w:instrText xml:space="preserve"> PAGEREF _Toc13683 \h </w:instrText>
        </w:r>
        <w:r>
          <w:fldChar w:fldCharType="separate"/>
        </w:r>
        <w:r>
          <w:t>55</w:t>
        </w:r>
        <w:r>
          <w:fldChar w:fldCharType="end"/>
        </w:r>
      </w:hyperlink>
    </w:p>
    <w:p>
      <w:pPr>
        <w:pStyle w:val="TOC2"/>
        <w:tabs>
          <w:tab w:val="right" w:leader="dot" w:pos="8306"/>
        </w:tabs>
      </w:pPr>
      <w:hyperlink w:anchor="_Toc23738" w:history="1">
        <w:r>
          <w:rPr>
            <w:rFonts w:ascii="仿宋" w:eastAsia="仿宋" w:hAnsi="仿宋" w:cs="仿宋" w:hint="eastAsia"/>
            <w:lang w:eastAsia="zh-CN"/>
          </w:rPr>
          <w:t>(一)、知识产权管理体系建设</w:t>
        </w:r>
        <w:r>
          <w:tab/>
        </w:r>
        <w:r>
          <w:fldChar w:fldCharType="begin"/>
        </w:r>
        <w:r>
          <w:instrText xml:space="preserve"> PAGEREF _Toc23738 \h </w:instrText>
        </w:r>
        <w:r>
          <w:fldChar w:fldCharType="separate"/>
        </w:r>
        <w:r>
          <w:t>55</w:t>
        </w:r>
        <w:r>
          <w:fldChar w:fldCharType="end"/>
        </w:r>
      </w:hyperlink>
    </w:p>
    <w:p>
      <w:pPr>
        <w:pStyle w:val="TOC2"/>
        <w:tabs>
          <w:tab w:val="right" w:leader="dot" w:pos="8306"/>
        </w:tabs>
      </w:pPr>
      <w:hyperlink w:anchor="_Toc21521" w:history="1">
        <w:r>
          <w:rPr>
            <w:rFonts w:ascii="仿宋" w:eastAsia="仿宋" w:hAnsi="仿宋" w:cs="仿宋" w:hint="eastAsia"/>
            <w:lang w:eastAsia="zh-CN"/>
          </w:rPr>
          <w:t>(二)、知识产权保护措施</w:t>
        </w:r>
        <w:r>
          <w:tab/>
        </w:r>
        <w:r>
          <w:fldChar w:fldCharType="begin"/>
        </w:r>
        <w:r>
          <w:instrText xml:space="preserve"> PAGEREF _Toc21521 \h </w:instrText>
        </w:r>
        <w:r>
          <w:fldChar w:fldCharType="separate"/>
        </w:r>
        <w:r>
          <w:t>56</w:t>
        </w:r>
        <w:r>
          <w:fldChar w:fldCharType="end"/>
        </w:r>
      </w:hyperlink>
    </w:p>
    <w:p>
      <w:pPr>
        <w:pStyle w:val="TOC1"/>
        <w:tabs>
          <w:tab w:val="right" w:leader="dot" w:pos="8306"/>
        </w:tabs>
      </w:pPr>
      <w:hyperlink w:anchor="_Toc18163" w:history="1">
        <w:r>
          <w:rPr>
            <w:rFonts w:ascii="仿宋" w:eastAsia="仿宋" w:hAnsi="仿宋" w:cs="仿宋" w:hint="eastAsia"/>
            <w:lang w:eastAsia="zh-CN"/>
          </w:rPr>
          <w:t>十五、质量管理与控制</w:t>
        </w:r>
        <w:r>
          <w:tab/>
        </w:r>
        <w:r>
          <w:fldChar w:fldCharType="begin"/>
        </w:r>
        <w:r>
          <w:instrText xml:space="preserve"> PAGEREF _Toc18163 \h </w:instrText>
        </w:r>
        <w:r>
          <w:fldChar w:fldCharType="separate"/>
        </w:r>
        <w:r>
          <w:t>58</w:t>
        </w:r>
        <w:r>
          <w:fldChar w:fldCharType="end"/>
        </w:r>
      </w:hyperlink>
    </w:p>
    <w:p>
      <w:pPr>
        <w:pStyle w:val="TOC2"/>
        <w:tabs>
          <w:tab w:val="right" w:leader="dot" w:pos="8306"/>
        </w:tabs>
      </w:pPr>
      <w:hyperlink w:anchor="_Toc16966" w:history="1">
        <w:r>
          <w:rPr>
            <w:rFonts w:ascii="仿宋" w:eastAsia="仿宋" w:hAnsi="仿宋" w:cs="仿宋" w:hint="eastAsia"/>
            <w:lang w:eastAsia="zh-CN"/>
          </w:rPr>
          <w:t>(一)、质量管理体系建设</w:t>
        </w:r>
        <w:r>
          <w:tab/>
        </w:r>
        <w:r>
          <w:fldChar w:fldCharType="begin"/>
        </w:r>
        <w:r>
          <w:instrText xml:space="preserve"> PAGEREF _Toc16966 \h </w:instrText>
        </w:r>
        <w:r>
          <w:fldChar w:fldCharType="separate"/>
        </w:r>
        <w:r>
          <w:t>58</w:t>
        </w:r>
        <w:r>
          <w:fldChar w:fldCharType="end"/>
        </w:r>
      </w:hyperlink>
    </w:p>
    <w:p>
      <w:pPr>
        <w:pStyle w:val="TOC2"/>
        <w:tabs>
          <w:tab w:val="right" w:leader="dot" w:pos="8306"/>
        </w:tabs>
      </w:pPr>
      <w:hyperlink w:anchor="_Toc30805" w:history="1">
        <w:r>
          <w:rPr>
            <w:rFonts w:ascii="仿宋" w:eastAsia="仿宋" w:hAnsi="仿宋" w:cs="仿宋" w:hint="eastAsia"/>
            <w:lang w:eastAsia="zh-CN"/>
          </w:rPr>
          <w:t>(二)、质量控制措施</w:t>
        </w:r>
        <w:r>
          <w:tab/>
        </w:r>
        <w:r>
          <w:fldChar w:fldCharType="begin"/>
        </w:r>
        <w:r>
          <w:instrText xml:space="preserve"> PAGEREF _Toc30805 \h </w:instrText>
        </w:r>
        <w:r>
          <w:fldChar w:fldCharType="separate"/>
        </w:r>
        <w:r>
          <w:t>59</w:t>
        </w:r>
        <w:r>
          <w:fldChar w:fldCharType="end"/>
        </w:r>
      </w:hyperlink>
    </w:p>
    <w:p>
      <w:pPr>
        <w:pStyle w:val="TOC1"/>
        <w:tabs>
          <w:tab w:val="right" w:leader="dot" w:pos="8306"/>
        </w:tabs>
      </w:pPr>
      <w:hyperlink w:anchor="_Toc12867" w:history="1">
        <w:r>
          <w:rPr>
            <w:rFonts w:ascii="仿宋" w:eastAsia="仿宋" w:hAnsi="仿宋" w:cs="仿宋" w:hint="eastAsia"/>
            <w:lang w:eastAsia="zh-CN"/>
          </w:rPr>
          <w:t>十六、项目施工方案</w:t>
        </w:r>
        <w:r>
          <w:tab/>
        </w:r>
        <w:r>
          <w:fldChar w:fldCharType="begin"/>
        </w:r>
        <w:r>
          <w:instrText xml:space="preserve"> PAGEREF _Toc12867 \h </w:instrText>
        </w:r>
        <w:r>
          <w:fldChar w:fldCharType="separate"/>
        </w:r>
        <w:r>
          <w:t>60</w:t>
        </w:r>
        <w:r>
          <w:fldChar w:fldCharType="end"/>
        </w:r>
      </w:hyperlink>
    </w:p>
    <w:p>
      <w:pPr>
        <w:pStyle w:val="TOC2"/>
        <w:tabs>
          <w:tab w:val="right" w:leader="dot" w:pos="8306"/>
        </w:tabs>
      </w:pPr>
      <w:hyperlink w:anchor="_Toc13210" w:history="1">
        <w:r>
          <w:rPr>
            <w:rFonts w:ascii="仿宋" w:eastAsia="仿宋" w:hAnsi="仿宋" w:cs="仿宋" w:hint="eastAsia"/>
            <w:lang w:eastAsia="zh-CN"/>
          </w:rPr>
          <w:t>(一)、施工组织设计</w:t>
        </w:r>
        <w:r>
          <w:tab/>
        </w:r>
        <w:r>
          <w:fldChar w:fldCharType="begin"/>
        </w:r>
        <w:r>
          <w:instrText xml:space="preserve"> PAGEREF _Toc13210 \h </w:instrText>
        </w:r>
        <w:r>
          <w:fldChar w:fldCharType="separate"/>
        </w:r>
        <w:r>
          <w:t>60</w:t>
        </w:r>
        <w:r>
          <w:fldChar w:fldCharType="end"/>
        </w:r>
      </w:hyperlink>
    </w:p>
    <w:p>
      <w:pPr>
        <w:pStyle w:val="TOC2"/>
        <w:tabs>
          <w:tab w:val="right" w:leader="dot" w:pos="8306"/>
        </w:tabs>
      </w:pPr>
      <w:hyperlink w:anchor="_Toc6111" w:history="1">
        <w:r>
          <w:rPr>
            <w:rFonts w:ascii="仿宋" w:eastAsia="仿宋" w:hAnsi="仿宋" w:cs="仿宋" w:hint="eastAsia"/>
            <w:lang w:eastAsia="zh-CN"/>
          </w:rPr>
          <w:t>(二)、施工工艺与技术路线</w:t>
        </w:r>
        <w:r>
          <w:tab/>
        </w:r>
        <w:r>
          <w:fldChar w:fldCharType="begin"/>
        </w:r>
        <w:r>
          <w:instrText xml:space="preserve"> PAGEREF _Toc6111 \h </w:instrText>
        </w:r>
        <w:r>
          <w:fldChar w:fldCharType="separate"/>
        </w:r>
        <w:r>
          <w:t>62</w:t>
        </w:r>
        <w:r>
          <w:fldChar w:fldCharType="end"/>
        </w:r>
      </w:hyperlink>
    </w:p>
    <w:p>
      <w:pPr>
        <w:pStyle w:val="TOC2"/>
        <w:tabs>
          <w:tab w:val="right" w:leader="dot" w:pos="8306"/>
        </w:tabs>
      </w:pPr>
      <w:hyperlink w:anchor="_Toc4383" w:history="1">
        <w:r>
          <w:rPr>
            <w:rFonts w:ascii="仿宋" w:eastAsia="仿宋" w:hAnsi="仿宋" w:cs="仿宋" w:hint="eastAsia"/>
            <w:lang w:eastAsia="zh-CN"/>
          </w:rPr>
          <w:t>(三)、关键节点施工计划</w:t>
        </w:r>
        <w:r>
          <w:tab/>
        </w:r>
        <w:r>
          <w:fldChar w:fldCharType="begin"/>
        </w:r>
        <w:r>
          <w:instrText xml:space="preserve"> PAGEREF _Toc4383 \h </w:instrText>
        </w:r>
        <w:r>
          <w:fldChar w:fldCharType="separate"/>
        </w:r>
        <w:r>
          <w:t>63</w:t>
        </w:r>
        <w:r>
          <w:fldChar w:fldCharType="end"/>
        </w:r>
      </w:hyperlink>
    </w:p>
    <w:p>
      <w:pPr>
        <w:pStyle w:val="TOC2"/>
        <w:tabs>
          <w:tab w:val="right" w:leader="dot" w:pos="8306"/>
        </w:tabs>
      </w:pPr>
      <w:hyperlink w:anchor="_Toc22116" w:history="1">
        <w:r>
          <w:rPr>
            <w:rFonts w:ascii="仿宋" w:eastAsia="仿宋" w:hAnsi="仿宋" w:cs="仿宋" w:hint="eastAsia"/>
            <w:lang w:eastAsia="zh-CN"/>
          </w:rPr>
          <w:t>(四)、施工现场管理</w:t>
        </w:r>
        <w:r>
          <w:tab/>
        </w:r>
        <w:r>
          <w:fldChar w:fldCharType="begin"/>
        </w:r>
        <w:r>
          <w:instrText xml:space="preserve"> PAGEREF _Toc22116 \h </w:instrText>
        </w:r>
        <w:r>
          <w:fldChar w:fldCharType="separate"/>
        </w:r>
        <w:r>
          <w:t>65</w:t>
        </w:r>
        <w:r>
          <w:fldChar w:fldCharType="end"/>
        </w:r>
      </w:hyperlink>
    </w:p>
    <w:p>
      <w:pPr>
        <w:pStyle w:val="TOC1"/>
        <w:tabs>
          <w:tab w:val="right" w:leader="dot" w:pos="8306"/>
        </w:tabs>
      </w:pPr>
      <w:hyperlink w:anchor="_Toc18940" w:history="1">
        <w:r>
          <w:rPr>
            <w:rFonts w:ascii="仿宋" w:eastAsia="仿宋" w:hAnsi="仿宋" w:cs="仿宋" w:hint="eastAsia"/>
            <w:lang w:eastAsia="zh-CN"/>
          </w:rPr>
          <w:t>十七、创新驱动与持续发展</w:t>
        </w:r>
        <w:r>
          <w:tab/>
        </w:r>
        <w:r>
          <w:fldChar w:fldCharType="begin"/>
        </w:r>
        <w:r>
          <w:instrText xml:space="preserve"> PAGEREF _Toc18940 \h </w:instrText>
        </w:r>
        <w:r>
          <w:fldChar w:fldCharType="separate"/>
        </w:r>
        <w:r>
          <w:t>67</w:t>
        </w:r>
        <w:r>
          <w:fldChar w:fldCharType="end"/>
        </w:r>
      </w:hyperlink>
    </w:p>
    <w:p>
      <w:pPr>
        <w:pStyle w:val="TOC2"/>
        <w:tabs>
          <w:tab w:val="right" w:leader="dot" w:pos="8306"/>
        </w:tabs>
      </w:pPr>
      <w:hyperlink w:anchor="_Toc25004" w:history="1">
        <w:r>
          <w:rPr>
            <w:rFonts w:ascii="仿宋" w:eastAsia="仿宋" w:hAnsi="仿宋" w:cs="仿宋" w:hint="eastAsia"/>
            <w:lang w:eastAsia="zh-CN"/>
          </w:rPr>
          <w:t>(一)、创新驱动战略实施</w:t>
        </w:r>
        <w:r>
          <w:tab/>
        </w:r>
        <w:r>
          <w:fldChar w:fldCharType="begin"/>
        </w:r>
        <w:r>
          <w:instrText xml:space="preserve"> PAGEREF _Toc25004 \h </w:instrText>
        </w:r>
        <w:r>
          <w:fldChar w:fldCharType="separate"/>
        </w:r>
        <w:r>
          <w:t>67</w:t>
        </w:r>
        <w:r>
          <w:fldChar w:fldCharType="end"/>
        </w:r>
      </w:hyperlink>
    </w:p>
    <w:p>
      <w:pPr>
        <w:pStyle w:val="TOC2"/>
        <w:tabs>
          <w:tab w:val="right" w:leader="dot" w:pos="8306"/>
        </w:tabs>
      </w:pPr>
      <w:hyperlink w:anchor="_Toc19742" w:history="1">
        <w:r>
          <w:rPr>
            <w:rFonts w:ascii="仿宋" w:eastAsia="仿宋" w:hAnsi="仿宋" w:cs="仿宋" w:hint="eastAsia"/>
            <w:lang w:eastAsia="zh-CN"/>
          </w:rPr>
          <w:t>(二)、持续发展路径探索</w:t>
        </w:r>
        <w:r>
          <w:tab/>
        </w:r>
        <w:r>
          <w:fldChar w:fldCharType="begin"/>
        </w:r>
        <w:r>
          <w:instrText xml:space="preserve"> PAGEREF _Toc19742 \h </w:instrText>
        </w:r>
        <w:r>
          <w:fldChar w:fldCharType="separate"/>
        </w:r>
        <w:r>
          <w:t>68</w:t>
        </w:r>
        <w:r>
          <w:fldChar w:fldCharType="end"/>
        </w:r>
      </w:hyperlink>
    </w:p>
    <w:p>
      <w:pPr>
        <w:pStyle w:val="TOC1"/>
        <w:tabs>
          <w:tab w:val="right" w:leader="dot" w:pos="8306"/>
        </w:tabs>
      </w:pPr>
      <w:hyperlink w:anchor="_Toc5488" w:history="1">
        <w:r>
          <w:rPr>
            <w:rFonts w:ascii="仿宋" w:eastAsia="仿宋" w:hAnsi="仿宋" w:cs="仿宋" w:hint="eastAsia"/>
            <w:lang w:eastAsia="zh-CN"/>
          </w:rPr>
          <w:t>十八、企业合规与伦理</w:t>
        </w:r>
        <w:r>
          <w:tab/>
        </w:r>
        <w:r>
          <w:fldChar w:fldCharType="begin"/>
        </w:r>
        <w:r>
          <w:instrText xml:space="preserve"> PAGEREF _Toc5488 \h </w:instrText>
        </w:r>
        <w:r>
          <w:fldChar w:fldCharType="separate"/>
        </w:r>
        <w:r>
          <w:t>73</w:t>
        </w:r>
        <w:r>
          <w:fldChar w:fldCharType="end"/>
        </w:r>
      </w:hyperlink>
    </w:p>
    <w:p>
      <w:pPr>
        <w:pStyle w:val="TOC2"/>
        <w:tabs>
          <w:tab w:val="right" w:leader="dot" w:pos="8306"/>
        </w:tabs>
      </w:pPr>
      <w:hyperlink w:anchor="_Toc30196" w:history="1">
        <w:r>
          <w:rPr>
            <w:rFonts w:ascii="仿宋" w:eastAsia="仿宋" w:hAnsi="仿宋" w:cs="仿宋" w:hint="eastAsia"/>
            <w:lang w:eastAsia="zh-CN"/>
          </w:rPr>
          <w:t>(一)、合规政策与程序</w:t>
        </w:r>
        <w:r>
          <w:tab/>
        </w:r>
        <w:r>
          <w:fldChar w:fldCharType="begin"/>
        </w:r>
        <w:r>
          <w:instrText xml:space="preserve"> PAGEREF _Toc30196 \h </w:instrText>
        </w:r>
        <w:r>
          <w:fldChar w:fldCharType="separate"/>
        </w:r>
        <w:r>
          <w:t>73</w:t>
        </w:r>
        <w:r>
          <w:fldChar w:fldCharType="end"/>
        </w:r>
      </w:hyperlink>
    </w:p>
    <w:p>
      <w:pPr>
        <w:pStyle w:val="TOC2"/>
        <w:tabs>
          <w:tab w:val="right" w:leader="dot" w:pos="8306"/>
        </w:tabs>
      </w:pPr>
      <w:hyperlink w:anchor="_Toc23469" w:history="1">
        <w:r>
          <w:rPr>
            <w:rFonts w:ascii="仿宋" w:eastAsia="仿宋" w:hAnsi="仿宋" w:cs="仿宋" w:hint="eastAsia"/>
            <w:lang w:eastAsia="zh-CN"/>
          </w:rPr>
          <w:t>(二)、伦理规范与培训</w:t>
        </w:r>
        <w:r>
          <w:tab/>
        </w:r>
        <w:r>
          <w:fldChar w:fldCharType="begin"/>
        </w:r>
        <w:r>
          <w:instrText xml:space="preserve"> PAGEREF _Toc23469 \h </w:instrText>
        </w:r>
        <w:r>
          <w:fldChar w:fldCharType="separate"/>
        </w:r>
        <w:r>
          <w:t>74</w:t>
        </w:r>
        <w:r>
          <w:fldChar w:fldCharType="end"/>
        </w:r>
      </w:hyperlink>
    </w:p>
    <w:p>
      <w:pPr>
        <w:pStyle w:val="TOC2"/>
        <w:tabs>
          <w:tab w:val="right" w:leader="dot" w:pos="8306"/>
        </w:tabs>
      </w:pPr>
      <w:hyperlink w:anchor="_Toc14756" w:history="1">
        <w:r>
          <w:rPr>
            <w:rFonts w:ascii="仿宋" w:eastAsia="仿宋" w:hAnsi="仿宋" w:cs="仿宋" w:hint="eastAsia"/>
            <w:lang w:eastAsia="zh-CN"/>
          </w:rPr>
          <w:t>(三)、合规风险评估</w:t>
        </w:r>
        <w:r>
          <w:tab/>
        </w:r>
        <w:r>
          <w:fldChar w:fldCharType="begin"/>
        </w:r>
        <w:r>
          <w:instrText xml:space="preserve"> PAGEREF _Toc14756 \h </w:instrText>
        </w:r>
        <w:r>
          <w:fldChar w:fldCharType="separate"/>
        </w:r>
        <w:r>
          <w:t>75</w:t>
        </w:r>
        <w:r>
          <w:fldChar w:fldCharType="end"/>
        </w:r>
      </w:hyperlink>
    </w:p>
    <w:p>
      <w:pPr>
        <w:pStyle w:val="TOC2"/>
        <w:tabs>
          <w:tab w:val="right" w:leader="dot" w:pos="8306"/>
        </w:tabs>
      </w:pPr>
      <w:hyperlink w:anchor="_Toc17289" w:history="1">
        <w:r>
          <w:rPr>
            <w:rFonts w:ascii="仿宋" w:eastAsia="仿宋" w:hAnsi="仿宋" w:cs="仿宋" w:hint="eastAsia"/>
            <w:lang w:eastAsia="zh-CN"/>
          </w:rPr>
          <w:t>(四)、合规监督与执行</w:t>
        </w:r>
        <w:r>
          <w:tab/>
        </w:r>
        <w:r>
          <w:fldChar w:fldCharType="begin"/>
        </w:r>
        <w:r>
          <w:instrText xml:space="preserve"> PAGEREF _Toc17289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78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20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51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04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719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强振加速度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强振加速度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892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强振加速度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强振加速度仪项目在其专注的领域内，特别是在人工智能和数据科学方面，有望推动显著的技术革新。项目的研发活动不仅有望孕育出改变行业运作方式的新技术，还可能在长远中影响整个技术生态系统。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强振加速度仪项目还致力于提升当地居民的技能和就业能力，通过与当地教育机构合作提供培训和教育机会，从而提高社区整体的生活水平和社会福祉。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强振加速度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75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强振加速度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强振加速度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770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57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强振加速度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强振加速度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强振加速度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振加速度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强振加速度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强振加速度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281"/>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https://d.book118.com/817012022132006030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425FA"/>
    <w:rsid w:val="691425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1202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2023-12-20T03:25:00Z</dcterms:created>
  <dcterms:modified xsi:type="dcterms:W3CDTF">2023-12-20T03:26:07Z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8D70DA0A30B9480B9CA18F9C7A342CDA_11</vt:lpwstr>
  </property>
  <property fmtid="{D5CDD505-2E9C-101B-9397-08002B2CF9AE}" pid="3" name="KSOProductBuildVer">
    <vt:lpwstr>2052-12.1.0.16120</vt:lpwstr>
  </property>
</Properties>
</file>