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全自动生产线市场分析及竞争策略报告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543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_Toc14543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" w:history="1">
        <w:r>
          <w:rPr>
            <w:rFonts w:ascii="仿宋" w:eastAsia="仿宋" w:hAnsi="仿宋" w:cs="仿宋" w:hint="eastAsia"/>
            <w:lang w:val="en-US"/>
          </w:rPr>
          <w:t>一、全自动生产线项目投资背景分析</w:t>
        </w:r>
        <w:r>
          <w:tab/>
        </w:r>
        <w:r>
          <w:fldChar w:fldCharType="begin"/>
        </w:r>
        <w:r>
          <w:instrText xml:space="preserve"> PAGEREF _Toc209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7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_Toc30837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3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_Toc5693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9" w:history="1">
        <w:r>
          <w:rPr>
            <w:rFonts w:ascii="仿宋" w:eastAsia="仿宋" w:hAnsi="仿宋" w:cs="仿宋" w:hint="eastAsia"/>
            <w:lang w:val="en-US"/>
          </w:rPr>
          <w:t>二、运营模式分析</w:t>
        </w:r>
        <w:r>
          <w:tab/>
        </w:r>
        <w:r>
          <w:fldChar w:fldCharType="begin"/>
        </w:r>
        <w:r>
          <w:instrText xml:space="preserve"> PAGEREF _Toc5049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8" w:history="1">
        <w:r>
          <w:rPr>
            <w:rFonts w:ascii="仿宋" w:eastAsia="仿宋" w:hAnsi="仿宋" w:cs="仿宋" w:hint="eastAsia"/>
            <w:lang w:val="en-US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_Toc10238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3" w:history="1">
        <w:r>
          <w:rPr>
            <w:rFonts w:ascii="仿宋" w:eastAsia="仿宋" w:hAnsi="仿宋" w:cs="仿宋" w:hint="eastAsia"/>
            <w:lang w:val="en-US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_Toc20853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4" w:history="1">
        <w:r>
          <w:rPr>
            <w:rFonts w:ascii="仿宋" w:eastAsia="仿宋" w:hAnsi="仿宋" w:cs="仿宋" w:hint="eastAsia"/>
            <w:lang w:val="en-US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_Toc15594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34" w:history="1">
        <w:r>
          <w:rPr>
            <w:rFonts w:ascii="仿宋" w:eastAsia="仿宋" w:hAnsi="仿宋" w:cs="仿宋" w:hint="eastAsia"/>
            <w:lang w:val="en-US"/>
          </w:rPr>
          <w:t>三、全自动生产线项目文档管理</w:t>
        </w:r>
        <w:r>
          <w:tab/>
        </w:r>
        <w:r>
          <w:fldChar w:fldCharType="begin"/>
        </w:r>
        <w:r>
          <w:instrText xml:space="preserve"> PAGEREF _Toc13034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5" w:history="1">
        <w:r>
          <w:rPr>
            <w:rFonts w:ascii="仿宋" w:eastAsia="仿宋" w:hAnsi="仿宋" w:cs="仿宋" w:hint="eastAsia"/>
            <w:lang w:val="en-US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_Toc6145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" w:history="1">
        <w:r>
          <w:rPr>
            <w:rFonts w:ascii="仿宋" w:eastAsia="仿宋" w:hAnsi="仿宋" w:cs="仿宋" w:hint="eastAsia"/>
            <w:lang w:val="en-US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_Toc747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1" w:history="1">
        <w:r>
          <w:rPr>
            <w:rFonts w:ascii="仿宋" w:eastAsia="仿宋" w:hAnsi="仿宋" w:cs="仿宋" w:hint="eastAsia"/>
            <w:lang w:val="en-US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_Toc25931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0" w:history="1">
        <w:r>
          <w:rPr>
            <w:rFonts w:ascii="仿宋" w:eastAsia="仿宋" w:hAnsi="仿宋" w:cs="仿宋" w:hint="eastAsia"/>
            <w:lang w:val="en-US"/>
          </w:rPr>
          <w:t>四、安全评价程序与评价方法</w:t>
        </w:r>
        <w:r>
          <w:tab/>
        </w:r>
        <w:r>
          <w:fldChar w:fldCharType="begin"/>
        </w:r>
        <w:r>
          <w:instrText xml:space="preserve"> PAGEREF _Toc16320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0" w:history="1">
        <w:r>
          <w:rPr>
            <w:rFonts w:ascii="仿宋" w:eastAsia="仿宋" w:hAnsi="仿宋" w:cs="仿宋" w:hint="eastAsia"/>
            <w:lang w:val="en-US"/>
          </w:rPr>
          <w:t>(一)、安全评价程序</w:t>
        </w:r>
        <w:r>
          <w:tab/>
        </w:r>
        <w:r>
          <w:fldChar w:fldCharType="begin"/>
        </w:r>
        <w:r>
          <w:instrText xml:space="preserve"> PAGEREF _Toc10960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9" w:history="1">
        <w:r>
          <w:rPr>
            <w:rFonts w:ascii="仿宋" w:eastAsia="仿宋" w:hAnsi="仿宋" w:cs="仿宋" w:hint="eastAsia"/>
            <w:lang w:val="en-US"/>
          </w:rPr>
          <w:t>(二)、划分评价单元</w:t>
        </w:r>
        <w:r>
          <w:tab/>
        </w:r>
        <w:r>
          <w:fldChar w:fldCharType="begin"/>
        </w:r>
        <w:r>
          <w:instrText xml:space="preserve"> PAGEREF _Toc15559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" w:history="1">
        <w:r>
          <w:rPr>
            <w:rFonts w:ascii="仿宋" w:eastAsia="仿宋" w:hAnsi="仿宋" w:cs="仿宋" w:hint="eastAsia"/>
            <w:lang w:val="en-US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_Toc1567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" w:history="1">
        <w:r>
          <w:rPr>
            <w:rFonts w:ascii="仿宋" w:eastAsia="仿宋" w:hAnsi="仿宋" w:cs="仿宋" w:hint="eastAsia"/>
            <w:lang w:val="en-US"/>
          </w:rPr>
          <w:t>五、进度计划</w:t>
        </w:r>
        <w:r>
          <w:tab/>
        </w:r>
        <w:r>
          <w:fldChar w:fldCharType="begin"/>
        </w:r>
        <w:r>
          <w:instrText xml:space="preserve"> PAGEREF _Toc592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6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_Toc17216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4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_Toc25944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0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_Toc24070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5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_Toc26395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1" w:history="1">
        <w:r>
          <w:rPr>
            <w:rFonts w:ascii="仿宋" w:eastAsia="仿宋" w:hAnsi="仿宋" w:cs="仿宋" w:hint="eastAsia"/>
            <w:lang w:val="en-US"/>
          </w:rPr>
          <w:t>(六)、全自动生产线项目实施保障</w:t>
        </w:r>
        <w:r>
          <w:tab/>
        </w:r>
        <w:r>
          <w:fldChar w:fldCharType="begin"/>
        </w:r>
        <w:r>
          <w:instrText xml:space="preserve"> PAGEREF _Toc6931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7" w:history="1">
        <w:r>
          <w:rPr>
            <w:rFonts w:ascii="仿宋" w:eastAsia="仿宋" w:hAnsi="仿宋" w:cs="仿宋" w:hint="eastAsia"/>
            <w:lang w:val="en-US"/>
          </w:rPr>
          <w:t>六、组织架构与人力资源配置</w:t>
        </w:r>
        <w:r>
          <w:tab/>
        </w:r>
        <w:r>
          <w:fldChar w:fldCharType="begin"/>
        </w:r>
        <w:r>
          <w:instrText xml:space="preserve"> PAGEREF _Toc10297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_Toc396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242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_Toc16242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2" w:history="1">
        <w:r>
          <w:rPr>
            <w:rFonts w:ascii="仿宋" w:eastAsia="仿宋" w:hAnsi="仿宋" w:cs="仿宋" w:hint="eastAsia"/>
            <w:lang w:val="en-US"/>
          </w:rPr>
          <w:t>七、原辅材料及成品分析</w:t>
        </w:r>
        <w:r>
          <w:tab/>
        </w:r>
        <w:r>
          <w:fldChar w:fldCharType="begin"/>
        </w:r>
        <w:r>
          <w:instrText xml:space="preserve"> PAGEREF _Toc912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1" w:history="1">
        <w:r>
          <w:rPr>
            <w:rFonts w:ascii="仿宋" w:eastAsia="仿宋" w:hAnsi="仿宋" w:cs="仿宋" w:hint="eastAsia"/>
            <w:lang w:val="en-US"/>
          </w:rPr>
          <w:t>(一)、全自动生产线项目建设期原辅材料供应情况</w:t>
        </w:r>
        <w:r>
          <w:tab/>
        </w:r>
        <w:r>
          <w:fldChar w:fldCharType="begin"/>
        </w:r>
        <w:r>
          <w:instrText xml:space="preserve"> PAGEREF _Toc27511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9" w:history="1">
        <w:r>
          <w:rPr>
            <w:rFonts w:ascii="仿宋" w:eastAsia="仿宋" w:hAnsi="仿宋" w:cs="仿宋" w:hint="eastAsia"/>
            <w:lang w:val="en-US"/>
          </w:rPr>
          <w:t>(二)、全自动生产线项目运营期原辅材料供应及质量管理</w:t>
        </w:r>
        <w:r>
          <w:tab/>
        </w:r>
        <w:r>
          <w:fldChar w:fldCharType="begin"/>
        </w:r>
        <w:r>
          <w:instrText xml:space="preserve"> PAGEREF _Toc19949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92" w:history="1">
        <w:r>
          <w:rPr>
            <w:rFonts w:ascii="仿宋" w:eastAsia="仿宋" w:hAnsi="仿宋" w:cs="仿宋" w:hint="eastAsia"/>
            <w:lang w:val="en-US"/>
          </w:rPr>
          <w:t>八、SWOT分析说明</w:t>
        </w:r>
        <w:r>
          <w:tab/>
        </w:r>
        <w:r>
          <w:fldChar w:fldCharType="begin"/>
        </w:r>
        <w:r>
          <w:instrText xml:space="preserve"> PAGEREF _Toc29492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_Toc3029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1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_Toc7491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7" w:history="1">
        <w:r>
          <w:rPr>
            <w:rFonts w:ascii="仿宋" w:eastAsia="仿宋" w:hAnsi="仿宋" w:cs="仿宋" w:hint="eastAsia"/>
            <w:lang w:val="en-US"/>
          </w:rPr>
          <w:t>(三)、机会分析()</w:t>
        </w:r>
        <w:r>
          <w:tab/>
        </w:r>
        <w:r>
          <w:fldChar w:fldCharType="begin"/>
        </w:r>
        <w:r>
          <w:instrText xml:space="preserve"> PAGEREF _Toc14587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6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_Toc4096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15" w:history="1">
        <w:r>
          <w:rPr>
            <w:rFonts w:ascii="仿宋" w:eastAsia="仿宋" w:hAnsi="仿宋" w:cs="仿宋" w:hint="eastAsia"/>
            <w:lang w:val="en-US"/>
          </w:rPr>
          <w:t>九、全自动生产线项目投资可行性分析</w:t>
        </w:r>
        <w:r>
          <w:tab/>
        </w:r>
        <w:r>
          <w:fldChar w:fldCharType="begin"/>
        </w:r>
        <w:r>
          <w:instrText xml:space="preserve"> PAGEREF _Toc32215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2" w:history="1">
        <w:r>
          <w:rPr>
            <w:rFonts w:ascii="仿宋" w:eastAsia="仿宋" w:hAnsi="仿宋" w:cs="仿宋" w:hint="eastAsia"/>
            <w:lang w:val="en-US"/>
          </w:rPr>
          <w:t>(一)、全自动生产线项目估算说明</w:t>
        </w:r>
        <w:r>
          <w:tab/>
        </w:r>
        <w:r>
          <w:fldChar w:fldCharType="begin"/>
        </w:r>
        <w:r>
          <w:instrText xml:space="preserve"> PAGEREF _Toc18252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4" w:history="1">
        <w:r>
          <w:rPr>
            <w:rFonts w:ascii="仿宋" w:eastAsia="仿宋" w:hAnsi="仿宋" w:cs="仿宋" w:hint="eastAsia"/>
            <w:lang w:val="en-US"/>
          </w:rPr>
          <w:t>(二)、全自动生产线项目总投资估算</w:t>
        </w:r>
        <w:r>
          <w:tab/>
        </w:r>
        <w:r>
          <w:fldChar w:fldCharType="begin"/>
        </w:r>
        <w:r>
          <w:instrText xml:space="preserve"> PAGEREF _Toc12014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8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_Toc30008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02" w:history="1">
        <w:r>
          <w:rPr>
            <w:rFonts w:ascii="仿宋" w:eastAsia="仿宋" w:hAnsi="仿宋" w:cs="仿宋" w:hint="eastAsia"/>
            <w:lang w:val="en-US"/>
          </w:rPr>
          <w:t>十、全自动生产线项目选址</w:t>
        </w:r>
        <w:r>
          <w:tab/>
        </w:r>
        <w:r>
          <w:fldChar w:fldCharType="begin"/>
        </w:r>
        <w:r>
          <w:instrText xml:space="preserve"> PAGEREF _Toc3902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3" w:history="1">
        <w:r>
          <w:rPr>
            <w:rFonts w:ascii="仿宋" w:eastAsia="仿宋" w:hAnsi="仿宋" w:cs="仿宋" w:hint="eastAsia"/>
            <w:lang w:val="en-US"/>
          </w:rPr>
          <w:t>(一)、全自动生产线选址影响因素</w:t>
        </w:r>
        <w:r>
          <w:tab/>
        </w:r>
        <w:r>
          <w:fldChar w:fldCharType="begin"/>
        </w:r>
        <w:r>
          <w:instrText xml:space="preserve"> PAGEREF _Toc3373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7" w:history="1">
        <w:r>
          <w:rPr>
            <w:rFonts w:ascii="仿宋" w:eastAsia="仿宋" w:hAnsi="仿宋" w:cs="仿宋" w:hint="eastAsia"/>
            <w:lang w:val="en-US"/>
          </w:rPr>
          <w:t>(二)、行业竞争对全自动生产线选址的影响</w:t>
        </w:r>
        <w:r>
          <w:tab/>
        </w:r>
        <w:r>
          <w:fldChar w:fldCharType="begin"/>
        </w:r>
        <w:r>
          <w:instrText xml:space="preserve"> PAGEREF _Toc14157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9" w:history="1">
        <w:r>
          <w:rPr>
            <w:rFonts w:ascii="仿宋" w:eastAsia="仿宋" w:hAnsi="仿宋" w:cs="仿宋" w:hint="eastAsia"/>
            <w:lang w:val="en-US"/>
          </w:rPr>
          <w:t>(三)、经营成本对全自动生产线选址的影响</w:t>
        </w:r>
        <w:r>
          <w:tab/>
        </w:r>
        <w:r>
          <w:fldChar w:fldCharType="begin"/>
        </w:r>
        <w:r>
          <w:instrText xml:space="preserve"> PAGEREF _Toc30039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7" w:history="1">
        <w:r>
          <w:rPr>
            <w:rFonts w:ascii="仿宋" w:eastAsia="仿宋" w:hAnsi="仿宋" w:cs="仿宋" w:hint="eastAsia"/>
            <w:lang w:val="en-US"/>
          </w:rPr>
          <w:t>(四)、消费习惯对全自动生产线选址的影响</w:t>
        </w:r>
        <w:r>
          <w:tab/>
        </w:r>
        <w:r>
          <w:fldChar w:fldCharType="begin"/>
        </w:r>
        <w:r>
          <w:instrText xml:space="preserve"> PAGEREF _Toc19817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6" w:history="1">
        <w:r>
          <w:rPr>
            <w:rFonts w:ascii="仿宋" w:eastAsia="仿宋" w:hAnsi="仿宋" w:cs="仿宋" w:hint="eastAsia"/>
            <w:lang w:val="en-US"/>
          </w:rPr>
          <w:t>(五)、全自动生产线项目选址原则</w:t>
        </w:r>
        <w:r>
          <w:tab/>
        </w:r>
        <w:r>
          <w:fldChar w:fldCharType="begin"/>
        </w:r>
        <w:r>
          <w:instrText xml:space="preserve"> PAGEREF _Toc30806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0" w:history="1">
        <w:r>
          <w:rPr>
            <w:rFonts w:ascii="仿宋" w:eastAsia="仿宋" w:hAnsi="仿宋" w:cs="仿宋" w:hint="eastAsia"/>
            <w:lang w:val="en-US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_Toc24850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0" w:history="1">
        <w:r>
          <w:rPr>
            <w:rFonts w:ascii="仿宋" w:eastAsia="仿宋" w:hAnsi="仿宋" w:cs="仿宋" w:hint="eastAsia"/>
            <w:lang w:val="en-US"/>
          </w:rPr>
          <w:t>(七)、全自动生产线项目选址综合评价</w:t>
        </w:r>
        <w:r>
          <w:tab/>
        </w:r>
        <w:r>
          <w:fldChar w:fldCharType="begin"/>
        </w:r>
        <w:r>
          <w:instrText xml:space="preserve"> PAGEREF _Toc8580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8" w:history="1">
        <w:r>
          <w:rPr>
            <w:rFonts w:ascii="仿宋" w:eastAsia="仿宋" w:hAnsi="仿宋" w:cs="仿宋" w:hint="eastAsia"/>
            <w:lang w:val="en-US"/>
          </w:rPr>
          <w:t>十一、项目运营与管理</w:t>
        </w:r>
        <w:r>
          <w:tab/>
        </w:r>
        <w:r>
          <w:fldChar w:fldCharType="begin"/>
        </w:r>
        <w:r>
          <w:instrText xml:space="preserve"> PAGEREF _Toc2738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8" w:history="1">
        <w:r>
          <w:rPr>
            <w:rFonts w:ascii="仿宋" w:eastAsia="仿宋" w:hAnsi="仿宋" w:cs="仿宋" w:hint="eastAsia"/>
            <w:lang w:val="en-US"/>
          </w:rPr>
          <w:t>(一)、运营模式选择</w:t>
        </w:r>
        <w:r>
          <w:tab/>
        </w:r>
        <w:r>
          <w:fldChar w:fldCharType="begin"/>
        </w:r>
        <w:r>
          <w:instrText xml:space="preserve"> PAGEREF _Toc16458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7" w:history="1">
        <w:r>
          <w:rPr>
            <w:rFonts w:ascii="仿宋" w:eastAsia="仿宋" w:hAnsi="仿宋" w:cs="仿宋" w:hint="eastAsia"/>
            <w:lang w:val="en-US"/>
          </w:rPr>
          <w:t>(二)、人力资源规划</w:t>
        </w:r>
        <w:r>
          <w:tab/>
        </w:r>
        <w:r>
          <w:fldChar w:fldCharType="begin"/>
        </w:r>
        <w:r>
          <w:instrText xml:space="preserve"> PAGEREF _Toc14857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3" w:history="1">
        <w:r>
          <w:rPr>
            <w:rFonts w:ascii="仿宋" w:eastAsia="仿宋" w:hAnsi="仿宋" w:cs="仿宋" w:hint="eastAsia"/>
            <w:lang w:val="en-US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_Toc29543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1" w:history="1">
        <w:r>
          <w:rPr>
            <w:rFonts w:ascii="仿宋" w:eastAsia="仿宋" w:hAnsi="仿宋" w:cs="仿宋" w:hint="eastAsia"/>
            <w:lang w:val="en-US"/>
          </w:rPr>
          <w:t>(四)、供应链管理</w:t>
        </w:r>
        <w:r>
          <w:tab/>
        </w:r>
        <w:r>
          <w:fldChar w:fldCharType="begin"/>
        </w:r>
        <w:r>
          <w:instrText xml:space="preserve"> PAGEREF _Toc12531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56" w:history="1">
        <w:r>
          <w:rPr>
            <w:rFonts w:ascii="仿宋" w:eastAsia="仿宋" w:hAnsi="仿宋" w:cs="仿宋" w:hint="eastAsia"/>
            <w:lang w:val="en-US"/>
          </w:rPr>
          <w:t>十二、SWOT分析说明</w:t>
        </w:r>
        <w:r>
          <w:tab/>
        </w:r>
        <w:r>
          <w:fldChar w:fldCharType="begin"/>
        </w:r>
        <w:r>
          <w:instrText xml:space="preserve"> PAGEREF _Toc25356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1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_Toc21881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747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_Toc18747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7" w:history="1">
        <w:r>
          <w:rPr>
            <w:rFonts w:ascii="仿宋" w:eastAsia="仿宋" w:hAnsi="仿宋" w:cs="仿宋" w:hint="eastAsia"/>
            <w:lang w:val="en-US"/>
          </w:rPr>
          <w:t>(三)、机会分析()</w:t>
        </w:r>
        <w:r>
          <w:tab/>
        </w:r>
        <w:r>
          <w:fldChar w:fldCharType="begin"/>
        </w:r>
        <w:r>
          <w:instrText xml:space="preserve"> PAGEREF _Toc7497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9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_Toc8659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34" w:history="1">
        <w:r>
          <w:rPr>
            <w:rFonts w:ascii="仿宋" w:eastAsia="仿宋" w:hAnsi="仿宋" w:cs="仿宋" w:hint="eastAsia"/>
            <w:lang w:val="en-US"/>
          </w:rPr>
          <w:t>十三、项目验收与总结</w:t>
        </w:r>
        <w:r>
          <w:tab/>
        </w:r>
        <w:r>
          <w:fldChar w:fldCharType="begin"/>
        </w:r>
        <w:r>
          <w:instrText xml:space="preserve"> PAGEREF _Toc9734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0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_Toc26660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3" w:history="1">
        <w:r>
          <w:rPr>
            <w:rFonts w:ascii="仿宋" w:eastAsia="仿宋" w:hAnsi="仿宋" w:cs="仿宋" w:hint="eastAsia"/>
            <w:lang w:val="en-US"/>
          </w:rPr>
          <w:t>(二)、经济效益评估</w:t>
        </w:r>
        <w:r>
          <w:tab/>
        </w:r>
        <w:r>
          <w:fldChar w:fldCharType="begin"/>
        </w:r>
        <w:r>
          <w:instrText xml:space="preserve"> PAGEREF _Toc26903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9" w:history="1">
        <w:r>
          <w:rPr>
            <w:rFonts w:ascii="仿宋" w:eastAsia="仿宋" w:hAnsi="仿宋" w:cs="仿宋" w:hint="eastAsia"/>
            <w:lang w:val="en-US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_Toc13829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0" w:history="1">
        <w:r>
          <w:rPr>
            <w:rFonts w:ascii="仿宋" w:eastAsia="仿宋" w:hAnsi="仿宋" w:cs="仿宋" w:hint="eastAsia"/>
            <w:lang w:val="en-US"/>
          </w:rPr>
          <w:t>(四)、未来发展规划</w:t>
        </w:r>
        <w:r>
          <w:tab/>
        </w:r>
        <w:r>
          <w:fldChar w:fldCharType="begin"/>
        </w:r>
        <w:r>
          <w:instrText xml:space="preserve"> PAGEREF _Toc11990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15" w:history="1">
        <w:r>
          <w:rPr>
            <w:rFonts w:ascii="仿宋" w:eastAsia="仿宋" w:hAnsi="仿宋" w:cs="仿宋" w:hint="eastAsia"/>
            <w:lang w:val="en-US"/>
          </w:rPr>
          <w:t>十四、节能减排措施</w:t>
        </w:r>
        <w:r>
          <w:tab/>
        </w:r>
        <w:r>
          <w:fldChar w:fldCharType="begin"/>
        </w:r>
        <w:r>
          <w:instrText xml:space="preserve"> PAGEREF _Toc30915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6" w:history="1">
        <w:r>
          <w:rPr>
            <w:rFonts w:ascii="仿宋" w:eastAsia="仿宋" w:hAnsi="仿宋" w:cs="仿宋" w:hint="eastAsia"/>
            <w:lang w:val="en-US"/>
          </w:rPr>
          <w:t>(一)、节能措施</w:t>
        </w:r>
        <w:r>
          <w:tab/>
        </w:r>
        <w:r>
          <w:fldChar w:fldCharType="begin"/>
        </w:r>
        <w:r>
          <w:instrText xml:space="preserve"> PAGEREF _Toc17486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1" w:history="1">
        <w:r>
          <w:rPr>
            <w:rFonts w:ascii="仿宋" w:eastAsia="仿宋" w:hAnsi="仿宋" w:cs="仿宋" w:hint="eastAsia"/>
            <w:lang w:val="en-US"/>
          </w:rPr>
          <w:t>(二)、减排措施</w:t>
        </w:r>
        <w:r>
          <w:tab/>
        </w:r>
        <w:r>
          <w:fldChar w:fldCharType="begin"/>
        </w:r>
        <w:r>
          <w:instrText xml:space="preserve"> PAGEREF _Toc21091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7" w:history="1">
        <w:r>
          <w:rPr>
            <w:rFonts w:ascii="仿宋" w:eastAsia="仿宋" w:hAnsi="仿宋" w:cs="仿宋" w:hint="eastAsia"/>
            <w:lang w:val="en-US"/>
          </w:rPr>
          <w:t>(三)、清洁生产措施</w:t>
        </w:r>
        <w:r>
          <w:tab/>
        </w:r>
        <w:r>
          <w:fldChar w:fldCharType="begin"/>
        </w:r>
        <w:r>
          <w:instrText xml:space="preserve"> PAGEREF _Toc20467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8" w:history="1">
        <w:r>
          <w:rPr>
            <w:rFonts w:ascii="仿宋" w:eastAsia="仿宋" w:hAnsi="仿宋" w:cs="仿宋" w:hint="eastAsia"/>
            <w:lang w:val="en-US"/>
          </w:rPr>
          <w:t>十五、SWOT分析</w:t>
        </w:r>
        <w:r>
          <w:tab/>
        </w:r>
        <w:r>
          <w:fldChar w:fldCharType="begin"/>
        </w:r>
        <w:r>
          <w:instrText xml:space="preserve"> PAGEREF _Toc12808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4" w:history="1">
        <w:r>
          <w:rPr>
            <w:rFonts w:ascii="仿宋" w:eastAsia="仿宋" w:hAnsi="仿宋" w:cs="仿宋" w:hint="eastAsia"/>
            <w:lang w:val="en-US"/>
          </w:rPr>
          <w:t>(一)、优势分析</w:t>
        </w:r>
        <w:r>
          <w:tab/>
        </w:r>
        <w:r>
          <w:fldChar w:fldCharType="begin"/>
        </w:r>
        <w:r>
          <w:instrText xml:space="preserve"> PAGEREF _Toc17644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7" w:history="1">
        <w:r>
          <w:rPr>
            <w:rFonts w:ascii="仿宋" w:eastAsia="仿宋" w:hAnsi="仿宋" w:cs="仿宋" w:hint="eastAsia"/>
            <w:lang w:val="en-US"/>
          </w:rPr>
          <w:t>(二)、劣势分析</w:t>
        </w:r>
        <w:r>
          <w:tab/>
        </w:r>
        <w:r>
          <w:fldChar w:fldCharType="begin"/>
        </w:r>
        <w:r>
          <w:instrText xml:space="preserve"> PAGEREF _Toc17537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4" w:history="1">
        <w:r>
          <w:rPr>
            <w:rFonts w:ascii="仿宋" w:eastAsia="仿宋" w:hAnsi="仿宋" w:cs="仿宋" w:hint="eastAsia"/>
            <w:lang w:val="en-US"/>
          </w:rPr>
          <w:t>(三)、机会分析</w:t>
        </w:r>
        <w:r>
          <w:tab/>
        </w:r>
        <w:r>
          <w:fldChar w:fldCharType="begin"/>
        </w:r>
        <w:r>
          <w:instrText xml:space="preserve"> PAGEREF _Toc12784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0" w:history="1">
        <w:r>
          <w:rPr>
            <w:rFonts w:ascii="仿宋" w:eastAsia="仿宋" w:hAnsi="仿宋" w:cs="仿宋" w:hint="eastAsia"/>
            <w:lang w:val="en-US"/>
          </w:rPr>
          <w:t>(四)、威胁分析</w:t>
        </w:r>
        <w:r>
          <w:tab/>
        </w:r>
        <w:r>
          <w:fldChar w:fldCharType="begin"/>
        </w:r>
        <w:r>
          <w:instrText xml:space="preserve"> PAGEREF _Toc9800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19" w:history="1">
        <w:r>
          <w:rPr>
            <w:rFonts w:ascii="仿宋" w:eastAsia="仿宋" w:hAnsi="仿宋" w:cs="仿宋" w:hint="eastAsia"/>
            <w:lang w:val="en-US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_Toc20419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6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_Toc19066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8" w:history="1">
        <w:r>
          <w:rPr>
            <w:rFonts w:ascii="仿宋" w:eastAsia="仿宋" w:hAnsi="仿宋" w:cs="仿宋" w:hint="eastAsia"/>
            <w:lang w:val="en-US"/>
          </w:rPr>
          <w:t>(二)、质量控制措施</w:t>
        </w:r>
        <w:r>
          <w:tab/>
        </w:r>
        <w:r>
          <w:fldChar w:fldCharType="begin"/>
        </w:r>
        <w:r>
          <w:instrText xml:space="preserve"> PAGEREF _Toc5328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56" w:history="1">
        <w:r>
          <w:rPr>
            <w:rFonts w:ascii="仿宋" w:eastAsia="仿宋" w:hAnsi="仿宋" w:cs="仿宋" w:hint="eastAsia"/>
            <w:lang w:val="en-US"/>
          </w:rPr>
          <w:t>十七、差异化战略</w:t>
        </w:r>
        <w:r>
          <w:tab/>
        </w:r>
        <w:r>
          <w:fldChar w:fldCharType="begin"/>
        </w:r>
        <w:r>
          <w:instrText xml:space="preserve"> PAGEREF _Toc26256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0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_Toc32380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97" w:history="1">
        <w:r>
          <w:rPr>
            <w:rFonts w:ascii="仿宋" w:eastAsia="仿宋" w:hAnsi="仿宋" w:cs="仿宋" w:hint="eastAsia"/>
            <w:lang w:val="en-US"/>
          </w:rPr>
          <w:t>十八、投资规划</w:t>
        </w:r>
        <w:r>
          <w:tab/>
        </w:r>
        <w:r>
          <w:fldChar w:fldCharType="begin"/>
        </w:r>
        <w:r>
          <w:instrText xml:space="preserve"> PAGEREF _Toc28897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" w:history="1">
        <w:r>
          <w:rPr>
            <w:rFonts w:ascii="仿宋" w:eastAsia="仿宋" w:hAnsi="仿宋" w:cs="仿宋" w:hint="eastAsia"/>
            <w:lang w:val="en-US"/>
          </w:rPr>
          <w:t>(一)、全自动生产线项目估算说明</w:t>
        </w:r>
        <w:r>
          <w:tab/>
        </w:r>
        <w:r>
          <w:fldChar w:fldCharType="begin"/>
        </w:r>
        <w:r>
          <w:instrText xml:space="preserve"> PAGEREF _Toc1571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8" w:history="1">
        <w:r>
          <w:rPr>
            <w:rFonts w:ascii="仿宋" w:eastAsia="仿宋" w:hAnsi="仿宋" w:cs="仿宋" w:hint="eastAsia"/>
            <w:lang w:val="en-US"/>
          </w:rPr>
          <w:t>(二)、全自动生产线项目总投资估算</w:t>
        </w:r>
        <w:r>
          <w:tab/>
        </w:r>
        <w:r>
          <w:fldChar w:fldCharType="begin"/>
        </w:r>
        <w:r>
          <w:instrText xml:space="preserve"> PAGEREF _Toc28728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7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_Toc9947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23" w:history="1">
        <w:r>
          <w:rPr>
            <w:rFonts w:ascii="仿宋" w:eastAsia="仿宋" w:hAnsi="仿宋" w:cs="仿宋" w:hint="eastAsia"/>
            <w:lang w:val="en-US"/>
          </w:rPr>
          <w:t>十九、资源开发及综合利用分析</w:t>
        </w:r>
        <w:r>
          <w:tab/>
        </w:r>
        <w:r>
          <w:fldChar w:fldCharType="begin"/>
        </w:r>
        <w:r>
          <w:instrText xml:space="preserve"> PAGEREF _Toc3323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0" w:history="1">
        <w:r>
          <w:rPr>
            <w:rFonts w:ascii="仿宋" w:eastAsia="仿宋" w:hAnsi="仿宋" w:cs="仿宋" w:hint="eastAsia"/>
            <w:lang w:val="en-US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_Toc17010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6331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_Toc6331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7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_Toc26437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7" w:history="1">
        <w:r>
          <w:rPr>
            <w:rFonts w:ascii="仿宋" w:eastAsia="仿宋" w:hAnsi="仿宋" w:cs="仿宋" w:hint="eastAsia"/>
            <w:lang w:val="en-US"/>
          </w:rPr>
          <w:t>二十、人力资源与员工培训</w:t>
        </w:r>
        <w:r>
          <w:tab/>
        </w:r>
        <w:r>
          <w:fldChar w:fldCharType="begin"/>
        </w:r>
        <w:r>
          <w:instrText xml:space="preserve"> PAGEREF _Toc10027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5" w:history="1">
        <w:r>
          <w:rPr>
            <w:rFonts w:ascii="仿宋" w:eastAsia="仿宋" w:hAnsi="仿宋" w:cs="仿宋" w:hint="eastAsia"/>
            <w:lang w:val="en-US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_Toc17885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0" w:history="1">
        <w:r>
          <w:rPr>
            <w:rFonts w:ascii="仿宋" w:eastAsia="仿宋" w:hAnsi="仿宋" w:cs="仿宋" w:hint="eastAsia"/>
            <w:lang w:val="en-US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_Toc27590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9" w:history="1">
        <w:r>
          <w:rPr>
            <w:rFonts w:ascii="仿宋" w:eastAsia="仿宋" w:hAnsi="仿宋" w:cs="仿宋" w:hint="eastAsia"/>
            <w:lang w:val="en-US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_Toc23679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3" w:history="1">
        <w:r>
          <w:rPr>
            <w:rFonts w:ascii="仿宋" w:eastAsia="仿宋" w:hAnsi="仿宋" w:cs="仿宋" w:hint="eastAsia"/>
            <w:lang w:val="en-US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_Toc27053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https://d.book118.com/817064056026006046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全自动生产线市场分析及竞争策略报告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全自动生产线市场分析及竞争策略报告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全自动生产线市场分析及竞争策略报告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全自动生产线市场分析及竞争策略报告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全自动生产线市场分析及竞争策略报告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953C82"/>
    <w:rsid w:val="5E953C8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17064056026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2024-02-22T00:49:00Z</dcterms:created>
  <dcterms:modified xsi:type="dcterms:W3CDTF">2024-02-22T00:49:43Z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