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7"/>
        <w:rPr>
          <w:rFonts w:ascii="Times New Roman"/>
          <w:sz w:val="9"/>
        </w:rPr>
      </w:pPr>
    </w:p>
    <w:p>
      <w:pPr>
        <w:pStyle w:val="BodyText"/>
        <w:tabs>
          <w:tab w:val="left" w:pos="2481"/>
          <w:tab w:val="left" w:pos="11663"/>
          <w:tab w:val="left" w:pos="13284"/>
        </w:tabs>
        <w:spacing w:before="50"/>
        <w:ind w:left="159"/>
      </w:pPr>
      <w:r>
        <w:t>课题</w:t>
        <w:tab/>
        <w:t>第</w:t>
      </w:r>
      <w:r>
        <w:rPr>
          <w:spacing w:val="-90"/>
        </w:rPr>
        <w:t xml:space="preserve"> </w:t>
      </w:r>
      <w:r>
        <w:t>1</w:t>
      </w:r>
      <w:r>
        <w:rPr>
          <w:spacing w:val="-90"/>
        </w:rPr>
        <w:t xml:space="preserve"> </w:t>
      </w:r>
      <w:r>
        <w:t>课 魔幻的颜色</w:t>
        <w:tab/>
        <w:t>总课时</w:t>
        <w:tab/>
        <w:t>1</w:t>
      </w:r>
    </w:p>
    <w:p>
      <w:pPr>
        <w:pStyle w:val="BodyText"/>
        <w:spacing w:before="6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4"/>
          <w:footerReference w:type="default" r:id="rId5"/>
          <w:type w:val="continuous"/>
          <w:pgSz w:w="17860" w:h="25260"/>
          <w:pgMar w:top="1360" w:right="1300" w:bottom="2120" w:left="1540" w:header="1050" w:footer="1922"/>
          <w:cols w:space="708"/>
        </w:sectPr>
      </w:pPr>
    </w:p>
    <w:p>
      <w:pPr>
        <w:pStyle w:val="BodyText"/>
        <w:spacing w:before="49"/>
        <w:ind w:left="159"/>
      </w:pPr>
      <w:r>
        <w:t>教学目标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6"/>
        <w:ind w:left="159"/>
      </w:pPr>
      <w:r>
        <w:t>教学重点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159"/>
      </w:pPr>
      <w:r>
        <w:t>教学难点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spacing w:before="1"/>
        <w:ind w:left="159"/>
      </w:pPr>
      <w:r>
        <w:t>课前准备</w:t>
      </w:r>
    </w:p>
    <w:p>
      <w:pPr>
        <w:pStyle w:val="BodyText"/>
      </w:pPr>
      <w:r>
        <w:br w:type="column"/>
      </w:r>
    </w:p>
    <w:p>
      <w:pPr>
        <w:pStyle w:val="ListParagraph"/>
        <w:numPr>
          <w:ilvl w:val="0"/>
          <w:numId w:val="62"/>
        </w:numPr>
        <w:tabs>
          <w:tab w:val="left" w:pos="521"/>
        </w:tabs>
        <w:spacing w:before="290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知识与技能：认识三原色。</w:t>
      </w:r>
    </w:p>
    <w:p>
      <w:pPr>
        <w:pStyle w:val="ListParagraph"/>
        <w:numPr>
          <w:ilvl w:val="0"/>
          <w:numId w:val="62"/>
        </w:numPr>
        <w:tabs>
          <w:tab w:val="left" w:pos="521"/>
        </w:tabs>
        <w:spacing w:before="241" w:after="0" w:line="364" w:lineRule="auto"/>
        <w:ind w:left="159" w:right="439" w:firstLine="0"/>
        <w:jc w:val="left"/>
        <w:rPr>
          <w:sz w:val="36"/>
        </w:rPr>
      </w:pPr>
      <w:r>
        <w:rPr>
          <w:spacing w:val="-13"/>
          <w:sz w:val="36"/>
        </w:rPr>
        <w:t>过程与方法：观察两个原色调和之后产生的色彩变化，说出由两原色调出的</w:t>
      </w:r>
      <w:r>
        <w:rPr>
          <w:sz w:val="36"/>
        </w:rPr>
        <w:t>第三个 颜色（间色）。</w:t>
      </w:r>
    </w:p>
    <w:p>
      <w:pPr>
        <w:pStyle w:val="ListParagraph"/>
        <w:numPr>
          <w:ilvl w:val="0"/>
          <w:numId w:val="62"/>
        </w:numPr>
        <w:tabs>
          <w:tab w:val="left" w:pos="521"/>
        </w:tabs>
        <w:spacing w:before="1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情感态度与价值观：能够调出预想的色彩，并用它们涂抹成一幅绘画作品。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159"/>
      </w:pPr>
      <w:r>
        <w:t>三原色的认识及间色的调和</w:t>
      </w:r>
    </w:p>
    <w:p>
      <w:pPr>
        <w:pStyle w:val="BodyText"/>
      </w:pPr>
    </w:p>
    <w:p>
      <w:pPr>
        <w:pStyle w:val="BodyText"/>
        <w:spacing w:before="10"/>
        <w:rPr>
          <w:sz w:val="38"/>
        </w:rPr>
      </w:pPr>
    </w:p>
    <w:p>
      <w:pPr>
        <w:pStyle w:val="BodyText"/>
        <w:ind w:left="159"/>
      </w:pPr>
      <w:r>
        <w:t>用调出的颜色进行绘画创作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159"/>
      </w:pPr>
      <w:r>
        <w:t>红、黄、蓝等绘画工具，色彩卡片、图片、范作等。</w:t>
      </w:r>
    </w:p>
    <w:p>
      <w:pPr>
        <w:pStyle w:val="BodyText"/>
        <w:spacing w:before="259"/>
        <w:ind w:left="4306" w:right="6910"/>
        <w:jc w:val="center"/>
      </w:pPr>
      <w:r>
        <w:t>教学过程</w:t>
      </w:r>
    </w:p>
    <w:p>
      <w:pPr>
        <w:spacing w:after="0"/>
        <w:jc w:val="center"/>
        <w:sectPr>
          <w:headerReference w:type="default" r:id="rId6"/>
          <w:footerReference w:type="default" r:id="rId7"/>
          <w:type w:val="continuous"/>
          <w:pgSz w:w="17860" w:h="25260"/>
          <w:pgMar w:top="1360" w:right="1300" w:bottom="2120" w:left="1540" w:header="708" w:footer="708"/>
          <w:pgNumType w:start="2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spacing w:before="1"/>
        <w:rPr>
          <w:sz w:val="1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512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51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3284"/>
        </w:tabs>
        <w:spacing w:before="49"/>
        <w:ind w:left="5837"/>
      </w:pPr>
      <w:r>
        <w:t>第一课时</w:t>
        <w:tab/>
        <w:t>备注</w:t>
      </w:r>
    </w:p>
    <w:p>
      <w:pPr>
        <w:pStyle w:val="BodyText"/>
        <w:tabs>
          <w:tab w:val="left" w:pos="2481"/>
        </w:tabs>
        <w:spacing w:before="255"/>
        <w:ind w:left="159"/>
      </w:pPr>
      <w:r>
        <w:t>课时目标</w:t>
        <w:tab/>
        <w:t>1.知识与技能：认识三原色。</w:t>
      </w:r>
    </w:p>
    <w:p>
      <w:pPr>
        <w:pStyle w:val="ListParagraph"/>
        <w:numPr>
          <w:ilvl w:val="1"/>
          <w:numId w:val="62"/>
        </w:numPr>
        <w:tabs>
          <w:tab w:val="left" w:pos="2843"/>
        </w:tabs>
        <w:spacing w:before="241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过程与方法：观察两个原色调和之后产生的色彩变化，说出由两</w:t>
      </w:r>
      <w:r>
        <w:rPr>
          <w:sz w:val="36"/>
        </w:rPr>
        <w:t>原色调出的第三个 颜色（间色）。</w:t>
      </w:r>
    </w:p>
    <w:p>
      <w:pPr>
        <w:pStyle w:val="ListParagraph"/>
        <w:numPr>
          <w:ilvl w:val="1"/>
          <w:numId w:val="62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情感态度与价值观：能够调出预想的色彩，并用它们涂抹成一幅</w:t>
      </w:r>
      <w:r>
        <w:rPr>
          <w:sz w:val="36"/>
        </w:rPr>
        <w:t>绘画作品。。</w:t>
      </w:r>
    </w:p>
    <w:p>
      <w:pPr>
        <w:pStyle w:val="BodyText"/>
        <w:spacing w:before="17"/>
        <w:ind w:left="159"/>
      </w:pPr>
      <w:r>
        <w:t>一、 引导阶段</w:t>
      </w:r>
    </w:p>
    <w:p>
      <w:pPr>
        <w:pStyle w:val="ListParagraph"/>
        <w:numPr>
          <w:ilvl w:val="0"/>
          <w:numId w:val="61"/>
        </w:numPr>
        <w:tabs>
          <w:tab w:val="left" w:pos="521"/>
        </w:tabs>
        <w:spacing w:before="240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游戏：分小组利用两种颜色，互相混合，调出颜色并把颜色涂在小板上。</w:t>
      </w:r>
    </w:p>
    <w:p>
      <w:pPr>
        <w:pStyle w:val="ListParagraph"/>
        <w:numPr>
          <w:ilvl w:val="0"/>
          <w:numId w:val="61"/>
        </w:numPr>
        <w:tabs>
          <w:tab w:val="left" w:pos="521"/>
          <w:tab w:val="left" w:pos="5380"/>
          <w:tab w:val="left" w:pos="7900"/>
        </w:tabs>
        <w:spacing w:before="241" w:after="0" w:line="364" w:lineRule="auto"/>
        <w:ind w:left="159" w:right="2059" w:firstLine="0"/>
        <w:jc w:val="left"/>
        <w:rPr>
          <w:sz w:val="36"/>
        </w:rPr>
      </w:pPr>
      <w:r>
        <w:rPr>
          <w:sz w:val="36"/>
        </w:rPr>
        <w:t>小组展示作品并介绍怎样用两种颜色调出其余的色彩？导入课题并板书</w:t>
      </w:r>
      <w:r>
        <w:rPr>
          <w:spacing w:val="-162"/>
          <w:sz w:val="36"/>
        </w:rPr>
        <w:t>。</w:t>
      </w:r>
      <w:r>
        <w:rPr>
          <w:sz w:val="36"/>
        </w:rPr>
        <w:t>介绍</w:t>
      </w:r>
      <w:r>
        <w:rPr>
          <w:spacing w:val="-17"/>
          <w:sz w:val="36"/>
        </w:rPr>
        <w:t>原</w:t>
      </w:r>
      <w:r>
        <w:rPr>
          <w:sz w:val="36"/>
        </w:rPr>
        <w:t>色及间色知识。（红＋黄=橙</w:t>
        <w:tab/>
        <w:t>红＋蓝＝紫</w:t>
        <w:tab/>
        <w:t>黄＋蓝＝绿）</w:t>
      </w:r>
    </w:p>
    <w:p>
      <w:pPr>
        <w:pStyle w:val="ListParagraph"/>
        <w:numPr>
          <w:ilvl w:val="0"/>
          <w:numId w:val="61"/>
        </w:numPr>
        <w:tabs>
          <w:tab w:val="left" w:pos="521"/>
        </w:tabs>
        <w:spacing w:before="2" w:after="0" w:line="364" w:lineRule="auto"/>
        <w:ind w:left="159" w:right="5497" w:firstLine="0"/>
        <w:jc w:val="left"/>
        <w:rPr>
          <w:sz w:val="36"/>
        </w:rPr>
      </w:pPr>
      <w:r>
        <w:rPr>
          <w:spacing w:val="-1"/>
          <w:sz w:val="36"/>
        </w:rPr>
        <w:t>考考你。设计小游戏，考查学生是否掌握了色彩的变化。</w:t>
      </w:r>
      <w:r>
        <w:rPr>
          <w:sz w:val="36"/>
        </w:rPr>
        <w:t>二、 发展阶段</w:t>
      </w:r>
    </w:p>
    <w:p>
      <w:pPr>
        <w:pStyle w:val="ListParagraph"/>
        <w:numPr>
          <w:ilvl w:val="0"/>
          <w:numId w:val="60"/>
        </w:numPr>
        <w:tabs>
          <w:tab w:val="left" w:pos="521"/>
        </w:tabs>
        <w:spacing w:before="3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欣赏大师的作品：看一看给你什么感受？请几名学生谈一谈。</w:t>
      </w:r>
    </w:p>
    <w:p>
      <w:pPr>
        <w:pStyle w:val="ListParagraph"/>
        <w:numPr>
          <w:ilvl w:val="0"/>
          <w:numId w:val="60"/>
        </w:numPr>
        <w:tabs>
          <w:tab w:val="left" w:pos="521"/>
        </w:tabs>
        <w:spacing w:before="241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分小组用自己涂的色块拼贴一幅作品，并展示到黑板上。</w:t>
      </w:r>
    </w:p>
    <w:p>
      <w:pPr>
        <w:pStyle w:val="ListParagraph"/>
        <w:numPr>
          <w:ilvl w:val="0"/>
          <w:numId w:val="60"/>
        </w:numPr>
        <w:tabs>
          <w:tab w:val="left" w:pos="521"/>
        </w:tabs>
        <w:spacing w:before="240" w:after="0" w:line="364" w:lineRule="auto"/>
        <w:ind w:left="159" w:right="2063" w:firstLine="0"/>
        <w:jc w:val="left"/>
        <w:rPr>
          <w:sz w:val="36"/>
        </w:rPr>
      </w:pPr>
      <w:r>
        <w:rPr>
          <w:spacing w:val="-15"/>
          <w:sz w:val="36"/>
        </w:rPr>
        <w:t>欣赏美术书中的作品，看到这些画，你联想到什么？在生活中能不能找到这些色</w:t>
      </w:r>
      <w:r>
        <w:rPr>
          <w:sz w:val="36"/>
        </w:rPr>
        <w:t>彩？这些作品用什么方法创作出来的？请学生讨论，汇报讨论结果。</w:t>
      </w:r>
    </w:p>
    <w:p>
      <w:pPr>
        <w:pStyle w:val="ListParagraph"/>
        <w:numPr>
          <w:ilvl w:val="0"/>
          <w:numId w:val="60"/>
        </w:numPr>
        <w:tabs>
          <w:tab w:val="left" w:pos="521"/>
        </w:tabs>
        <w:spacing w:before="2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欣赏示范作品，看看这些作品是怎样利用三原色创作出来的？利用准备的工具，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9"/>
          <w:footerReference w:type="default" r:id="rId10"/>
          <w:type w:val="continuous"/>
          <w:pgSz w:w="17860" w:h="25260"/>
          <w:pgMar w:top="1360" w:right="1300" w:bottom="2120" w:left="1540" w:header="708" w:footer="708"/>
          <w:pgNumType w:start="3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25" style="width:740pt;height:531pt;mso-position-horizontal-relative:char;mso-position-vertical-relative:line" coordorigin="0,0" coordsize="14800,10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14800;height:10620;position:absolute" stroked="f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2996;height:5275;left:179;position:absolute;top:20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小组研究，你们能用什么方法，用三原色变化出美丽的花纹？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val="left" w:pos="361"/>
                      </w:tabs>
                      <w:spacing w:before="241"/>
                      <w:ind w:left="361" w:right="0" w:hanging="36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学生讨论，创作，教师辅导。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val="left" w:pos="361"/>
                      </w:tabs>
                      <w:spacing w:before="241"/>
                      <w:ind w:left="361" w:right="0" w:hanging="36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展示作品，请同学结合作品，谈一谈你有什么收获？</w:t>
                    </w:r>
                  </w:p>
                  <w:p>
                    <w:pPr>
                      <w:numPr>
                        <w:ilvl w:val="0"/>
                        <w:numId w:val="59"/>
                      </w:numPr>
                      <w:tabs>
                        <w:tab w:val="left" w:pos="361"/>
                      </w:tabs>
                      <w:spacing w:before="241" w:line="364" w:lineRule="auto"/>
                      <w:ind w:left="0" w:right="195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4"/>
                        <w:sz w:val="36"/>
                      </w:rPr>
                      <w:t>小结：在生活中还有许多这魔幻的颜色，平时要多注意留心观察，我们制作的作</w:t>
                    </w:r>
                    <w:r>
                      <w:rPr>
                        <w:sz w:val="36"/>
                      </w:rPr>
                      <w:t>品也可以装点我们的生活。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三、 课后拓展</w:t>
                    </w:r>
                  </w:p>
                  <w:p>
                    <w:pPr>
                      <w:spacing w:before="2" w:line="700" w:lineRule="atLeast"/>
                      <w:ind w:left="0" w:right="1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20"/>
                        <w:sz w:val="36"/>
                      </w:rPr>
                      <w:t>继续做调色练习，看看还能变化出什么颜色。尝试用所调出的颜色表达感觉、心情、天气等等。</w:t>
                    </w:r>
                  </w:p>
                </w:txbxContent>
              </v:textbox>
            </v:shape>
            <v:shape id="_x0000_s1028" type="#_x0000_t202" style="width:1460;height:360;left:179;position:absolute;top:6534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29" type="#_x0000_t202" style="width:1460;height:360;left:179;position:absolute;top:86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2"/>
          <w:footerReference w:type="default" r:id="rId13"/>
          <w:pgSz w:w="17860" w:h="25260"/>
          <w:pgMar w:top="1360" w:right="1300" w:bottom="2120" w:left="1540" w:header="1050" w:footer="1922"/>
          <w:pgNumType w:start="4"/>
          <w:cols w:space="708"/>
        </w:sectPr>
      </w:pPr>
    </w:p>
    <w:p>
      <w:pPr>
        <w:pStyle w:val="BodyText"/>
        <w:spacing w:before="50"/>
        <w:ind w:left="159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-58419</wp:posOffset>
            </wp:positionV>
            <wp:extent cx="9398000" cy="6311900"/>
            <wp:effectExtent l="0" t="0" r="0" b="0"/>
            <wp:wrapNone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pStyle w:val="BodyText"/>
        <w:tabs>
          <w:tab w:val="left" w:pos="1599"/>
          <w:tab w:val="left" w:pos="9340"/>
          <w:tab w:val="left" w:pos="10961"/>
        </w:tabs>
        <w:spacing w:before="50"/>
        <w:ind w:left="159"/>
      </w:pPr>
      <w:r>
        <w:br w:type="column"/>
      </w:r>
      <w:r>
        <w:t>第</w:t>
      </w:r>
      <w:r>
        <w:rPr>
          <w:spacing w:val="-90"/>
        </w:rPr>
        <w:t xml:space="preserve"> </w:t>
      </w:r>
      <w:r>
        <w:t>2</w:t>
      </w:r>
      <w:r>
        <w:rPr>
          <w:spacing w:val="-90"/>
        </w:rPr>
        <w:t xml:space="preserve"> </w:t>
      </w:r>
      <w:r>
        <w:t>课</w:t>
        <w:tab/>
        <w:t>万花筒</w:t>
        <w:tab/>
        <w:t>总课时</w:t>
        <w:tab/>
        <w:t>1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55" w:after="0" w:line="240" w:lineRule="auto"/>
        <w:ind w:left="700" w:right="0" w:hanging="542"/>
        <w:jc w:val="left"/>
        <w:rPr>
          <w:sz w:val="36"/>
        </w:rPr>
      </w:pPr>
      <w:r>
        <w:rPr>
          <w:sz w:val="36"/>
        </w:rPr>
        <w:t>知识与技能：了解万花筒的图案是对称的，并能描述它的对称方式。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41" w:after="0" w:line="240" w:lineRule="auto"/>
        <w:ind w:left="700" w:right="0" w:hanging="542"/>
        <w:jc w:val="left"/>
        <w:rPr>
          <w:sz w:val="36"/>
        </w:rPr>
      </w:pPr>
      <w:r>
        <w:rPr>
          <w:sz w:val="36"/>
        </w:rPr>
        <w:t>过程与方法：用绘画，剪纸，拼贴等方式表现类似于万花筒的图案。</w:t>
      </w:r>
    </w:p>
    <w:p>
      <w:pPr>
        <w:pStyle w:val="ListParagraph"/>
        <w:numPr>
          <w:ilvl w:val="0"/>
          <w:numId w:val="58"/>
        </w:numPr>
        <w:tabs>
          <w:tab w:val="left" w:pos="701"/>
        </w:tabs>
        <w:spacing w:before="241" w:after="0" w:line="240" w:lineRule="auto"/>
        <w:ind w:left="700" w:right="0" w:hanging="542"/>
        <w:jc w:val="left"/>
        <w:rPr>
          <w:sz w:val="36"/>
        </w:rPr>
      </w:pPr>
      <w:r>
        <w:rPr>
          <w:sz w:val="36"/>
        </w:rPr>
        <w:t>情感态度与价值观：试着按自己的设计来表现色彩。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5"/>
          <w:footerReference w:type="default" r:id="rId16"/>
          <w:type w:val="continuous"/>
          <w:pgSz w:w="17860" w:h="25260"/>
          <w:pgMar w:top="1360" w:right="1300" w:bottom="2120" w:left="1540" w:header="708" w:footer="708"/>
          <w:pgNumType w:start="5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2"/>
        <w:ind w:left="159"/>
      </w:pPr>
      <w:r>
        <w:t>教学重点</w:t>
      </w:r>
    </w:p>
    <w:p>
      <w:pPr>
        <w:pStyle w:val="BodyText"/>
        <w:spacing w:before="240"/>
        <w:ind w:left="2481"/>
      </w:pPr>
      <w:r>
        <w:t>能否表现对称的图案。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7"/>
          <w:footerReference w:type="default" r:id="rId18"/>
          <w:type w:val="continuous"/>
          <w:pgSz w:w="17860" w:h="25260"/>
          <w:pgMar w:top="1360" w:right="1300" w:bottom="2120" w:left="1540" w:header="708" w:footer="708"/>
          <w:pgNumType w:start="6"/>
          <w:cols w:space="708"/>
        </w:sectPr>
      </w:pPr>
    </w:p>
    <w:p>
      <w:pPr>
        <w:pStyle w:val="BodyText"/>
        <w:spacing w:before="190"/>
        <w:ind w:left="159"/>
      </w:pPr>
      <w:r>
        <w:t>教学难点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159"/>
      </w:pPr>
      <w:r>
        <w:t>课前准备</w:t>
      </w:r>
    </w:p>
    <w:p>
      <w:pPr>
        <w:pStyle w:val="BodyText"/>
        <w:spacing w:before="190"/>
        <w:ind w:left="699"/>
      </w:pPr>
      <w:r>
        <w:br w:type="column"/>
      </w:r>
      <w:r>
        <w:t>能否用“先设计一个花样再复制”的思路来设计对称的图案。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ListParagraph"/>
        <w:numPr>
          <w:ilvl w:val="0"/>
          <w:numId w:val="57"/>
        </w:numPr>
        <w:tabs>
          <w:tab w:val="left" w:pos="700"/>
        </w:tabs>
        <w:spacing w:before="275" w:after="0" w:line="364" w:lineRule="auto"/>
        <w:ind w:left="159" w:right="254" w:firstLine="0"/>
        <w:jc w:val="left"/>
        <w:rPr>
          <w:sz w:val="36"/>
        </w:rPr>
      </w:pPr>
      <w:r>
        <w:rPr>
          <w:spacing w:val="-13"/>
          <w:sz w:val="36"/>
        </w:rPr>
        <w:t>教师准备教具：一些有万花筒图案的图片，中心对称的图案。示范用的纸。</w:t>
      </w:r>
      <w:r>
        <w:rPr>
          <w:sz w:val="36"/>
        </w:rPr>
        <w:t>笔，剪刀，胶水等工具。</w:t>
      </w:r>
    </w:p>
    <w:p>
      <w:pPr>
        <w:pStyle w:val="ListParagraph"/>
        <w:numPr>
          <w:ilvl w:val="0"/>
          <w:numId w:val="57"/>
        </w:numPr>
        <w:tabs>
          <w:tab w:val="left" w:pos="700"/>
        </w:tabs>
        <w:spacing w:before="2" w:after="0" w:line="240" w:lineRule="auto"/>
        <w:ind w:left="699" w:right="0" w:hanging="541"/>
        <w:jc w:val="left"/>
        <w:rPr>
          <w:sz w:val="36"/>
        </w:rPr>
      </w:pPr>
      <w:r>
        <w:rPr>
          <w:sz w:val="36"/>
        </w:rPr>
        <w:t>学生准备学具：有万花筒的学生将其带到课堂。带好彩色纸，剪刀，绘画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9"/>
          <w:footerReference w:type="default" r:id="rId20"/>
          <w:type w:val="continuous"/>
          <w:pgSz w:w="17860" w:h="25260"/>
          <w:pgMar w:top="1360" w:right="1300" w:bottom="2120" w:left="1540" w:header="708" w:footer="708"/>
          <w:pgNumType w:start="7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21"/>
          <w:footerReference w:type="default" r:id="rId22"/>
          <w:pgSz w:w="17860" w:h="25260"/>
          <w:pgMar w:top="1360" w:right="1300" w:bottom="2120" w:left="1540" w:header="1050" w:footer="1922"/>
          <w:pgNumType w:start="8"/>
          <w:cols w:space="708"/>
        </w:sectPr>
      </w:pPr>
    </w:p>
    <w:p>
      <w:pPr>
        <w:pStyle w:val="BodyText"/>
        <w:spacing w:before="50"/>
        <w:jc w:val="right"/>
      </w:pPr>
      <w:r>
        <w:t>笔等。</w:t>
      </w:r>
    </w:p>
    <w:p>
      <w:pPr>
        <w:pStyle w:val="BodyText"/>
      </w:pPr>
      <w:r>
        <w:br w:type="column"/>
      </w:r>
    </w:p>
    <w:p>
      <w:pPr>
        <w:pStyle w:val="BodyText"/>
        <w:spacing w:before="305"/>
        <w:ind w:left="3045"/>
      </w:pPr>
      <w:r>
        <w:t>教学过程</w:t>
      </w:r>
    </w:p>
    <w:p>
      <w:pPr>
        <w:pStyle w:val="BodyText"/>
        <w:tabs>
          <w:tab w:val="left" w:pos="9682"/>
        </w:tabs>
        <w:spacing w:before="256"/>
        <w:ind w:left="2235"/>
      </w:pPr>
      <w:r>
        <w:t>第一课时</w:t>
        <w:tab/>
        <w:t>备注</w:t>
      </w:r>
    </w:p>
    <w:p>
      <w:pPr>
        <w:spacing w:after="0"/>
        <w:sectPr>
          <w:headerReference w:type="default" r:id="rId23"/>
          <w:footerReference w:type="default" r:id="rId24"/>
          <w:type w:val="continuous"/>
          <w:pgSz w:w="17860" w:h="25260"/>
          <w:pgMar w:top="1360" w:right="1300" w:bottom="2120" w:left="1540" w:header="708" w:footer="708"/>
          <w:pgNumType w:start="9"/>
          <w:cols w:num="2" w:space="708" w:equalWidth="0">
            <w:col w:w="3562" w:space="40"/>
            <w:col w:w="11418" w:space="0"/>
          </w:cols>
        </w:sectPr>
      </w:pPr>
    </w:p>
    <w:p>
      <w:pPr>
        <w:pStyle w:val="BodyText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25"/>
          <w:footerReference w:type="default" r:id="rId26"/>
          <w:type w:val="continuous"/>
          <w:pgSz w:w="17860" w:h="25260"/>
          <w:pgMar w:top="1360" w:right="1300" w:bottom="2120" w:left="1540" w:header="708" w:footer="708"/>
          <w:pgNumType w:start="10"/>
          <w:cols w:space="708"/>
        </w:sectPr>
      </w:pPr>
    </w:p>
    <w:p>
      <w:pPr>
        <w:pStyle w:val="BodyText"/>
        <w:spacing w:before="50"/>
        <w:ind w:left="159"/>
      </w:pPr>
      <w:r>
        <w:t>课时目标</w:t>
      </w:r>
    </w:p>
    <w:p>
      <w:pPr>
        <w:pStyle w:val="BodyText"/>
        <w:spacing w:before="50" w:line="364" w:lineRule="auto"/>
        <w:ind w:left="159" w:right="1915"/>
      </w:pPr>
      <w:r>
        <w:br w:type="column"/>
      </w:r>
      <w:r>
        <w:rPr>
          <w:spacing w:val="-24"/>
        </w:rPr>
        <w:t>1</w:t>
      </w:r>
      <w:r>
        <w:rPr>
          <w:spacing w:val="-12"/>
        </w:rPr>
        <w:t>．知识与技能：了解万花筒的图案是对称的，并能描述它的对称方式 。                                                    2．</w:t>
      </w:r>
      <w:r>
        <w:rPr>
          <w:spacing w:val="-13"/>
        </w:rPr>
        <w:t>过程与方法：用绘画，剪纸，拼贴等方式表现类似于万花筒的图</w:t>
      </w:r>
      <w:r>
        <w:t>案。</w:t>
      </w:r>
    </w:p>
    <w:p>
      <w:pPr>
        <w:pStyle w:val="BodyText"/>
        <w:spacing w:before="3"/>
        <w:ind w:left="159"/>
      </w:pPr>
      <w:r>
        <w:t>3．情感态度与价值观：试着按自己的设计来表现色彩。</w:t>
      </w:r>
    </w:p>
    <w:p>
      <w:pPr>
        <w:spacing w:after="0"/>
        <w:sectPr>
          <w:headerReference w:type="default" r:id="rId27"/>
          <w:footerReference w:type="default" r:id="rId28"/>
          <w:type w:val="continuous"/>
          <w:pgSz w:w="17860" w:h="25260"/>
          <w:pgMar w:top="1360" w:right="1300" w:bottom="2120" w:left="1540" w:header="708" w:footer="708"/>
          <w:pgNumType w:start="11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493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63"/>
        </w:numPr>
        <w:tabs>
          <w:tab w:val="left" w:pos="521"/>
        </w:tabs>
        <w:spacing w:before="189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引导阶段</w:t>
      </w:r>
    </w:p>
    <w:p>
      <w:pPr>
        <w:pStyle w:val="BodyText"/>
        <w:spacing w:before="241" w:line="364" w:lineRule="auto"/>
        <w:ind w:left="159" w:right="2057" w:firstLine="540"/>
        <w:jc w:val="both"/>
      </w:pPr>
      <w:r>
        <w:t>让学生看看万花筒然后讨论：万花筒里的“花”有什么特点？主要引导学生观</w:t>
      </w:r>
      <w:r>
        <w:rPr>
          <w:spacing w:val="-10"/>
        </w:rPr>
        <w:t>察万花筒的花样是如何对称的。引导学生观察万花筒中归亮的那个六角形图案，它</w:t>
      </w:r>
      <w:r>
        <w:rPr>
          <w:spacing w:val="-12"/>
        </w:rPr>
        <w:t>是由六个三角形组成的。其中有一个三角形的花样是真实的。其余五个都是镜子反</w:t>
      </w:r>
      <w:r>
        <w:t>射出来的，它们都是相同的并且围绕一个中心点对称。</w:t>
      </w:r>
    </w:p>
    <w:p>
      <w:pPr>
        <w:pStyle w:val="ListParagraph"/>
        <w:numPr>
          <w:ilvl w:val="0"/>
          <w:numId w:val="63"/>
        </w:numPr>
        <w:tabs>
          <w:tab w:val="left" w:pos="700"/>
        </w:tabs>
        <w:spacing w:before="4" w:after="0" w:line="240" w:lineRule="auto"/>
        <w:ind w:left="700" w:right="0" w:hanging="541"/>
        <w:jc w:val="both"/>
        <w:rPr>
          <w:sz w:val="36"/>
        </w:rPr>
      </w:pPr>
      <w:r>
        <w:rPr>
          <w:sz w:val="36"/>
        </w:rPr>
        <w:t>发展阶段</w:t>
      </w:r>
    </w:p>
    <w:p>
      <w:pPr>
        <w:pStyle w:val="BodyText"/>
        <w:spacing w:before="241" w:line="364" w:lineRule="auto"/>
        <w:ind w:left="159" w:right="2077" w:firstLine="540"/>
      </w:pPr>
      <w:r>
        <w:t>首先可以让学生讨论一下思路：我们要创作一个：“真实的”三角形花样，可以剪，可以画；再制作其余五个“镜子里的”花样，组成要做的图案。</w:t>
      </w:r>
    </w:p>
    <w:p>
      <w:pPr>
        <w:pStyle w:val="BodyText"/>
        <w:spacing w:before="2" w:line="364" w:lineRule="auto"/>
        <w:ind w:left="159" w:right="1879" w:firstLine="540"/>
      </w:pPr>
      <w:r>
        <w:rPr>
          <w:spacing w:val="-7"/>
        </w:rPr>
        <w:t>然后让思考用什么方法使图案对称。</w:t>
      </w:r>
      <w:r>
        <w:t>（</w:t>
      </w:r>
      <w:r>
        <w:rPr>
          <w:spacing w:val="-7"/>
        </w:rPr>
        <w:t>将纸叠在一起剪，用印的方法来画……</w:t>
      </w:r>
      <w:r>
        <w:rPr>
          <w:spacing w:val="-6"/>
        </w:rPr>
        <w:t xml:space="preserve">） </w:t>
      </w:r>
      <w:r>
        <w:rPr>
          <w:spacing w:val="-11"/>
        </w:rPr>
        <w:t>学生很难将对称表现得精确，这并不重要，对于三年级的学生只要能表现出万花筒的图案就可以了。</w:t>
      </w:r>
    </w:p>
    <w:p>
      <w:pPr>
        <w:pStyle w:val="BodyText"/>
        <w:spacing w:before="3" w:line="364" w:lineRule="auto"/>
        <w:ind w:left="159" w:right="2077" w:firstLine="540"/>
      </w:pPr>
      <w:r>
        <w:t>色彩也是考虑的一个方面，可以让学生再一次观察万花筒，将其中认为最漂亮的一个色彩组合记住。并且将它表现出来。</w:t>
      </w:r>
    </w:p>
    <w:p>
      <w:pPr>
        <w:pStyle w:val="ListParagraph"/>
        <w:numPr>
          <w:ilvl w:val="0"/>
          <w:numId w:val="63"/>
        </w:numPr>
        <w:tabs>
          <w:tab w:val="left" w:pos="700"/>
        </w:tabs>
        <w:spacing w:before="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收拾与整理</w:t>
      </w:r>
    </w:p>
    <w:p>
      <w:pPr>
        <w:pStyle w:val="BodyText"/>
        <w:spacing w:before="241" w:line="364" w:lineRule="auto"/>
        <w:ind w:left="159" w:right="2077" w:firstLine="540"/>
      </w:pPr>
      <w:r>
        <w:t>学生应该已经习惯将剪下的纸屑放在纸篓中。那么结束时只要再检查一下周围是否有纸屑就可以了。</w:t>
      </w:r>
    </w:p>
    <w:p>
      <w:pPr>
        <w:pStyle w:val="BodyText"/>
        <w:spacing w:before="3"/>
        <w:ind w:left="159"/>
      </w:pPr>
      <w:r>
        <w:t>万花筒：</w:t>
      </w:r>
    </w:p>
    <w:p>
      <w:pPr>
        <w:pStyle w:val="BodyText"/>
        <w:spacing w:before="241" w:line="364" w:lineRule="auto"/>
        <w:ind w:left="159" w:right="2057" w:firstLine="540"/>
        <w:jc w:val="both"/>
      </w:pPr>
      <w:r>
        <w:t>一种光学装置。由几面镜片组成，能使人从其中窥见由彩色玻璃碎片拼成的对</w:t>
      </w:r>
      <w:r>
        <w:rPr>
          <w:spacing w:val="-13"/>
        </w:rPr>
        <w:t>称几何图形；转动装有玻璃碎片的部分即可显示出变幻无穷的图案。由布鲁斯特于</w:t>
      </w:r>
      <w:r>
        <w:t>1816</w:t>
      </w:r>
      <w:r>
        <w:rPr>
          <w:spacing w:val="-15"/>
        </w:rPr>
        <w:t xml:space="preserve"> 年前后发明，</w:t>
      </w:r>
      <w:r>
        <w:t>1817</w:t>
      </w:r>
      <w:r>
        <w:rPr>
          <w:spacing w:val="-10"/>
        </w:rPr>
        <w:t xml:space="preserve"> 年取得专利权。简单的万花筒包含两片楔形条状反射镜， </w:t>
      </w:r>
      <w:r>
        <w:rPr>
          <w:spacing w:val="-50"/>
        </w:rPr>
        <w:t xml:space="preserve">成 </w:t>
      </w:r>
      <w:r>
        <w:t>60</w:t>
      </w:r>
      <w:r>
        <w:rPr>
          <w:spacing w:val="-46"/>
        </w:rPr>
        <w:t xml:space="preserve"> 度或 </w:t>
      </w:r>
      <w:r>
        <w:t>45</w:t>
      </w:r>
      <w:r>
        <w:rPr>
          <w:spacing w:val="-18"/>
        </w:rPr>
        <w:t xml:space="preserve"> 度相连，也可用一片明亮的铝片折成。镜片装在筒内，筒的一端装有</w:t>
      </w:r>
    </w:p>
    <w:p>
      <w:pPr>
        <w:spacing w:after="0" w:line="364" w:lineRule="auto"/>
        <w:jc w:val="both"/>
        <w:sectPr>
          <w:headerReference w:type="default" r:id="rId30"/>
          <w:footerReference w:type="default" r:id="rId31"/>
          <w:type w:val="continuous"/>
          <w:pgSz w:w="17860" w:h="25260"/>
          <w:pgMar w:top="1360" w:right="1300" w:bottom="2120" w:left="1540" w:header="708" w:footer="708"/>
          <w:pgNumType w:start="12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30" style="width:740pt;height:390pt;mso-position-horizontal-relative:char;mso-position-vertical-relative:line" coordorigin="0,0" coordsize="14800,7800">
            <v:shape id="_x0000_s1031" type="#_x0000_t75" style="width:14800;height:7800;position:absolute" stroked="f">
              <v:imagedata r:id="rId32" o:title=""/>
            </v:shape>
            <v:shape id="_x0000_s1032" type="#_x0000_t202" style="width:12980;height:3885;left:179;position:absolute;top:20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可转动的玻璃盒，其中放置彩色玻璃碎片，金属箔或圆珠。有些万花筒不装玻璃片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盒，而用反射镜片反映远方的物体。如在窥孔上装一目镜则效果更佳。</w:t>
                    </w:r>
                  </w:p>
                  <w:p>
                    <w:pPr>
                      <w:spacing w:before="241" w:line="364" w:lineRule="auto"/>
                      <w:ind w:left="0" w:right="18" w:firstLine="54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在万花筒中归亮的那个六边形图案的外面，还有无数个三角形花样，所以，我们才叫它万花筒。不同的学生看“万花筒”，得到的感觉也是不一样的。建议学生试着用多种外形来概括万花筒的形状，表现它的缤纷。试着做一个万花筒。</w:t>
                    </w:r>
                  </w:p>
                  <w:p>
                    <w:pPr>
                      <w:spacing w:before="1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33" type="#_x0000_t202" style="width:1460;height:360;left:179;position:absolute;top:58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33"/>
          <w:footerReference w:type="default" r:id="rId34"/>
          <w:pgSz w:w="17860" w:h="25260"/>
          <w:pgMar w:top="1360" w:right="1300" w:bottom="2120" w:left="1540" w:header="1050" w:footer="1922"/>
          <w:pgNumType w:start="13"/>
          <w:cols w:space="708"/>
        </w:sectPr>
      </w:pPr>
    </w:p>
    <w:p>
      <w:pPr>
        <w:pStyle w:val="BodyText"/>
        <w:spacing w:before="50"/>
        <w:ind w:left="159"/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-52958</wp:posOffset>
            </wp:positionV>
            <wp:extent cx="9398000" cy="811530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pStyle w:val="BodyText"/>
        <w:spacing w:before="50"/>
        <w:ind w:left="159"/>
      </w:pPr>
      <w:r>
        <w:br w:type="column"/>
      </w:r>
      <w:r>
        <w:rPr>
          <w:spacing w:val="-45"/>
        </w:rPr>
        <w:t xml:space="preserve">第 </w:t>
      </w:r>
      <w:r>
        <w:t>3</w:t>
      </w:r>
      <w:r>
        <w:rPr>
          <w:spacing w:val="-11"/>
        </w:rPr>
        <w:t xml:space="preserve"> 课 大人国与小人国</w:t>
      </w:r>
    </w:p>
    <w:p>
      <w:pPr>
        <w:pStyle w:val="BodyText"/>
        <w:tabs>
          <w:tab w:val="left" w:pos="1780"/>
        </w:tabs>
        <w:spacing w:before="50"/>
        <w:ind w:left="159"/>
      </w:pPr>
      <w:r>
        <w:br w:type="column"/>
      </w:r>
      <w:r>
        <w:t>总课时</w:t>
        <w:tab/>
        <w:t>1</w:t>
      </w:r>
    </w:p>
    <w:p>
      <w:pPr>
        <w:spacing w:after="0"/>
        <w:sectPr>
          <w:headerReference w:type="default" r:id="rId36"/>
          <w:footerReference w:type="default" r:id="rId37"/>
          <w:type w:val="continuous"/>
          <w:pgSz w:w="17860" w:h="25260"/>
          <w:pgMar w:top="1360" w:right="1300" w:bottom="2120" w:left="1540" w:header="708" w:footer="708"/>
          <w:pgNumType w:start="14"/>
          <w:cols w:num="3" w:space="708" w:equalWidth="0">
            <w:col w:w="1640" w:space="863"/>
            <w:col w:w="3980" w:space="5021"/>
            <w:col w:w="3516" w:space="0"/>
          </w:cols>
        </w:sectPr>
      </w:pPr>
    </w:p>
    <w:p>
      <w:pPr>
        <w:pStyle w:val="BodyText"/>
        <w:spacing w:before="11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38"/>
          <w:footerReference w:type="default" r:id="rId39"/>
          <w:type w:val="continuous"/>
          <w:pgSz w:w="17860" w:h="25260"/>
          <w:pgMar w:top="1360" w:right="1300" w:bottom="2120" w:left="1540" w:header="708" w:footer="708"/>
          <w:pgNumType w:start="15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46"/>
        </w:rPr>
      </w:pPr>
    </w:p>
    <w:p>
      <w:pPr>
        <w:pStyle w:val="BodyText"/>
        <w:ind w:left="159"/>
      </w:pPr>
      <w:r>
        <w:t>教学重点</w:t>
      </w:r>
    </w:p>
    <w:p>
      <w:pPr>
        <w:pStyle w:val="ListParagraph"/>
        <w:numPr>
          <w:ilvl w:val="0"/>
          <w:numId w:val="55"/>
        </w:numPr>
        <w:tabs>
          <w:tab w:val="left" w:pos="521"/>
        </w:tabs>
        <w:spacing w:before="50" w:after="0" w:line="364" w:lineRule="auto"/>
        <w:ind w:left="159" w:right="436" w:firstLine="0"/>
        <w:jc w:val="left"/>
        <w:rPr>
          <w:sz w:val="36"/>
        </w:rPr>
      </w:pPr>
      <w:r>
        <w:rPr>
          <w:sz w:val="36"/>
        </w:rPr>
        <w:br w:type="column"/>
      </w:r>
      <w:r>
        <w:rPr>
          <w:spacing w:val="-13"/>
          <w:sz w:val="36"/>
        </w:rPr>
        <w:t>知识与技能：充分利用联想与比较，培养学生敢于冲破常规，自由大胆快乐</w:t>
      </w:r>
      <w:r>
        <w:rPr>
          <w:sz w:val="36"/>
        </w:rPr>
        <w:t>的想象与表现，能够举例说明大小是通过比较才可以体现出来的。</w:t>
      </w:r>
    </w:p>
    <w:p>
      <w:pPr>
        <w:pStyle w:val="ListParagraph"/>
        <w:numPr>
          <w:ilvl w:val="0"/>
          <w:numId w:val="55"/>
        </w:numPr>
        <w:tabs>
          <w:tab w:val="left" w:pos="521"/>
        </w:tabs>
        <w:spacing w:before="2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过程与方法：通过比较的方法，培养学生分析、比较、创新的能力，并绘画</w:t>
      </w:r>
    </w:p>
    <w:p>
      <w:pPr>
        <w:pStyle w:val="BodyText"/>
        <w:spacing w:before="241"/>
        <w:ind w:left="159"/>
      </w:pPr>
      <w:r>
        <w:t>（制作）“大人国”或“小人国”。</w:t>
      </w:r>
    </w:p>
    <w:p>
      <w:pPr>
        <w:pStyle w:val="ListParagraph"/>
        <w:numPr>
          <w:ilvl w:val="0"/>
          <w:numId w:val="55"/>
        </w:numPr>
        <w:tabs>
          <w:tab w:val="left" w:pos="521"/>
        </w:tabs>
        <w:spacing w:before="241" w:after="0" w:line="364" w:lineRule="auto"/>
        <w:ind w:left="159" w:right="439" w:firstLine="0"/>
        <w:jc w:val="left"/>
        <w:rPr>
          <w:sz w:val="36"/>
        </w:rPr>
      </w:pPr>
      <w:r>
        <w:rPr>
          <w:spacing w:val="-12"/>
          <w:sz w:val="36"/>
        </w:rPr>
        <w:t>情感态度与价值观：引导学生体验美术学习活动的乐趣，在创作中激发其探</w:t>
      </w:r>
      <w:r>
        <w:rPr>
          <w:sz w:val="36"/>
        </w:rPr>
        <w:t>索欲，培养个性。</w:t>
      </w:r>
    </w:p>
    <w:p>
      <w:pPr>
        <w:pStyle w:val="BodyText"/>
        <w:spacing w:before="20"/>
        <w:ind w:left="699"/>
      </w:pPr>
      <w:r>
        <w:t>利用灵活的比较，启发多种奇妙的联想，力求创新。</w:t>
      </w:r>
    </w:p>
    <w:p>
      <w:pPr>
        <w:spacing w:after="0"/>
        <w:sectPr>
          <w:headerReference w:type="default" r:id="rId40"/>
          <w:footerReference w:type="default" r:id="rId41"/>
          <w:type w:val="continuous"/>
          <w:pgSz w:w="17860" w:h="25260"/>
          <w:pgMar w:top="1360" w:right="1300" w:bottom="2120" w:left="1540" w:header="708" w:footer="708"/>
          <w:pgNumType w:start="16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3021"/>
        </w:tabs>
        <w:spacing w:before="188" w:line="364" w:lineRule="auto"/>
        <w:ind w:left="2481" w:right="475" w:hanging="2323"/>
      </w:pPr>
      <w:r>
        <w:t>教学难点</w:t>
        <w:tab/>
        <w:tab/>
        <w:t>造型表现时能否运用对比的方法来突显画面主人公的“大”与“小”，</w:t>
      </w:r>
      <w:r>
        <w:rPr>
          <w:spacing w:val="-17"/>
        </w:rPr>
        <w:t>注</w:t>
      </w:r>
      <w:r>
        <w:t>意合理的色彩组合等。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2"/>
          <w:footerReference w:type="default" r:id="rId43"/>
          <w:type w:val="continuous"/>
          <w:pgSz w:w="17860" w:h="25260"/>
          <w:pgMar w:top="1360" w:right="1300" w:bottom="2120" w:left="1540" w:header="708" w:footer="708"/>
          <w:pgNumType w:start="17"/>
          <w:cols w:space="708"/>
        </w:sectPr>
      </w:pPr>
    </w:p>
    <w:p>
      <w:pPr>
        <w:pStyle w:val="BodyText"/>
        <w:spacing w:before="207"/>
        <w:ind w:left="159"/>
      </w:pPr>
      <w:r>
        <w:t>课前准备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42"/>
        </w:rPr>
      </w:pPr>
    </w:p>
    <w:p>
      <w:pPr>
        <w:pStyle w:val="BodyText"/>
        <w:ind w:left="159"/>
      </w:pPr>
      <w:r>
        <w:t>课时目标</w:t>
      </w:r>
    </w:p>
    <w:p>
      <w:pPr>
        <w:pStyle w:val="BodyText"/>
      </w:pPr>
      <w:r>
        <w:br w:type="column"/>
      </w:r>
    </w:p>
    <w:p>
      <w:pPr>
        <w:pStyle w:val="BodyText"/>
        <w:spacing w:before="12"/>
        <w:rPr>
          <w:sz w:val="34"/>
        </w:rPr>
      </w:pPr>
    </w:p>
    <w:p>
      <w:pPr>
        <w:pStyle w:val="BodyText"/>
        <w:ind w:left="159"/>
      </w:pPr>
      <w:r>
        <w:t>动画短片、各种生活用品及绘画工具等。</w:t>
      </w:r>
    </w:p>
    <w:p>
      <w:pPr>
        <w:pStyle w:val="BodyText"/>
        <w:spacing w:before="255"/>
        <w:ind w:left="4306" w:right="6910"/>
        <w:jc w:val="center"/>
      </w:pPr>
      <w:r>
        <w:t>教学过程</w:t>
      </w:r>
    </w:p>
    <w:p>
      <w:pPr>
        <w:pStyle w:val="BodyText"/>
        <w:tabs>
          <w:tab w:val="left" w:pos="10961"/>
        </w:tabs>
        <w:spacing w:before="255"/>
        <w:ind w:left="3515"/>
      </w:pPr>
      <w:r>
        <w:t>第一课时</w:t>
        <w:tab/>
        <w:t>备注</w:t>
      </w:r>
    </w:p>
    <w:p>
      <w:pPr>
        <w:pStyle w:val="ListParagraph"/>
        <w:numPr>
          <w:ilvl w:val="0"/>
          <w:numId w:val="54"/>
        </w:numPr>
        <w:tabs>
          <w:tab w:val="left" w:pos="521"/>
        </w:tabs>
        <w:spacing w:before="255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知识与技能：充分利用联想与比较，培养学生敢于冲破常规，自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44"/>
          <w:footerReference w:type="default" r:id="rId45"/>
          <w:type w:val="continuous"/>
          <w:pgSz w:w="17860" w:h="25260"/>
          <w:pgMar w:top="1360" w:right="1300" w:bottom="2120" w:left="1540" w:header="708" w:footer="708"/>
          <w:pgNumType w:start="18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46"/>
          <w:footerReference w:type="default" r:id="rId47"/>
          <w:pgSz w:w="17860" w:h="25260"/>
          <w:pgMar w:top="1360" w:right="1300" w:bottom="2120" w:left="1540" w:header="1050" w:footer="1922"/>
          <w:pgNumType w:start="19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45"/>
        </w:rPr>
      </w:pPr>
    </w:p>
    <w:p>
      <w:pPr>
        <w:pStyle w:val="BodyText"/>
        <w:ind w:left="159"/>
      </w:pPr>
      <w:r>
        <w:t>一、 启发：</w:t>
      </w:r>
    </w:p>
    <w:p>
      <w:pPr>
        <w:pStyle w:val="BodyText"/>
        <w:spacing w:before="50" w:line="364" w:lineRule="auto"/>
        <w:ind w:left="159" w:right="2095"/>
      </w:pPr>
      <w:r>
        <w:br w:type="column"/>
      </w:r>
      <w:r>
        <w:t>由大胆快乐的想象与表现，能够举例说明大小是通过比较才可以体现出来的。</w:t>
      </w:r>
    </w:p>
    <w:p>
      <w:pPr>
        <w:pStyle w:val="ListParagraph"/>
        <w:numPr>
          <w:ilvl w:val="0"/>
          <w:numId w:val="54"/>
        </w:numPr>
        <w:tabs>
          <w:tab w:val="left" w:pos="521"/>
        </w:tabs>
        <w:spacing w:before="2" w:after="0" w:line="364" w:lineRule="auto"/>
        <w:ind w:left="159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过程与方法：通过比较的方法，培养学生分析、比较、创新的能</w:t>
      </w:r>
      <w:r>
        <w:rPr>
          <w:sz w:val="36"/>
        </w:rPr>
        <w:t>力，并绘画（制作）“大人国”或“小人国”。</w:t>
      </w:r>
    </w:p>
    <w:p>
      <w:pPr>
        <w:pStyle w:val="ListParagraph"/>
        <w:numPr>
          <w:ilvl w:val="0"/>
          <w:numId w:val="54"/>
        </w:numPr>
        <w:tabs>
          <w:tab w:val="left" w:pos="521"/>
        </w:tabs>
        <w:spacing w:before="2" w:after="0" w:line="364" w:lineRule="auto"/>
        <w:ind w:left="159" w:right="2095" w:firstLine="0"/>
        <w:jc w:val="left"/>
        <w:rPr>
          <w:sz w:val="36"/>
        </w:rPr>
      </w:pPr>
      <w:r>
        <w:rPr>
          <w:spacing w:val="-1"/>
          <w:sz w:val="36"/>
        </w:rPr>
        <w:t>情感态度与价值观：引导学生体验美术学习活动的乐趣，在创作</w:t>
      </w:r>
      <w:r>
        <w:rPr>
          <w:sz w:val="36"/>
        </w:rPr>
        <w:t>中激发其探索欲，培养个性。</w:t>
      </w:r>
    </w:p>
    <w:p>
      <w:pPr>
        <w:spacing w:after="0" w:line="364" w:lineRule="auto"/>
        <w:jc w:val="left"/>
        <w:rPr>
          <w:sz w:val="36"/>
        </w:rPr>
        <w:sectPr>
          <w:headerReference w:type="default" r:id="rId48"/>
          <w:footerReference w:type="default" r:id="rId49"/>
          <w:type w:val="continuous"/>
          <w:pgSz w:w="17860" w:h="25260"/>
          <w:pgMar w:top="1360" w:right="1300" w:bottom="2120" w:left="1540" w:header="708" w:footer="708"/>
          <w:pgNumType w:start="20"/>
          <w:cols w:num="2" w:space="708" w:equalWidth="0">
            <w:col w:w="2181" w:space="142"/>
            <w:col w:w="12697" w:space="0"/>
          </w:cols>
        </w:sectPr>
      </w:pPr>
    </w:p>
    <w:p>
      <w:pPr>
        <w:pStyle w:val="BodyText"/>
        <w:spacing w:before="12"/>
        <w:rPr>
          <w:sz w:val="14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23900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1"/>
          <w:numId w:val="54"/>
        </w:numPr>
        <w:tabs>
          <w:tab w:val="left" w:pos="1240"/>
        </w:tabs>
        <w:spacing w:before="49" w:after="0" w:line="364" w:lineRule="auto"/>
        <w:ind w:left="159" w:right="1897" w:firstLine="540"/>
        <w:jc w:val="left"/>
        <w:rPr>
          <w:sz w:val="36"/>
        </w:rPr>
      </w:pPr>
      <w:r>
        <w:rPr>
          <w:spacing w:val="-1"/>
          <w:sz w:val="36"/>
        </w:rPr>
        <w:t>激趣：同学们，你们看过卡通片《小人国》吗？故事讲的是海上的风浪打翻</w:t>
      </w:r>
      <w:r>
        <w:rPr>
          <w:spacing w:val="-12"/>
          <w:sz w:val="36"/>
        </w:rPr>
        <w:t>了一艘轮船，水手格列佛漂流到了一个神奇的小岛，这个小岛就是小人国。你们知道格列佛在小人国看到了什么？遇到了那些奇怪的事情么？</w:t>
      </w:r>
    </w:p>
    <w:p>
      <w:pPr>
        <w:pStyle w:val="ListParagraph"/>
        <w:numPr>
          <w:ilvl w:val="1"/>
          <w:numId w:val="54"/>
        </w:numPr>
        <w:tabs>
          <w:tab w:val="left" w:pos="1240"/>
        </w:tabs>
        <w:spacing w:before="4" w:after="0" w:line="364" w:lineRule="auto"/>
        <w:ind w:left="159" w:right="4057" w:firstLine="540"/>
        <w:jc w:val="left"/>
        <w:rPr>
          <w:sz w:val="36"/>
        </w:rPr>
      </w:pPr>
      <w:r>
        <w:rPr>
          <w:spacing w:val="-1"/>
          <w:sz w:val="36"/>
        </w:rPr>
        <w:t>谁有能变大又能变小的本事，使学生联想孙悟空并述说所见。</w:t>
      </w:r>
      <w:r>
        <w:rPr>
          <w:sz w:val="36"/>
        </w:rPr>
        <w:t>二、 探索方法：</w:t>
      </w:r>
    </w:p>
    <w:p>
      <w:pPr>
        <w:pStyle w:val="ListParagraph"/>
        <w:numPr>
          <w:ilvl w:val="0"/>
          <w:numId w:val="53"/>
        </w:numPr>
        <w:tabs>
          <w:tab w:val="left" w:pos="1240"/>
        </w:tabs>
        <w:spacing w:before="2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游戏一：比眼力</w:t>
      </w:r>
    </w:p>
    <w:p>
      <w:pPr>
        <w:pStyle w:val="BodyText"/>
        <w:spacing w:before="240" w:line="364" w:lineRule="auto"/>
        <w:ind w:left="159" w:right="2077" w:firstLine="540"/>
      </w:pPr>
      <w:r>
        <w:t>出示准备的材料用具放在不同的背景前，让学生说说感受并讨论：是什么原因使同一物体看起来有时候显得非常大，有时候显得非常小，请学生举例说明。</w:t>
      </w:r>
    </w:p>
    <w:p>
      <w:pPr>
        <w:pStyle w:val="ListParagraph"/>
        <w:numPr>
          <w:ilvl w:val="0"/>
          <w:numId w:val="53"/>
        </w:numPr>
        <w:tabs>
          <w:tab w:val="left" w:pos="1240"/>
        </w:tabs>
        <w:spacing w:before="2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游戏二：比自己</w:t>
      </w:r>
    </w:p>
    <w:p>
      <w:pPr>
        <w:pStyle w:val="BodyText"/>
        <w:spacing w:before="242"/>
        <w:ind w:left="700"/>
      </w:pPr>
      <w:r>
        <w:t>让学生自己出来站一站，比一比。</w:t>
      </w:r>
    </w:p>
    <w:p>
      <w:pPr>
        <w:pStyle w:val="ListParagraph"/>
        <w:numPr>
          <w:ilvl w:val="0"/>
          <w:numId w:val="53"/>
        </w:numPr>
        <w:tabs>
          <w:tab w:val="left" w:pos="1240"/>
        </w:tabs>
        <w:spacing w:before="240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游戏三：说一说</w:t>
      </w:r>
    </w:p>
    <w:p>
      <w:pPr>
        <w:pStyle w:val="BodyText"/>
        <w:spacing w:before="241" w:line="364" w:lineRule="auto"/>
        <w:ind w:left="159" w:right="4597" w:firstLine="540"/>
      </w:pPr>
      <w:r>
        <w:t>学生运用自己带的物品摆摆，探索说说大小是怎么看出来的。三、 发展欣赏：</w:t>
      </w:r>
    </w:p>
    <w:p>
      <w:pPr>
        <w:pStyle w:val="ListParagraph"/>
        <w:numPr>
          <w:ilvl w:val="0"/>
          <w:numId w:val="52"/>
        </w:numPr>
        <w:tabs>
          <w:tab w:val="left" w:pos="1240"/>
        </w:tabs>
        <w:spacing w:before="2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欣赏教材学生作品，让学生介绍自己最喜欢的作品，并谈感受。</w:t>
      </w:r>
    </w:p>
    <w:p>
      <w:pPr>
        <w:pStyle w:val="ListParagraph"/>
        <w:numPr>
          <w:ilvl w:val="0"/>
          <w:numId w:val="52"/>
        </w:numPr>
        <w:tabs>
          <w:tab w:val="left" w:pos="1240"/>
        </w:tabs>
        <w:spacing w:before="241" w:after="0" w:line="364" w:lineRule="auto"/>
        <w:ind w:left="159" w:right="2059" w:firstLine="540"/>
        <w:jc w:val="left"/>
        <w:rPr>
          <w:sz w:val="36"/>
        </w:rPr>
      </w:pPr>
      <w:r>
        <w:rPr>
          <w:spacing w:val="-15"/>
          <w:sz w:val="36"/>
        </w:rPr>
        <w:t>比比谁的创意好。你想表现大人国还是小人国？你想用哪几样物体的大小反</w:t>
      </w:r>
      <w:r>
        <w:rPr>
          <w:sz w:val="36"/>
        </w:rPr>
        <w:t>差来表现主人公来到大人国还是小人国？会有哪些主体物？会用什么来衬托他的大或小呢？请学生畅谈一下。</w:t>
      </w:r>
    </w:p>
    <w:p>
      <w:pPr>
        <w:pStyle w:val="BodyText"/>
        <w:spacing w:before="3"/>
        <w:ind w:left="159"/>
      </w:pPr>
      <w:r>
        <w:t>四、 教师示范</w:t>
      </w:r>
    </w:p>
    <w:p>
      <w:pPr>
        <w:pStyle w:val="ListParagraph"/>
        <w:numPr>
          <w:ilvl w:val="0"/>
          <w:numId w:val="51"/>
        </w:numPr>
        <w:tabs>
          <w:tab w:val="left" w:pos="1240"/>
        </w:tabs>
        <w:spacing w:before="241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出示范作欣赏让学生谈谈色彩、构图、创意等各方面的感受。</w:t>
      </w:r>
    </w:p>
    <w:p>
      <w:pPr>
        <w:pStyle w:val="ListParagraph"/>
        <w:numPr>
          <w:ilvl w:val="0"/>
          <w:numId w:val="51"/>
        </w:numPr>
        <w:tabs>
          <w:tab w:val="left" w:pos="1240"/>
        </w:tabs>
        <w:spacing w:before="241" w:after="0" w:line="364" w:lineRule="auto"/>
        <w:ind w:left="520" w:right="8377" w:firstLine="180"/>
        <w:jc w:val="left"/>
        <w:rPr>
          <w:sz w:val="36"/>
        </w:rPr>
      </w:pPr>
      <w:r>
        <w:rPr>
          <w:spacing w:val="-2"/>
          <w:sz w:val="36"/>
        </w:rPr>
        <w:t>学生总结：色彩组合要突出主体。</w:t>
      </w:r>
      <w:r>
        <w:rPr>
          <w:sz w:val="36"/>
        </w:rPr>
        <w:t>构图要合理。创意要新颖。</w:t>
      </w:r>
    </w:p>
    <w:p>
      <w:pPr>
        <w:pStyle w:val="BodyText"/>
        <w:spacing w:before="2" w:line="364" w:lineRule="auto"/>
        <w:ind w:left="159" w:right="9637"/>
      </w:pPr>
      <w:r>
        <w:t>五、 创意作业，教师随机指导。六、 欣赏评价：</w:t>
      </w:r>
    </w:p>
    <w:p>
      <w:pPr>
        <w:spacing w:after="0" w:line="364" w:lineRule="auto"/>
        <w:sectPr>
          <w:headerReference w:type="default" r:id="rId51"/>
          <w:footerReference w:type="default" r:id="rId52"/>
          <w:type w:val="continuous"/>
          <w:pgSz w:w="17860" w:h="25260"/>
          <w:pgMar w:top="1360" w:right="1300" w:bottom="2120" w:left="1540" w:header="708" w:footer="708"/>
          <w:pgNumType w:start="21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34" style="width:740pt;height:461pt;mso-position-horizontal-relative:char;mso-position-vertical-relative:line" coordorigin="0,0" coordsize="14800,9220">
            <v:shape id="_x0000_s1035" type="#_x0000_t75" style="width:14800;height:9220;position:absolute" stroked="f">
              <v:imagedata r:id="rId53" o:title=""/>
            </v:shape>
            <v:shape id="_x0000_s1036" type="#_x0000_t202" style="width:12801;height:3871;left:179;position:absolute;top:201" filled="f" stroked="f">
              <v:textbox inset="0,0,0,0">
                <w:txbxContent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1081"/>
                      </w:tabs>
                      <w:spacing w:before="0" w:line="411" w:lineRule="exact"/>
                      <w:ind w:left="1080" w:right="0" w:hanging="54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自我评价</w:t>
                    </w:r>
                  </w:p>
                  <w:p>
                    <w:pPr>
                      <w:numPr>
                        <w:ilvl w:val="0"/>
                        <w:numId w:val="50"/>
                      </w:numPr>
                      <w:tabs>
                        <w:tab w:val="left" w:pos="1081"/>
                      </w:tabs>
                      <w:spacing w:before="241" w:line="364" w:lineRule="auto"/>
                      <w:ind w:left="0" w:right="10278" w:firstLine="54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5"/>
                        <w:sz w:val="36"/>
                      </w:rPr>
                      <w:t>教师评价</w:t>
                    </w:r>
                    <w:r>
                      <w:rPr>
                        <w:sz w:val="36"/>
                      </w:rPr>
                      <w:t>七、 拓展：</w:t>
                    </w:r>
                  </w:p>
                  <w:p>
                    <w:pPr>
                      <w:spacing w:before="2" w:line="364" w:lineRule="auto"/>
                      <w:ind w:left="0" w:right="18" w:firstLine="54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你还有什么更好的方法来表现大与小呢？例泥塑、纸雕等。同学们可尝试一下啊！</w:t>
                    </w:r>
                  </w:p>
                  <w:p>
                    <w:pPr>
                      <w:spacing w:before="2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五、 收拾与整理</w:t>
                    </w:r>
                  </w:p>
                </w:txbxContent>
              </v:textbox>
            </v:shape>
            <v:shape id="_x0000_s1037" type="#_x0000_t202" style="width:1460;height:360;left:179;position:absolute;top:513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38" type="#_x0000_t202" style="width:1460;height:360;left:179;position:absolute;top:725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54"/>
          <w:footerReference w:type="default" r:id="rId55"/>
          <w:pgSz w:w="17860" w:h="25260"/>
          <w:pgMar w:top="1360" w:right="1300" w:bottom="2120" w:left="1540" w:header="1050" w:footer="1922"/>
          <w:pgNumType w:start="22"/>
          <w:cols w:space="708"/>
        </w:sectPr>
      </w:pPr>
    </w:p>
    <w:p>
      <w:pPr>
        <w:pStyle w:val="BodyText"/>
        <w:spacing w:before="49"/>
        <w:ind w:left="159"/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-56133</wp:posOffset>
            </wp:positionV>
            <wp:extent cx="9398000" cy="7213600"/>
            <wp:effectExtent l="0" t="0" r="0" b="0"/>
            <wp:wrapNone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9.png"/>
                    <pic:cNvPicPr/>
                  </pic:nvPicPr>
                  <pic:blipFill>
                    <a:blip xmlns:r="http://schemas.openxmlformats.org/officeDocument/2006/relationships"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7213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pStyle w:val="BodyText"/>
        <w:spacing w:before="49"/>
        <w:ind w:left="159"/>
      </w:pPr>
      <w:r>
        <w:br w:type="column"/>
      </w:r>
      <w:r>
        <w:rPr>
          <w:spacing w:val="-45"/>
        </w:rPr>
        <w:t xml:space="preserve">第 </w:t>
      </w:r>
      <w:r>
        <w:t>4</w:t>
      </w:r>
      <w:r>
        <w:rPr>
          <w:spacing w:val="-14"/>
        </w:rPr>
        <w:t xml:space="preserve"> 课 前前后后</w:t>
      </w:r>
    </w:p>
    <w:p>
      <w:pPr>
        <w:pStyle w:val="BodyText"/>
        <w:tabs>
          <w:tab w:val="left" w:pos="1780"/>
        </w:tabs>
        <w:spacing w:before="49"/>
        <w:ind w:left="159"/>
      </w:pPr>
      <w:r>
        <w:br w:type="column"/>
      </w:r>
      <w:r>
        <w:t>总课时</w:t>
        <w:tab/>
        <w:t>1</w:t>
      </w:r>
    </w:p>
    <w:p>
      <w:pPr>
        <w:spacing w:after="0"/>
        <w:sectPr>
          <w:headerReference w:type="default" r:id="rId57"/>
          <w:footerReference w:type="default" r:id="rId58"/>
          <w:type w:val="continuous"/>
          <w:pgSz w:w="17860" w:h="25260"/>
          <w:pgMar w:top="1360" w:right="1300" w:bottom="2120" w:left="1540" w:header="708" w:footer="708"/>
          <w:pgNumType w:start="23"/>
          <w:cols w:num="3" w:space="708" w:equalWidth="0">
            <w:col w:w="1640" w:space="683"/>
            <w:col w:w="2900" w:space="6281"/>
            <w:col w:w="3516" w:space="0"/>
          </w:cols>
        </w:sectPr>
      </w:pPr>
    </w:p>
    <w:p>
      <w:pPr>
        <w:pStyle w:val="BodyText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59"/>
          <w:footerReference w:type="default" r:id="rId60"/>
          <w:type w:val="continuous"/>
          <w:pgSz w:w="17860" w:h="25260"/>
          <w:pgMar w:top="1360" w:right="1300" w:bottom="2120" w:left="1540" w:header="708" w:footer="708"/>
          <w:pgNumType w:start="24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46"/>
        </w:rPr>
      </w:pPr>
    </w:p>
    <w:p>
      <w:pPr>
        <w:pStyle w:val="BodyText"/>
        <w:spacing w:line="372" w:lineRule="auto"/>
        <w:ind w:left="159" w:right="38"/>
      </w:pPr>
      <w:r>
        <w:t>教学重点教学难点</w:t>
      </w:r>
    </w:p>
    <w:p>
      <w:pPr>
        <w:pStyle w:val="ListParagraph"/>
        <w:numPr>
          <w:ilvl w:val="0"/>
          <w:numId w:val="49"/>
        </w:numPr>
        <w:tabs>
          <w:tab w:val="left" w:pos="1061"/>
        </w:tabs>
        <w:spacing w:before="49" w:after="0" w:line="364" w:lineRule="auto"/>
        <w:ind w:left="159" w:right="434" w:firstLine="540"/>
        <w:jc w:val="left"/>
        <w:rPr>
          <w:sz w:val="36"/>
        </w:rPr>
      </w:pPr>
      <w:r>
        <w:rPr>
          <w:sz w:val="36"/>
        </w:rPr>
        <w:br w:type="column"/>
      </w:r>
      <w:r>
        <w:rPr>
          <w:spacing w:val="-14"/>
          <w:sz w:val="36"/>
        </w:rPr>
        <w:t>知识与技能：通过回忆、观察与比较，能够概括出¡°同样大小的物体会</w:t>
      </w:r>
      <w:r>
        <w:rPr>
          <w:sz w:val="36"/>
        </w:rPr>
        <w:t>显现近大远小的现象这一规律。</w:t>
      </w:r>
    </w:p>
    <w:p>
      <w:pPr>
        <w:pStyle w:val="ListParagraph"/>
        <w:numPr>
          <w:ilvl w:val="0"/>
          <w:numId w:val="49"/>
        </w:numPr>
        <w:tabs>
          <w:tab w:val="left" w:pos="521"/>
        </w:tabs>
        <w:spacing w:before="2" w:after="0" w:line="364" w:lineRule="auto"/>
        <w:ind w:left="159" w:right="439" w:firstLine="0"/>
        <w:jc w:val="left"/>
        <w:rPr>
          <w:sz w:val="36"/>
        </w:rPr>
      </w:pPr>
      <w:r>
        <w:rPr>
          <w:spacing w:val="-12"/>
          <w:sz w:val="36"/>
        </w:rPr>
        <w:t>过程与方法：能够运用¡°近大远小¡±这一规律，体会或拼贴一幅表现物体</w:t>
      </w:r>
      <w:r>
        <w:rPr>
          <w:sz w:val="36"/>
        </w:rPr>
        <w:t>前后关系的作品。</w:t>
      </w:r>
    </w:p>
    <w:p>
      <w:pPr>
        <w:pStyle w:val="ListParagraph"/>
        <w:numPr>
          <w:ilvl w:val="0"/>
          <w:numId w:val="49"/>
        </w:numPr>
        <w:tabs>
          <w:tab w:val="left" w:pos="521"/>
        </w:tabs>
        <w:spacing w:before="2" w:after="0" w:line="364" w:lineRule="auto"/>
        <w:ind w:left="159" w:right="295" w:firstLine="0"/>
        <w:jc w:val="left"/>
        <w:rPr>
          <w:sz w:val="36"/>
        </w:rPr>
      </w:pPr>
      <w:r>
        <w:rPr>
          <w:spacing w:val="-1"/>
          <w:sz w:val="36"/>
        </w:rPr>
        <w:t xml:space="preserve">情感态度与价值观：感觉远近造型的艺术特点，体会透视带来的审美趣味， </w:t>
      </w:r>
      <w:r>
        <w:rPr>
          <w:sz w:val="36"/>
        </w:rPr>
        <w:t>培养学生观察的好习惯。</w:t>
      </w:r>
    </w:p>
    <w:p>
      <w:pPr>
        <w:pStyle w:val="BodyText"/>
        <w:spacing w:before="20" w:line="372" w:lineRule="auto"/>
        <w:ind w:left="159" w:right="7855"/>
      </w:pPr>
      <w:r>
        <w:t>了解¡°近大远小¡±这一规律正确表现物体的前后透视关系</w:t>
      </w:r>
    </w:p>
    <w:p>
      <w:pPr>
        <w:spacing w:after="0" w:line="372" w:lineRule="auto"/>
        <w:sectPr>
          <w:headerReference w:type="default" r:id="rId61"/>
          <w:footerReference w:type="default" r:id="rId62"/>
          <w:type w:val="continuous"/>
          <w:pgSz w:w="17860" w:h="25260"/>
          <w:pgMar w:top="1360" w:right="1300" w:bottom="2120" w:left="1540" w:header="708" w:footer="708"/>
          <w:pgNumType w:start="25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19"/>
        </w:rPr>
      </w:pPr>
    </w:p>
    <w:tbl>
      <w:tblPr>
        <w:tblStyle w:val="TableNormal0"/>
        <w:tblW w:w="0" w:type="auto"/>
        <w:jc w:val="left"/>
        <w:tblInd w:w="1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11"/>
        <w:gridCol w:w="1611"/>
        <w:gridCol w:w="10220"/>
      </w:tblGrid>
      <w:tr>
        <w:tblPrEx>
          <w:tblW w:w="0" w:type="auto"/>
          <w:jc w:val="left"/>
          <w:tblInd w:w="11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1"/>
          <w:jc w:val="left"/>
        </w:trPr>
        <w:tc>
          <w:tcPr>
            <w:tcW w:w="2111" w:type="dxa"/>
          </w:tcPr>
          <w:p>
            <w:pPr>
              <w:pStyle w:val="TableParagraph"/>
              <w:spacing w:line="411" w:lineRule="exact"/>
              <w:ind w:left="50"/>
              <w:rPr>
                <w:sz w:val="36"/>
              </w:rPr>
            </w:pPr>
            <w:r>
              <w:rPr>
                <w:sz w:val="36"/>
              </w:rPr>
              <w:t>课前准备</w:t>
            </w:r>
          </w:p>
        </w:tc>
        <w:tc>
          <w:tcPr>
            <w:tcW w:w="1611" w:type="dxa"/>
          </w:tcPr>
          <w:p>
            <w:pPr>
              <w:pStyle w:val="TableParagraph"/>
              <w:spacing w:line="411" w:lineRule="exact"/>
              <w:ind w:right="87"/>
              <w:jc w:val="right"/>
              <w:rPr>
                <w:sz w:val="36"/>
              </w:rPr>
            </w:pPr>
            <w:r>
              <w:rPr>
                <w:sz w:val="36"/>
              </w:rPr>
              <w:t>（1）</w:t>
            </w:r>
          </w:p>
        </w:tc>
        <w:tc>
          <w:tcPr>
            <w:tcW w:w="10220" w:type="dxa"/>
          </w:tcPr>
          <w:p>
            <w:pPr>
              <w:pStyle w:val="TableParagraph"/>
              <w:spacing w:line="411" w:lineRule="exact"/>
              <w:ind w:left="90"/>
              <w:rPr>
                <w:sz w:val="36"/>
              </w:rPr>
            </w:pPr>
            <w:r>
              <w:rPr>
                <w:sz w:val="36"/>
              </w:rPr>
              <w:t>具有明显透视效果的图片或影像资料。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1"/>
          <w:jc w:val="left"/>
        </w:trPr>
        <w:tc>
          <w:tcPr>
            <w:tcW w:w="211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611" w:type="dxa"/>
          </w:tcPr>
          <w:p>
            <w:pPr>
              <w:pStyle w:val="TableParagraph"/>
              <w:spacing w:before="120"/>
              <w:ind w:right="87"/>
              <w:jc w:val="right"/>
              <w:rPr>
                <w:sz w:val="36"/>
              </w:rPr>
            </w:pPr>
            <w:r>
              <w:rPr>
                <w:sz w:val="36"/>
              </w:rPr>
              <w:t>（2）</w:t>
            </w:r>
          </w:p>
        </w:tc>
        <w:tc>
          <w:tcPr>
            <w:tcW w:w="10220" w:type="dxa"/>
          </w:tcPr>
          <w:p>
            <w:pPr>
              <w:pStyle w:val="TableParagraph"/>
              <w:spacing w:before="120"/>
              <w:ind w:left="90"/>
              <w:rPr>
                <w:sz w:val="36"/>
              </w:rPr>
            </w:pPr>
            <w:r>
              <w:rPr>
                <w:sz w:val="36"/>
              </w:rPr>
              <w:t>让学生课前观察路两旁的树、电线杆等有明显透视现象的景物。</w:t>
            </w:r>
          </w:p>
        </w:tc>
      </w:tr>
      <w:tr>
        <w:tblPrEx>
          <w:tblW w:w="0" w:type="auto"/>
          <w:jc w:val="left"/>
          <w:tblInd w:w="11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1"/>
          <w:jc w:val="left"/>
        </w:trPr>
        <w:tc>
          <w:tcPr>
            <w:tcW w:w="211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611" w:type="dxa"/>
          </w:tcPr>
          <w:p>
            <w:pPr>
              <w:pStyle w:val="TableParagraph"/>
              <w:spacing w:before="120" w:line="391" w:lineRule="exact"/>
              <w:ind w:right="87"/>
              <w:jc w:val="right"/>
              <w:rPr>
                <w:sz w:val="36"/>
              </w:rPr>
            </w:pPr>
            <w:r>
              <w:rPr>
                <w:sz w:val="36"/>
              </w:rPr>
              <w:t>（3）</w:t>
            </w:r>
          </w:p>
        </w:tc>
        <w:tc>
          <w:tcPr>
            <w:tcW w:w="10220" w:type="dxa"/>
          </w:tcPr>
          <w:p>
            <w:pPr>
              <w:pStyle w:val="TableParagraph"/>
              <w:spacing w:before="120" w:line="391" w:lineRule="exact"/>
              <w:ind w:left="90"/>
              <w:rPr>
                <w:sz w:val="36"/>
              </w:rPr>
            </w:pPr>
            <w:r>
              <w:rPr>
                <w:sz w:val="36"/>
              </w:rPr>
              <w:t>学生准备：绘画工具、剪刀、浆糊、彩色纸等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49"/>
        <w:ind w:left="3002" w:right="3285"/>
        <w:jc w:val="center"/>
      </w:pPr>
      <w:r>
        <w:t>教学过程</w:t>
      </w:r>
    </w:p>
    <w:p>
      <w:pPr>
        <w:spacing w:after="0"/>
        <w:jc w:val="center"/>
        <w:sectPr>
          <w:headerReference w:type="default" r:id="rId63"/>
          <w:footerReference w:type="default" r:id="rId64"/>
          <w:type w:val="continuous"/>
          <w:pgSz w:w="17860" w:h="25260"/>
          <w:pgMar w:top="1360" w:right="1300" w:bottom="2120" w:left="1540" w:header="708" w:footer="708"/>
          <w:pgNumType w:start="26"/>
          <w:cols w:space="708"/>
        </w:sectPr>
      </w:pPr>
    </w:p>
    <w:p>
      <w:pPr>
        <w:pStyle w:val="BodyText"/>
        <w:spacing w:before="8"/>
        <w:rPr>
          <w:sz w:val="8"/>
        </w:rPr>
      </w:pPr>
      <w:r>
        <w:drawing>
          <wp:anchor distT="0" distB="0" distL="0" distR="0" simplePos="0" relativeHeight="251664384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36600"/>
            <wp:effectExtent l="0" t="0" r="0" b="0"/>
            <wp:wrapNone/>
            <wp:docPr id="1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0.png"/>
                    <pic:cNvPicPr/>
                  </pic:nvPicPr>
                  <pic:blipFill>
                    <a:blip xmlns:r="http://schemas.openxmlformats.org/officeDocument/2006/relationships"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3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13284"/>
        </w:tabs>
        <w:spacing w:before="50"/>
        <w:ind w:left="5837"/>
      </w:pPr>
      <w:r>
        <w:t>第一课时</w:t>
        <w:tab/>
        <w:t>备注</w:t>
      </w:r>
    </w:p>
    <w:p>
      <w:pPr>
        <w:pStyle w:val="BodyText"/>
        <w:tabs>
          <w:tab w:val="left" w:pos="3021"/>
        </w:tabs>
        <w:spacing w:before="255" w:line="364" w:lineRule="auto"/>
        <w:ind w:left="2481" w:right="2095" w:hanging="2323"/>
      </w:pPr>
      <w:r>
        <w:t>课时目标</w:t>
        <w:tab/>
        <w:tab/>
        <w:t>1.知识与技能：通过回忆、观察与比较，能够概括出¡°同样</w:t>
      </w:r>
      <w:r>
        <w:rPr>
          <w:spacing w:val="-17"/>
        </w:rPr>
        <w:t>大</w:t>
      </w:r>
      <w:r>
        <w:t>小的物体会显现近大远小的现象这一规律。</w:t>
      </w:r>
    </w:p>
    <w:p>
      <w:pPr>
        <w:pStyle w:val="ListParagraph"/>
        <w:numPr>
          <w:ilvl w:val="1"/>
          <w:numId w:val="64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过程与方法：能够运用¡°近大远小¡±这一规律，体会或拼贴一</w:t>
      </w:r>
      <w:r>
        <w:rPr>
          <w:sz w:val="36"/>
        </w:rPr>
        <w:t>幅表现物体前后关系的作品。</w:t>
      </w:r>
    </w:p>
    <w:p>
      <w:pPr>
        <w:pStyle w:val="ListParagraph"/>
        <w:numPr>
          <w:ilvl w:val="1"/>
          <w:numId w:val="64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情感态度与价值观：感觉远近造型的艺术特点，体会透视带来的</w:t>
      </w:r>
      <w:r>
        <w:rPr>
          <w:sz w:val="36"/>
        </w:rPr>
        <w:t>审美趣味，培养学生观察的好习惯。</w:t>
      </w:r>
    </w:p>
    <w:p>
      <w:pPr>
        <w:pStyle w:val="ListParagraph"/>
        <w:numPr>
          <w:ilvl w:val="0"/>
          <w:numId w:val="48"/>
        </w:numPr>
        <w:tabs>
          <w:tab w:val="left" w:pos="1240"/>
        </w:tabs>
        <w:spacing w:before="16" w:after="0" w:line="364" w:lineRule="auto"/>
        <w:ind w:left="159" w:right="2257" w:firstLine="540"/>
        <w:jc w:val="left"/>
        <w:rPr>
          <w:sz w:val="36"/>
        </w:rPr>
      </w:pPr>
      <w:r>
        <w:rPr>
          <w:spacing w:val="-1"/>
          <w:sz w:val="36"/>
        </w:rPr>
        <w:t>让学生观察、欣赏图片等影像资料，并让学生讨论这些景物都有些什么规</w:t>
      </w:r>
      <w:r>
        <w:rPr>
          <w:sz w:val="36"/>
        </w:rPr>
        <w:t>律？（近大远小）</w:t>
      </w:r>
    </w:p>
    <w:p>
      <w:pPr>
        <w:pStyle w:val="BodyText"/>
        <w:spacing w:before="3"/>
        <w:ind w:left="700"/>
      </w:pPr>
      <w:r>
        <w:t>教师问：同学们以前有没有看到过类似的现象呢？</w:t>
      </w:r>
    </w:p>
    <w:p>
      <w:pPr>
        <w:pStyle w:val="BodyText"/>
        <w:spacing w:before="241" w:line="364" w:lineRule="auto"/>
        <w:ind w:left="159" w:right="1898" w:firstLine="540"/>
      </w:pPr>
      <w:r>
        <w:t>学生回答：长长的马路，看向远方，变得越来越窄。一排排的街灯，往远处看去会越来越矮了。飞机是很大的，升上天之后就变得很小了。教师总结，肯定学生们都说得非常好。</w:t>
      </w:r>
    </w:p>
    <w:p>
      <w:pPr>
        <w:pStyle w:val="ListParagraph"/>
        <w:numPr>
          <w:ilvl w:val="0"/>
          <w:numId w:val="48"/>
        </w:numPr>
        <w:tabs>
          <w:tab w:val="left" w:pos="1240"/>
        </w:tabs>
        <w:spacing w:before="2" w:after="0" w:line="364" w:lineRule="auto"/>
        <w:ind w:left="159" w:right="2059" w:firstLine="540"/>
        <w:jc w:val="left"/>
        <w:rPr>
          <w:sz w:val="36"/>
        </w:rPr>
      </w:pPr>
      <w:r>
        <w:rPr>
          <w:spacing w:val="-12"/>
          <w:sz w:val="36"/>
        </w:rPr>
        <w:t>带领大家走出教室到校园中找一找，我们的校园里有没有类似的现象呢？以</w:t>
      </w:r>
      <w:r>
        <w:rPr>
          <w:sz w:val="36"/>
        </w:rPr>
        <w:t>小组为单位一起寻找，看哪个小组哪位同学观察的最仔细。小组汇报观察结果。</w:t>
      </w:r>
    </w:p>
    <w:p>
      <w:pPr>
        <w:pStyle w:val="ListParagraph"/>
        <w:numPr>
          <w:ilvl w:val="0"/>
          <w:numId w:val="48"/>
        </w:numPr>
        <w:tabs>
          <w:tab w:val="left" w:pos="1240"/>
        </w:tabs>
        <w:spacing w:before="2" w:after="0" w:line="364" w:lineRule="auto"/>
        <w:ind w:left="159" w:right="2059" w:firstLine="540"/>
        <w:jc w:val="left"/>
        <w:rPr>
          <w:sz w:val="36"/>
        </w:rPr>
      </w:pPr>
      <w:r>
        <w:rPr>
          <w:spacing w:val="-14"/>
          <w:sz w:val="36"/>
        </w:rPr>
        <w:t>图片展示、动手操作：把一张卡片放在另一张卡片后面，就会产生前后的感</w:t>
      </w:r>
      <w:r>
        <w:rPr>
          <w:sz w:val="36"/>
        </w:rPr>
        <w:t>觉，物体通过逐渐缩小尺寸也会产生前后的感觉。</w:t>
      </w:r>
    </w:p>
    <w:p>
      <w:pPr>
        <w:pStyle w:val="BodyText"/>
        <w:spacing w:before="2" w:line="364" w:lineRule="auto"/>
        <w:ind w:left="159" w:right="2077" w:firstLine="540"/>
      </w:pPr>
      <w:r>
        <w:t>总结：同样的物体离我们近了就会感觉大一点，而离我们越远就会变得小了一些，这一¡°近大远小¡±的规律就是美术学所说的¡°透视。</w:t>
      </w:r>
    </w:p>
    <w:p>
      <w:pPr>
        <w:pStyle w:val="ListParagraph"/>
        <w:numPr>
          <w:ilvl w:val="0"/>
          <w:numId w:val="48"/>
        </w:numPr>
        <w:tabs>
          <w:tab w:val="left" w:pos="1240"/>
        </w:tabs>
        <w:spacing w:before="2" w:after="0" w:line="364" w:lineRule="auto"/>
        <w:ind w:left="159" w:right="1897" w:firstLine="540"/>
        <w:jc w:val="left"/>
        <w:rPr>
          <w:sz w:val="36"/>
        </w:rPr>
      </w:pPr>
      <w:r>
        <w:rPr>
          <w:spacing w:val="-1"/>
          <w:sz w:val="36"/>
        </w:rPr>
        <w:t xml:space="preserve">让学生找一找在生活中存在的这一现象，并运用¡°近大远小¡±这一规律， </w:t>
      </w:r>
      <w:r>
        <w:rPr>
          <w:sz w:val="36"/>
        </w:rPr>
        <w:t>进行了实地观察，考虑两个问题：</w:t>
      </w:r>
    </w:p>
    <w:p>
      <w:pPr>
        <w:pStyle w:val="BodyText"/>
        <w:spacing w:before="2" w:line="364" w:lineRule="auto"/>
        <w:ind w:left="700" w:right="7477"/>
      </w:pPr>
      <w:r>
        <w:t>你们准备如何用它来表现景物的前后关系？ 绘画过程中先画什么比较合适？</w:t>
      </w:r>
    </w:p>
    <w:p>
      <w:pPr>
        <w:pStyle w:val="BodyText"/>
        <w:spacing w:before="2" w:line="364" w:lineRule="auto"/>
        <w:ind w:left="159" w:right="2797" w:firstLine="540"/>
      </w:pPr>
      <w:r>
        <w:t>学生讨论，自主命题，并选择一种作业形式（绘画、拼贴或两者结合）。整理作业展评。</w:t>
      </w:r>
    </w:p>
    <w:p>
      <w:pPr>
        <w:pStyle w:val="BodyText"/>
        <w:spacing w:before="3"/>
        <w:ind w:left="159"/>
      </w:pPr>
      <w:r>
        <w:t>课后拓展：</w:t>
      </w:r>
    </w:p>
    <w:p>
      <w:pPr>
        <w:pStyle w:val="BodyText"/>
        <w:spacing w:before="240"/>
        <w:ind w:left="700"/>
      </w:pPr>
      <w:r>
        <w:t>寻找、收集与本课内容有关的名画，并用简单的语言加以书面评论。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159"/>
      </w:pPr>
      <w:r>
        <w:t>板书设计</w:t>
      </w:r>
    </w:p>
    <w:p>
      <w:pPr>
        <w:spacing w:after="0"/>
        <w:sectPr>
          <w:headerReference w:type="default" r:id="rId66"/>
          <w:footerReference w:type="default" r:id="rId67"/>
          <w:pgSz w:w="17860" w:h="25260"/>
          <w:pgMar w:top="1360" w:right="1300" w:bottom="2120" w:left="1540" w:header="1050" w:footer="1922"/>
          <w:pgNumType w:start="27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39" style="width:740pt;height:2in;mso-position-horizontal-relative:char;mso-position-vertical-relative:line" coordorigin="0,0" coordsize="14800,2880">
            <v:shape id="_x0000_s1040" type="#_x0000_t75" style="width:14800;height:2880;position:absolute" stroked="f">
              <v:imagedata r:id="rId68" o:title=""/>
            </v:shape>
            <v:shape id="_x0000_s1041" type="#_x0000_t202" style="width:1460;height:360;left:179;position:absolute;top:9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69"/>
          <w:footerReference w:type="default" r:id="rId70"/>
          <w:pgSz w:w="17860" w:h="25260"/>
          <w:pgMar w:top="1360" w:right="1300" w:bottom="2120" w:left="1540" w:header="1050" w:footer="1922"/>
          <w:pgNumType w:start="28"/>
          <w:cols w:space="708"/>
        </w:sectPr>
      </w:pPr>
    </w:p>
    <w:p>
      <w:pPr>
        <w:pStyle w:val="BodyText"/>
        <w:spacing w:before="49"/>
        <w:ind w:left="159"/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-60452</wp:posOffset>
            </wp:positionV>
            <wp:extent cx="9398000" cy="11252200"/>
            <wp:effectExtent l="0" t="0" r="0" b="0"/>
            <wp:wrapNone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tabs>
          <w:tab w:val="left" w:pos="9340"/>
          <w:tab w:val="left" w:pos="10961"/>
        </w:tabs>
        <w:spacing w:before="49"/>
        <w:ind w:left="159" w:right="0" w:firstLine="0"/>
        <w:jc w:val="left"/>
        <w:rPr>
          <w:sz w:val="36"/>
        </w:rPr>
      </w:pPr>
      <w:r>
        <w:br w:type="column"/>
      </w:r>
      <w:r>
        <w:rPr>
          <w:b/>
          <w:sz w:val="36"/>
        </w:rPr>
        <w:t>第</w:t>
      </w:r>
      <w:r>
        <w:rPr>
          <w:b/>
          <w:spacing w:val="-90"/>
          <w:sz w:val="36"/>
        </w:rPr>
        <w:t xml:space="preserve"> </w:t>
      </w:r>
      <w:r>
        <w:rPr>
          <w:b/>
          <w:sz w:val="36"/>
        </w:rPr>
        <w:t>5</w:t>
      </w:r>
      <w:r>
        <w:rPr>
          <w:b/>
          <w:spacing w:val="-94"/>
          <w:sz w:val="36"/>
        </w:rPr>
        <w:t xml:space="preserve"> </w:t>
      </w:r>
      <w:r>
        <w:rPr>
          <w:b/>
          <w:sz w:val="36"/>
        </w:rPr>
        <w:t>课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登山游戏</w:t>
        <w:tab/>
      </w:r>
      <w:r>
        <w:rPr>
          <w:sz w:val="36"/>
        </w:rPr>
        <w:t>总课时</w:t>
        <w:tab/>
        <w:t>1</w:t>
      </w:r>
    </w:p>
    <w:p>
      <w:pPr>
        <w:pStyle w:val="ListParagraph"/>
        <w:numPr>
          <w:ilvl w:val="0"/>
          <w:numId w:val="47"/>
        </w:numPr>
        <w:tabs>
          <w:tab w:val="left" w:pos="521"/>
        </w:tabs>
        <w:spacing w:before="255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知识与技能：进行登山游戏图纸、棋子、转盘的设计制作知识讲解。</w:t>
      </w:r>
    </w:p>
    <w:p>
      <w:pPr>
        <w:pStyle w:val="ListParagraph"/>
        <w:numPr>
          <w:ilvl w:val="0"/>
          <w:numId w:val="47"/>
        </w:numPr>
        <w:tabs>
          <w:tab w:val="left" w:pos="521"/>
        </w:tabs>
        <w:spacing w:before="241" w:after="0" w:line="364" w:lineRule="auto"/>
        <w:ind w:left="159" w:right="295" w:firstLine="0"/>
        <w:jc w:val="left"/>
        <w:rPr>
          <w:sz w:val="36"/>
        </w:rPr>
      </w:pPr>
      <w:r>
        <w:rPr>
          <w:spacing w:val="-1"/>
          <w:sz w:val="36"/>
        </w:rPr>
        <w:t xml:space="preserve">过程与方法：以个人或小组的方式，画一幅登山游戏线路图，再制作棋子， </w:t>
      </w:r>
      <w:r>
        <w:rPr>
          <w:sz w:val="36"/>
        </w:rPr>
        <w:t>大家一起玩一玩。。</w:t>
      </w:r>
    </w:p>
    <w:p>
      <w:pPr>
        <w:pStyle w:val="ListParagraph"/>
        <w:numPr>
          <w:ilvl w:val="0"/>
          <w:numId w:val="47"/>
        </w:numPr>
        <w:tabs>
          <w:tab w:val="left" w:pos="521"/>
        </w:tabs>
        <w:spacing w:before="3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情感态度与价值观：培养学生的动手能力，并用自己双手创造生活情趣。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72"/>
          <w:footerReference w:type="default" r:id="rId73"/>
          <w:type w:val="continuous"/>
          <w:pgSz w:w="17860" w:h="25260"/>
          <w:pgMar w:top="1360" w:right="1300" w:bottom="2120" w:left="1540" w:header="708" w:footer="708"/>
          <w:pgNumType w:start="29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74"/>
          <w:footerReference w:type="default" r:id="rId75"/>
          <w:type w:val="continuous"/>
          <w:pgSz w:w="17860" w:h="25260"/>
          <w:pgMar w:top="1360" w:right="1300" w:bottom="2120" w:left="1540" w:header="708" w:footer="708"/>
          <w:pgNumType w:start="30"/>
          <w:cols w:space="708"/>
        </w:sectPr>
      </w:pPr>
    </w:p>
    <w:p>
      <w:pPr>
        <w:pStyle w:val="BodyText"/>
        <w:spacing w:before="188"/>
        <w:ind w:left="159"/>
      </w:pPr>
      <w:r>
        <w:t>教学重点</w:t>
      </w:r>
    </w:p>
    <w:p>
      <w:pPr>
        <w:pStyle w:val="BodyText"/>
      </w:pPr>
    </w:p>
    <w:p>
      <w:pPr>
        <w:pStyle w:val="BodyText"/>
        <w:rPr>
          <w:sz w:val="39"/>
        </w:rPr>
      </w:pPr>
    </w:p>
    <w:p>
      <w:pPr>
        <w:pStyle w:val="BodyText"/>
        <w:ind w:left="159"/>
      </w:pPr>
      <w:r>
        <w:t>教学难点</w:t>
      </w:r>
    </w:p>
    <w:p>
      <w:pPr>
        <w:pStyle w:val="BodyText"/>
      </w:pPr>
      <w:r>
        <w:br w:type="column"/>
      </w:r>
    </w:p>
    <w:p>
      <w:pPr>
        <w:pStyle w:val="BodyText"/>
        <w:spacing w:before="6"/>
        <w:rPr>
          <w:sz w:val="33"/>
        </w:rPr>
      </w:pPr>
    </w:p>
    <w:p>
      <w:pPr>
        <w:pStyle w:val="BodyText"/>
        <w:ind w:left="159"/>
      </w:pPr>
      <w:r>
        <w:t>用线和形的组合，在纸上画棋谱。</w:t>
      </w:r>
    </w:p>
    <w:p>
      <w:pPr>
        <w:pStyle w:val="BodyText"/>
      </w:pPr>
    </w:p>
    <w:p>
      <w:pPr>
        <w:pStyle w:val="BodyText"/>
        <w:rPr>
          <w:sz w:val="39"/>
        </w:rPr>
      </w:pPr>
    </w:p>
    <w:p>
      <w:pPr>
        <w:pStyle w:val="BodyText"/>
        <w:ind w:left="159"/>
      </w:pPr>
      <w:r>
        <w:t>画面的布局。</w:t>
      </w:r>
    </w:p>
    <w:p>
      <w:pPr>
        <w:spacing w:after="0"/>
        <w:sectPr>
          <w:headerReference w:type="default" r:id="rId76"/>
          <w:footerReference w:type="default" r:id="rId77"/>
          <w:type w:val="continuous"/>
          <w:pgSz w:w="17860" w:h="25260"/>
          <w:pgMar w:top="1360" w:right="1300" w:bottom="2120" w:left="1540" w:header="708" w:footer="708"/>
          <w:pgNumType w:start="31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2481"/>
        </w:tabs>
        <w:spacing w:before="189"/>
        <w:ind w:left="159"/>
      </w:pPr>
      <w:r>
        <w:t>课前准备</w:t>
        <w:tab/>
        <w:t>教师：准备好范图及若干小图片。</w:t>
      </w:r>
    </w:p>
    <w:p>
      <w:pPr>
        <w:pStyle w:val="BodyText"/>
        <w:spacing w:before="241"/>
        <w:ind w:left="2481"/>
      </w:pPr>
      <w:r>
        <w:t>学生：彩笔及几幅游戏棋谱。</w:t>
      </w:r>
    </w:p>
    <w:p>
      <w:pPr>
        <w:pStyle w:val="BodyText"/>
      </w:pPr>
    </w:p>
    <w:p>
      <w:pPr>
        <w:pStyle w:val="BodyText"/>
        <w:spacing w:before="8"/>
        <w:rPr>
          <w:sz w:val="38"/>
        </w:rPr>
      </w:pPr>
    </w:p>
    <w:p>
      <w:pPr>
        <w:pStyle w:val="BodyText"/>
        <w:spacing w:before="1"/>
        <w:ind w:left="3002" w:right="3285"/>
        <w:jc w:val="center"/>
      </w:pPr>
      <w:r>
        <w:t>教学过程</w:t>
      </w:r>
    </w:p>
    <w:p>
      <w:pPr>
        <w:pStyle w:val="BodyText"/>
        <w:tabs>
          <w:tab w:val="left" w:pos="13284"/>
        </w:tabs>
        <w:spacing w:before="255"/>
        <w:ind w:left="5837"/>
      </w:pPr>
      <w:r>
        <w:t>第一课时</w:t>
        <w:tab/>
        <w:t>备注</w:t>
      </w:r>
    </w:p>
    <w:p>
      <w:pPr>
        <w:pStyle w:val="BodyText"/>
        <w:tabs>
          <w:tab w:val="left" w:pos="2481"/>
        </w:tabs>
        <w:spacing w:before="255" w:line="364" w:lineRule="auto"/>
        <w:ind w:left="2481" w:right="2095" w:hanging="2323"/>
      </w:pPr>
      <w:r>
        <w:t>课时目标</w:t>
        <w:tab/>
        <w:t>2.知识与技能：进行登山游戏图纸、棋子、转盘的设计制作知识</w:t>
      </w:r>
      <w:r>
        <w:rPr>
          <w:spacing w:val="-17"/>
        </w:rPr>
        <w:t>讲</w:t>
      </w:r>
      <w:r>
        <w:t>解。</w:t>
      </w:r>
    </w:p>
    <w:p>
      <w:pPr>
        <w:pStyle w:val="ListParagraph"/>
        <w:numPr>
          <w:ilvl w:val="1"/>
          <w:numId w:val="47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过程与方法：以个人或小组的方式，画一幅登山游戏线路图，再</w:t>
      </w:r>
      <w:r>
        <w:rPr>
          <w:sz w:val="36"/>
        </w:rPr>
        <w:t>制作棋子，大家一起玩一玩。。</w:t>
      </w:r>
    </w:p>
    <w:p>
      <w:pPr>
        <w:pStyle w:val="ListParagraph"/>
        <w:numPr>
          <w:ilvl w:val="1"/>
          <w:numId w:val="47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情感态度与价值观：培养学生的动手能力，并用自己双手创造生</w:t>
      </w:r>
      <w:r>
        <w:rPr>
          <w:sz w:val="36"/>
        </w:rPr>
        <w:t>活情趣。</w:t>
      </w:r>
    </w:p>
    <w:p>
      <w:pPr>
        <w:pStyle w:val="BodyText"/>
        <w:spacing w:before="17"/>
        <w:ind w:left="159"/>
      </w:pPr>
      <w:r>
        <w:t>一、游戏切入：让学生通过游戏与观察，了解游戏棋的玩法和基本组成部分。</w:t>
      </w:r>
    </w:p>
    <w:p>
      <w:pPr>
        <w:pStyle w:val="BodyText"/>
        <w:spacing w:before="240" w:line="364" w:lineRule="auto"/>
        <w:ind w:left="159" w:right="2059" w:firstLine="720"/>
      </w:pPr>
      <w:r>
        <w:rPr>
          <w:spacing w:val="-15"/>
        </w:rPr>
        <w:t>师出示游戏棋：这是什么？</w:t>
      </w:r>
      <w:r>
        <w:rPr>
          <w:spacing w:val="-53"/>
        </w:rPr>
        <w:t>（</w:t>
      </w:r>
      <w:r>
        <w:t>游戏棋</w:t>
      </w:r>
      <w:r>
        <w:rPr>
          <w:spacing w:val="-105"/>
        </w:rPr>
        <w:t>）</w:t>
      </w:r>
      <w:r>
        <w:t>今天我们就来玩一玩这种棋类游戏</w:t>
      </w:r>
      <w:r>
        <w:rPr>
          <w:spacing w:val="-209"/>
        </w:rPr>
        <w:t>。</w:t>
      </w:r>
      <w:r>
        <w:t>（</w:t>
      </w:r>
      <w:r>
        <w:rPr>
          <w:spacing w:val="-15"/>
        </w:rPr>
        <w:t>依</w:t>
      </w:r>
      <w:r>
        <w:t>次请数个学生和老师对手进行游戏）</w:t>
      </w:r>
    </w:p>
    <w:p>
      <w:pPr>
        <w:spacing w:after="0" w:line="364" w:lineRule="auto"/>
        <w:sectPr>
          <w:headerReference w:type="default" r:id="rId78"/>
          <w:footerReference w:type="default" r:id="rId79"/>
          <w:type w:val="continuous"/>
          <w:pgSz w:w="17860" w:h="25260"/>
          <w:pgMar w:top="1360" w:right="1300" w:bottom="2120" w:left="1540" w:header="708" w:footer="708"/>
          <w:pgNumType w:start="32"/>
          <w:cols w:space="708"/>
        </w:sectPr>
      </w:pPr>
    </w:p>
    <w:p>
      <w:pPr>
        <w:pStyle w:val="BodyText"/>
        <w:spacing w:before="8"/>
        <w:rPr>
          <w:sz w:val="8"/>
        </w:rPr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23900"/>
            <wp:effectExtent l="0" t="0" r="0" b="0"/>
            <wp:wrapNone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 w:line="364" w:lineRule="auto"/>
        <w:ind w:left="159" w:right="7658"/>
      </w:pPr>
      <w:r>
        <w:t>二、师生共同讨论 , 展示游戏棋的种类。师：你还见过哪些游戏棋？上面都有些什么？</w:t>
      </w:r>
    </w:p>
    <w:p>
      <w:pPr>
        <w:pStyle w:val="BodyText"/>
        <w:spacing w:before="2" w:line="364" w:lineRule="auto"/>
        <w:ind w:left="159" w:right="5498"/>
      </w:pPr>
      <w:r>
        <w:t>（学生展示带来的棋谱，说说其玩法及上面的有趣图案。） 三、通过实物棋谱，引导学生观察游戏棋组成部分。</w:t>
      </w:r>
    </w:p>
    <w:p>
      <w:pPr>
        <w:pStyle w:val="BodyText"/>
        <w:spacing w:before="2"/>
        <w:ind w:left="159"/>
      </w:pPr>
      <w:r>
        <w:t>提问：一幅游戏棋都会由哪几部分组成？</w:t>
      </w:r>
    </w:p>
    <w:p>
      <w:pPr>
        <w:pStyle w:val="BodyText"/>
        <w:spacing w:before="241" w:line="364" w:lineRule="auto"/>
        <w:ind w:left="159" w:right="1880"/>
      </w:pPr>
      <w:r>
        <w:rPr>
          <w:spacing w:val="-21"/>
        </w:rPr>
        <w:t>总结：一般包括名称、路线图、用于设置障碍和奖励方法的图谱、装饰美化的图案、</w:t>
      </w:r>
      <w:r>
        <w:t>游戏方法介绍等等。</w:t>
      </w:r>
    </w:p>
    <w:p>
      <w:pPr>
        <w:pStyle w:val="BodyText"/>
        <w:spacing w:before="1"/>
        <w:ind w:left="159"/>
      </w:pPr>
      <w:r>
        <w:t>四、学生尝试，实践总结</w:t>
      </w:r>
    </w:p>
    <w:p>
      <w:pPr>
        <w:pStyle w:val="BodyText"/>
        <w:spacing w:before="241"/>
        <w:ind w:left="159"/>
      </w:pPr>
      <w:r>
        <w:t>1、让学生在画纸上随意画一条弯曲线，尽量把纸画满。</w:t>
      </w:r>
    </w:p>
    <w:p>
      <w:pPr>
        <w:pStyle w:val="BodyText"/>
        <w:spacing w:before="242" w:line="364" w:lineRule="auto"/>
        <w:ind w:left="159" w:right="4958"/>
      </w:pPr>
      <w:r>
        <w:t>2、选取学生草稿中的范例，针对其中的不足和优点进行讲评。线过于弯曲密集——不利于安排线路。</w:t>
      </w:r>
    </w:p>
    <w:p>
      <w:pPr>
        <w:pStyle w:val="BodyText"/>
        <w:spacing w:before="1" w:line="364" w:lineRule="auto"/>
        <w:ind w:left="159" w:right="9458"/>
      </w:pPr>
      <w:r>
        <w:t>线条流畅舒展——棋格顺序明显。3、总结学生的草稿，并示范。</w:t>
      </w:r>
    </w:p>
    <w:p>
      <w:pPr>
        <w:pStyle w:val="ListParagraph"/>
        <w:numPr>
          <w:ilvl w:val="0"/>
          <w:numId w:val="46"/>
        </w:numPr>
        <w:tabs>
          <w:tab w:val="left" w:pos="699"/>
          <w:tab w:val="left" w:pos="700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在纸上随意画一条弯曲的线。</w:t>
      </w:r>
    </w:p>
    <w:p>
      <w:pPr>
        <w:pStyle w:val="ListParagraph"/>
        <w:numPr>
          <w:ilvl w:val="0"/>
          <w:numId w:val="46"/>
        </w:numPr>
        <w:tabs>
          <w:tab w:val="left" w:pos="699"/>
          <w:tab w:val="left" w:pos="700"/>
        </w:tabs>
        <w:spacing w:before="241" w:after="0" w:line="364" w:lineRule="auto"/>
        <w:ind w:left="159" w:right="2077" w:firstLine="0"/>
        <w:jc w:val="left"/>
        <w:rPr>
          <w:sz w:val="36"/>
        </w:rPr>
      </w:pPr>
      <w:r>
        <w:rPr>
          <w:sz w:val="36"/>
        </w:rPr>
        <w:t>根据弯弯曲曲的画面想象要安排的景物（</w:t>
      </w:r>
      <w:r>
        <w:rPr>
          <w:spacing w:val="-2"/>
          <w:sz w:val="36"/>
        </w:rPr>
        <w:t>用事先准备好的小插图装饰成完整的</w:t>
      </w:r>
      <w:r>
        <w:rPr>
          <w:sz w:val="36"/>
        </w:rPr>
        <w:t>棋谱图。）</w:t>
      </w:r>
    </w:p>
    <w:p>
      <w:pPr>
        <w:pStyle w:val="ListParagraph"/>
        <w:numPr>
          <w:ilvl w:val="0"/>
          <w:numId w:val="46"/>
        </w:numPr>
        <w:tabs>
          <w:tab w:val="left" w:pos="699"/>
          <w:tab w:val="left" w:pos="700"/>
        </w:tabs>
        <w:spacing w:before="2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安排棋子的行进路线图或序号。</w:t>
      </w:r>
    </w:p>
    <w:p>
      <w:pPr>
        <w:pStyle w:val="ListParagraph"/>
        <w:numPr>
          <w:ilvl w:val="0"/>
          <w:numId w:val="46"/>
        </w:numPr>
        <w:tabs>
          <w:tab w:val="left" w:pos="699"/>
          <w:tab w:val="left" w:pos="700"/>
        </w:tabs>
        <w:spacing w:before="241" w:after="0" w:line="240" w:lineRule="auto"/>
        <w:ind w:left="700" w:right="0" w:hanging="541"/>
        <w:jc w:val="left"/>
        <w:rPr>
          <w:sz w:val="36"/>
        </w:rPr>
      </w:pPr>
      <w:r>
        <w:rPr>
          <w:sz w:val="36"/>
        </w:rPr>
        <w:t>根据画面想象如何进行登山游戏。</w:t>
      </w:r>
    </w:p>
    <w:p>
      <w:pPr>
        <w:pStyle w:val="BodyText"/>
        <w:spacing w:before="241"/>
        <w:ind w:left="159"/>
      </w:pPr>
      <w:r>
        <w:t>5、再实践，学生独立设计一份游戏棋，师巡回指导。</w:t>
      </w:r>
    </w:p>
    <w:p>
      <w:pPr>
        <w:pStyle w:val="BodyText"/>
        <w:spacing w:before="241"/>
        <w:ind w:left="159"/>
      </w:pPr>
      <w:r>
        <w:t>6、欣赏，并学习评价</w:t>
      </w:r>
    </w:p>
    <w:p>
      <w:pPr>
        <w:pStyle w:val="BodyText"/>
        <w:spacing w:before="240" w:line="364" w:lineRule="auto"/>
        <w:ind w:left="159" w:right="4058"/>
      </w:pPr>
      <w:r>
        <w:t>展示学生的草图，启发他们谈谈自己的创作意图和设计的游戏方法。7.请学生组成合作小组，共同完成一幅登山游戏棋。</w:t>
      </w:r>
    </w:p>
    <w:p>
      <w:pPr>
        <w:pStyle w:val="ListParagraph"/>
        <w:numPr>
          <w:ilvl w:val="0"/>
          <w:numId w:val="45"/>
        </w:numPr>
        <w:tabs>
          <w:tab w:val="left" w:pos="521"/>
        </w:tabs>
        <w:spacing w:before="2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教师引导学生四人为一组进行合作。</w:t>
      </w:r>
    </w:p>
    <w:p>
      <w:pPr>
        <w:pStyle w:val="ListParagraph"/>
        <w:numPr>
          <w:ilvl w:val="0"/>
          <w:numId w:val="45"/>
        </w:numPr>
        <w:tabs>
          <w:tab w:val="left" w:pos="521"/>
        </w:tabs>
        <w:spacing w:before="241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要求小组长安排好分工与合作。</w:t>
      </w:r>
    </w:p>
    <w:p>
      <w:pPr>
        <w:pStyle w:val="BodyText"/>
        <w:spacing w:before="242"/>
        <w:ind w:left="159"/>
      </w:pPr>
      <w:r>
        <w:t>要选择一份共同的设计稿，围绕棋盘的装饰进行。</w:t>
      </w:r>
    </w:p>
    <w:p>
      <w:pPr>
        <w:pStyle w:val="ListParagraph"/>
        <w:numPr>
          <w:ilvl w:val="0"/>
          <w:numId w:val="45"/>
        </w:numPr>
        <w:tabs>
          <w:tab w:val="left" w:pos="701"/>
        </w:tabs>
        <w:spacing w:before="240" w:after="0" w:line="364" w:lineRule="auto"/>
        <w:ind w:left="159" w:right="2077" w:firstLine="0"/>
        <w:jc w:val="left"/>
        <w:rPr>
          <w:sz w:val="36"/>
        </w:rPr>
      </w:pPr>
      <w:r>
        <w:rPr>
          <w:spacing w:val="-1"/>
          <w:sz w:val="36"/>
        </w:rPr>
        <w:t>小组展示自己的作品，代表向大家介绍玩法与规则，谈谈小组成员与众不同的</w:t>
      </w:r>
      <w:r>
        <w:rPr>
          <w:sz w:val="36"/>
        </w:rPr>
        <w:t>创想。</w:t>
      </w:r>
    </w:p>
    <w:p>
      <w:pPr>
        <w:pStyle w:val="ListParagraph"/>
        <w:numPr>
          <w:ilvl w:val="0"/>
          <w:numId w:val="45"/>
        </w:numPr>
        <w:tabs>
          <w:tab w:val="left" w:pos="701"/>
        </w:tabs>
        <w:spacing w:before="2" w:after="0" w:line="240" w:lineRule="auto"/>
        <w:ind w:left="700" w:right="0" w:hanging="542"/>
        <w:jc w:val="left"/>
        <w:rPr>
          <w:sz w:val="36"/>
        </w:rPr>
      </w:pPr>
      <w:r>
        <w:rPr>
          <w:sz w:val="36"/>
        </w:rPr>
        <w:t>根据自己设计的图谱进行游戏。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159"/>
      </w:pPr>
      <w:r>
        <w:t>板书设计</w:t>
      </w:r>
    </w:p>
    <w:p>
      <w:pPr>
        <w:spacing w:after="0"/>
        <w:sectPr>
          <w:headerReference w:type="default" r:id="rId81"/>
          <w:footerReference w:type="default" r:id="rId82"/>
          <w:pgSz w:w="17860" w:h="25260"/>
          <w:pgMar w:top="1360" w:right="1300" w:bottom="2120" w:left="1540" w:header="1050" w:footer="1922"/>
          <w:pgNumType w:start="33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42" style="width:740pt;height:179pt;mso-position-horizontal-relative:char;mso-position-vertical-relative:line" coordorigin="0,0" coordsize="14800,3580">
            <v:shape id="_x0000_s1043" type="#_x0000_t75" style="width:14800;height:3580;position:absolute" stroked="f">
              <v:imagedata r:id="rId83" o:title=""/>
            </v:shape>
            <v:shape id="_x0000_s1044" type="#_x0000_t202" style="width:1460;height:360;left:179;position:absolute;top:162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84"/>
          <w:footerReference w:type="default" r:id="rId85"/>
          <w:pgSz w:w="17860" w:h="25260"/>
          <w:pgMar w:top="1360" w:right="1300" w:bottom="2120" w:left="1540" w:header="1050" w:footer="1922"/>
          <w:pgNumType w:start="34"/>
          <w:cols w:space="708"/>
        </w:sectPr>
      </w:pPr>
    </w:p>
    <w:p>
      <w:pPr>
        <w:pStyle w:val="BodyText"/>
        <w:spacing w:before="49"/>
        <w:ind w:left="159"/>
      </w:pP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-61721</wp:posOffset>
            </wp:positionV>
            <wp:extent cx="9398000" cy="10807700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5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080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spacing w:before="49"/>
        <w:ind w:left="159" w:right="0" w:firstLine="0"/>
        <w:jc w:val="left"/>
        <w:rPr>
          <w:b/>
          <w:sz w:val="36"/>
        </w:rPr>
      </w:pPr>
      <w:r>
        <w:br w:type="column"/>
      </w:r>
      <w:r>
        <w:rPr>
          <w:b/>
          <w:spacing w:val="-45"/>
          <w:sz w:val="36"/>
        </w:rPr>
        <w:t xml:space="preserve">第 </w:t>
      </w:r>
      <w:r>
        <w:rPr>
          <w:b/>
          <w:sz w:val="36"/>
        </w:rPr>
        <w:t>6</w:t>
      </w:r>
      <w:r>
        <w:rPr>
          <w:b/>
          <w:spacing w:val="-17"/>
          <w:sz w:val="36"/>
        </w:rPr>
        <w:t xml:space="preserve"> 课 黑与白</w:t>
      </w:r>
    </w:p>
    <w:p>
      <w:pPr>
        <w:pStyle w:val="BodyText"/>
        <w:tabs>
          <w:tab w:val="left" w:pos="1780"/>
        </w:tabs>
        <w:spacing w:before="49"/>
        <w:ind w:left="159"/>
      </w:pPr>
      <w:r>
        <w:br w:type="column"/>
      </w:r>
      <w:r>
        <w:t>总课时</w:t>
        <w:tab/>
        <w:t>1</w:t>
      </w:r>
    </w:p>
    <w:p>
      <w:pPr>
        <w:spacing w:after="0"/>
        <w:sectPr>
          <w:headerReference w:type="default" r:id="rId87"/>
          <w:footerReference w:type="default" r:id="rId88"/>
          <w:type w:val="continuous"/>
          <w:pgSz w:w="17860" w:h="25260"/>
          <w:pgMar w:top="1360" w:right="1300" w:bottom="2120" w:left="1540" w:header="708" w:footer="708"/>
          <w:pgNumType w:start="35"/>
          <w:cols w:num="3" w:space="708" w:equalWidth="0">
            <w:col w:w="1640" w:space="1403"/>
            <w:col w:w="2548" w:space="5913"/>
            <w:col w:w="3516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ListParagraph"/>
        <w:numPr>
          <w:ilvl w:val="1"/>
          <w:numId w:val="45"/>
        </w:numPr>
        <w:tabs>
          <w:tab w:val="left" w:pos="2843"/>
        </w:tabs>
        <w:spacing w:before="50" w:after="0" w:line="240" w:lineRule="auto"/>
        <w:ind w:left="2842" w:right="0" w:hanging="362"/>
        <w:jc w:val="left"/>
        <w:rPr>
          <w:sz w:val="36"/>
        </w:rPr>
      </w:pPr>
      <w:r>
        <w:rPr>
          <w:sz w:val="36"/>
        </w:rPr>
        <w:t>知识与技能：引导学生欣赏黑与白图形，激发他们的灵感。</w:t>
      </w:r>
    </w:p>
    <w:p>
      <w:pPr>
        <w:pStyle w:val="ListParagraph"/>
        <w:numPr>
          <w:ilvl w:val="1"/>
          <w:numId w:val="45"/>
        </w:numPr>
        <w:tabs>
          <w:tab w:val="left" w:pos="2843"/>
        </w:tabs>
        <w:spacing w:before="241" w:after="0" w:line="240" w:lineRule="auto"/>
        <w:ind w:left="2842" w:right="0" w:hanging="362"/>
        <w:jc w:val="left"/>
        <w:rPr>
          <w:sz w:val="36"/>
        </w:rPr>
      </w:pPr>
      <w:r>
        <w:rPr>
          <w:sz w:val="36"/>
        </w:rPr>
        <w:t>过程与方法：使学生掌握黑与白图形的创作灵感。</w:t>
      </w:r>
    </w:p>
    <w:p>
      <w:pPr>
        <w:pStyle w:val="ListParagraph"/>
        <w:numPr>
          <w:ilvl w:val="1"/>
          <w:numId w:val="45"/>
        </w:numPr>
        <w:tabs>
          <w:tab w:val="left" w:pos="2481"/>
          <w:tab w:val="left" w:pos="2843"/>
        </w:tabs>
        <w:spacing w:before="241" w:after="0" w:line="372" w:lineRule="auto"/>
        <w:ind w:left="159" w:right="1735" w:firstLine="2322"/>
        <w:jc w:val="left"/>
        <w:rPr>
          <w:sz w:val="36"/>
        </w:rPr>
      </w:pPr>
      <w:r>
        <w:rPr>
          <w:sz w:val="36"/>
        </w:rPr>
        <w:t>情感态度与价值观：指导学生用学过的图形来表现不同的正负形</w:t>
      </w:r>
      <w:r>
        <w:rPr>
          <w:spacing w:val="-17"/>
          <w:sz w:val="36"/>
        </w:rPr>
        <w:t>。</w:t>
      </w:r>
      <w:r>
        <w:rPr>
          <w:sz w:val="36"/>
        </w:rPr>
        <w:t>教学重点</w:t>
        <w:tab/>
        <w:t>引导学生欣赏黑与白图形，使学生掌握黑与白图形的创作灵感。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89"/>
          <w:footerReference w:type="default" r:id="rId90"/>
          <w:type w:val="continuous"/>
          <w:pgSz w:w="17860" w:h="25260"/>
          <w:pgMar w:top="1360" w:right="1300" w:bottom="2120" w:left="1540" w:header="708" w:footer="708"/>
          <w:pgNumType w:start="36"/>
          <w:cols w:space="708"/>
        </w:sectPr>
      </w:pPr>
    </w:p>
    <w:p>
      <w:pPr>
        <w:pStyle w:val="BodyText"/>
        <w:spacing w:before="196" w:line="372" w:lineRule="auto"/>
        <w:ind w:left="159" w:right="718"/>
      </w:pPr>
      <w:r>
        <w:rPr>
          <w:spacing w:val="-5"/>
        </w:rPr>
        <w:t>教学难点课前准备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93"/>
        <w:ind w:left="159"/>
      </w:pPr>
      <w:r>
        <w:t>课时目标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40"/>
        </w:rPr>
      </w:pPr>
    </w:p>
    <w:p>
      <w:pPr>
        <w:pStyle w:val="BodyText"/>
        <w:ind w:left="159"/>
      </w:pPr>
      <w:r>
        <w:t>一、引导阶段</w:t>
      </w:r>
    </w:p>
    <w:p>
      <w:pPr>
        <w:pStyle w:val="BodyText"/>
        <w:spacing w:before="196" w:line="372" w:lineRule="auto"/>
        <w:ind w:left="122" w:right="5335"/>
      </w:pPr>
      <w:r>
        <w:br w:type="column"/>
      </w:r>
      <w:r>
        <w:t>指导学生用学过的图形来表现不同的正负形。教具：有关的图片、资料、范图、</w:t>
      </w:r>
    </w:p>
    <w:p>
      <w:pPr>
        <w:pStyle w:val="BodyText"/>
        <w:spacing w:line="450" w:lineRule="exact"/>
        <w:ind w:left="122"/>
      </w:pPr>
      <w:r>
        <w:t>学具：收集到的图片、资料、绘画工具</w:t>
      </w:r>
    </w:p>
    <w:p>
      <w:pPr>
        <w:pStyle w:val="BodyText"/>
        <w:spacing w:before="256"/>
        <w:ind w:left="4269" w:right="6910"/>
        <w:jc w:val="center"/>
      </w:pPr>
      <w:r>
        <w:t>教学过程</w:t>
      </w:r>
    </w:p>
    <w:p>
      <w:pPr>
        <w:pStyle w:val="BodyText"/>
        <w:tabs>
          <w:tab w:val="left" w:pos="10924"/>
        </w:tabs>
        <w:spacing w:before="255"/>
        <w:ind w:left="3478"/>
      </w:pPr>
      <w:r>
        <w:t>第一课时</w:t>
        <w:tab/>
        <w:t>备注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ListParagraph"/>
        <w:numPr>
          <w:ilvl w:val="0"/>
          <w:numId w:val="44"/>
        </w:numPr>
        <w:tabs>
          <w:tab w:val="left" w:pos="484"/>
        </w:tabs>
        <w:spacing w:before="0" w:after="0" w:line="240" w:lineRule="auto"/>
        <w:ind w:left="483" w:right="2693" w:hanging="484"/>
        <w:jc w:val="left"/>
        <w:rPr>
          <w:sz w:val="36"/>
        </w:rPr>
      </w:pPr>
      <w:r>
        <w:rPr>
          <w:sz w:val="36"/>
        </w:rPr>
        <w:t>知识与技能：引导学生欣赏黑与白图形，激发他们的灵感。</w:t>
      </w:r>
    </w:p>
    <w:p>
      <w:pPr>
        <w:pStyle w:val="ListParagraph"/>
        <w:numPr>
          <w:ilvl w:val="0"/>
          <w:numId w:val="44"/>
        </w:numPr>
        <w:tabs>
          <w:tab w:val="left" w:pos="484"/>
        </w:tabs>
        <w:spacing w:before="241" w:after="0" w:line="240" w:lineRule="auto"/>
        <w:ind w:left="483" w:right="0" w:hanging="362"/>
        <w:jc w:val="left"/>
        <w:rPr>
          <w:sz w:val="36"/>
        </w:rPr>
      </w:pPr>
      <w:r>
        <w:rPr>
          <w:sz w:val="36"/>
        </w:rPr>
        <w:t>过程与方法：使学生掌握黑与白图形的创作灵感。</w:t>
      </w:r>
    </w:p>
    <w:p>
      <w:pPr>
        <w:pStyle w:val="ListParagraph"/>
        <w:numPr>
          <w:ilvl w:val="0"/>
          <w:numId w:val="44"/>
        </w:numPr>
        <w:tabs>
          <w:tab w:val="left" w:pos="484"/>
        </w:tabs>
        <w:spacing w:before="240" w:after="0" w:line="240" w:lineRule="auto"/>
        <w:ind w:left="483" w:right="0" w:hanging="362"/>
        <w:jc w:val="left"/>
        <w:rPr>
          <w:sz w:val="36"/>
        </w:rPr>
      </w:pPr>
      <w:r>
        <w:rPr>
          <w:spacing w:val="-12"/>
          <w:sz w:val="36"/>
        </w:rPr>
        <w:t>情感态度与价值观：指导学生用学过的图形来表现不同的正负形。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91"/>
          <w:footerReference w:type="default" r:id="rId92"/>
          <w:type w:val="continuous"/>
          <w:pgSz w:w="17860" w:h="25260"/>
          <w:pgMar w:top="1360" w:right="1300" w:bottom="2120" w:left="1540" w:header="708" w:footer="708"/>
          <w:pgNumType w:start="37"/>
          <w:cols w:num="2" w:space="708" w:equalWidth="0">
            <w:col w:w="2320" w:space="40"/>
            <w:col w:w="12660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BodyText"/>
        <w:spacing w:before="49" w:line="364" w:lineRule="auto"/>
        <w:ind w:left="159" w:right="2078"/>
      </w:pPr>
      <w:r>
        <w:t>1、引导学生欣赏有关的黑与白的图形，感受黑与白图形之间的相互转换，激发他们的创作灵感。</w:t>
      </w:r>
    </w:p>
    <w:p>
      <w:pPr>
        <w:pStyle w:val="BodyText"/>
        <w:spacing w:before="3" w:line="364" w:lineRule="auto"/>
        <w:ind w:left="159" w:right="8198"/>
      </w:pPr>
      <w:r>
        <w:t>2、引导学生小组交流，谈谈各自的看法。二、发展阶段</w:t>
      </w:r>
    </w:p>
    <w:p>
      <w:pPr>
        <w:pStyle w:val="BodyText"/>
        <w:spacing w:before="2"/>
        <w:ind w:left="159"/>
      </w:pPr>
      <w:r>
        <w:t>教师与学生一起总结创作黑白正负图形的要领：</w:t>
      </w:r>
    </w:p>
    <w:p>
      <w:pPr>
        <w:pStyle w:val="BodyText"/>
        <w:spacing w:before="241"/>
        <w:ind w:left="159"/>
      </w:pPr>
      <w:r>
        <w:t>1、不规则图形组成的正负形：图形简洁，线条流畅，主要以面的形式表现。</w:t>
      </w:r>
    </w:p>
    <w:p>
      <w:pPr>
        <w:pStyle w:val="BodyText"/>
        <w:spacing w:before="240"/>
        <w:ind w:left="159"/>
      </w:pPr>
      <w:r>
        <w:t>2、对称法组成的正负形：黑与白都是一个完整的图形。</w:t>
      </w:r>
    </w:p>
    <w:p>
      <w:pPr>
        <w:spacing w:after="0"/>
        <w:sectPr>
          <w:headerReference w:type="default" r:id="rId93"/>
          <w:footerReference w:type="default" r:id="rId94"/>
          <w:type w:val="continuous"/>
          <w:pgSz w:w="17860" w:h="25260"/>
          <w:pgMar w:top="1360" w:right="1300" w:bottom="2120" w:left="1540" w:header="708" w:footer="708"/>
          <w:pgNumType w:start="38"/>
          <w:cols w:space="708"/>
        </w:sectPr>
      </w:pPr>
    </w:p>
    <w:p>
      <w:pPr>
        <w:pStyle w:val="BodyText"/>
        <w:spacing w:before="7"/>
        <w:rPr>
          <w:sz w:val="15"/>
        </w:rPr>
      </w:pPr>
      <w:r>
        <w:pict>
          <v:group id="_x0000_s1045" style="width:740pt;height:671pt;margin-top:69pt;margin-left:76pt;mso-position-horizontal-relative:page;mso-position-vertical-relative:page;position:absolute;z-index:251668480" coordorigin="1520,1380" coordsize="14800,13420">
            <v:shape id="_x0000_s1046" type="#_x0000_t75" style="width:14800;height:13420;left:1520;position:absolute;top:1380" stroked="f">
              <v:imagedata r:id="rId95" o:title=""/>
            </v:shape>
            <v:shape id="_x0000_s1047" type="#_x0000_t202" style="width:12801;height:6680;left:1699;position:absolute;top:158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3、重复法组成的正负形：每个基本形大小相同，造型简洁。</w:t>
                    </w:r>
                  </w:p>
                  <w:p>
                    <w:pPr>
                      <w:spacing w:before="241" w:line="364" w:lineRule="auto"/>
                      <w:ind w:left="0" w:right="37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</w:t>
                    </w:r>
                    <w:r>
                      <w:rPr>
                        <w:spacing w:val="-1"/>
                        <w:sz w:val="36"/>
                      </w:rPr>
                      <w:t>、二方连续法组成的正负形：由一个基本形可以重复，改变方向组成正负形。</w:t>
                    </w:r>
                    <w:r>
                      <w:rPr>
                        <w:sz w:val="36"/>
                      </w:rPr>
                      <w:t>三、讨论交流：</w:t>
                    </w:r>
                  </w:p>
                  <w:p>
                    <w:pPr>
                      <w:spacing w:before="2" w:line="364" w:lineRule="auto"/>
                      <w:ind w:left="0" w:right="18" w:firstLine="234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引导学生讨论、交流，准备用什么方式方法设计一幅什么方法组成</w:t>
                    </w:r>
                    <w:r>
                      <w:rPr>
                        <w:sz w:val="36"/>
                      </w:rPr>
                      <w:t>的黑与白图画？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四、作业要求：</w:t>
                    </w:r>
                  </w:p>
                  <w:p>
                    <w:pPr>
                      <w:spacing w:before="240"/>
                      <w:ind w:left="12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1、用黑与白表现正负形。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2、图形简洁，有创意，形式感强。</w:t>
                    </w:r>
                  </w:p>
                  <w:p>
                    <w:pPr>
                      <w:spacing w:before="39" w:line="702" w:lineRule="exact"/>
                      <w:ind w:left="0" w:right="865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3、线条流畅，涂色均匀。五、展示评价：</w:t>
                    </w:r>
                  </w:p>
                </w:txbxContent>
              </v:textbox>
            </v:shape>
            <v:shape id="_x0000_s1048" type="#_x0000_t202" style="width:1460;height:360;left:1699;position:absolute;top:931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49" type="#_x0000_t202" style="width:1460;height:360;left:1699;position:absolute;top:12843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</v:group>
        </w:pict>
      </w:r>
      <w:r>
        <w:pict>
          <v:group id="_x0000_s1050" style="width:740pt;height:356pt;margin-top:774.25pt;margin-left:76pt;mso-position-horizontal-relative:page;mso-position-vertical-relative:page;position:absolute;z-index:251669504" coordorigin="1520,15485" coordsize="14800,7120">
            <v:shape id="_x0000_s1051" type="#_x0000_t75" style="width:14800;height:7120;left:1520;position:absolute;top:15485" stroked="f">
              <v:imagedata r:id="rId96" o:title=""/>
            </v:shape>
            <v:shape id="_x0000_s1052" type="#_x0000_t202" style="width:740;height:360;left:1699;position:absolute;top:156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课题</w:t>
                    </w:r>
                  </w:p>
                </w:txbxContent>
              </v:textbox>
            </v:shape>
            <v:shape id="_x0000_s1053" type="#_x0000_t202" style="width:3816;height:360;left:4021;position:absolute;top:156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spacing w:val="-45"/>
                        <w:sz w:val="36"/>
                      </w:rPr>
                      <w:t xml:space="preserve">第 </w:t>
                    </w:r>
                    <w:r>
                      <w:rPr>
                        <w:b/>
                        <w:sz w:val="36"/>
                      </w:rPr>
                      <w:t>7</w:t>
                    </w:r>
                    <w:r>
                      <w:rPr>
                        <w:b/>
                        <w:spacing w:val="-11"/>
                        <w:sz w:val="36"/>
                      </w:rPr>
                      <w:t xml:space="preserve"> 课 快 乐 的 回 忆</w:t>
                    </w:r>
                  </w:p>
                </w:txbxContent>
              </v:textbox>
            </v:shape>
            <v:shape id="_x0000_s1054" type="#_x0000_t202" style="width:1100;height:360;left:13203;position:absolute;top:156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总课时</w:t>
                    </w:r>
                  </w:p>
                </w:txbxContent>
              </v:textbox>
            </v:shape>
            <v:shape id="_x0000_s1055" type="#_x0000_t202" style="width:200;height:360;left:14824;position:absolute;top:15680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</w:t>
                    </w:r>
                  </w:p>
                </w:txbxContent>
              </v:textbox>
            </v:shape>
            <v:shape id="_x0000_s1056" type="#_x0000_t202" style="width:1460;height:360;left:1699;position:absolute;top:1639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教学目标</w:t>
                    </w:r>
                  </w:p>
                </w:txbxContent>
              </v:textbox>
            </v:shape>
            <v:shape id="_x0000_s1057" type="#_x0000_t202" style="width:12120;height:3169;left:4021;position:absolute;top:17099" filled="f" stroked="f">
              <v:textbox inset="0,0,0,0">
                <w:txbxContent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361"/>
                      </w:tabs>
                      <w:spacing w:before="0" w:line="411" w:lineRule="exact"/>
                      <w:ind w:left="361" w:right="0" w:hanging="361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2"/>
                        <w:sz w:val="36"/>
                      </w:rPr>
                      <w:t>知识与技能：引导学生回忆生活中最快乐的一件事，并用绘画或纸版画的形</w:t>
                    </w:r>
                  </w:p>
                  <w:p>
                    <w:pPr>
                      <w:spacing w:before="240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式表现出来。</w:t>
                    </w:r>
                  </w:p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361"/>
                      </w:tabs>
                      <w:spacing w:before="242"/>
                      <w:ind w:left="361" w:right="0" w:hanging="36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过程与方法：学习纸版画的绘画技法，利用吹塑纸进行创作。</w:t>
                    </w:r>
                  </w:p>
                  <w:p>
                    <w:pPr>
                      <w:numPr>
                        <w:ilvl w:val="0"/>
                        <w:numId w:val="43"/>
                      </w:numPr>
                      <w:tabs>
                        <w:tab w:val="left" w:pos="361"/>
                      </w:tabs>
                      <w:spacing w:before="2" w:line="700" w:lineRule="atLeast"/>
                      <w:ind w:left="0" w:right="1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2"/>
                        <w:sz w:val="36"/>
                      </w:rPr>
                      <w:t>情感态度与价值观：通过绘画和制作，培养学生观察力、创新精神和再造能</w:t>
                    </w:r>
                    <w:r>
                      <w:rPr>
                        <w:sz w:val="36"/>
                      </w:rPr>
                      <w:t>力。</w:t>
                    </w:r>
                  </w:p>
                </w:txbxContent>
              </v:textbox>
            </v:shape>
            <v:shape id="_x0000_s1058" type="#_x0000_t202" style="width:1460;height:360;left:1699;position:absolute;top:20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教学重点</w:t>
                    </w:r>
                  </w:p>
                </w:txbxContent>
              </v:textbox>
            </v:shape>
            <v:shape id="_x0000_s1059" type="#_x0000_t202" style="width:3980;height:360;left:4021;position:absolute;top:20628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学习纸版画的制作方法。</w:t>
                    </w:r>
                  </w:p>
                </w:txbxContent>
              </v:textbox>
            </v:shape>
            <v:shape id="_x0000_s1060" type="#_x0000_t202" style="width:1460;height:360;left:1699;position:absolute;top:22046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教学难点</w:t>
                    </w:r>
                  </w:p>
                </w:txbxContent>
              </v:textbox>
            </v:shape>
          </v:group>
        </w:pict>
      </w:r>
    </w:p>
    <w:p>
      <w:pPr>
        <w:spacing w:after="0"/>
        <w:rPr>
          <w:sz w:val="15"/>
        </w:rPr>
        <w:sectPr>
          <w:headerReference w:type="default" r:id="rId97"/>
          <w:footerReference w:type="default" r:id="rId98"/>
          <w:pgSz w:w="17860" w:h="25260"/>
          <w:pgMar w:top="1360" w:right="1300" w:bottom="2120" w:left="1540" w:header="1050" w:footer="1922"/>
          <w:pgNumType w:start="39"/>
          <w:cols w:space="708"/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99"/>
          <w:footerReference w:type="default" r:id="rId100"/>
          <w:pgSz w:w="17860" w:h="25260"/>
          <w:pgMar w:top="1360" w:right="1300" w:bottom="2120" w:left="1540" w:header="1050" w:footer="1922"/>
          <w:pgNumType w:start="40"/>
          <w:cols w:space="708"/>
        </w:sectPr>
      </w:pPr>
    </w:p>
    <w:p>
      <w:pPr>
        <w:pStyle w:val="BodyText"/>
      </w:pPr>
    </w:p>
    <w:p>
      <w:pPr>
        <w:pStyle w:val="BodyText"/>
        <w:spacing w:before="305"/>
        <w:ind w:left="159"/>
      </w:pPr>
      <w:r>
        <w:t>课前准备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5"/>
        </w:rPr>
      </w:pPr>
    </w:p>
    <w:p>
      <w:pPr>
        <w:pStyle w:val="BodyText"/>
        <w:ind w:left="159"/>
      </w:pPr>
      <w:r>
        <w:t>课时目标</w:t>
      </w:r>
    </w:p>
    <w:p>
      <w:pPr>
        <w:pStyle w:val="BodyText"/>
        <w:spacing w:before="50"/>
        <w:ind w:left="879"/>
      </w:pPr>
      <w:r>
        <w:br w:type="column"/>
      </w:r>
      <w:r>
        <w:t>纸版画的印制，水份、颜料厚薄程度的掌握。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879"/>
      </w:pPr>
      <w:r>
        <w:t>课件、吹塑纸、铅笔、水粉颜料、调色盘、毛笔。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BodyText"/>
        <w:ind w:left="4306" w:right="6910"/>
        <w:jc w:val="center"/>
      </w:pPr>
      <w:r>
        <w:t>教学过程</w:t>
      </w:r>
    </w:p>
    <w:p>
      <w:pPr>
        <w:pStyle w:val="BodyText"/>
        <w:tabs>
          <w:tab w:val="left" w:pos="10961"/>
        </w:tabs>
        <w:spacing w:before="255"/>
        <w:ind w:left="3515"/>
      </w:pPr>
      <w:r>
        <w:t>第一课时</w:t>
        <w:tab/>
        <w:t>备注</w:t>
      </w:r>
    </w:p>
    <w:p>
      <w:pPr>
        <w:pStyle w:val="BodyText"/>
      </w:pPr>
    </w:p>
    <w:p>
      <w:pPr>
        <w:pStyle w:val="BodyText"/>
        <w:spacing w:before="9"/>
        <w:rPr>
          <w:sz w:val="38"/>
        </w:rPr>
      </w:pPr>
    </w:p>
    <w:p>
      <w:pPr>
        <w:pStyle w:val="ListParagraph"/>
        <w:numPr>
          <w:ilvl w:val="0"/>
          <w:numId w:val="42"/>
        </w:numPr>
        <w:tabs>
          <w:tab w:val="left" w:pos="521"/>
        </w:tabs>
        <w:spacing w:before="0" w:after="0" w:line="364" w:lineRule="auto"/>
        <w:ind w:left="159" w:right="2095" w:firstLine="0"/>
        <w:jc w:val="left"/>
        <w:rPr>
          <w:sz w:val="36"/>
        </w:rPr>
      </w:pPr>
      <w:r>
        <w:rPr>
          <w:spacing w:val="-1"/>
          <w:sz w:val="36"/>
        </w:rPr>
        <w:t>知识与技能：引导学生回忆生活中最快乐的一件事，并用绘画或</w:t>
      </w:r>
      <w:r>
        <w:rPr>
          <w:sz w:val="36"/>
        </w:rPr>
        <w:t>纸版画的形式表现出来。</w:t>
      </w:r>
    </w:p>
    <w:p>
      <w:pPr>
        <w:pStyle w:val="ListParagraph"/>
        <w:numPr>
          <w:ilvl w:val="0"/>
          <w:numId w:val="42"/>
        </w:numPr>
        <w:tabs>
          <w:tab w:val="left" w:pos="521"/>
        </w:tabs>
        <w:spacing w:before="3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过程与方法：学习纸版画的绘画技法，利用吹塑纸进行创作。</w:t>
      </w:r>
    </w:p>
    <w:p>
      <w:pPr>
        <w:pStyle w:val="ListParagraph"/>
        <w:numPr>
          <w:ilvl w:val="0"/>
          <w:numId w:val="42"/>
        </w:numPr>
        <w:tabs>
          <w:tab w:val="left" w:pos="521"/>
        </w:tabs>
        <w:spacing w:before="241" w:after="0" w:line="364" w:lineRule="auto"/>
        <w:ind w:left="159" w:right="2095" w:firstLine="0"/>
        <w:jc w:val="left"/>
        <w:rPr>
          <w:sz w:val="36"/>
        </w:rPr>
      </w:pPr>
      <w:r>
        <w:rPr>
          <w:spacing w:val="-1"/>
          <w:sz w:val="36"/>
        </w:rPr>
        <w:t>情感态度与价值观：通过绘画和制作，培养学生观察力、创新精</w:t>
      </w:r>
      <w:r>
        <w:rPr>
          <w:sz w:val="36"/>
        </w:rPr>
        <w:t>神和再造能力。</w:t>
      </w:r>
    </w:p>
    <w:p>
      <w:pPr>
        <w:spacing w:after="0" w:line="364" w:lineRule="auto"/>
        <w:jc w:val="left"/>
        <w:rPr>
          <w:sz w:val="36"/>
        </w:rPr>
        <w:sectPr>
          <w:headerReference w:type="default" r:id="rId101"/>
          <w:footerReference w:type="default" r:id="rId102"/>
          <w:type w:val="continuous"/>
          <w:pgSz w:w="17860" w:h="25260"/>
          <w:pgMar w:top="1360" w:right="1300" w:bottom="2120" w:left="1540" w:header="708" w:footer="708"/>
          <w:pgNumType w:start="41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spacing w:before="16"/>
        <w:ind w:left="159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62000"/>
            <wp:effectExtent l="0" t="0" r="0" b="0"/>
            <wp:wrapNone/>
            <wp:docPr id="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8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一、引导阶段：</w:t>
      </w:r>
    </w:p>
    <w:p>
      <w:pPr>
        <w:pStyle w:val="BodyText"/>
        <w:spacing w:before="241"/>
        <w:ind w:left="159"/>
      </w:pPr>
      <w:r>
        <w:t>让学生带着记录他们快乐回忆的相片，用展示台展示给全班同学看。并回忆讲述。</w:t>
      </w:r>
    </w:p>
    <w:p>
      <w:pPr>
        <w:pStyle w:val="BodyText"/>
        <w:spacing w:before="240" w:line="364" w:lineRule="auto"/>
        <w:ind w:left="159" w:right="2056"/>
      </w:pPr>
      <w:r>
        <w:t>（</w:t>
      </w:r>
      <w:r>
        <w:rPr>
          <w:spacing w:val="-10"/>
        </w:rPr>
        <w:t>引导学生在欣赏他人作品的基础上，回忆自己生活中快乐的片断，激发学生创作</w:t>
      </w:r>
      <w:r>
        <w:t>热情。）请大家睁大眼睛，竖起耳朵，可别错过哦！</w:t>
      </w:r>
    </w:p>
    <w:p>
      <w:pPr>
        <w:pStyle w:val="BodyText"/>
        <w:tabs>
          <w:tab w:val="left" w:pos="2319"/>
        </w:tabs>
        <w:spacing w:before="3"/>
        <w:ind w:left="159"/>
      </w:pPr>
      <w:r>
        <w:t>二、</w:t>
        <w:tab/>
        <w:t>发展阶段：</w:t>
      </w:r>
    </w:p>
    <w:p>
      <w:pPr>
        <w:pStyle w:val="BodyText"/>
        <w:spacing w:before="241"/>
        <w:ind w:left="159"/>
      </w:pPr>
      <w:r>
        <w:t>欣赏版画作品。通过观察和讨论，引导学生认识</w:t>
      </w:r>
    </w:p>
    <w:p>
      <w:pPr>
        <w:pStyle w:val="BodyText"/>
        <w:spacing w:before="240" w:line="364" w:lineRule="auto"/>
        <w:ind w:left="159" w:right="2060"/>
      </w:pPr>
      <w:r>
        <w:rPr>
          <w:spacing w:val="-14"/>
        </w:rPr>
        <w:t>纸版画的表现方式。请同学们在观察的基础上思考：纸版画是通过什么方法加工完</w:t>
      </w:r>
      <w:r>
        <w:t>成的，它与绘画作品比较，有什么不同的视觉效果。</w:t>
      </w:r>
    </w:p>
    <w:p>
      <w:pPr>
        <w:pStyle w:val="BodyText"/>
        <w:spacing w:before="2"/>
        <w:ind w:left="159"/>
      </w:pPr>
      <w:r>
        <w:t>技法学习：</w:t>
      </w:r>
    </w:p>
    <w:p>
      <w:pPr>
        <w:pStyle w:val="BodyText"/>
        <w:spacing w:before="241"/>
        <w:ind w:left="159"/>
      </w:pPr>
      <w:r>
        <w:t>1、出示制作简易纸版画的材料——吹塑纸，</w:t>
      </w:r>
    </w:p>
    <w:p>
      <w:pPr>
        <w:pStyle w:val="BodyText"/>
        <w:spacing w:before="241" w:line="364" w:lineRule="auto"/>
        <w:ind w:left="159" w:right="1880"/>
        <w:jc w:val="both"/>
      </w:pPr>
      <w:r>
        <w:rPr>
          <w:spacing w:val="-20"/>
        </w:rPr>
        <w:t xml:space="preserve">启发学生思考，运用什么工具和制作方法可以制作成纸版画。鼓励学生发挥想象力， </w:t>
      </w:r>
      <w:r>
        <w:t>采用刻、划、撕等方法进行创造性地使用，制作出内容丰富、造型美观的纸版画作品。</w:t>
      </w:r>
    </w:p>
    <w:p>
      <w:pPr>
        <w:pStyle w:val="BodyText"/>
        <w:spacing w:before="3"/>
        <w:ind w:left="159"/>
      </w:pPr>
      <w:r>
        <w:t>2、作业设置：</w:t>
      </w:r>
    </w:p>
    <w:p>
      <w:pPr>
        <w:pStyle w:val="BodyText"/>
        <w:spacing w:before="241"/>
        <w:ind w:left="159"/>
      </w:pPr>
      <w:r>
        <w:t>在制作好纸版的基础上，思考并尝试怎样拓印出多色纸版画。</w:t>
      </w:r>
    </w:p>
    <w:p>
      <w:pPr>
        <w:pStyle w:val="BodyText"/>
        <w:spacing w:before="241" w:line="364" w:lineRule="auto"/>
        <w:ind w:left="159" w:right="3338"/>
      </w:pPr>
      <w:r>
        <w:t>作业要求：欣赏教材中作品，用纸版画或绘画的形式进行复制或者创作。作业步骤：</w:t>
      </w:r>
    </w:p>
    <w:p>
      <w:pPr>
        <w:pStyle w:val="BodyText"/>
        <w:spacing w:before="1"/>
        <w:ind w:left="880"/>
      </w:pPr>
      <w:r>
        <w:t>启发学生讲解制作过程。</w:t>
      </w:r>
    </w:p>
    <w:p>
      <w:pPr>
        <w:spacing w:after="0"/>
        <w:sectPr>
          <w:headerReference w:type="default" r:id="rId104"/>
          <w:footerReference w:type="default" r:id="rId105"/>
          <w:type w:val="continuous"/>
          <w:pgSz w:w="17860" w:h="25260"/>
          <w:pgMar w:top="1360" w:right="1300" w:bottom="2120" w:left="1540" w:header="708" w:footer="708"/>
          <w:pgNumType w:start="42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61" style="width:740pt;height:636pt;mso-position-horizontal-relative:char;mso-position-vertical-relative:line" coordorigin="0,0" coordsize="14800,12720">
            <v:shape id="_x0000_s1062" type="#_x0000_t75" style="width:14800;height:12720;position:absolute" stroked="f">
              <v:imagedata r:id="rId106" o:title=""/>
            </v:shape>
            <v:shape id="_x0000_s1063" type="#_x0000_t202" style="width:12981;height:7396;left:179;position:absolute;top:20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1、设计。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2、制版。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3、 添加背景</w:t>
                    </w:r>
                  </w:p>
                  <w:p>
                    <w:pPr>
                      <w:spacing w:before="241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4、剪、刻、品、贴。</w:t>
                    </w:r>
                  </w:p>
                  <w:p>
                    <w:pPr>
                      <w:spacing w:before="240"/>
                      <w:ind w:left="36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三、学生作业：放轻音乐。</w:t>
                    </w:r>
                  </w:p>
                  <w:p>
                    <w:pPr>
                      <w:spacing w:before="241" w:line="364" w:lineRule="auto"/>
                      <w:ind w:left="720" w:right="5778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两人完成一幅作品，要求要有合作精神。教师巡视指导。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四、讲评作业：</w:t>
                    </w:r>
                  </w:p>
                  <w:p>
                    <w:pPr>
                      <w:spacing w:before="241" w:line="364" w:lineRule="auto"/>
                      <w:ind w:left="0" w:right="18" w:firstLine="72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选取优秀作业，表扬造型美观、色彩鲜艳、整体看画面效果好的作业，表扬最佳搭档。</w:t>
                    </w:r>
                  </w:p>
                  <w:p>
                    <w:pPr>
                      <w:spacing w:before="1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64" type="#_x0000_t202" style="width:1460;height:360;left:179;position:absolute;top:9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v:shape id="_x0000_s1065" type="#_x0000_t202" style="width:12117;height:360;left:2501;position:absolute;top:9357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8"/>
                        <w:sz w:val="36"/>
                      </w:rPr>
                      <w:t>吹塑纸这种材料现在已很少见，不如让他们选择比较易寻找的纸壳来制作，虽</w:t>
                    </w:r>
                  </w:p>
                </w:txbxContent>
              </v:textbox>
            </v:shape>
            <v:shape id="_x0000_s1066" type="#_x0000_t202" style="width:5420;height:360;left:2501;position:absolute;top:10059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然比吹塑纸硬，但学生更好掌握。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5"/>
        </w:rPr>
      </w:pPr>
    </w:p>
    <w:p>
      <w:pPr>
        <w:spacing w:after="0"/>
        <w:rPr>
          <w:sz w:val="15"/>
        </w:rPr>
        <w:sectPr>
          <w:headerReference w:type="default" r:id="rId107"/>
          <w:footerReference w:type="default" r:id="rId108"/>
          <w:pgSz w:w="17860" w:h="25260"/>
          <w:pgMar w:top="1360" w:right="1300" w:bottom="2120" w:left="1540" w:header="1050" w:footer="1922"/>
          <w:pgNumType w:start="43"/>
          <w:cols w:space="708"/>
        </w:sectPr>
      </w:pPr>
    </w:p>
    <w:p>
      <w:pPr>
        <w:pStyle w:val="BodyText"/>
        <w:spacing w:before="49"/>
        <w:ind w:left="159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-60959</wp:posOffset>
            </wp:positionV>
            <wp:extent cx="9398000" cy="4483100"/>
            <wp:effectExtent l="0" t="0" r="0" b="0"/>
            <wp:wrapNone/>
            <wp:docPr id="2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0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42"/>
        </w:rPr>
      </w:pPr>
    </w:p>
    <w:p>
      <w:pPr>
        <w:pStyle w:val="BodyText"/>
        <w:ind w:left="159"/>
      </w:pPr>
      <w:r>
        <w:t>教学重点</w:t>
      </w:r>
    </w:p>
    <w:p>
      <w:pPr>
        <w:pStyle w:val="BodyText"/>
        <w:tabs>
          <w:tab w:val="left" w:pos="9340"/>
          <w:tab w:val="left" w:pos="10961"/>
        </w:tabs>
        <w:spacing w:before="49"/>
        <w:ind w:left="159"/>
      </w:pPr>
      <w:r>
        <w:br w:type="column"/>
      </w:r>
      <w:r>
        <w:t>第</w:t>
      </w:r>
      <w:r>
        <w:rPr>
          <w:spacing w:val="-90"/>
        </w:rPr>
        <w:t xml:space="preserve"> </w:t>
      </w:r>
      <w:r>
        <w:t>8</w:t>
      </w:r>
      <w:r>
        <w:rPr>
          <w:spacing w:val="-90"/>
        </w:rPr>
        <w:t xml:space="preserve"> </w:t>
      </w:r>
      <w:r>
        <w:t>课 星空的联想</w:t>
        <w:tab/>
        <w:t>总课时</w:t>
        <w:tab/>
        <w:t>1</w:t>
      </w:r>
    </w:p>
    <w:p>
      <w:pPr>
        <w:pStyle w:val="ListParagraph"/>
        <w:numPr>
          <w:ilvl w:val="0"/>
          <w:numId w:val="41"/>
        </w:numPr>
        <w:tabs>
          <w:tab w:val="left" w:pos="521"/>
        </w:tabs>
        <w:spacing w:before="255" w:after="0" w:line="364" w:lineRule="auto"/>
        <w:ind w:left="159" w:right="436" w:firstLine="0"/>
        <w:jc w:val="left"/>
        <w:rPr>
          <w:sz w:val="36"/>
        </w:rPr>
      </w:pPr>
      <w:r>
        <w:rPr>
          <w:spacing w:val="-12"/>
          <w:sz w:val="36"/>
        </w:rPr>
        <w:t>知识与技能：通过学生课前查询资料和课堂上观看太空电子资料，了解、欣</w:t>
      </w:r>
      <w:r>
        <w:rPr>
          <w:sz w:val="36"/>
        </w:rPr>
        <w:t>赏、交流、想像、开拓学生思路。</w:t>
      </w:r>
    </w:p>
    <w:p>
      <w:pPr>
        <w:pStyle w:val="ListParagraph"/>
        <w:numPr>
          <w:ilvl w:val="0"/>
          <w:numId w:val="41"/>
        </w:numPr>
        <w:tabs>
          <w:tab w:val="left" w:pos="521"/>
        </w:tabs>
        <w:spacing w:before="2" w:after="0" w:line="364" w:lineRule="auto"/>
        <w:ind w:left="159" w:right="439" w:firstLine="0"/>
        <w:jc w:val="left"/>
        <w:rPr>
          <w:sz w:val="36"/>
        </w:rPr>
      </w:pPr>
      <w:r>
        <w:rPr>
          <w:spacing w:val="-13"/>
          <w:sz w:val="36"/>
        </w:rPr>
        <w:t>过程与方法：指导学生用刮蜡的绘制技法和表现形式，创作出有个性特点和</w:t>
      </w:r>
      <w:r>
        <w:rPr>
          <w:sz w:val="36"/>
        </w:rPr>
        <w:t>形式感的星空图。</w:t>
      </w:r>
    </w:p>
    <w:p>
      <w:pPr>
        <w:pStyle w:val="ListParagraph"/>
        <w:numPr>
          <w:ilvl w:val="0"/>
          <w:numId w:val="41"/>
        </w:numPr>
        <w:tabs>
          <w:tab w:val="left" w:pos="521"/>
        </w:tabs>
        <w:spacing w:before="3" w:after="0" w:line="364" w:lineRule="auto"/>
        <w:ind w:left="159" w:right="439" w:firstLine="0"/>
        <w:jc w:val="left"/>
        <w:rPr>
          <w:sz w:val="36"/>
        </w:rPr>
      </w:pPr>
      <w:r>
        <w:rPr>
          <w:spacing w:val="-12"/>
          <w:sz w:val="36"/>
        </w:rPr>
        <w:t>情感态度与价值观：激发学生对科学探究的兴趣，锻炼学生之间的协调能力</w:t>
      </w:r>
      <w:r>
        <w:rPr>
          <w:sz w:val="36"/>
        </w:rPr>
        <w:t>和认真仔细的学习态度。</w:t>
      </w:r>
    </w:p>
    <w:p>
      <w:pPr>
        <w:spacing w:after="0" w:line="364" w:lineRule="auto"/>
        <w:jc w:val="left"/>
        <w:rPr>
          <w:sz w:val="36"/>
        </w:rPr>
        <w:sectPr>
          <w:headerReference w:type="default" r:id="rId110"/>
          <w:footerReference w:type="default" r:id="rId111"/>
          <w:type w:val="continuous"/>
          <w:pgSz w:w="17860" w:h="25260"/>
          <w:pgMar w:top="1360" w:right="1300" w:bottom="2120" w:left="1540" w:header="708" w:footer="708"/>
          <w:pgNumType w:start="44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83"/>
        <w:ind w:left="2481"/>
      </w:pPr>
      <w:r>
        <w:t>星空幻想的造型表现。</w:t>
      </w:r>
    </w:p>
    <w:p>
      <w:pPr>
        <w:spacing w:after="0"/>
        <w:sectPr>
          <w:headerReference w:type="default" r:id="rId112"/>
          <w:footerReference w:type="default" r:id="rId113"/>
          <w:type w:val="continuous"/>
          <w:pgSz w:w="17860" w:h="25260"/>
          <w:pgMar w:top="1360" w:right="1300" w:bottom="2120" w:left="1540" w:header="708" w:footer="708"/>
          <w:pgNumType w:start="45"/>
          <w:cols w:space="708"/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114"/>
          <w:footerReference w:type="default" r:id="rId115"/>
          <w:pgSz w:w="17860" w:h="25260"/>
          <w:pgMar w:top="1360" w:right="1300" w:bottom="2120" w:left="1540" w:header="1050" w:footer="1922"/>
          <w:pgNumType w:start="46"/>
          <w:cols w:space="708"/>
        </w:sectPr>
      </w:pPr>
    </w:p>
    <w:p>
      <w:pPr>
        <w:pStyle w:val="BodyText"/>
        <w:spacing w:before="50" w:line="372" w:lineRule="auto"/>
        <w:ind w:left="159" w:right="38"/>
      </w:pPr>
      <w:r>
        <w:t>教学难点课前准备</w:t>
      </w:r>
    </w:p>
    <w:p>
      <w:pPr>
        <w:pStyle w:val="BodyText"/>
        <w:spacing w:before="50"/>
        <w:ind w:left="159"/>
      </w:pPr>
      <w:r>
        <w:br w:type="column"/>
      </w:r>
      <w:r>
        <w:t>刮蜡的绘制技法。</w:t>
      </w:r>
    </w:p>
    <w:p>
      <w:pPr>
        <w:pStyle w:val="BodyText"/>
        <w:spacing w:before="255" w:line="364" w:lineRule="auto"/>
        <w:ind w:left="159" w:right="4255"/>
      </w:pPr>
      <w:r>
        <w:t>教师准备：有关星空的电子资料、示范作品及工具。学生准备：搜集有关星空的信息、工具材料。</w:t>
      </w:r>
    </w:p>
    <w:p>
      <w:pPr>
        <w:pStyle w:val="BodyText"/>
        <w:spacing w:before="17"/>
        <w:ind w:left="4325"/>
      </w:pPr>
      <w:r>
        <w:t>教学过程</w:t>
      </w:r>
    </w:p>
    <w:p>
      <w:pPr>
        <w:pStyle w:val="BodyText"/>
        <w:tabs>
          <w:tab w:val="left" w:pos="10961"/>
        </w:tabs>
        <w:spacing w:before="255"/>
        <w:ind w:left="3515"/>
      </w:pPr>
      <w:r>
        <w:t>第一课时</w:t>
        <w:tab/>
        <w:t>备注</w:t>
      </w:r>
    </w:p>
    <w:p>
      <w:pPr>
        <w:spacing w:after="0"/>
        <w:sectPr>
          <w:headerReference w:type="default" r:id="rId116"/>
          <w:footerReference w:type="default" r:id="rId117"/>
          <w:type w:val="continuous"/>
          <w:pgSz w:w="17860" w:h="25260"/>
          <w:pgMar w:top="1360" w:right="1300" w:bottom="2120" w:left="1540" w:header="708" w:footer="708"/>
          <w:pgNumType w:start="47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rPr>
          <w:sz w:val="16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62000"/>
            <wp:effectExtent l="0" t="0" r="0" b="0"/>
            <wp:wrapNone/>
            <wp:docPr id="25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1.png"/>
                    <pic:cNvPicPr/>
                  </pic:nvPicPr>
                  <pic:blipFill>
                    <a:blip xmlns:r="http://schemas.openxmlformats.org/officeDocument/2006/relationships" r:embed="rId1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2481"/>
        </w:tabs>
        <w:spacing w:before="50" w:line="364" w:lineRule="auto"/>
        <w:ind w:left="2481" w:right="1879" w:hanging="2323"/>
      </w:pPr>
      <w:r>
        <w:t>课时目标</w:t>
        <w:tab/>
        <w:t>1.知识与技能</w:t>
      </w:r>
      <w:r>
        <w:rPr>
          <w:spacing w:val="-144"/>
        </w:rPr>
        <w:t>：</w:t>
      </w:r>
      <w:r>
        <w:t>通过学生课前查询资料和课堂上观看太空电子资料</w:t>
      </w:r>
      <w:r>
        <w:rPr>
          <w:spacing w:val="-17"/>
        </w:rPr>
        <w:t xml:space="preserve">， </w:t>
      </w:r>
      <w:r>
        <w:t>了解、欣赏、交流、想像、开拓学生思路。</w:t>
      </w:r>
    </w:p>
    <w:p>
      <w:pPr>
        <w:pStyle w:val="ListParagraph"/>
        <w:numPr>
          <w:ilvl w:val="1"/>
          <w:numId w:val="65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过程与方法：指导学生用刮蜡的绘制技法和表现形式，创作出有</w:t>
      </w:r>
      <w:r>
        <w:rPr>
          <w:sz w:val="36"/>
        </w:rPr>
        <w:t>个性特点和形式感的星空图。</w:t>
      </w:r>
    </w:p>
    <w:p>
      <w:pPr>
        <w:pStyle w:val="ListParagraph"/>
        <w:numPr>
          <w:ilvl w:val="1"/>
          <w:numId w:val="65"/>
        </w:numPr>
        <w:tabs>
          <w:tab w:val="left" w:pos="2843"/>
        </w:tabs>
        <w:spacing w:before="2" w:after="0" w:line="364" w:lineRule="auto"/>
        <w:ind w:left="2481" w:right="2095" w:firstLine="0"/>
        <w:jc w:val="left"/>
        <w:rPr>
          <w:sz w:val="36"/>
        </w:rPr>
      </w:pPr>
      <w:r>
        <w:rPr>
          <w:spacing w:val="-1"/>
          <w:sz w:val="36"/>
        </w:rPr>
        <w:t>情感态度与价值观：激发学生对科学探究的兴趣，锻炼学生之间</w:t>
      </w:r>
      <w:r>
        <w:rPr>
          <w:sz w:val="36"/>
        </w:rPr>
        <w:t>的协调能力和认真仔细的学习态度。</w:t>
      </w:r>
    </w:p>
    <w:p>
      <w:pPr>
        <w:pStyle w:val="BodyText"/>
        <w:spacing w:before="16"/>
        <w:ind w:left="159"/>
      </w:pPr>
      <w:r>
        <w:t>第一课时</w:t>
      </w:r>
    </w:p>
    <w:p>
      <w:pPr>
        <w:pStyle w:val="BodyText"/>
        <w:spacing w:before="241"/>
        <w:ind w:left="159"/>
      </w:pPr>
      <w:r>
        <w:t>一、 引导活动</w:t>
      </w:r>
    </w:p>
    <w:p>
      <w:pPr>
        <w:pStyle w:val="ListParagraph"/>
        <w:numPr>
          <w:ilvl w:val="0"/>
          <w:numId w:val="40"/>
        </w:numPr>
        <w:tabs>
          <w:tab w:val="left" w:pos="1240"/>
        </w:tabs>
        <w:spacing w:before="241" w:after="0" w:line="364" w:lineRule="auto"/>
        <w:ind w:left="159" w:right="2061" w:firstLine="540"/>
        <w:jc w:val="left"/>
        <w:rPr>
          <w:sz w:val="36"/>
        </w:rPr>
      </w:pPr>
      <w:r>
        <w:rPr>
          <w:spacing w:val="-14"/>
          <w:sz w:val="36"/>
        </w:rPr>
        <w:t>问：你看到天上有什么？你去过太空吗？一起欣赏西汉帛画，问古人是怎样</w:t>
      </w:r>
      <w:r>
        <w:rPr>
          <w:sz w:val="36"/>
        </w:rPr>
        <w:t>猜想太空的？</w:t>
      </w:r>
    </w:p>
    <w:p>
      <w:pPr>
        <w:pStyle w:val="ListParagraph"/>
        <w:numPr>
          <w:ilvl w:val="0"/>
          <w:numId w:val="40"/>
        </w:numPr>
        <w:tabs>
          <w:tab w:val="left" w:pos="1240"/>
        </w:tabs>
        <w:spacing w:before="2" w:after="0" w:line="364" w:lineRule="auto"/>
        <w:ind w:left="159" w:right="2059" w:firstLine="540"/>
        <w:jc w:val="left"/>
        <w:rPr>
          <w:sz w:val="36"/>
        </w:rPr>
      </w:pPr>
      <w:r>
        <w:rPr>
          <w:spacing w:val="-7"/>
          <w:sz w:val="36"/>
        </w:rPr>
        <w:t>太空上到底是什么样的？教师多媒体展示有关星空宇宙的电子材料。介绍我</w:t>
      </w:r>
      <w:r>
        <w:rPr>
          <w:sz w:val="36"/>
        </w:rPr>
        <w:t>国载人飞船的有关知识。</w:t>
      </w:r>
    </w:p>
    <w:p>
      <w:pPr>
        <w:pStyle w:val="ListParagraph"/>
        <w:numPr>
          <w:ilvl w:val="0"/>
          <w:numId w:val="40"/>
        </w:numPr>
        <w:tabs>
          <w:tab w:val="left" w:pos="1240"/>
        </w:tabs>
        <w:spacing w:before="2" w:after="0" w:line="364" w:lineRule="auto"/>
        <w:ind w:left="159" w:right="2977" w:firstLine="540"/>
        <w:jc w:val="left"/>
        <w:rPr>
          <w:sz w:val="36"/>
        </w:rPr>
      </w:pPr>
      <w:r>
        <w:rPr>
          <w:spacing w:val="-1"/>
          <w:sz w:val="36"/>
        </w:rPr>
        <w:t>通过刚才的画面，你看到了什么？把你了解的信息跟同学交流一下。</w:t>
      </w:r>
      <w:r>
        <w:rPr>
          <w:sz w:val="36"/>
        </w:rPr>
        <w:t>二、 讨论活动</w:t>
      </w:r>
    </w:p>
    <w:p>
      <w:pPr>
        <w:pStyle w:val="ListParagraph"/>
        <w:numPr>
          <w:ilvl w:val="0"/>
          <w:numId w:val="39"/>
        </w:numPr>
        <w:tabs>
          <w:tab w:val="left" w:pos="1060"/>
        </w:tabs>
        <w:spacing w:before="2" w:after="0" w:line="364" w:lineRule="auto"/>
        <w:ind w:left="159" w:right="2077" w:firstLine="360"/>
        <w:jc w:val="left"/>
        <w:rPr>
          <w:sz w:val="36"/>
        </w:rPr>
      </w:pPr>
      <w:r>
        <w:rPr>
          <w:spacing w:val="-1"/>
          <w:sz w:val="36"/>
        </w:rPr>
        <w:t>看到如此奥妙的星空你有什么想法？播放科幻片片段，跟同学交流一下自己</w:t>
      </w:r>
      <w:r>
        <w:rPr>
          <w:sz w:val="36"/>
        </w:rPr>
        <w:t>在星空的幻想。</w:t>
      </w:r>
    </w:p>
    <w:p>
      <w:pPr>
        <w:pStyle w:val="ListParagraph"/>
        <w:numPr>
          <w:ilvl w:val="0"/>
          <w:numId w:val="39"/>
        </w:numPr>
        <w:tabs>
          <w:tab w:val="left" w:pos="1060"/>
        </w:tabs>
        <w:spacing w:before="2" w:after="0" w:line="364" w:lineRule="auto"/>
        <w:ind w:left="159" w:right="2077" w:firstLine="360"/>
        <w:jc w:val="left"/>
        <w:rPr>
          <w:sz w:val="36"/>
        </w:rPr>
      </w:pPr>
      <w:r>
        <w:rPr>
          <w:spacing w:val="-1"/>
          <w:sz w:val="36"/>
        </w:rPr>
        <w:t>讨论：如果把这个幻想表现出来是个怎样的画面呢？用什么方法表现深遂的</w:t>
      </w:r>
      <w:r>
        <w:rPr>
          <w:sz w:val="36"/>
        </w:rPr>
        <w:t>太空？</w:t>
      </w:r>
    </w:p>
    <w:p>
      <w:pPr>
        <w:pStyle w:val="BodyText"/>
        <w:spacing w:before="2"/>
        <w:ind w:left="159"/>
      </w:pPr>
      <w:r>
        <w:t>三、 制作活动</w:t>
      </w:r>
    </w:p>
    <w:p>
      <w:pPr>
        <w:pStyle w:val="BodyText"/>
        <w:spacing w:before="241"/>
        <w:ind w:left="520"/>
      </w:pPr>
      <w:r>
        <w:t>展示刮蜡范画，分组制作墨卡纸，比一比哪组同学最团结互助。</w:t>
      </w:r>
    </w:p>
    <w:p>
      <w:pPr>
        <w:pStyle w:val="ListParagraph"/>
        <w:numPr>
          <w:ilvl w:val="1"/>
          <w:numId w:val="39"/>
        </w:numPr>
        <w:tabs>
          <w:tab w:val="left" w:pos="1240"/>
        </w:tabs>
        <w:spacing w:before="241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涂蜡：要求色彩缤纷，厚重。</w:t>
      </w:r>
    </w:p>
    <w:p>
      <w:pPr>
        <w:pStyle w:val="ListParagraph"/>
        <w:numPr>
          <w:ilvl w:val="1"/>
          <w:numId w:val="39"/>
        </w:numPr>
        <w:tabs>
          <w:tab w:val="left" w:pos="1240"/>
        </w:tabs>
        <w:spacing w:before="241" w:after="0" w:line="240" w:lineRule="auto"/>
        <w:ind w:left="1240" w:right="0" w:hanging="540"/>
        <w:jc w:val="left"/>
        <w:rPr>
          <w:sz w:val="36"/>
        </w:rPr>
      </w:pPr>
      <w:r>
        <w:rPr>
          <w:sz w:val="36"/>
        </w:rPr>
        <w:t>涂墨浆：要求均匀，整齐。</w:t>
      </w:r>
    </w:p>
    <w:p>
      <w:pPr>
        <w:pStyle w:val="ListParagraph"/>
        <w:numPr>
          <w:ilvl w:val="1"/>
          <w:numId w:val="39"/>
        </w:numPr>
        <w:tabs>
          <w:tab w:val="left" w:pos="1239"/>
          <w:tab w:val="left" w:pos="1240"/>
        </w:tabs>
        <w:spacing w:before="241" w:after="0" w:line="364" w:lineRule="auto"/>
        <w:ind w:left="159" w:right="12337" w:firstLine="540"/>
        <w:jc w:val="left"/>
        <w:rPr>
          <w:sz w:val="36"/>
        </w:rPr>
      </w:pPr>
      <w:r>
        <w:rPr>
          <w:sz w:val="36"/>
        </w:rPr>
        <w:t>自然晾</w:t>
      </w:r>
      <w:r>
        <w:rPr>
          <w:spacing w:val="-17"/>
          <w:sz w:val="36"/>
        </w:rPr>
        <w:t>干</w:t>
      </w:r>
      <w:r>
        <w:rPr>
          <w:sz w:val="36"/>
        </w:rPr>
        <w:t>四、</w:t>
        <w:tab/>
        <w:t>讨论活</w:t>
      </w:r>
      <w:r>
        <w:rPr>
          <w:spacing w:val="-17"/>
          <w:sz w:val="36"/>
        </w:rPr>
        <w:t>动</w:t>
      </w:r>
    </w:p>
    <w:p>
      <w:pPr>
        <w:pStyle w:val="BodyText"/>
        <w:spacing w:before="1"/>
        <w:ind w:left="700"/>
      </w:pPr>
      <w:r>
        <w:t>讨论用什么工具，怎样刮才能快捷、整齐地刮出不同的线、面。</w:t>
      </w:r>
    </w:p>
    <w:p>
      <w:pPr>
        <w:spacing w:after="0"/>
        <w:sectPr>
          <w:headerReference w:type="default" r:id="rId119"/>
          <w:footerReference w:type="default" r:id="rId120"/>
          <w:type w:val="continuous"/>
          <w:pgSz w:w="17860" w:h="25260"/>
          <w:pgMar w:top="1360" w:right="1300" w:bottom="2120" w:left="1540" w:header="708" w:footer="708"/>
          <w:pgNumType w:start="48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67" style="width:740pt;height:531pt;mso-position-horizontal-relative:char;mso-position-vertical-relative:line" coordorigin="0,0" coordsize="14800,10620">
            <v:shape id="_x0000_s1068" type="#_x0000_t75" style="width:14800;height:10620;position:absolute" stroked="f">
              <v:imagedata r:id="rId121" o:title=""/>
            </v:shape>
            <v:shape id="_x0000_s1069" type="#_x0000_t202" style="width:12999;height:7396;left:179;position:absolute;top:201" filled="f" stroked="f">
              <v:textbox inset="0,0,0,0">
                <w:txbxContent>
                  <w:p>
                    <w:pPr>
                      <w:spacing w:before="0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五、 制作活动</w:t>
                    </w:r>
                  </w:p>
                  <w:p>
                    <w:pPr>
                      <w:numPr>
                        <w:ilvl w:val="0"/>
                        <w:numId w:val="66"/>
                      </w:numPr>
                      <w:tabs>
                        <w:tab w:val="left" w:pos="1081"/>
                      </w:tabs>
                      <w:spacing w:before="241"/>
                      <w:ind w:left="1080" w:right="0" w:hanging="54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酝酿画面的形像、构图等。</w:t>
                    </w:r>
                  </w:p>
                  <w:p>
                    <w:pPr>
                      <w:numPr>
                        <w:ilvl w:val="0"/>
                        <w:numId w:val="66"/>
                      </w:numPr>
                      <w:tabs>
                        <w:tab w:val="left" w:pos="1081"/>
                      </w:tabs>
                      <w:spacing w:before="241"/>
                      <w:ind w:left="1080" w:right="0" w:hanging="54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和同学交流。</w:t>
                    </w:r>
                  </w:p>
                  <w:p>
                    <w:pPr>
                      <w:numPr>
                        <w:ilvl w:val="0"/>
                        <w:numId w:val="66"/>
                      </w:numPr>
                      <w:tabs>
                        <w:tab w:val="left" w:pos="1081"/>
                      </w:tabs>
                      <w:spacing w:before="241" w:line="364" w:lineRule="auto"/>
                      <w:ind w:left="0" w:right="6877" w:firstLine="54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进行刮刻：要求形象清晰明白。六、 展示评价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1081"/>
                      </w:tabs>
                      <w:spacing w:before="1"/>
                      <w:ind w:left="1080" w:right="0" w:hanging="541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同学互相欣赏后，选出自己最欣赏的作品，说说理由。</w:t>
                    </w:r>
                  </w:p>
                  <w:p>
                    <w:pPr>
                      <w:numPr>
                        <w:ilvl w:val="0"/>
                        <w:numId w:val="37"/>
                      </w:numPr>
                      <w:tabs>
                        <w:tab w:val="left" w:pos="1081"/>
                      </w:tabs>
                      <w:spacing w:before="241" w:line="364" w:lineRule="auto"/>
                      <w:ind w:left="0" w:right="8317" w:firstLine="54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"/>
                        <w:sz w:val="36"/>
                      </w:rPr>
                      <w:t>各组申请团结默契奖。七、 课后拓展</w:t>
                    </w:r>
                  </w:p>
                  <w:p>
                    <w:pPr>
                      <w:spacing w:before="2" w:line="364" w:lineRule="auto"/>
                      <w:ind w:left="0" w:right="18" w:firstLine="540"/>
                      <w:jc w:val="left"/>
                      <w:rPr>
                        <w:sz w:val="36"/>
                      </w:rPr>
                    </w:pPr>
                    <w:r>
                      <w:rPr>
                        <w:spacing w:val="-12"/>
                        <w:sz w:val="36"/>
                      </w:rPr>
                      <w:t xml:space="preserve">展示浩瀚星空的画面，拓展学生知识面，鼓励学生努力学习，存储更多的知识， </w:t>
                    </w:r>
                    <w:r>
                      <w:rPr>
                        <w:sz w:val="36"/>
                      </w:rPr>
                      <w:t>积攒更多的力量，真正去太空探索它的奥秘。</w:t>
                    </w:r>
                  </w:p>
                  <w:p>
                    <w:pPr>
                      <w:spacing w:before="17" w:line="411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70" type="#_x0000_t202" style="width:1460;height:360;left:179;position:absolute;top:8655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22"/>
          <w:footerReference w:type="default" r:id="rId123"/>
          <w:pgSz w:w="17860" w:h="25260"/>
          <w:pgMar w:top="1360" w:right="1300" w:bottom="2120" w:left="1540" w:header="1050" w:footer="1922"/>
          <w:pgNumType w:start="49"/>
          <w:cols w:space="708"/>
        </w:sectPr>
      </w:pPr>
    </w:p>
    <w:p>
      <w:pPr>
        <w:pStyle w:val="BodyText"/>
        <w:spacing w:before="50"/>
        <w:ind w:left="159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-58419</wp:posOffset>
            </wp:positionV>
            <wp:extent cx="9398000" cy="6311900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3.png"/>
                    <pic:cNvPicPr/>
                  </pic:nvPicPr>
                  <pic:blipFill>
                    <a:blip xmlns:r="http://schemas.openxmlformats.org/officeDocument/2006/relationships" r:embed="rId1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pStyle w:val="BodyText"/>
        <w:spacing w:before="50"/>
        <w:ind w:left="159"/>
      </w:pPr>
      <w:r>
        <w:br w:type="column"/>
      </w:r>
      <w:r>
        <w:rPr>
          <w:spacing w:val="-45"/>
        </w:rPr>
        <w:t xml:space="preserve">第 </w:t>
      </w:r>
      <w:r>
        <w:t>9</w:t>
      </w:r>
      <w:r>
        <w:rPr>
          <w:spacing w:val="-13"/>
        </w:rPr>
        <w:t xml:space="preserve"> 课 天然的纹理</w:t>
      </w:r>
    </w:p>
    <w:p>
      <w:pPr>
        <w:pStyle w:val="BodyText"/>
        <w:tabs>
          <w:tab w:val="left" w:pos="1780"/>
        </w:tabs>
        <w:spacing w:before="50"/>
        <w:ind w:left="159"/>
      </w:pPr>
      <w:r>
        <w:br w:type="column"/>
      </w:r>
      <w:r>
        <w:t>总课时</w:t>
        <w:tab/>
        <w:t>1</w:t>
      </w:r>
    </w:p>
    <w:p>
      <w:pPr>
        <w:spacing w:after="0"/>
        <w:sectPr>
          <w:headerReference w:type="default" r:id="rId125"/>
          <w:footerReference w:type="default" r:id="rId126"/>
          <w:type w:val="continuous"/>
          <w:pgSz w:w="17860" w:h="25260"/>
          <w:pgMar w:top="1360" w:right="1300" w:bottom="2120" w:left="1540" w:header="708" w:footer="708"/>
          <w:pgNumType w:start="50"/>
          <w:cols w:num="3" w:space="708" w:equalWidth="0">
            <w:col w:w="1640" w:space="683"/>
            <w:col w:w="3260" w:space="5921"/>
            <w:col w:w="3516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pStyle w:val="ListParagraph"/>
        <w:numPr>
          <w:ilvl w:val="2"/>
          <w:numId w:val="39"/>
        </w:numPr>
        <w:tabs>
          <w:tab w:val="left" w:pos="2843"/>
        </w:tabs>
        <w:spacing w:before="49" w:after="0" w:line="364" w:lineRule="auto"/>
        <w:ind w:left="2481" w:right="440" w:firstLine="0"/>
        <w:jc w:val="left"/>
        <w:rPr>
          <w:sz w:val="36"/>
        </w:rPr>
      </w:pPr>
      <w:r>
        <w:rPr>
          <w:spacing w:val="-14"/>
          <w:sz w:val="36"/>
        </w:rPr>
        <w:t>知识与技能：引导学生能够用自己的语言表达出不同肌理效果带给自己的独</w:t>
      </w:r>
      <w:r>
        <w:rPr>
          <w:sz w:val="36"/>
        </w:rPr>
        <w:t>特感受。</w:t>
      </w:r>
    </w:p>
    <w:p>
      <w:pPr>
        <w:pStyle w:val="ListParagraph"/>
        <w:numPr>
          <w:ilvl w:val="2"/>
          <w:numId w:val="39"/>
        </w:numPr>
        <w:tabs>
          <w:tab w:val="left" w:pos="2843"/>
        </w:tabs>
        <w:spacing w:before="2" w:after="0" w:line="240" w:lineRule="auto"/>
        <w:ind w:left="2842" w:right="0" w:hanging="362"/>
        <w:jc w:val="left"/>
        <w:rPr>
          <w:sz w:val="36"/>
        </w:rPr>
      </w:pPr>
      <w:r>
        <w:rPr>
          <w:sz w:val="36"/>
        </w:rPr>
        <w:t>过程与方法：能够用拓印、拓印添画、绘画等方法表现不同的肌理。</w:t>
      </w:r>
    </w:p>
    <w:p>
      <w:pPr>
        <w:pStyle w:val="ListParagraph"/>
        <w:numPr>
          <w:ilvl w:val="2"/>
          <w:numId w:val="39"/>
        </w:numPr>
        <w:tabs>
          <w:tab w:val="left" w:pos="2843"/>
        </w:tabs>
        <w:spacing w:before="241" w:after="0" w:line="240" w:lineRule="auto"/>
        <w:ind w:left="2842" w:right="0" w:hanging="362"/>
        <w:jc w:val="left"/>
        <w:rPr>
          <w:sz w:val="36"/>
        </w:rPr>
      </w:pPr>
      <w:r>
        <w:rPr>
          <w:sz w:val="36"/>
        </w:rPr>
        <w:t>情感态度与价值观：体验拓印添画的乐趣，培养艺术的创新意识。</w:t>
      </w:r>
    </w:p>
    <w:p>
      <w:pPr>
        <w:pStyle w:val="BodyText"/>
      </w:pPr>
    </w:p>
    <w:p>
      <w:pPr>
        <w:pStyle w:val="BodyText"/>
        <w:rPr>
          <w:sz w:val="39"/>
        </w:rPr>
      </w:pPr>
    </w:p>
    <w:p>
      <w:pPr>
        <w:pStyle w:val="BodyText"/>
        <w:tabs>
          <w:tab w:val="left" w:pos="3021"/>
        </w:tabs>
        <w:spacing w:line="364" w:lineRule="auto"/>
        <w:ind w:left="2481" w:right="475" w:hanging="2323"/>
      </w:pPr>
      <w:r>
        <w:t>教学重点</w:t>
        <w:tab/>
        <w:tab/>
        <w:t>说出不同肌理给人的不同感受。总结出动手表现肌理过程中的一些好的</w:t>
      </w:r>
      <w:r>
        <w:rPr>
          <w:spacing w:val="-17"/>
        </w:rPr>
        <w:t>方</w:t>
      </w:r>
      <w:r>
        <w:t>法与同学共享。</w:t>
      </w:r>
    </w:p>
    <w:p>
      <w:pPr>
        <w:spacing w:after="0" w:line="364" w:lineRule="auto"/>
        <w:sectPr>
          <w:headerReference w:type="default" r:id="rId127"/>
          <w:footerReference w:type="default" r:id="rId128"/>
          <w:type w:val="continuous"/>
          <w:pgSz w:w="17860" w:h="25260"/>
          <w:pgMar w:top="1360" w:right="1300" w:bottom="2120" w:left="1540" w:header="708" w:footer="708"/>
          <w:pgNumType w:start="51"/>
          <w:cols w:space="708"/>
        </w:sectPr>
      </w:pPr>
    </w:p>
    <w:p>
      <w:pPr>
        <w:pStyle w:val="BodyText"/>
        <w:spacing w:before="17" w:line="372" w:lineRule="auto"/>
        <w:ind w:left="159" w:right="38"/>
      </w:pPr>
      <w:r>
        <w:t>教学难点课前准备</w:t>
      </w:r>
    </w:p>
    <w:p>
      <w:pPr>
        <w:pStyle w:val="BodyText"/>
        <w:spacing w:before="17"/>
        <w:ind w:left="159"/>
      </w:pPr>
      <w:r>
        <w:br w:type="column"/>
      </w:r>
      <w:r>
        <w:t>用不同的方法表现不同的肌理效果。</w:t>
      </w:r>
    </w:p>
    <w:p>
      <w:pPr>
        <w:pStyle w:val="ListParagraph"/>
        <w:numPr>
          <w:ilvl w:val="0"/>
          <w:numId w:val="36"/>
        </w:numPr>
        <w:tabs>
          <w:tab w:val="left" w:pos="1061"/>
        </w:tabs>
        <w:spacing w:before="255" w:after="0" w:line="364" w:lineRule="auto"/>
        <w:ind w:left="159" w:right="259" w:firstLine="540"/>
        <w:jc w:val="left"/>
        <w:rPr>
          <w:sz w:val="36"/>
        </w:rPr>
      </w:pPr>
      <w:r>
        <w:rPr>
          <w:sz w:val="36"/>
        </w:rPr>
        <w:t>教师准备教具：收集到的一些石块、木块、各种质地的布料、树叶、纸</w:t>
      </w:r>
      <w:r>
        <w:rPr>
          <w:spacing w:val="-20"/>
          <w:sz w:val="36"/>
        </w:rPr>
        <w:t>张、皮革、皮毛标本、蝴蝶标本等有不同纹理的材料。水粉色、毛笔、调色盘、</w:t>
      </w:r>
      <w:r>
        <w:rPr>
          <w:sz w:val="36"/>
        </w:rPr>
        <w:t>水罐等。</w:t>
      </w:r>
    </w:p>
    <w:p>
      <w:pPr>
        <w:pStyle w:val="ListParagraph"/>
        <w:numPr>
          <w:ilvl w:val="0"/>
          <w:numId w:val="36"/>
        </w:numPr>
        <w:tabs>
          <w:tab w:val="left" w:pos="1061"/>
        </w:tabs>
        <w:spacing w:before="3" w:after="0" w:line="240" w:lineRule="auto"/>
        <w:ind w:left="1060" w:right="0" w:hanging="362"/>
        <w:jc w:val="left"/>
        <w:rPr>
          <w:sz w:val="36"/>
        </w:rPr>
      </w:pPr>
      <w:r>
        <w:rPr>
          <w:sz w:val="36"/>
        </w:rPr>
        <w:t>学生准备学具：收集到的树叶、羽毛、各种有凹凸纹理的徽章等。水彩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29"/>
          <w:footerReference w:type="default" r:id="rId130"/>
          <w:type w:val="continuous"/>
          <w:pgSz w:w="17860" w:h="25260"/>
          <w:pgMar w:top="1360" w:right="1300" w:bottom="2120" w:left="1540" w:header="708" w:footer="708"/>
          <w:pgNumType w:start="52"/>
          <w:cols w:num="2" w:space="708" w:equalWidth="0">
            <w:col w:w="1640" w:space="683"/>
            <w:col w:w="12697" w:space="0"/>
          </w:cols>
        </w:sectPr>
      </w:pPr>
    </w:p>
    <w:p>
      <w:pPr>
        <w:pStyle w:val="BodyText"/>
        <w:spacing w:before="8"/>
        <w:rPr>
          <w:sz w:val="8"/>
        </w:rPr>
      </w:pPr>
    </w:p>
    <w:p>
      <w:pPr>
        <w:spacing w:after="0"/>
        <w:rPr>
          <w:sz w:val="8"/>
        </w:rPr>
        <w:sectPr>
          <w:headerReference w:type="default" r:id="rId131"/>
          <w:footerReference w:type="default" r:id="rId132"/>
          <w:pgSz w:w="17860" w:h="25260"/>
          <w:pgMar w:top="1360" w:right="1300" w:bottom="2120" w:left="1540" w:header="1050" w:footer="1922"/>
          <w:pgNumType w:start="53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7"/>
        </w:rPr>
      </w:pPr>
    </w:p>
    <w:p>
      <w:pPr>
        <w:pStyle w:val="BodyText"/>
        <w:ind w:left="159"/>
      </w:pPr>
      <w:r>
        <w:t>课时目标</w:t>
      </w:r>
    </w:p>
    <w:p>
      <w:pPr>
        <w:pStyle w:val="BodyText"/>
        <w:spacing w:before="50"/>
        <w:ind w:left="159"/>
      </w:pPr>
      <w:r>
        <w:br w:type="column"/>
      </w:r>
      <w:r>
        <w:t>工具、蜡笔等。</w:t>
      </w:r>
    </w:p>
    <w:p>
      <w:pPr>
        <w:pStyle w:val="BodyText"/>
      </w:pPr>
      <w:r>
        <w:br w:type="column"/>
      </w:r>
    </w:p>
    <w:p>
      <w:pPr>
        <w:pStyle w:val="BodyText"/>
        <w:spacing w:before="305"/>
        <w:ind w:left="969"/>
      </w:pPr>
      <w:r>
        <w:t>教学过程</w:t>
      </w:r>
    </w:p>
    <w:p>
      <w:pPr>
        <w:pStyle w:val="BodyText"/>
        <w:tabs>
          <w:tab w:val="left" w:pos="7605"/>
        </w:tabs>
        <w:spacing w:before="256"/>
        <w:ind w:left="159"/>
      </w:pPr>
      <w:r>
        <w:t>第一课时</w:t>
        <w:tab/>
        <w:t>备注</w:t>
      </w:r>
    </w:p>
    <w:p>
      <w:pPr>
        <w:spacing w:after="0"/>
        <w:sectPr>
          <w:headerReference w:type="default" r:id="rId133"/>
          <w:footerReference w:type="default" r:id="rId134"/>
          <w:type w:val="continuous"/>
          <w:pgSz w:w="17860" w:h="25260"/>
          <w:pgMar w:top="1360" w:right="1300" w:bottom="2120" w:left="1540" w:header="708" w:footer="708"/>
          <w:pgNumType w:start="54"/>
          <w:cols w:num="3" w:space="708" w:equalWidth="0">
            <w:col w:w="1640" w:space="683"/>
            <w:col w:w="2720" w:space="636"/>
            <w:col w:w="9341" w:space="0"/>
          </w:cols>
        </w:sectPr>
      </w:pPr>
    </w:p>
    <w:p>
      <w:pPr>
        <w:pStyle w:val="BodyText"/>
        <w:spacing w:before="12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135"/>
          <w:footerReference w:type="default" r:id="rId136"/>
          <w:type w:val="continuous"/>
          <w:pgSz w:w="17860" w:h="25260"/>
          <w:pgMar w:top="1360" w:right="1300" w:bottom="2120" w:left="1540" w:header="708" w:footer="708"/>
          <w:pgNumType w:start="55"/>
          <w:cols w:space="708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27"/>
        </w:rPr>
      </w:pPr>
    </w:p>
    <w:p>
      <w:pPr>
        <w:pStyle w:val="BodyText"/>
        <w:ind w:left="159"/>
      </w:pPr>
      <w:r>
        <w:t>1.引导阶段</w:t>
      </w:r>
    </w:p>
    <w:p>
      <w:pPr>
        <w:pStyle w:val="ListParagraph"/>
        <w:numPr>
          <w:ilvl w:val="0"/>
          <w:numId w:val="35"/>
        </w:numPr>
        <w:tabs>
          <w:tab w:val="left" w:pos="521"/>
        </w:tabs>
        <w:spacing w:before="50" w:after="0" w:line="364" w:lineRule="auto"/>
        <w:ind w:left="159" w:right="2095" w:firstLine="0"/>
        <w:jc w:val="left"/>
        <w:rPr>
          <w:sz w:val="36"/>
        </w:rPr>
      </w:pPr>
      <w:r>
        <w:rPr>
          <w:sz w:val="36"/>
        </w:rPr>
        <w:br w:type="column"/>
      </w:r>
      <w:r>
        <w:rPr>
          <w:spacing w:val="-1"/>
          <w:sz w:val="36"/>
        </w:rPr>
        <w:t>知识与技能：引导学生能够用自己的语言表达出不同肌理效果带</w:t>
      </w:r>
      <w:r>
        <w:rPr>
          <w:sz w:val="36"/>
        </w:rPr>
        <w:t>给自己的独特感受。</w:t>
      </w:r>
    </w:p>
    <w:p>
      <w:pPr>
        <w:pStyle w:val="ListParagraph"/>
        <w:numPr>
          <w:ilvl w:val="0"/>
          <w:numId w:val="35"/>
        </w:numPr>
        <w:tabs>
          <w:tab w:val="left" w:pos="521"/>
        </w:tabs>
        <w:spacing w:before="2" w:after="0" w:line="364" w:lineRule="auto"/>
        <w:ind w:left="159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过程与方法：能够用拓印、拓印添画、绘画等方法表现不同的肌</w:t>
      </w:r>
      <w:r>
        <w:rPr>
          <w:sz w:val="36"/>
        </w:rPr>
        <w:t>理。</w:t>
      </w:r>
    </w:p>
    <w:p>
      <w:pPr>
        <w:pStyle w:val="ListParagraph"/>
        <w:numPr>
          <w:ilvl w:val="0"/>
          <w:numId w:val="35"/>
        </w:numPr>
        <w:tabs>
          <w:tab w:val="left" w:pos="521"/>
        </w:tabs>
        <w:spacing w:before="1" w:after="0" w:line="240" w:lineRule="auto"/>
        <w:ind w:left="520" w:right="0" w:hanging="362"/>
        <w:jc w:val="left"/>
        <w:rPr>
          <w:sz w:val="36"/>
        </w:rPr>
      </w:pPr>
      <w:r>
        <w:rPr>
          <w:spacing w:val="-12"/>
          <w:sz w:val="36"/>
        </w:rPr>
        <w:t>情感态度与价值观：体验拓印添画的乐趣，培养艺术的创新意识。</w:t>
      </w:r>
    </w:p>
    <w:p>
      <w:pPr>
        <w:spacing w:after="0" w:line="240" w:lineRule="auto"/>
        <w:jc w:val="left"/>
        <w:rPr>
          <w:sz w:val="36"/>
        </w:rPr>
        <w:sectPr>
          <w:headerReference w:type="default" r:id="rId137"/>
          <w:footerReference w:type="default" r:id="rId138"/>
          <w:type w:val="continuous"/>
          <w:pgSz w:w="17860" w:h="25260"/>
          <w:pgMar w:top="1360" w:right="1300" w:bottom="2120" w:left="1540" w:header="708" w:footer="708"/>
          <w:pgNumType w:start="56"/>
          <w:cols w:num="2" w:space="708" w:equalWidth="0">
            <w:col w:w="2001" w:space="322"/>
            <w:col w:w="12697" w:space="0"/>
          </w:cols>
        </w:sectPr>
      </w:pPr>
    </w:p>
    <w:p>
      <w:pPr>
        <w:pStyle w:val="BodyText"/>
        <w:spacing w:before="12"/>
        <w:rPr>
          <w:sz w:val="14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965200</wp:posOffset>
            </wp:positionH>
            <wp:positionV relativeFrom="page">
              <wp:posOffset>876300</wp:posOffset>
            </wp:positionV>
            <wp:extent cx="9398000" cy="13449300"/>
            <wp:effectExtent l="0" t="0" r="0" b="0"/>
            <wp:wrapNone/>
            <wp:docPr id="2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4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344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50" w:line="364" w:lineRule="auto"/>
        <w:ind w:left="159" w:right="2077" w:firstLine="540"/>
      </w:pPr>
      <w:r>
        <w:t>教师将自己带来的和学生收集到的材料都展示出来，让学生观察他们的肌理， 摸一摸，说说他们给你什么感受？</w:t>
      </w:r>
    </w:p>
    <w:p>
      <w:pPr>
        <w:pStyle w:val="BodyText"/>
        <w:spacing w:before="2"/>
        <w:ind w:left="700"/>
      </w:pPr>
      <w:r>
        <w:t>¡°树皮给我的感觉是粗糙的，丝绸的感觉滑滑的，金属摸上去又硬又凉。¡±</w:t>
      </w:r>
    </w:p>
    <w:p>
      <w:pPr>
        <w:pStyle w:val="BodyText"/>
        <w:spacing w:before="240" w:line="364" w:lineRule="auto"/>
        <w:ind w:left="159" w:right="2059" w:firstLine="540"/>
      </w:pPr>
      <w:r>
        <w:rPr>
          <w:spacing w:val="-12"/>
        </w:rPr>
        <w:t>¡°棉布比丝绸粗糙，但比树皮细腻，皮毛的感觉比皮革温暖；青的树叶比枯叶</w:t>
      </w:r>
      <w:r>
        <w:t>要滋润、细腻¡¡¡±</w:t>
      </w:r>
    </w:p>
    <w:p>
      <w:pPr>
        <w:pStyle w:val="ListParagraph"/>
        <w:numPr>
          <w:ilvl w:val="0"/>
          <w:numId w:val="34"/>
        </w:numPr>
        <w:tabs>
          <w:tab w:val="left" w:pos="521"/>
        </w:tabs>
        <w:spacing w:before="2" w:after="0" w:line="240" w:lineRule="auto"/>
        <w:ind w:left="520" w:right="0" w:hanging="362"/>
        <w:jc w:val="left"/>
        <w:rPr>
          <w:sz w:val="36"/>
        </w:rPr>
      </w:pPr>
      <w:r>
        <w:rPr>
          <w:sz w:val="36"/>
        </w:rPr>
        <w:t>发展阶段</w:t>
      </w:r>
    </w:p>
    <w:p>
      <w:pPr>
        <w:pStyle w:val="BodyText"/>
        <w:spacing w:before="241" w:line="364" w:lineRule="auto"/>
        <w:ind w:left="159" w:right="2024" w:firstLine="540"/>
      </w:pPr>
      <w:r>
        <w:t>教师介绍、示范两种拓印的方法：¢Ù</w:t>
      </w:r>
      <w:r>
        <w:rPr>
          <w:spacing w:val="-13"/>
        </w:rPr>
        <w:t xml:space="preserve"> 将纸覆在实物上，用铅笔、油画棒等工具</w:t>
      </w:r>
      <w:r>
        <w:t>直接将纹理印下来。¢Ú</w:t>
      </w:r>
      <w:r>
        <w:rPr>
          <w:spacing w:val="-10"/>
        </w:rPr>
        <w:t xml:space="preserve"> 将水粉画颜料涂在实物上之后用吸水性能较好的纸印下它</w:t>
      </w:r>
      <w:r>
        <w:rPr>
          <w:spacing w:val="-15"/>
        </w:rPr>
        <w:t>的纹理。制作肌理效果的方法还有很多，教师也可以让学生自己创意，或用绘画的方法来表现美丽的斑纹。</w:t>
      </w:r>
    </w:p>
    <w:p>
      <w:pPr>
        <w:pStyle w:val="BodyText"/>
        <w:spacing w:before="4" w:line="364" w:lineRule="auto"/>
        <w:ind w:left="159" w:right="1898" w:firstLine="540"/>
      </w:pPr>
      <w:r>
        <w:t>学生分组开始作业，时间要充分，并且在作业过程中组织学生讨论，谈谈成功的原因，谈谈失败的原因，谈谈遇到的困难，谈谈解决的办法，使学生更快的掌握拓印的方法。</w:t>
      </w:r>
    </w:p>
    <w:p>
      <w:pPr>
        <w:pStyle w:val="BodyText"/>
        <w:spacing w:before="3" w:line="364" w:lineRule="auto"/>
        <w:ind w:left="159" w:right="4957" w:firstLine="540"/>
      </w:pPr>
      <w:r>
        <w:t>如果用两课时，让学生尝试不同的方法，表现不同的肌理。3.课后拓展</w:t>
      </w:r>
    </w:p>
    <w:p>
      <w:pPr>
        <w:pStyle w:val="BodyText"/>
        <w:spacing w:before="3" w:line="364" w:lineRule="auto"/>
        <w:ind w:left="159" w:right="1898" w:firstLine="540"/>
      </w:pPr>
      <w:r>
        <w:t>根据学生的兴趣，教师向学生介绍其他方法让学生尝试：有些纹理，例如，树皮，可以用拓印碑文的方法来印；将水粉色涂在玻璃等光滑并不吸水的物体表面， 将纸覆上去，得到偶然的肌理效果；将墨汁或颜料滴在水面上，稍稍化开后，用宣纸吸附，会有意想不到的效果¡¡</w:t>
      </w:r>
    </w:p>
    <w:p>
      <w:pPr>
        <w:spacing w:after="0" w:line="364" w:lineRule="auto"/>
        <w:sectPr>
          <w:headerReference w:type="default" r:id="rId139"/>
          <w:footerReference w:type="default" r:id="rId140"/>
          <w:type w:val="continuous"/>
          <w:pgSz w:w="17860" w:h="25260"/>
          <w:pgMar w:top="1360" w:right="1300" w:bottom="2120" w:left="1540" w:header="708" w:footer="708"/>
          <w:pgNumType w:start="57"/>
          <w:cols w:space="708"/>
        </w:sectPr>
      </w:pPr>
    </w:p>
    <w:p>
      <w:pPr>
        <w:pStyle w:val="BodyText"/>
        <w:ind w:left="-20"/>
        <w:rPr>
          <w:sz w:val="20"/>
        </w:rPr>
      </w:pPr>
      <w:r>
        <w:rPr>
          <w:sz w:val="20"/>
        </w:rPr>
        <w:pict>
          <v:group id="_x0000_i1071" style="width:740pt;height:214pt;mso-position-horizontal-relative:char;mso-position-vertical-relative:line" coordorigin="0,0" coordsize="14800,4280">
            <v:shape id="_x0000_s1072" type="#_x0000_t75" style="width:14800;height:4280;position:absolute" stroked="f">
              <v:imagedata r:id="rId141" o:title=""/>
            </v:shape>
            <v:shape id="_x0000_s1073" type="#_x0000_t202" style="width:1460;height:360;left:179;position:absolute;top:201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板书设计</w:t>
                    </w:r>
                  </w:p>
                </w:txbxContent>
              </v:textbox>
            </v:shape>
            <v:shape id="_x0000_s1074" type="#_x0000_t202" style="width:1460;height:360;left:179;position:absolute;top:2322" filled="f" stroked="f">
              <v:textbox inset="0,0,0,0">
                <w:txbxContent>
                  <w:p>
                    <w:pPr>
                      <w:spacing w:before="0" w:line="360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教后反思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42"/>
          <w:footerReference w:type="default" r:id="rId143"/>
          <w:pgSz w:w="17860" w:h="25260"/>
          <w:pgMar w:top="1360" w:right="1300" w:bottom="2120" w:left="1540" w:header="1050" w:footer="1922"/>
          <w:pgNumType w:start="58"/>
          <w:cols w:space="708"/>
        </w:sectPr>
      </w:pPr>
    </w:p>
    <w:p>
      <w:pPr>
        <w:pStyle w:val="BodyText"/>
        <w:spacing w:before="49"/>
        <w:ind w:left="159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965200</wp:posOffset>
            </wp:positionH>
            <wp:positionV relativeFrom="paragraph">
              <wp:posOffset>-59817</wp:posOffset>
            </wp:positionV>
            <wp:extent cx="9398000" cy="10350500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5.png"/>
                    <pic:cNvPicPr/>
                  </pic:nvPicPr>
                  <pic:blipFill>
                    <a:blip xmlns:r="http://schemas.openxmlformats.org/officeDocument/2006/relationships"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1035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课题</w:t>
      </w:r>
    </w:p>
    <w:p>
      <w:pPr>
        <w:pStyle w:val="BodyText"/>
        <w:spacing w:before="255"/>
        <w:ind w:left="159"/>
      </w:pPr>
      <w:r>
        <w:t>教学目标</w:t>
      </w:r>
    </w:p>
    <w:p>
      <w:pPr>
        <w:pStyle w:val="BodyText"/>
        <w:spacing w:before="49"/>
        <w:ind w:left="159"/>
      </w:pPr>
      <w:r>
        <w:br w:type="column"/>
      </w:r>
      <w:r>
        <w:rPr>
          <w:spacing w:val="-45"/>
        </w:rPr>
        <w:t xml:space="preserve">第 </w:t>
      </w:r>
      <w:r>
        <w:t>10</w:t>
      </w:r>
      <w:r>
        <w:rPr>
          <w:spacing w:val="-14"/>
        </w:rPr>
        <w:t xml:space="preserve"> 课 美丽的花</w:t>
      </w:r>
    </w:p>
    <w:p>
      <w:pPr>
        <w:pStyle w:val="BodyText"/>
        <w:tabs>
          <w:tab w:val="left" w:pos="1780"/>
        </w:tabs>
        <w:spacing w:before="49"/>
        <w:ind w:left="159"/>
      </w:pPr>
      <w:r>
        <w:br w:type="column"/>
      </w:r>
      <w:r>
        <w:t>总课时</w:t>
        <w:tab/>
        <w:t>1</w:t>
      </w:r>
    </w:p>
    <w:p>
      <w:pPr>
        <w:spacing w:after="0"/>
        <w:sectPr>
          <w:headerReference w:type="default" r:id="rId145"/>
          <w:footerReference w:type="default" r:id="rId146"/>
          <w:type w:val="continuous"/>
          <w:pgSz w:w="17860" w:h="25260"/>
          <w:pgMar w:top="1360" w:right="1300" w:bottom="2120" w:left="1540" w:header="708" w:footer="708"/>
          <w:pgNumType w:start="59"/>
          <w:cols w:num="3" w:space="708" w:equalWidth="0">
            <w:col w:w="1640" w:space="683"/>
            <w:col w:w="3080" w:space="6101"/>
            <w:col w:w="3516" w:space="0"/>
          </w:cols>
        </w:sectPr>
      </w:pPr>
    </w:p>
    <w:p>
      <w:pPr>
        <w:pStyle w:val="BodyText"/>
        <w:rPr>
          <w:sz w:val="15"/>
        </w:rPr>
      </w:pPr>
    </w:p>
    <w:p>
      <w:pPr>
        <w:pStyle w:val="ListParagraph"/>
        <w:numPr>
          <w:ilvl w:val="1"/>
          <w:numId w:val="34"/>
        </w:numPr>
        <w:tabs>
          <w:tab w:val="left" w:pos="2843"/>
        </w:tabs>
        <w:spacing w:before="50" w:after="0" w:line="364" w:lineRule="auto"/>
        <w:ind w:left="2481" w:right="439" w:firstLine="0"/>
        <w:jc w:val="left"/>
        <w:rPr>
          <w:sz w:val="36"/>
        </w:rPr>
      </w:pPr>
      <w:r>
        <w:rPr>
          <w:spacing w:val="-12"/>
          <w:sz w:val="36"/>
        </w:rPr>
        <w:t>知识与技能：引导学生细心观察各种植物树叶生长的结构，叶片、花瓣的形</w:t>
      </w:r>
      <w:r>
        <w:rPr>
          <w:sz w:val="36"/>
        </w:rPr>
        <w:t>状特征以及树杈的前后穿插变化。</w:t>
      </w:r>
    </w:p>
    <w:p>
      <w:pPr>
        <w:pStyle w:val="ListParagraph"/>
        <w:numPr>
          <w:ilvl w:val="1"/>
          <w:numId w:val="34"/>
        </w:numPr>
        <w:tabs>
          <w:tab w:val="left" w:pos="2843"/>
        </w:tabs>
        <w:spacing w:before="1" w:after="0" w:line="364" w:lineRule="auto"/>
        <w:ind w:left="2481" w:right="260" w:firstLine="0"/>
        <w:jc w:val="left"/>
        <w:rPr>
          <w:sz w:val="36"/>
        </w:rPr>
      </w:pPr>
      <w:r>
        <w:rPr>
          <w:spacing w:val="-20"/>
          <w:sz w:val="36"/>
        </w:rPr>
        <w:t xml:space="preserve">过程与方法：能运用不同大小的点、流畅富有变化的单线条来写生各种植物， </w:t>
      </w:r>
      <w:r>
        <w:rPr>
          <w:sz w:val="36"/>
        </w:rPr>
        <w:t>并将点与线结合添加上背景使画面的构图更完美。</w:t>
      </w:r>
    </w:p>
    <w:p>
      <w:pPr>
        <w:pStyle w:val="ListParagraph"/>
        <w:numPr>
          <w:ilvl w:val="1"/>
          <w:numId w:val="34"/>
        </w:numPr>
        <w:tabs>
          <w:tab w:val="left" w:pos="2843"/>
        </w:tabs>
        <w:spacing w:before="2" w:after="0" w:line="364" w:lineRule="auto"/>
        <w:ind w:left="2481" w:right="295" w:firstLine="0"/>
        <w:jc w:val="left"/>
        <w:rPr>
          <w:sz w:val="36"/>
        </w:rPr>
      </w:pPr>
      <w:r>
        <w:rPr>
          <w:spacing w:val="-1"/>
          <w:sz w:val="36"/>
        </w:rPr>
        <w:t>情感态度与价值观：通过写生培养学生热爱生活、发现美、表现美，锻炼学</w:t>
      </w:r>
      <w:r>
        <w:rPr>
          <w:sz w:val="36"/>
        </w:rPr>
        <w:t>生的观察力、感受力和动手能力。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147"/>
          <w:footerReference w:type="default" r:id="rId148"/>
          <w:type w:val="continuous"/>
          <w:pgSz w:w="17860" w:h="25260"/>
          <w:pgMar w:top="1360" w:right="1300" w:bottom="2120" w:left="1540" w:header="708" w:footer="708"/>
          <w:pgNumType w:start="60"/>
          <w:cols w:space="708"/>
        </w:sectPr>
      </w:pPr>
    </w:p>
    <w:p>
      <w:pPr>
        <w:pStyle w:val="BodyText"/>
        <w:spacing w:before="207" w:line="374" w:lineRule="auto"/>
        <w:ind w:left="159" w:right="38"/>
      </w:pPr>
      <w:r>
        <w:rPr>
          <w:spacing w:val="-5"/>
        </w:rPr>
        <w:t>教学重点教学难点</w:t>
      </w:r>
    </w:p>
    <w:p>
      <w:pPr>
        <w:pStyle w:val="BodyText"/>
      </w:pPr>
    </w:p>
    <w:p>
      <w:pPr>
        <w:pStyle w:val="BodyText"/>
        <w:spacing w:before="238"/>
        <w:ind w:left="159"/>
      </w:pPr>
      <w:r>
        <w:t>课前准备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25"/>
        </w:rPr>
      </w:pPr>
    </w:p>
    <w:p>
      <w:pPr>
        <w:pStyle w:val="BodyText"/>
        <w:ind w:left="159"/>
      </w:pPr>
      <w:r>
        <w:t>课时目标</w:t>
      </w:r>
    </w:p>
    <w:p>
      <w:pPr>
        <w:pStyle w:val="BodyText"/>
        <w:spacing w:before="207"/>
        <w:ind w:left="159"/>
      </w:pPr>
      <w:r>
        <w:br w:type="column"/>
      </w:r>
      <w:r>
        <w:t>通过观察写生的方法，抓住植物枝叶、花瓣生长的结构特征。</w:t>
      </w:r>
    </w:p>
    <w:p>
      <w:pPr>
        <w:pStyle w:val="BodyText"/>
        <w:spacing w:before="258" w:line="364" w:lineRule="auto"/>
        <w:ind w:left="159" w:right="475" w:firstLine="540"/>
      </w:pPr>
      <w:r>
        <w:t>在写生的过程中，表现出叶片、花瓣、枝杈的形态特点和枝杈的前后穿插变化。</w:t>
      </w:r>
    </w:p>
    <w:p>
      <w:pPr>
        <w:pStyle w:val="BodyText"/>
      </w:pPr>
    </w:p>
    <w:p>
      <w:pPr>
        <w:pStyle w:val="ListParagraph"/>
        <w:numPr>
          <w:ilvl w:val="0"/>
          <w:numId w:val="33"/>
        </w:numPr>
        <w:tabs>
          <w:tab w:val="left" w:pos="1240"/>
        </w:tabs>
        <w:spacing w:before="257" w:after="0" w:line="240" w:lineRule="auto"/>
        <w:ind w:left="1239" w:right="0" w:hanging="541"/>
        <w:jc w:val="left"/>
        <w:rPr>
          <w:sz w:val="36"/>
        </w:rPr>
      </w:pPr>
      <w:r>
        <w:rPr>
          <w:spacing w:val="-12"/>
          <w:sz w:val="36"/>
        </w:rPr>
        <w:t>教师准备教具：几盆盆栽和一些用不同材料制成的花卉作品。教学课件</w:t>
      </w:r>
    </w:p>
    <w:p>
      <w:pPr>
        <w:pStyle w:val="ListParagraph"/>
        <w:numPr>
          <w:ilvl w:val="0"/>
          <w:numId w:val="33"/>
        </w:numPr>
        <w:tabs>
          <w:tab w:val="left" w:pos="1240"/>
        </w:tabs>
        <w:spacing w:before="241" w:after="0" w:line="240" w:lineRule="auto"/>
        <w:ind w:left="1239" w:right="0" w:hanging="541"/>
        <w:jc w:val="left"/>
        <w:rPr>
          <w:sz w:val="36"/>
        </w:rPr>
      </w:pPr>
      <w:r>
        <w:rPr>
          <w:sz w:val="36"/>
        </w:rPr>
        <w:t>学生准备学具：绘画工具材料</w:t>
      </w:r>
    </w:p>
    <w:p>
      <w:pPr>
        <w:pStyle w:val="BodyText"/>
        <w:spacing w:before="255"/>
        <w:ind w:left="4306" w:right="6910"/>
        <w:jc w:val="center"/>
      </w:pPr>
      <w:r>
        <w:t>教学过程</w:t>
      </w:r>
    </w:p>
    <w:p>
      <w:pPr>
        <w:pStyle w:val="BodyText"/>
        <w:tabs>
          <w:tab w:val="left" w:pos="10961"/>
        </w:tabs>
        <w:spacing w:before="255"/>
        <w:ind w:left="3515"/>
      </w:pPr>
      <w:r>
        <w:t>第一课时</w:t>
        <w:tab/>
        <w:t>备注</w:t>
      </w:r>
    </w:p>
    <w:p>
      <w:pPr>
        <w:pStyle w:val="ListParagraph"/>
        <w:numPr>
          <w:ilvl w:val="0"/>
          <w:numId w:val="32"/>
        </w:numPr>
        <w:tabs>
          <w:tab w:val="left" w:pos="521"/>
        </w:tabs>
        <w:spacing w:before="256" w:after="0" w:line="364" w:lineRule="auto"/>
        <w:ind w:left="159" w:right="1879" w:firstLine="0"/>
        <w:jc w:val="left"/>
        <w:rPr>
          <w:sz w:val="36"/>
        </w:rPr>
      </w:pPr>
      <w:r>
        <w:rPr>
          <w:spacing w:val="-13"/>
          <w:sz w:val="36"/>
        </w:rPr>
        <w:t>知识与技能：引导学生细心观察各种植物树叶生长的结构，叶片、</w:t>
      </w:r>
      <w:r>
        <w:rPr>
          <w:sz w:val="36"/>
        </w:rPr>
        <w:t>花瓣的形状特征以及树杈的前后穿插变化。</w:t>
      </w:r>
    </w:p>
    <w:p>
      <w:pPr>
        <w:pStyle w:val="ListParagraph"/>
        <w:numPr>
          <w:ilvl w:val="0"/>
          <w:numId w:val="32"/>
        </w:numPr>
        <w:tabs>
          <w:tab w:val="left" w:pos="521"/>
        </w:tabs>
        <w:spacing w:before="2" w:after="0" w:line="364" w:lineRule="auto"/>
        <w:ind w:left="159" w:right="2095" w:firstLine="0"/>
        <w:jc w:val="left"/>
        <w:rPr>
          <w:sz w:val="36"/>
        </w:rPr>
      </w:pPr>
      <w:r>
        <w:rPr>
          <w:spacing w:val="-1"/>
          <w:sz w:val="36"/>
        </w:rPr>
        <w:t>过程与方法：能运用不同大小的点、流畅富有变化的单线条来写</w:t>
      </w:r>
      <w:r>
        <w:rPr>
          <w:sz w:val="36"/>
        </w:rPr>
        <w:t>生各种植物，并将点与线结合添加上背景使画面的构图更完美。 3.</w:t>
      </w:r>
      <w:r>
        <w:rPr>
          <w:spacing w:val="-1"/>
          <w:sz w:val="36"/>
        </w:rPr>
        <w:t>情感态度与价值观：通过写生培养学生热爱生活、发现美、表现</w:t>
      </w:r>
      <w:r>
        <w:rPr>
          <w:sz w:val="36"/>
        </w:rPr>
        <w:t>美，锻炼学生的观察力、感受力和动手能力。</w:t>
      </w:r>
    </w:p>
    <w:p>
      <w:pPr>
        <w:spacing w:after="0" w:line="364" w:lineRule="auto"/>
        <w:jc w:val="lef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https://d.book118.com/817115005026006032</w:t>
        </w:r>
      </w:hyperlink>
    </w:p>
    <w:p>
      <w:pPr>
        <w:spacing w:after="0" w:line="364" w:lineRule="auto"/>
        <w:jc w:val="left"/>
        <w:rPr>
          <w:sz w:val="36"/>
        </w:rPr>
      </w:pPr>
    </w:p>
    <w:sectPr>
      <w:headerReference w:type="default" r:id="rId150"/>
      <w:footerReference w:type="default" r:id="rId151"/>
      <w:type w:val="continuous"/>
      <w:pgSz w:w="17860" w:h="25260"/>
      <w:pgMar w:top="1360" w:right="1300" w:bottom="2120" w:left="1540" w:header="708" w:footer="708"/>
      <w:pgNumType w:start="61"/>
      <w:cols w:num="2" w:space="708" w:equalWidth="0">
        <w:col w:w="1640" w:space="683"/>
        <w:col w:w="12697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65.4pt;height:17.85pt;margin-top:1155.79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65.4pt;height:17.85pt;margin-top:1155.79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65.4pt;height:17.85pt;margin-top:1155.79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65.4pt;height:17.85pt;margin-top:1155.79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65.4pt;height:17.85pt;margin-top:1155.79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65.4pt;height:17.85pt;margin-top:1155.79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65.4pt;height:17.85pt;margin-top:1155.79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65.4pt;height:17.85pt;margin-top:1155.79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65.4pt;height:17.85pt;margin-top:1155.79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65.4pt;height:17.85pt;margin-top:1155.79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65.4pt;height:17.85pt;margin-top:1155.79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65.4pt;height:17.85pt;margin-top:1155.79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65.4pt;height:17.85pt;margin-top:1155.79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65.4pt;height:17.85pt;margin-top:1155.79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65.4pt;height:17.85pt;margin-top:1155.79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65.4pt;height:17.85pt;margin-top:1155.79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65.4pt;height:17.85pt;margin-top:1155.79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65.4pt;height:17.85pt;margin-top:1155.79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65.4pt;height:17.85pt;margin-top:1155.79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65.4pt;height:17.85pt;margin-top:1155.79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65.4pt;height:17.85pt;margin-top:1155.79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65.4pt;height:17.85pt;margin-top:1155.79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65.4pt;height:17.85pt;margin-top:1155.79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65.4pt;height:17.85pt;margin-top:1155.79pt;margin-left:83.9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65.4pt;height:17.85pt;margin-top:1155.79pt;margin-left:83.96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65.4pt;height:17.85pt;margin-top:1155.79pt;margin-left:83.96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65.4pt;height:17.85pt;margin-top:1155.79pt;margin-left:83.96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65.4pt;height:17.85pt;margin-top:1155.79pt;margin-left:83.96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65.4pt;height:17.85pt;margin-top:1155.79pt;margin-left:83.96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65.4pt;height:17.85pt;margin-top:1155.79pt;margin-left:83.96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65.4pt;height:17.85pt;margin-top:1155.79pt;margin-left:83.96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65.4pt;height:17.85pt;margin-top:1155.79pt;margin-left:83.96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65.4pt;height:17.85pt;margin-top:1155.79pt;margin-left:83.96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65.4pt;height:17.85pt;margin-top:1155.79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65.4pt;height:17.85pt;margin-top:1155.79pt;margin-left:83.96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65.4pt;height:17.85pt;margin-top:1155.79pt;margin-left:83.96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65.4pt;height:17.85pt;margin-top:1155.79pt;margin-left:83.96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65.4pt;height:17.85pt;margin-top:1155.79pt;margin-left:83.96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65.4pt;height:17.85pt;margin-top:1155.79pt;margin-left:83.96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65.4pt;height:17.85pt;margin-top:1155.79pt;margin-left:83.96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65.4pt;height:17.85pt;margin-top:1155.79pt;margin-left:83.96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65.4pt;height:17.85pt;margin-top:1155.79pt;margin-left:83.96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65.4pt;height:17.85pt;margin-top:1155.79pt;margin-left:83.96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65.4pt;height:17.85pt;margin-top:1155.79pt;margin-left:83.96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65.4pt;height:17.85pt;margin-top:1155.79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65.4pt;height:17.85pt;margin-top:1155.79pt;margin-left:83.96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65.4pt;height:17.85pt;margin-top:1155.79pt;margin-left:83.96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65.4pt;height:17.85pt;margin-top:1155.79pt;margin-left:83.96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65.4pt;height:17.85pt;margin-top:1155.79pt;margin-left:83.96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65.4pt;height:17.85pt;margin-top:1155.79pt;margin-left:83.96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65.4pt;height:17.85pt;margin-top:1155.79pt;margin-left:83.96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65.4pt;height:17.85pt;margin-top:1155.79pt;margin-left:83.96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65.4pt;height:17.85pt;margin-top:1155.79pt;margin-left:83.96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65.4pt;height:17.85pt;margin-top:1155.79pt;margin-left:83.96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65.4pt;height:17.85pt;margin-top:1155.79pt;margin-left:83.96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65.4pt;height:17.85pt;margin-top:1155.79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65.4pt;height:17.85pt;margin-top:1155.79pt;margin-left:83.96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65.4pt;height:17.85pt;margin-top:1155.79pt;margin-left:83.96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65.4pt;height:17.85pt;margin-top:1155.79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65.4pt;height:17.85pt;margin-top:1155.79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65.4pt;height:17.85pt;margin-top:1155.79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5.4pt;height:17.85pt;margin-top:51.52pt;margin-left:83.96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65.4pt;height:17.85pt;margin-top:51.52pt;margin-left:83.96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5.4pt;height:17.85pt;margin-top:51.52pt;margin-left:83.96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65.4pt;height:17.85pt;margin-top:51.52pt;margin-left:83.96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5.4pt;height:17.85pt;margin-top:51.52pt;margin-left:83.96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65.4pt;height:17.85pt;margin-top:51.52pt;margin-left:83.96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5.4pt;height:17.85pt;margin-top:51.52pt;margin-left:83.96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65.4pt;height:17.85pt;margin-top:51.52pt;margin-left:83.96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5.4pt;height:17.85pt;margin-top:51.52pt;margin-left:83.96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65.4pt;height:17.85pt;margin-top:51.52pt;margin-left:83.96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5.4pt;height:17.85pt;margin-top:51.52pt;margin-left:83.96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65.4pt;height:17.85pt;margin-top:51.52pt;margin-left:83.96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65.4pt;height:17.85pt;margin-top:51.52pt;margin-left:83.96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5.4pt;height:17.85pt;margin-top:51.52pt;margin-left:83.96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65.4pt;height:17.85pt;margin-top:51.52pt;margin-left:83.96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5.4pt;height:17.85pt;margin-top:51.52pt;margin-left:83.96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65.4pt;height:17.85pt;margin-top:51.52pt;margin-left:83.96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5.4pt;height:17.85pt;margin-top:51.52pt;margin-left:83.96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65.4pt;height:17.85pt;margin-top:51.52pt;margin-left:83.96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5.4pt;height:17.85pt;margin-top:51.52pt;margin-left:83.96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65.4pt;height:17.85pt;margin-top:51.52pt;margin-left:83.96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5.4pt;height:17.85pt;margin-top:51.52pt;margin-left:83.96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5.4pt;height:17.85pt;margin-top:51.52pt;margin-left:83.96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65.4pt;height:17.85pt;margin-top:51.52pt;margin-left:83.96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65.4pt;height:17.85pt;margin-top:51.52pt;margin-left:83.96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65.4pt;height:17.85pt;margin-top:51.52pt;margin-left:83.96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65.4pt;height:17.85pt;margin-top:51.52pt;margin-left:83.96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65.4pt;height:17.85pt;margin-top:51.52pt;margin-left:83.96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65.4pt;height:17.85pt;margin-top:51.52pt;margin-left:83.96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65.4pt;height:17.85pt;margin-top:51.52pt;margin-left:83.96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65.4pt;height:17.85pt;margin-top:51.52pt;margin-left:83.96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65.4pt;height:17.85pt;margin-top:51.52pt;margin-left:83.96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65.4pt;height:17.85pt;margin-top:51.52pt;margin-left:83.96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65.4pt;height:17.85pt;margin-top:51.52pt;margin-left:83.96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65.4pt;height:17.85pt;margin-top:51.52pt;margin-left:83.96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65.4pt;height:17.85pt;margin-top:51.52pt;margin-left:83.96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65.4pt;height:17.85pt;margin-top:51.52pt;margin-left:83.96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65.4pt;height:17.85pt;margin-top:51.52pt;margin-left:83.96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65.4pt;height:17.85pt;margin-top:51.52pt;margin-left:83.96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65.4pt;height:17.85pt;margin-top:51.52pt;margin-left:83.96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65.4pt;height:17.85pt;margin-top:51.52pt;margin-left:83.96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65.4pt;height:17.85pt;margin-top:51.52pt;margin-left:83.96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65.4pt;height:17.85pt;margin-top:51.52pt;margin-left:83.96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65.4pt;height:17.85pt;margin-top:51.52pt;margin-left:83.96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5.4pt;height:17.85pt;margin-top:51.52pt;margin-left:83.96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65.4pt;height:17.85pt;margin-top:51.52pt;margin-left:83.96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65.4pt;height:17.85pt;margin-top:51.52pt;margin-left:83.96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65.4pt;height:17.85pt;margin-top:51.52pt;margin-left:83.96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65.4pt;height:17.85pt;margin-top:51.52pt;margin-left:83.96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65.4pt;height:17.85pt;margin-top:51.52pt;margin-left:83.96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65.4pt;height:17.85pt;margin-top:51.52pt;margin-left:83.96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65.4pt;height:17.85pt;margin-top:51.52pt;margin-left:83.96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65.4pt;height:17.85pt;margin-top:51.52pt;margin-left:83.96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65.4pt;height:17.85pt;margin-top:51.52pt;margin-left:83.96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65.4pt;height:17.85pt;margin-top:51.52pt;margin-left:83.96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65.4pt;height:17.85pt;margin-top:51.52pt;margin-left:83.96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65.4pt;height:17.85pt;margin-top:51.52pt;margin-left:83.96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65.4pt;height:17.85pt;margin-top:51.52pt;margin-left:83.96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5.4pt;height:17.85pt;margin-top:51.52pt;margin-left:83.96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65.4pt;height:17.85pt;margin-top:51.52pt;margin-left:83.96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5.4pt;height:17.85pt;margin-top:51.52pt;margin-left:83.96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57" w:lineRule="exact"/>
                  <w:ind w:left="20" w:right="0" w:firstLine="0"/>
                  <w:jc w:val="left"/>
                  <w:rPr>
                    <w:sz w:val="31"/>
                  </w:rPr>
                </w:pPr>
                <w:r>
                  <w:rPr>
                    <w:sz w:val="31"/>
                  </w:rPr>
                  <w:t>精选文档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5958"/>
    <w:multiLevelType w:val="hybridMultilevel"/>
    <w:tmpl w:val="00000000"/>
    <w:lvl w:ilvl="0">
      <w:start w:val="1"/>
      <w:numFmt w:val="decimal"/>
      <w:lvlText w:val="（%1）"/>
      <w:lvlJc w:val="left"/>
      <w:pPr>
        <w:ind w:left="159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4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901"/>
      </w:pPr>
      <w:rPr>
        <w:rFonts w:hint="default"/>
      </w:rPr>
    </w:lvl>
  </w:abstractNum>
  <w:abstractNum w:abstractNumId="1">
    <w:nsid w:val="0449D288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1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9" w:hanging="361"/>
      </w:pPr>
      <w:rPr>
        <w:rFonts w:hint="default"/>
      </w:rPr>
    </w:lvl>
  </w:abstractNum>
  <w:abstractNum w:abstractNumId="2">
    <w:nsid w:val="0481CD4D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6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361"/>
      </w:pPr>
      <w:rPr>
        <w:rFonts w:hint="default"/>
      </w:rPr>
    </w:lvl>
  </w:abstractNum>
  <w:abstractNum w:abstractNumId="3">
    <w:nsid w:val="052B0963"/>
    <w:multiLevelType w:val="hybridMultilevel"/>
    <w:tmpl w:val="00000000"/>
    <w:lvl w:ilvl="0">
      <w:start w:val="8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84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419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0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5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3" w:hanging="361"/>
      </w:pPr>
      <w:rPr>
        <w:rFonts w:hint="default"/>
      </w:rPr>
    </w:lvl>
  </w:abstractNum>
  <w:abstractNum w:abstractNumId="4">
    <w:nsid w:val="0779E5E1"/>
    <w:multiLevelType w:val="hybridMultilevel"/>
    <w:tmpl w:val="00000000"/>
    <w:lvl w:ilvl="0">
      <w:start w:val="1"/>
      <w:numFmt w:val="decimal"/>
      <w:lvlText w:val="%1."/>
      <w:lvlJc w:val="left"/>
      <w:pPr>
        <w:ind w:left="10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84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419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4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0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5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13" w:hanging="361"/>
      </w:pPr>
      <w:rPr>
        <w:rFonts w:hint="default"/>
      </w:rPr>
    </w:lvl>
  </w:abstractNum>
  <w:abstractNum w:abstractNumId="5">
    <w:nsid w:val="0B35AACF"/>
    <w:multiLevelType w:val="hybridMultilevel"/>
    <w:tmpl w:val="00000000"/>
    <w:lvl w:ilvl="0">
      <w:start w:val="1"/>
      <w:numFmt w:val="decimal"/>
      <w:lvlText w:val="%1."/>
      <w:lvlJc w:val="left"/>
      <w:pPr>
        <w:ind w:left="106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87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3" w:hanging="361"/>
      </w:pPr>
      <w:rPr>
        <w:rFonts w:hint="default"/>
      </w:rPr>
    </w:lvl>
  </w:abstractNum>
  <w:abstractNum w:abstractNumId="6">
    <w:nsid w:val="119D4ADE"/>
    <w:multiLevelType w:val="hybridMultilevel"/>
    <w:tmpl w:val="00000000"/>
    <w:lvl w:ilvl="0">
      <w:start w:val="1"/>
      <w:numFmt w:val="lowerLetter"/>
      <w:lvlText w:val="%1"/>
      <w:lvlJc w:val="left"/>
      <w:pPr>
        <w:ind w:left="700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31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3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995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27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85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91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23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55" w:hanging="541"/>
      </w:pPr>
      <w:rPr>
        <w:rFonts w:hint="default"/>
      </w:rPr>
    </w:lvl>
  </w:abstractNum>
  <w:abstractNum w:abstractNumId="7">
    <w:nsid w:val="14A950F3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8">
    <w:nsid w:val="15B7C3A3"/>
    <w:multiLevelType w:val="hybridMultilevel"/>
    <w:tmpl w:val="00000000"/>
    <w:lvl w:ilvl="0">
      <w:start w:val="1"/>
      <w:numFmt w:val="decimal"/>
      <w:lvlText w:val="（%1）"/>
      <w:lvlJc w:val="left"/>
      <w:pPr>
        <w:ind w:left="1599" w:hanging="108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941" w:hanging="108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283" w:hanging="108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25" w:hanging="108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67" w:hanging="108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09" w:hanging="108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51" w:hanging="108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93" w:hanging="108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335" w:hanging="1080"/>
      </w:pPr>
      <w:rPr>
        <w:rFonts w:hint="default"/>
      </w:rPr>
    </w:lvl>
  </w:abstractNum>
  <w:abstractNum w:abstractNumId="9">
    <w:nsid w:val="1764ABDE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10">
    <w:nsid w:val="17EEC3AD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2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61" w:hanging="361"/>
      </w:pPr>
      <w:rPr>
        <w:rFonts w:hint="default"/>
      </w:rPr>
    </w:lvl>
  </w:abstractNum>
  <w:abstractNum w:abstractNumId="11">
    <w:nsid w:val="1A69E5D2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51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3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78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1" w:hanging="540"/>
      </w:pPr>
      <w:rPr>
        <w:rFonts w:hint="default"/>
      </w:rPr>
    </w:lvl>
  </w:abstractNum>
  <w:abstractNum w:abstractNumId="12">
    <w:nsid w:val="20466B7D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1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9" w:hanging="361"/>
      </w:pPr>
      <w:rPr>
        <w:rFonts w:hint="default"/>
      </w:rPr>
    </w:lvl>
  </w:abstractNum>
  <w:abstractNum w:abstractNumId="13">
    <w:nsid w:val="2111F23E"/>
    <w:multiLevelType w:val="hybridMultilevel"/>
    <w:tmpl w:val="00000000"/>
    <w:lvl w:ilvl="0">
      <w:start w:val="1"/>
      <w:numFmt w:val="decimal"/>
      <w:lvlText w:val="%1."/>
      <w:lvlJc w:val="left"/>
      <w:pPr>
        <w:ind w:left="106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45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85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4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4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3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3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27" w:hanging="361"/>
      </w:pPr>
      <w:rPr>
        <w:rFonts w:hint="default"/>
      </w:rPr>
    </w:lvl>
  </w:abstractNum>
  <w:abstractNum w:abstractNumId="14">
    <w:nsid w:val="21245F21"/>
    <w:multiLevelType w:val="hybridMultilevel"/>
    <w:tmpl w:val="00000000"/>
    <w:lvl w:ilvl="0">
      <w:start w:val="1"/>
      <w:numFmt w:val="decimal"/>
      <w:lvlText w:val="%1."/>
      <w:lvlJc w:val="left"/>
      <w:pPr>
        <w:ind w:left="12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0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34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2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1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82" w:hanging="361"/>
      </w:pPr>
      <w:rPr>
        <w:rFonts w:hint="default"/>
      </w:rPr>
    </w:lvl>
  </w:abstractNum>
  <w:abstractNum w:abstractNumId="15">
    <w:nsid w:val="213BFD7F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7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4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540"/>
      </w:pPr>
      <w:rPr>
        <w:rFonts w:hint="default"/>
      </w:rPr>
    </w:lvl>
  </w:abstractNum>
  <w:abstractNum w:abstractNumId="16">
    <w:nsid w:val="227898F8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361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540"/>
      </w:pPr>
      <w:rPr>
        <w:rFonts w:hint="default"/>
      </w:rPr>
    </w:lvl>
  </w:abstractNum>
  <w:abstractNum w:abstractNumId="17">
    <w:nsid w:val="2D28645F"/>
    <w:multiLevelType w:val="hybridMultilevel"/>
    <w:tmpl w:val="00000000"/>
    <w:lvl w:ilvl="0">
      <w:start w:val="1"/>
      <w:numFmt w:val="decimal"/>
      <w:lvlText w:val="%1."/>
      <w:lvlJc w:val="left"/>
      <w:pPr>
        <w:ind w:left="483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98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16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34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52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7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78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0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24" w:hanging="361"/>
      </w:pPr>
      <w:rPr>
        <w:rFonts w:hint="default"/>
      </w:rPr>
    </w:lvl>
  </w:abstractNum>
  <w:abstractNum w:abstractNumId="18">
    <w:nsid w:val="2E18297E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64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540"/>
      </w:pPr>
      <w:rPr>
        <w:rFonts w:hint="default"/>
      </w:rPr>
    </w:lvl>
  </w:abstractNum>
  <w:abstractNum w:abstractNumId="19">
    <w:nsid w:val="2E829E72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560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57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59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0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6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3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5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66" w:hanging="361"/>
      </w:pPr>
      <w:rPr>
        <w:rFonts w:hint="default"/>
      </w:rPr>
    </w:lvl>
  </w:abstractNum>
  <w:abstractNum w:abstractNumId="20">
    <w:nsid w:val="30241D7B"/>
    <w:multiLevelType w:val="hybridMultilevel"/>
    <w:tmpl w:val="00000000"/>
    <w:lvl w:ilvl="0">
      <w:start w:val="1"/>
      <w:numFmt w:val="decimal"/>
      <w:lvlText w:val="%1."/>
      <w:lvlJc w:val="left"/>
      <w:pPr>
        <w:ind w:left="88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0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decimal"/>
      <w:lvlText w:val="%3."/>
      <w:lvlJc w:val="left"/>
      <w:pPr>
        <w:ind w:left="284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36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40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2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52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74" w:hanging="361"/>
      </w:pPr>
      <w:rPr>
        <w:rFonts w:hint="default"/>
      </w:rPr>
    </w:lvl>
  </w:abstractNum>
  <w:abstractNum w:abstractNumId="21">
    <w:nsid w:val="32754A99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52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24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9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68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4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84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56" w:hanging="540"/>
      </w:pPr>
      <w:rPr>
        <w:rFonts w:hint="default"/>
      </w:rPr>
    </w:lvl>
  </w:abstractNum>
  <w:abstractNum w:abstractNumId="22">
    <w:nsid w:val="3289D9FD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1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540"/>
      </w:pPr>
      <w:rPr>
        <w:rFonts w:hint="default"/>
      </w:rPr>
    </w:lvl>
  </w:abstractNum>
  <w:abstractNum w:abstractNumId="23">
    <w:nsid w:val="32DD617C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24">
    <w:nsid w:val="33E240A2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17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5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1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7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5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541"/>
      </w:pPr>
      <w:rPr>
        <w:rFonts w:hint="default"/>
      </w:rPr>
    </w:lvl>
  </w:abstractNum>
  <w:abstractNum w:abstractNumId="25">
    <w:nsid w:val="35108408"/>
    <w:multiLevelType w:val="hybridMultilevel"/>
    <w:tmpl w:val="00000000"/>
    <w:lvl w:ilvl="0">
      <w:start w:val="1"/>
      <w:numFmt w:val="decimal"/>
      <w:lvlText w:val="%1."/>
      <w:lvlJc w:val="left"/>
      <w:pPr>
        <w:ind w:left="123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38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7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22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4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59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05" w:hanging="540"/>
      </w:pPr>
      <w:rPr>
        <w:rFonts w:hint="default"/>
      </w:rPr>
    </w:lvl>
  </w:abstractNum>
  <w:abstractNum w:abstractNumId="26">
    <w:nsid w:val="353F9171"/>
    <w:multiLevelType w:val="hybridMultilevel"/>
    <w:tmpl w:val="00000000"/>
    <w:lvl w:ilvl="0">
      <w:start w:val="2"/>
      <w:numFmt w:val="decimal"/>
      <w:lvlText w:val="%1."/>
      <w:lvlJc w:val="left"/>
      <w:pPr>
        <w:ind w:left="122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0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2348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3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26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15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04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79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82" w:hanging="361"/>
      </w:pPr>
      <w:rPr>
        <w:rFonts w:hint="default"/>
      </w:rPr>
    </w:lvl>
  </w:abstractNum>
  <w:abstractNum w:abstractNumId="27">
    <w:nsid w:val="3586B656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64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540"/>
      </w:pPr>
      <w:rPr>
        <w:rFonts w:hint="default"/>
      </w:rPr>
    </w:lvl>
  </w:abstractNum>
  <w:abstractNum w:abstractNumId="28">
    <w:nsid w:val="3597C6C0"/>
    <w:multiLevelType w:val="hybridMultilevel"/>
    <w:tmpl w:val="00000000"/>
    <w:lvl w:ilvl="0">
      <w:start w:val="2"/>
      <w:numFmt w:val="decimal"/>
      <w:lvlText w:val="%1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3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4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49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74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03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25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511" w:hanging="361"/>
      </w:pPr>
      <w:rPr>
        <w:rFonts w:hint="default"/>
      </w:rPr>
    </w:lvl>
  </w:abstractNum>
  <w:abstractNum w:abstractNumId="29">
    <w:nsid w:val="366A70F5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1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540"/>
      </w:pPr>
      <w:rPr>
        <w:rFonts w:hint="default"/>
      </w:rPr>
    </w:lvl>
  </w:abstractNum>
  <w:abstractNum w:abstractNumId="30">
    <w:nsid w:val="3874FC01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6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361"/>
      </w:pPr>
      <w:rPr>
        <w:rFonts w:hint="default"/>
      </w:rPr>
    </w:lvl>
  </w:abstractNum>
  <w:abstractNum w:abstractNumId="31">
    <w:nsid w:val="399DD30A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4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361"/>
      </w:pPr>
      <w:rPr>
        <w:rFonts w:hint="default"/>
      </w:rPr>
    </w:lvl>
  </w:abstractNum>
  <w:abstractNum w:abstractNumId="32">
    <w:nsid w:val="39C25F9E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1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9" w:hanging="361"/>
      </w:pPr>
      <w:rPr>
        <w:rFonts w:hint="default"/>
      </w:rPr>
    </w:lvl>
  </w:abstractNum>
  <w:abstractNum w:abstractNumId="33">
    <w:nsid w:val="4074FEAA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413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7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2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9" w:hanging="540"/>
      </w:pPr>
      <w:rPr>
        <w:rFonts w:hint="default"/>
      </w:rPr>
    </w:lvl>
  </w:abstractNum>
  <w:abstractNum w:abstractNumId="34">
    <w:nsid w:val="44754B1F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7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4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540"/>
      </w:pPr>
      <w:rPr>
        <w:rFonts w:hint="default"/>
      </w:rPr>
    </w:lvl>
  </w:abstractNum>
  <w:abstractNum w:abstractNumId="35">
    <w:nsid w:val="450DD5EE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1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540"/>
      </w:pPr>
      <w:rPr>
        <w:rFonts w:hint="default"/>
      </w:rPr>
    </w:lvl>
  </w:abstractNum>
  <w:abstractNum w:abstractNumId="36">
    <w:nsid w:val="454DD8B1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64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540"/>
      </w:pPr>
      <w:rPr>
        <w:rFonts w:hint="default"/>
      </w:rPr>
    </w:lvl>
  </w:abstractNum>
  <w:abstractNum w:abstractNumId="37">
    <w:nsid w:val="45FF4B65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38">
    <w:nsid w:val="46DFFC38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380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44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0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7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3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367" w:hanging="361"/>
      </w:pPr>
      <w:rPr>
        <w:rFonts w:hint="default"/>
      </w:rPr>
    </w:lvl>
  </w:abstractNum>
  <w:abstractNum w:abstractNumId="39">
    <w:nsid w:val="47ED9C1E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64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540"/>
      </w:pPr>
      <w:rPr>
        <w:rFonts w:hint="default"/>
      </w:rPr>
    </w:lvl>
  </w:abstractNum>
  <w:abstractNum w:abstractNumId="40">
    <w:nsid w:val="483BB872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066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5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3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26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41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9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586" w:hanging="361"/>
      </w:pPr>
      <w:rPr>
        <w:rFonts w:hint="default"/>
      </w:rPr>
    </w:lvl>
  </w:abstractNum>
  <w:abstractNum w:abstractNumId="41">
    <w:nsid w:val="498116D7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42">
    <w:nsid w:val="4A52B607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2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61" w:hanging="361"/>
      </w:pPr>
      <w:rPr>
        <w:rFonts w:hint="default"/>
      </w:rPr>
    </w:lvl>
  </w:abstractNum>
  <w:abstractNum w:abstractNumId="43">
    <w:nsid w:val="508037F7"/>
    <w:multiLevelType w:val="hybridMultilevel"/>
    <w:tmpl w:val="00000000"/>
    <w:lvl w:ilvl="0">
      <w:start w:val="1"/>
      <w:numFmt w:val="decimal"/>
      <w:lvlText w:val="%1."/>
      <w:lvlJc w:val="left"/>
      <w:pPr>
        <w:ind w:left="1060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（%2）"/>
      <w:lvlJc w:val="left"/>
      <w:pPr>
        <w:ind w:left="159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decimal"/>
      <w:lvlText w:val="%3."/>
      <w:lvlJc w:val="left"/>
      <w:pPr>
        <w:ind w:left="106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162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1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64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81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66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17" w:hanging="361"/>
      </w:pPr>
      <w:rPr>
        <w:rFonts w:hint="default"/>
      </w:rPr>
    </w:lvl>
  </w:abstractNum>
  <w:abstractNum w:abstractNumId="44">
    <w:nsid w:val="56D501B0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45">
    <w:nsid w:val="5B1004D4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1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540"/>
      </w:pPr>
      <w:rPr>
        <w:rFonts w:hint="default"/>
      </w:rPr>
    </w:lvl>
  </w:abstractNum>
  <w:abstractNum w:abstractNumId="46">
    <w:nsid w:val="5B463194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1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9" w:hanging="361"/>
      </w:pPr>
      <w:rPr>
        <w:rFonts w:hint="default"/>
      </w:rPr>
    </w:lvl>
  </w:abstractNum>
  <w:abstractNum w:abstractNumId="47">
    <w:nsid w:val="5D24CEAE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6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361"/>
      </w:pPr>
      <w:rPr>
        <w:rFonts w:hint="default"/>
      </w:rPr>
    </w:lvl>
  </w:abstractNum>
  <w:abstractNum w:abstractNumId="48">
    <w:nsid w:val="5DD18A3D"/>
    <w:multiLevelType w:val="hybridMultilevel"/>
    <w:tmpl w:val="00000000"/>
    <w:lvl w:ilvl="0">
      <w:start w:val="1"/>
      <w:numFmt w:val="decimal"/>
      <w:lvlText w:val="%1."/>
      <w:lvlJc w:val="left"/>
      <w:pPr>
        <w:ind w:left="70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899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99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99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98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98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98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97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97" w:hanging="541"/>
      </w:pPr>
      <w:rPr>
        <w:rFonts w:hint="default"/>
      </w:rPr>
    </w:lvl>
  </w:abstractNum>
  <w:abstractNum w:abstractNumId="49">
    <w:nsid w:val="5E861AED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4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361"/>
      </w:pPr>
      <w:rPr>
        <w:rFonts w:hint="default"/>
      </w:rPr>
    </w:lvl>
  </w:abstractNum>
  <w:abstractNum w:abstractNumId="50">
    <w:nsid w:val="6139111B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187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2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7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3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8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638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91" w:hanging="540"/>
      </w:pPr>
      <w:rPr>
        <w:rFonts w:hint="default"/>
      </w:rPr>
    </w:lvl>
  </w:abstractNum>
  <w:abstractNum w:abstractNumId="51">
    <w:nsid w:val="61F3E23F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737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5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73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90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0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2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043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261" w:hanging="361"/>
      </w:pPr>
      <w:rPr>
        <w:rFonts w:hint="default"/>
      </w:rPr>
    </w:lvl>
  </w:abstractNum>
  <w:abstractNum w:abstractNumId="52">
    <w:nsid w:val="62DCC9D2"/>
    <w:multiLevelType w:val="hybridMultilevel"/>
    <w:tmpl w:val="00000000"/>
    <w:lvl w:ilvl="0">
      <w:start w:val="1"/>
      <w:numFmt w:val="decimal"/>
      <w:lvlText w:val="%1."/>
      <w:lvlJc w:val="left"/>
      <w:pPr>
        <w:ind w:left="36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535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11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63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3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415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5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767" w:hanging="361"/>
      </w:pPr>
      <w:rPr>
        <w:rFonts w:hint="default"/>
      </w:rPr>
    </w:lvl>
  </w:abstractNum>
  <w:abstractNum w:abstractNumId="53">
    <w:nsid w:val="66AAC0E8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0"/>
      <w:numFmt w:val="bullet"/>
      <w:lvlText w:val="•"/>
      <w:lvlJc w:val="left"/>
      <w:pPr>
        <w:ind w:left="251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86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59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332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0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878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51" w:hanging="540"/>
      </w:pPr>
      <w:rPr>
        <w:rFonts w:hint="default"/>
      </w:rPr>
    </w:lvl>
  </w:abstractNum>
  <w:abstractNum w:abstractNumId="54">
    <w:nsid w:val="6791BC47"/>
    <w:multiLevelType w:val="hybridMultilevel"/>
    <w:tmpl w:val="00000000"/>
    <w:lvl w:ilvl="0">
      <w:start w:val="3"/>
      <w:numFmt w:val="decimal"/>
      <w:lvlText w:val="%1."/>
      <w:lvlJc w:val="left"/>
      <w:pPr>
        <w:ind w:left="159" w:hanging="541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64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541"/>
      </w:pPr>
      <w:rPr>
        <w:rFonts w:hint="default"/>
      </w:rPr>
    </w:lvl>
  </w:abstractNum>
  <w:abstractNum w:abstractNumId="55">
    <w:nsid w:val="68A0B6C1"/>
    <w:multiLevelType w:val="hybridMultilevel"/>
    <w:tmpl w:val="00000000"/>
    <w:lvl w:ilvl="0">
      <w:start w:val="1"/>
      <w:numFmt w:val="decimal"/>
      <w:lvlText w:val="（%1）"/>
      <w:lvlJc w:val="left"/>
      <w:pPr>
        <w:ind w:left="1241" w:hanging="902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（%2）"/>
      <w:lvlJc w:val="left"/>
      <w:pPr>
        <w:ind w:left="142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1"/>
      <w:numFmt w:val="decimal"/>
      <w:lvlText w:val="%3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311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1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1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1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19" w:hanging="361"/>
      </w:pPr>
      <w:rPr>
        <w:rFonts w:hint="default"/>
      </w:rPr>
    </w:lvl>
  </w:abstractNum>
  <w:abstractNum w:abstractNumId="56">
    <w:nsid w:val="68BF37A3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64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1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10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8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56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047" w:hanging="540"/>
      </w:pPr>
      <w:rPr>
        <w:rFonts w:hint="default"/>
      </w:rPr>
    </w:lvl>
  </w:abstractNum>
  <w:abstractNum w:abstractNumId="57">
    <w:nsid w:val="691729C5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righ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2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615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8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20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5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1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26" w:hanging="361"/>
      </w:pPr>
      <w:rPr>
        <w:rFonts w:hint="default"/>
      </w:rPr>
    </w:lvl>
  </w:abstractNum>
  <w:abstractNum w:abstractNumId="58">
    <w:nsid w:val="6A1FACDB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41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6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21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7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2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682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3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189" w:hanging="361"/>
      </w:pPr>
      <w:rPr>
        <w:rFonts w:hint="default"/>
      </w:rPr>
    </w:lvl>
  </w:abstractNum>
  <w:abstractNum w:abstractNumId="59">
    <w:nsid w:val="75D7F3F8"/>
    <w:multiLevelType w:val="hybridMultilevel"/>
    <w:tmpl w:val="00000000"/>
    <w:lvl w:ilvl="0">
      <w:start w:val="1"/>
      <w:numFmt w:val="decimal"/>
      <w:lvlText w:val="%1."/>
      <w:lvlJc w:val="left"/>
      <w:pPr>
        <w:ind w:left="108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271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63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5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47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1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3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5" w:hanging="540"/>
      </w:pPr>
      <w:rPr>
        <w:rFonts w:hint="default"/>
      </w:rPr>
    </w:lvl>
  </w:abstractNum>
  <w:abstractNum w:abstractNumId="60">
    <w:nsid w:val="76354A60"/>
    <w:multiLevelType w:val="hybridMultilevel"/>
    <w:tmpl w:val="00000000"/>
    <w:lvl w:ilvl="0">
      <w:start w:val="5"/>
      <w:numFmt w:val="decimal"/>
      <w:lvlText w:val="%1."/>
      <w:lvlJc w:val="left"/>
      <w:pPr>
        <w:ind w:left="36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623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87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50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41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78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1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05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68" w:hanging="361"/>
      </w:pPr>
      <w:rPr>
        <w:rFonts w:hint="default"/>
      </w:rPr>
    </w:lvl>
  </w:abstractNum>
  <w:abstractNum w:abstractNumId="61">
    <w:nsid w:val="7AEB6960"/>
    <w:multiLevelType w:val="hybridMultilevel"/>
    <w:tmpl w:val="00000000"/>
    <w:lvl w:ilvl="0">
      <w:start w:val="1"/>
      <w:numFmt w:val="decimal"/>
      <w:lvlText w:val="%1."/>
      <w:lvlJc w:val="left"/>
      <w:pPr>
        <w:ind w:left="159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1"/>
      <w:numFmt w:val="decimal"/>
      <w:lvlText w:val="%2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2">
      <w:start w:val="1"/>
      <w:numFmt w:val="decimal"/>
      <w:lvlText w:val="%3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047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4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82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4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7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84" w:hanging="361"/>
      </w:pPr>
      <w:rPr>
        <w:rFonts w:hint="default"/>
      </w:rPr>
    </w:lvl>
  </w:abstractNum>
  <w:abstractNum w:abstractNumId="62">
    <w:nsid w:val="7AF0A5AB"/>
    <w:multiLevelType w:val="hybridMultilevel"/>
    <w:tmpl w:val="00000000"/>
    <w:lvl w:ilvl="0">
      <w:start w:val="1"/>
      <w:numFmt w:val="decimal"/>
      <w:lvlText w:val="%1."/>
      <w:lvlJc w:val="left"/>
      <w:pPr>
        <w:ind w:left="1240" w:hanging="54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617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995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73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751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2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07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85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63" w:hanging="540"/>
      </w:pPr>
      <w:rPr>
        <w:rFonts w:hint="default"/>
      </w:rPr>
    </w:lvl>
  </w:abstractNum>
  <w:abstractNum w:abstractNumId="63">
    <w:nsid w:val="7C4F6413"/>
    <w:multiLevelType w:val="hybridMultilevel"/>
    <w:tmpl w:val="00000000"/>
    <w:lvl w:ilvl="0">
      <w:start w:val="1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1969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19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69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31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69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19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6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119" w:hanging="361"/>
      </w:pPr>
      <w:rPr>
        <w:rFonts w:hint="default"/>
      </w:rPr>
    </w:lvl>
  </w:abstractNum>
  <w:abstractNum w:abstractNumId="64">
    <w:nsid w:val="7E57CB08"/>
    <w:multiLevelType w:val="hybridMultilevel"/>
    <w:tmpl w:val="00000000"/>
    <w:lvl w:ilvl="0">
      <w:start w:val="1"/>
      <w:numFmt w:val="decimal"/>
      <w:lvlText w:val="（%1）"/>
      <w:lvlJc w:val="left"/>
      <w:pPr>
        <w:ind w:left="142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779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139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499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5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1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79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93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99" w:hanging="901"/>
      </w:pPr>
      <w:rPr>
        <w:rFonts w:hint="default"/>
      </w:rPr>
    </w:lvl>
  </w:abstractNum>
  <w:abstractNum w:abstractNumId="65">
    <w:nsid w:val="7E824ABA"/>
    <w:multiLevelType w:val="hybridMultilevel"/>
    <w:tmpl w:val="00000000"/>
    <w:lvl w:ilvl="0">
      <w:start w:val="2"/>
      <w:numFmt w:val="decimal"/>
      <w:lvlText w:val="%1."/>
      <w:lvlJc w:val="left"/>
      <w:pPr>
        <w:ind w:left="520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1"/>
      <w:numFmt w:val="decimal"/>
      <w:lvlText w:val="%2."/>
      <w:lvlJc w:val="left"/>
      <w:pPr>
        <w:ind w:left="2481" w:hanging="36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873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66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59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053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446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839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233" w:hanging="361"/>
      </w:pPr>
      <w:rPr>
        <w:rFonts w:hint="default"/>
      </w:rPr>
    </w:lvl>
  </w:abstractNum>
  <w:num w:numId="1">
    <w:abstractNumId w:val="0"/>
  </w:num>
  <w:num w:numId="2">
    <w:abstractNumId w:val="14"/>
  </w:num>
  <w:num w:numId="3">
    <w:abstractNumId w:val="10"/>
  </w:num>
  <w:num w:numId="4">
    <w:abstractNumId w:val="55"/>
  </w:num>
  <w:num w:numId="5">
    <w:abstractNumId w:val="40"/>
  </w:num>
  <w:num w:numId="6">
    <w:abstractNumId w:val="26"/>
  </w:num>
  <w:num w:numId="7">
    <w:abstractNumId w:val="20"/>
  </w:num>
  <w:num w:numId="8">
    <w:abstractNumId w:val="8"/>
  </w:num>
  <w:num w:numId="9">
    <w:abstractNumId w:val="64"/>
  </w:num>
  <w:num w:numId="10">
    <w:abstractNumId w:val="24"/>
  </w:num>
  <w:num w:numId="11">
    <w:abstractNumId w:val="28"/>
  </w:num>
  <w:num w:numId="12">
    <w:abstractNumId w:val="4"/>
  </w:num>
  <w:num w:numId="13">
    <w:abstractNumId w:val="43"/>
  </w:num>
  <w:num w:numId="14">
    <w:abstractNumId w:val="42"/>
  </w:num>
  <w:num w:numId="15">
    <w:abstractNumId w:val="5"/>
  </w:num>
  <w:num w:numId="16">
    <w:abstractNumId w:val="49"/>
  </w:num>
  <w:num w:numId="17">
    <w:abstractNumId w:val="38"/>
  </w:num>
  <w:num w:numId="18">
    <w:abstractNumId w:val="22"/>
  </w:num>
  <w:num w:numId="19">
    <w:abstractNumId w:val="13"/>
  </w:num>
  <w:num w:numId="20">
    <w:abstractNumId w:val="53"/>
  </w:num>
  <w:num w:numId="21">
    <w:abstractNumId w:val="51"/>
  </w:num>
  <w:num w:numId="22">
    <w:abstractNumId w:val="35"/>
  </w:num>
  <w:num w:numId="23">
    <w:abstractNumId w:val="31"/>
  </w:num>
  <w:num w:numId="24">
    <w:abstractNumId w:val="39"/>
  </w:num>
  <w:num w:numId="25">
    <w:abstractNumId w:val="44"/>
  </w:num>
  <w:num w:numId="26">
    <w:abstractNumId w:val="27"/>
  </w:num>
  <w:num w:numId="27">
    <w:abstractNumId w:val="56"/>
  </w:num>
  <w:num w:numId="28">
    <w:abstractNumId w:val="11"/>
  </w:num>
  <w:num w:numId="29">
    <w:abstractNumId w:val="19"/>
  </w:num>
  <w:num w:numId="30">
    <w:abstractNumId w:val="16"/>
  </w:num>
  <w:num w:numId="31">
    <w:abstractNumId w:val="54"/>
  </w:num>
  <w:num w:numId="32">
    <w:abstractNumId w:val="32"/>
  </w:num>
  <w:num w:numId="33">
    <w:abstractNumId w:val="25"/>
  </w:num>
  <w:num w:numId="34">
    <w:abstractNumId w:val="65"/>
  </w:num>
  <w:num w:numId="35">
    <w:abstractNumId w:val="12"/>
  </w:num>
  <w:num w:numId="36">
    <w:abstractNumId w:val="58"/>
  </w:num>
  <w:num w:numId="37">
    <w:abstractNumId w:val="34"/>
  </w:num>
  <w:num w:numId="38">
    <w:abstractNumId w:val="15"/>
  </w:num>
  <w:num w:numId="39">
    <w:abstractNumId w:val="61"/>
  </w:num>
  <w:num w:numId="40">
    <w:abstractNumId w:val="18"/>
  </w:num>
  <w:num w:numId="41">
    <w:abstractNumId w:val="9"/>
  </w:num>
  <w:num w:numId="42">
    <w:abstractNumId w:val="1"/>
  </w:num>
  <w:num w:numId="43">
    <w:abstractNumId w:val="52"/>
  </w:num>
  <w:num w:numId="44">
    <w:abstractNumId w:val="17"/>
  </w:num>
  <w:num w:numId="45">
    <w:abstractNumId w:val="3"/>
  </w:num>
  <w:num w:numId="46">
    <w:abstractNumId w:val="6"/>
  </w:num>
  <w:num w:numId="47">
    <w:abstractNumId w:val="7"/>
  </w:num>
  <w:num w:numId="48">
    <w:abstractNumId w:val="36"/>
  </w:num>
  <w:num w:numId="49">
    <w:abstractNumId w:val="41"/>
  </w:num>
  <w:num w:numId="50">
    <w:abstractNumId w:val="21"/>
  </w:num>
  <w:num w:numId="51">
    <w:abstractNumId w:val="45"/>
  </w:num>
  <w:num w:numId="52">
    <w:abstractNumId w:val="62"/>
  </w:num>
  <w:num w:numId="53">
    <w:abstractNumId w:val="29"/>
  </w:num>
  <w:num w:numId="54">
    <w:abstractNumId w:val="50"/>
  </w:num>
  <w:num w:numId="55">
    <w:abstractNumId w:val="46"/>
  </w:num>
  <w:num w:numId="56">
    <w:abstractNumId w:val="30"/>
  </w:num>
  <w:num w:numId="57">
    <w:abstractNumId w:val="33"/>
  </w:num>
  <w:num w:numId="58">
    <w:abstractNumId w:val="48"/>
  </w:num>
  <w:num w:numId="59">
    <w:abstractNumId w:val="60"/>
  </w:num>
  <w:num w:numId="60">
    <w:abstractNumId w:val="63"/>
  </w:num>
  <w:num w:numId="61">
    <w:abstractNumId w:val="2"/>
  </w:num>
  <w:num w:numId="62">
    <w:abstractNumId w:val="23"/>
  </w:num>
  <w:num w:numId="63">
    <w:abstractNumId w:val="47"/>
  </w:num>
  <w:num w:numId="64">
    <w:abstractNumId w:val="57"/>
  </w:num>
  <w:num w:numId="65">
    <w:abstractNumId w:val="37"/>
  </w:num>
  <w:num w:numId="66">
    <w:abstractNumId w:val="5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2"/>
      <w:ind w:left="15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rPr>
      <w:rFonts w:ascii="宋体" w:eastAsia="宋体" w:hAnsi="宋体" w:cs="宋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footer" Target="footer40.xml" /><Relationship Id="rId101" Type="http://schemas.openxmlformats.org/officeDocument/2006/relationships/header" Target="header41.xml" /><Relationship Id="rId102" Type="http://schemas.openxmlformats.org/officeDocument/2006/relationships/footer" Target="footer41.xml" /><Relationship Id="rId103" Type="http://schemas.openxmlformats.org/officeDocument/2006/relationships/image" Target="media/image18.png" /><Relationship Id="rId104" Type="http://schemas.openxmlformats.org/officeDocument/2006/relationships/header" Target="header42.xml" /><Relationship Id="rId105" Type="http://schemas.openxmlformats.org/officeDocument/2006/relationships/footer" Target="footer42.xml" /><Relationship Id="rId106" Type="http://schemas.openxmlformats.org/officeDocument/2006/relationships/image" Target="media/image19.png" /><Relationship Id="rId107" Type="http://schemas.openxmlformats.org/officeDocument/2006/relationships/header" Target="header43.xml" /><Relationship Id="rId108" Type="http://schemas.openxmlformats.org/officeDocument/2006/relationships/footer" Target="footer43.xml" /><Relationship Id="rId109" Type="http://schemas.openxmlformats.org/officeDocument/2006/relationships/image" Target="media/image20.png" /><Relationship Id="rId11" Type="http://schemas.openxmlformats.org/officeDocument/2006/relationships/image" Target="media/image2.png" /><Relationship Id="rId110" Type="http://schemas.openxmlformats.org/officeDocument/2006/relationships/header" Target="header44.xml" /><Relationship Id="rId111" Type="http://schemas.openxmlformats.org/officeDocument/2006/relationships/footer" Target="footer44.xml" /><Relationship Id="rId112" Type="http://schemas.openxmlformats.org/officeDocument/2006/relationships/header" Target="header45.xml" /><Relationship Id="rId113" Type="http://schemas.openxmlformats.org/officeDocument/2006/relationships/footer" Target="footer45.xml" /><Relationship Id="rId114" Type="http://schemas.openxmlformats.org/officeDocument/2006/relationships/header" Target="header46.xml" /><Relationship Id="rId115" Type="http://schemas.openxmlformats.org/officeDocument/2006/relationships/footer" Target="footer46.xml" /><Relationship Id="rId116" Type="http://schemas.openxmlformats.org/officeDocument/2006/relationships/header" Target="header47.xml" /><Relationship Id="rId117" Type="http://schemas.openxmlformats.org/officeDocument/2006/relationships/footer" Target="footer47.xml" /><Relationship Id="rId118" Type="http://schemas.openxmlformats.org/officeDocument/2006/relationships/image" Target="media/image21.png" /><Relationship Id="rId119" Type="http://schemas.openxmlformats.org/officeDocument/2006/relationships/header" Target="header48.xml" /><Relationship Id="rId12" Type="http://schemas.openxmlformats.org/officeDocument/2006/relationships/header" Target="header4.xml" /><Relationship Id="rId120" Type="http://schemas.openxmlformats.org/officeDocument/2006/relationships/footer" Target="footer48.xml" /><Relationship Id="rId121" Type="http://schemas.openxmlformats.org/officeDocument/2006/relationships/image" Target="media/image22.png" /><Relationship Id="rId122" Type="http://schemas.openxmlformats.org/officeDocument/2006/relationships/header" Target="header49.xml" /><Relationship Id="rId123" Type="http://schemas.openxmlformats.org/officeDocument/2006/relationships/footer" Target="footer49.xml" /><Relationship Id="rId124" Type="http://schemas.openxmlformats.org/officeDocument/2006/relationships/image" Target="media/image23.png" /><Relationship Id="rId125" Type="http://schemas.openxmlformats.org/officeDocument/2006/relationships/header" Target="header50.xml" /><Relationship Id="rId126" Type="http://schemas.openxmlformats.org/officeDocument/2006/relationships/footer" Target="footer50.xml" /><Relationship Id="rId127" Type="http://schemas.openxmlformats.org/officeDocument/2006/relationships/header" Target="header51.xml" /><Relationship Id="rId128" Type="http://schemas.openxmlformats.org/officeDocument/2006/relationships/footer" Target="footer51.xml" /><Relationship Id="rId129" Type="http://schemas.openxmlformats.org/officeDocument/2006/relationships/header" Target="header52.xml" /><Relationship Id="rId13" Type="http://schemas.openxmlformats.org/officeDocument/2006/relationships/footer" Target="footer4.xml" /><Relationship Id="rId130" Type="http://schemas.openxmlformats.org/officeDocument/2006/relationships/footer" Target="footer52.xml" /><Relationship Id="rId131" Type="http://schemas.openxmlformats.org/officeDocument/2006/relationships/header" Target="header53.xml" /><Relationship Id="rId132" Type="http://schemas.openxmlformats.org/officeDocument/2006/relationships/footer" Target="footer53.xml" /><Relationship Id="rId133" Type="http://schemas.openxmlformats.org/officeDocument/2006/relationships/header" Target="header54.xml" /><Relationship Id="rId134" Type="http://schemas.openxmlformats.org/officeDocument/2006/relationships/footer" Target="footer54.xml" /><Relationship Id="rId135" Type="http://schemas.openxmlformats.org/officeDocument/2006/relationships/header" Target="header55.xml" /><Relationship Id="rId136" Type="http://schemas.openxmlformats.org/officeDocument/2006/relationships/footer" Target="footer55.xml" /><Relationship Id="rId137" Type="http://schemas.openxmlformats.org/officeDocument/2006/relationships/header" Target="header56.xml" /><Relationship Id="rId138" Type="http://schemas.openxmlformats.org/officeDocument/2006/relationships/footer" Target="footer56.xml" /><Relationship Id="rId139" Type="http://schemas.openxmlformats.org/officeDocument/2006/relationships/header" Target="header57.xml" /><Relationship Id="rId14" Type="http://schemas.openxmlformats.org/officeDocument/2006/relationships/image" Target="media/image3.png" /><Relationship Id="rId140" Type="http://schemas.openxmlformats.org/officeDocument/2006/relationships/footer" Target="footer57.xml" /><Relationship Id="rId141" Type="http://schemas.openxmlformats.org/officeDocument/2006/relationships/image" Target="media/image24.png" /><Relationship Id="rId142" Type="http://schemas.openxmlformats.org/officeDocument/2006/relationships/header" Target="header58.xml" /><Relationship Id="rId143" Type="http://schemas.openxmlformats.org/officeDocument/2006/relationships/footer" Target="footer58.xml" /><Relationship Id="rId144" Type="http://schemas.openxmlformats.org/officeDocument/2006/relationships/image" Target="media/image25.png" /><Relationship Id="rId145" Type="http://schemas.openxmlformats.org/officeDocument/2006/relationships/header" Target="header59.xml" /><Relationship Id="rId146" Type="http://schemas.openxmlformats.org/officeDocument/2006/relationships/footer" Target="footer59.xml" /><Relationship Id="rId147" Type="http://schemas.openxmlformats.org/officeDocument/2006/relationships/header" Target="header60.xml" /><Relationship Id="rId148" Type="http://schemas.openxmlformats.org/officeDocument/2006/relationships/footer" Target="footer60.xml" /><Relationship Id="rId149" Type="http://schemas.openxmlformats.org/officeDocument/2006/relationships/hyperlink" Target="https://d.book118.com/817115005026006032" TargetMode="External" /><Relationship Id="rId15" Type="http://schemas.openxmlformats.org/officeDocument/2006/relationships/header" Target="header5.xml" /><Relationship Id="rId150" Type="http://schemas.openxmlformats.org/officeDocument/2006/relationships/header" Target="header61.xml" /><Relationship Id="rId151" Type="http://schemas.openxmlformats.org/officeDocument/2006/relationships/footer" Target="footer61.xml" /><Relationship Id="rId152" Type="http://schemas.openxmlformats.org/officeDocument/2006/relationships/theme" Target="theme/theme1.xml" /><Relationship Id="rId153" Type="http://schemas.openxmlformats.org/officeDocument/2006/relationships/numbering" Target="numbering.xml" /><Relationship Id="rId154" Type="http://schemas.openxmlformats.org/officeDocument/2006/relationships/styles" Target="styles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header" Target="header7.xml" /><Relationship Id="rId2" Type="http://schemas.openxmlformats.org/officeDocument/2006/relationships/webSettings" Target="webSettings.xml" /><Relationship Id="rId20" Type="http://schemas.openxmlformats.org/officeDocument/2006/relationships/footer" Target="footer7.xml" /><Relationship Id="rId21" Type="http://schemas.openxmlformats.org/officeDocument/2006/relationships/header" Target="header8.xml" /><Relationship Id="rId22" Type="http://schemas.openxmlformats.org/officeDocument/2006/relationships/footer" Target="footer8.xml" /><Relationship Id="rId23" Type="http://schemas.openxmlformats.org/officeDocument/2006/relationships/header" Target="header9.xml" /><Relationship Id="rId24" Type="http://schemas.openxmlformats.org/officeDocument/2006/relationships/footer" Target="footer9.xml" /><Relationship Id="rId25" Type="http://schemas.openxmlformats.org/officeDocument/2006/relationships/header" Target="header10.xml" /><Relationship Id="rId26" Type="http://schemas.openxmlformats.org/officeDocument/2006/relationships/footer" Target="footer10.xml" /><Relationship Id="rId27" Type="http://schemas.openxmlformats.org/officeDocument/2006/relationships/header" Target="header11.xml" /><Relationship Id="rId28" Type="http://schemas.openxmlformats.org/officeDocument/2006/relationships/footer" Target="footer11.xml" /><Relationship Id="rId29" Type="http://schemas.openxmlformats.org/officeDocument/2006/relationships/image" Target="media/image4.png" /><Relationship Id="rId3" Type="http://schemas.openxmlformats.org/officeDocument/2006/relationships/fontTable" Target="fontTable.xml" /><Relationship Id="rId30" Type="http://schemas.openxmlformats.org/officeDocument/2006/relationships/header" Target="header12.xml" /><Relationship Id="rId31" Type="http://schemas.openxmlformats.org/officeDocument/2006/relationships/footer" Target="footer12.xml" /><Relationship Id="rId32" Type="http://schemas.openxmlformats.org/officeDocument/2006/relationships/image" Target="media/image5.png" /><Relationship Id="rId33" Type="http://schemas.openxmlformats.org/officeDocument/2006/relationships/header" Target="header13.xml" /><Relationship Id="rId34" Type="http://schemas.openxmlformats.org/officeDocument/2006/relationships/footer" Target="footer13.xml" /><Relationship Id="rId35" Type="http://schemas.openxmlformats.org/officeDocument/2006/relationships/image" Target="media/image6.png" /><Relationship Id="rId36" Type="http://schemas.openxmlformats.org/officeDocument/2006/relationships/header" Target="header14.xml" /><Relationship Id="rId37" Type="http://schemas.openxmlformats.org/officeDocument/2006/relationships/footer" Target="footer14.xml" /><Relationship Id="rId38" Type="http://schemas.openxmlformats.org/officeDocument/2006/relationships/header" Target="header15.xml" /><Relationship Id="rId39" Type="http://schemas.openxmlformats.org/officeDocument/2006/relationships/footer" Target="footer15.xml" /><Relationship Id="rId4" Type="http://schemas.openxmlformats.org/officeDocument/2006/relationships/header" Target="header1.xml" /><Relationship Id="rId40" Type="http://schemas.openxmlformats.org/officeDocument/2006/relationships/header" Target="header16.xml" /><Relationship Id="rId41" Type="http://schemas.openxmlformats.org/officeDocument/2006/relationships/footer" Target="footer16.xml" /><Relationship Id="rId42" Type="http://schemas.openxmlformats.org/officeDocument/2006/relationships/header" Target="header17.xml" /><Relationship Id="rId43" Type="http://schemas.openxmlformats.org/officeDocument/2006/relationships/footer" Target="footer17.xml" /><Relationship Id="rId44" Type="http://schemas.openxmlformats.org/officeDocument/2006/relationships/header" Target="header18.xml" /><Relationship Id="rId45" Type="http://schemas.openxmlformats.org/officeDocument/2006/relationships/footer" Target="footer18.xml" /><Relationship Id="rId46" Type="http://schemas.openxmlformats.org/officeDocument/2006/relationships/header" Target="header19.xml" /><Relationship Id="rId47" Type="http://schemas.openxmlformats.org/officeDocument/2006/relationships/footer" Target="footer19.xml" /><Relationship Id="rId48" Type="http://schemas.openxmlformats.org/officeDocument/2006/relationships/header" Target="header20.xml" /><Relationship Id="rId49" Type="http://schemas.openxmlformats.org/officeDocument/2006/relationships/footer" Target="footer20.xml" /><Relationship Id="rId5" Type="http://schemas.openxmlformats.org/officeDocument/2006/relationships/footer" Target="footer1.xml" /><Relationship Id="rId50" Type="http://schemas.openxmlformats.org/officeDocument/2006/relationships/image" Target="media/image7.png" /><Relationship Id="rId51" Type="http://schemas.openxmlformats.org/officeDocument/2006/relationships/header" Target="header21.xml" /><Relationship Id="rId52" Type="http://schemas.openxmlformats.org/officeDocument/2006/relationships/footer" Target="footer21.xml" /><Relationship Id="rId53" Type="http://schemas.openxmlformats.org/officeDocument/2006/relationships/image" Target="media/image8.png" /><Relationship Id="rId54" Type="http://schemas.openxmlformats.org/officeDocument/2006/relationships/header" Target="header22.xml" /><Relationship Id="rId55" Type="http://schemas.openxmlformats.org/officeDocument/2006/relationships/footer" Target="footer22.xml" /><Relationship Id="rId56" Type="http://schemas.openxmlformats.org/officeDocument/2006/relationships/image" Target="media/image9.png" /><Relationship Id="rId57" Type="http://schemas.openxmlformats.org/officeDocument/2006/relationships/header" Target="header23.xml" /><Relationship Id="rId58" Type="http://schemas.openxmlformats.org/officeDocument/2006/relationships/footer" Target="footer23.xml" /><Relationship Id="rId59" Type="http://schemas.openxmlformats.org/officeDocument/2006/relationships/header" Target="header24.xml" /><Relationship Id="rId6" Type="http://schemas.openxmlformats.org/officeDocument/2006/relationships/header" Target="header2.xml" /><Relationship Id="rId60" Type="http://schemas.openxmlformats.org/officeDocument/2006/relationships/footer" Target="footer24.xml" /><Relationship Id="rId61" Type="http://schemas.openxmlformats.org/officeDocument/2006/relationships/header" Target="header25.xml" /><Relationship Id="rId62" Type="http://schemas.openxmlformats.org/officeDocument/2006/relationships/footer" Target="footer25.xml" /><Relationship Id="rId63" Type="http://schemas.openxmlformats.org/officeDocument/2006/relationships/header" Target="header26.xml" /><Relationship Id="rId64" Type="http://schemas.openxmlformats.org/officeDocument/2006/relationships/footer" Target="footer26.xml" /><Relationship Id="rId65" Type="http://schemas.openxmlformats.org/officeDocument/2006/relationships/image" Target="media/image10.png" /><Relationship Id="rId66" Type="http://schemas.openxmlformats.org/officeDocument/2006/relationships/header" Target="header27.xml" /><Relationship Id="rId67" Type="http://schemas.openxmlformats.org/officeDocument/2006/relationships/footer" Target="footer27.xml" /><Relationship Id="rId68" Type="http://schemas.openxmlformats.org/officeDocument/2006/relationships/image" Target="media/image11.png" /><Relationship Id="rId69" Type="http://schemas.openxmlformats.org/officeDocument/2006/relationships/header" Target="header28.xml" /><Relationship Id="rId7" Type="http://schemas.openxmlformats.org/officeDocument/2006/relationships/footer" Target="footer2.xml" /><Relationship Id="rId70" Type="http://schemas.openxmlformats.org/officeDocument/2006/relationships/footer" Target="footer28.xml" /><Relationship Id="rId71" Type="http://schemas.openxmlformats.org/officeDocument/2006/relationships/image" Target="media/image12.png" /><Relationship Id="rId72" Type="http://schemas.openxmlformats.org/officeDocument/2006/relationships/header" Target="header29.xml" /><Relationship Id="rId73" Type="http://schemas.openxmlformats.org/officeDocument/2006/relationships/footer" Target="footer29.xml" /><Relationship Id="rId74" Type="http://schemas.openxmlformats.org/officeDocument/2006/relationships/header" Target="header30.xml" /><Relationship Id="rId75" Type="http://schemas.openxmlformats.org/officeDocument/2006/relationships/footer" Target="footer30.xml" /><Relationship Id="rId76" Type="http://schemas.openxmlformats.org/officeDocument/2006/relationships/header" Target="header31.xml" /><Relationship Id="rId77" Type="http://schemas.openxmlformats.org/officeDocument/2006/relationships/footer" Target="footer31.xml" /><Relationship Id="rId78" Type="http://schemas.openxmlformats.org/officeDocument/2006/relationships/header" Target="header32.xml" /><Relationship Id="rId79" Type="http://schemas.openxmlformats.org/officeDocument/2006/relationships/footer" Target="footer32.xml" /><Relationship Id="rId8" Type="http://schemas.openxmlformats.org/officeDocument/2006/relationships/image" Target="media/image1.png" /><Relationship Id="rId80" Type="http://schemas.openxmlformats.org/officeDocument/2006/relationships/image" Target="media/image13.png" /><Relationship Id="rId81" Type="http://schemas.openxmlformats.org/officeDocument/2006/relationships/header" Target="header33.xml" /><Relationship Id="rId82" Type="http://schemas.openxmlformats.org/officeDocument/2006/relationships/footer" Target="footer33.xml" /><Relationship Id="rId83" Type="http://schemas.openxmlformats.org/officeDocument/2006/relationships/image" Target="media/image14.png" /><Relationship Id="rId84" Type="http://schemas.openxmlformats.org/officeDocument/2006/relationships/header" Target="header34.xml" /><Relationship Id="rId85" Type="http://schemas.openxmlformats.org/officeDocument/2006/relationships/footer" Target="footer34.xml" /><Relationship Id="rId86" Type="http://schemas.openxmlformats.org/officeDocument/2006/relationships/image" Target="media/image15.png" /><Relationship Id="rId87" Type="http://schemas.openxmlformats.org/officeDocument/2006/relationships/header" Target="header35.xml" /><Relationship Id="rId88" Type="http://schemas.openxmlformats.org/officeDocument/2006/relationships/footer" Target="footer35.xml" /><Relationship Id="rId89" Type="http://schemas.openxmlformats.org/officeDocument/2006/relationships/header" Target="header36.xml" /><Relationship Id="rId9" Type="http://schemas.openxmlformats.org/officeDocument/2006/relationships/header" Target="header3.xml" /><Relationship Id="rId90" Type="http://schemas.openxmlformats.org/officeDocument/2006/relationships/footer" Target="footer36.xml" /><Relationship Id="rId91" Type="http://schemas.openxmlformats.org/officeDocument/2006/relationships/header" Target="header37.xml" /><Relationship Id="rId92" Type="http://schemas.openxmlformats.org/officeDocument/2006/relationships/footer" Target="footer37.xml" /><Relationship Id="rId93" Type="http://schemas.openxmlformats.org/officeDocument/2006/relationships/header" Target="header38.xml" /><Relationship Id="rId94" Type="http://schemas.openxmlformats.org/officeDocument/2006/relationships/footer" Target="footer38.xml" /><Relationship Id="rId95" Type="http://schemas.openxmlformats.org/officeDocument/2006/relationships/image" Target="media/image16.png" /><Relationship Id="rId96" Type="http://schemas.openxmlformats.org/officeDocument/2006/relationships/image" Target="media/image17.png" /><Relationship Id="rId97" Type="http://schemas.openxmlformats.org/officeDocument/2006/relationships/header" Target="header39.xml" /><Relationship Id="rId98" Type="http://schemas.openxmlformats.org/officeDocument/2006/relationships/footer" Target="footer39.xml" /><Relationship Id="rId99" Type="http://schemas.openxmlformats.org/officeDocument/2006/relationships/header" Target="header40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2023-12-29T09:27:16Z</dcterms:created>
  <dcterms:modified xsi:type="dcterms:W3CDTF">2023-12-29T09:27:16Z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2023-12-29T00:00:00Z</vt:filetime>
  </property>
</Properties>
</file>