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12661900</wp:posOffset>
            </wp:positionH>
            <wp:positionV relativeFrom="topMargin">
              <wp:posOffset>10744200</wp:posOffset>
            </wp:positionV>
            <wp:extent cx="317500" cy="330200"/>
            <wp:wrapNone/>
            <wp:docPr id="1001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0"/>
        </w:rPr>
        <w:t>人教版（2019）必修第二册第七章 第三节 乙醇与乙酸</w:t>
      </w:r>
    </w:p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/>
          <w:b/>
          <w:sz w:val="30"/>
        </w:rPr>
        <w:t>课时训练一</w:t>
      </w:r>
    </w:p>
    <w:p>
      <w:pPr>
        <w:shd w:val="clear" w:color="auto" w:fill="auto"/>
        <w:jc w:val="center"/>
        <w:rPr>
          <w:rFonts w:ascii="Calibri" w:eastAsia="Calibri" w:hAnsi="Calibri" w:cs="Calibri"/>
          <w:b w:val="0"/>
        </w:rPr>
      </w:pPr>
      <w:r>
        <w:rPr>
          <w:rFonts w:ascii="Calibri" w:eastAsia="Calibri" w:hAnsi="Calibri" w:cs="Calibri"/>
          <w:b w:val="0"/>
          <w:sz w:val="21"/>
        </w:rPr>
        <w:t>学校:___________姓名：___________班级：___________考号：___________</w:t>
      </w:r>
    </w:p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jc w:val="left"/>
      </w:pPr>
      <w:r>
        <w:t>1．植物木质素中含有芥子醇，结构简式如下图所示。下列有关芥子醇的说法正确的是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466975" cy="1095375"/>
            <wp:effectExtent l="0" t="0" r="0" b="889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A．分子式是C</w:t>
      </w:r>
      <w:r>
        <w:rPr>
          <w:vertAlign w:val="subscript"/>
        </w:rPr>
        <w:t>11</w:t>
      </w:r>
      <w:r>
        <w:t>H</w:t>
      </w:r>
      <w:r>
        <w:rPr>
          <w:vertAlign w:val="subscript"/>
        </w:rPr>
        <w:t>16</w:t>
      </w:r>
      <w:r>
        <w:t>O</w:t>
      </w:r>
      <w:r>
        <w:rPr>
          <w:vertAlign w:val="subscript"/>
        </w:rPr>
        <w:t>4</w:t>
      </w:r>
    </w:p>
    <w:p>
      <w:pPr>
        <w:shd w:val="clear" w:color="auto" w:fill="auto"/>
        <w:spacing w:line="360" w:lineRule="auto"/>
        <w:jc w:val="left"/>
      </w:pPr>
      <w:r>
        <w:t>B．属于芳香烃</w:t>
      </w:r>
    </w:p>
    <w:p>
      <w:pPr>
        <w:shd w:val="clear" w:color="auto" w:fill="auto"/>
        <w:spacing w:line="360" w:lineRule="auto"/>
        <w:jc w:val="left"/>
      </w:pPr>
      <w:r>
        <w:t>C．含有两种官能团</w:t>
      </w:r>
    </w:p>
    <w:p>
      <w:pPr>
        <w:shd w:val="clear" w:color="auto" w:fill="auto"/>
        <w:spacing w:line="360" w:lineRule="auto"/>
        <w:jc w:val="left"/>
      </w:pPr>
      <w:r>
        <w:t xml:space="preserve">D．可发生加成、取代、氧化等反应 </w:t>
      </w:r>
    </w:p>
    <w:p>
      <w:pPr>
        <w:shd w:val="clear" w:color="auto" w:fill="auto"/>
        <w:spacing w:line="360" w:lineRule="auto"/>
        <w:jc w:val="left"/>
      </w:pPr>
      <w:r>
        <w:t>2．聚维酮碘的水溶液是一种常见的碘伏类缓释消毒剂，聚维酮通过氢键与HI</w:t>
      </w:r>
      <w:r>
        <w:rPr>
          <w:vertAlign w:val="subscript"/>
        </w:rPr>
        <w:t>3</w:t>
      </w:r>
      <w:r>
        <w:t>形成聚维酮碘，其结构表示如图(图中虚线表示氢键)下列说法不正确的是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5278120" cy="1583055"/>
            <wp:effectExtent l="0" t="0" r="17780" b="1714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8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A．聚维酮的单体是</w:t>
      </w:r>
      <w:r>
        <w:drawing>
          <wp:inline distT="0" distB="0" distL="114300" distR="114300">
            <wp:extent cx="895350" cy="8286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B．聚维酮分子由(2m+n)个单体聚合而成</w:t>
      </w:r>
    </w:p>
    <w:p>
      <w:pPr>
        <w:shd w:val="clear" w:color="auto" w:fill="auto"/>
        <w:spacing w:line="360" w:lineRule="auto"/>
        <w:jc w:val="left"/>
      </w:pPr>
      <w:r>
        <w:t>C．聚维酮碘是一种水溶性物质</w:t>
      </w:r>
    </w:p>
    <w:p>
      <w:pPr>
        <w:shd w:val="clear" w:color="auto" w:fill="auto"/>
        <w:spacing w:line="360" w:lineRule="auto"/>
        <w:jc w:val="left"/>
      </w:pPr>
      <w:r>
        <w:t>D．聚维酮的单体能发生水解反应，也能发生加聚、消去、加成、取代反应</w:t>
      </w:r>
    </w:p>
    <w:p>
      <w:pPr>
        <w:shd w:val="clear" w:color="auto" w:fill="auto"/>
        <w:spacing w:line="360" w:lineRule="auto"/>
        <w:jc w:val="left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3．我国中草药文化源远流长，通过临床试验，从某中草药中提取的有机物具有较好的治疗癌症的作用，该有机物的结构如图所示。下列说法中错误的是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724025" cy="10287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A．该有机物中碳原子的杂化方式为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6a7f012ce92bb29997d4ff95f8ac64b" style="width:15.8pt;height:15.8pt" o:oleicon="f" o:ole="" coordsize="21600,21600" o:preferrelative="t" filled="f" stroked="f">
            <v:stroke joinstyle="miter"/>
            <v:imagedata r:id="rId10" o:title="eqIde6a7f012ce92bb29997d4ff95f8ac64b"/>
            <o:lock v:ext="edit" aspectratio="t"/>
            <w10:anchorlock/>
          </v:shape>
          <o:OLEObject Type="Embed" ProgID="Equation.DSMT4" ShapeID="_x0000_i1025" DrawAspect="Content" ObjectID="_1468075725" r:id="rId11"/>
        </w:object>
      </w:r>
      <w:r>
        <w:t>和</w:t>
      </w:r>
      <w:r>
        <w:object>
          <v:shape id="_x0000_i1026" type="#_x0000_t75" alt="eqId4d44f86dbf656505802193c21eb44bf4" style="width:15.8pt;height:15.8pt" o:oleicon="f" o:ole="" coordsize="21600,21600" o:preferrelative="t" filled="f" stroked="f">
            <v:stroke joinstyle="miter"/>
            <v:imagedata r:id="rId12" o:title="eqId4d44f86dbf656505802193c21eb44bf4"/>
            <o:lock v:ext="edit" aspectratio="t"/>
            <w10:anchorlock/>
          </v:shape>
          <o:OLEObject Type="Embed" ProgID="Equation.DSMT4" ShapeID="_x0000_i1026" DrawAspect="Content" ObjectID="_1468075726" r:id="rId13"/>
        </w:object>
      </w:r>
    </w:p>
    <w:p>
      <w:pPr>
        <w:shd w:val="clear" w:color="auto" w:fill="auto"/>
        <w:spacing w:line="360" w:lineRule="auto"/>
        <w:jc w:val="left"/>
      </w:pPr>
      <w:r>
        <w:t>B．该有机物能发生取代反应、加成反应、氧化反应</w:t>
      </w:r>
    </w:p>
    <w:p>
      <w:pPr>
        <w:shd w:val="clear" w:color="auto" w:fill="auto"/>
        <w:spacing w:line="360" w:lineRule="auto"/>
        <w:jc w:val="left"/>
      </w:pPr>
      <w:r>
        <w:t>C．1 mol 该有机物与NaOH反应最多消耗3 molNaOH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D．1 mol 该有机物与溴水反应最多消耗2 mol</w:t>
      </w:r>
      <w:r>
        <w:object>
          <v:shape id="_x0000_i1027" type="#_x0000_t75" alt="eqId3acc489af36e00b1965f0f01bb557e66" style="width:16.7pt;height:15.8pt" o:oleicon="f" o:ole="" coordsize="21600,21600" o:preferrelative="t" filled="f" stroked="f">
            <v:stroke joinstyle="miter"/>
            <v:imagedata r:id="rId14" o:title="eqId3acc489af36e00b1965f0f01bb557e66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</w:p>
    <w:p>
      <w:pPr>
        <w:shd w:val="clear" w:color="auto" w:fill="auto"/>
        <w:spacing w:line="360" w:lineRule="auto"/>
        <w:jc w:val="left"/>
      </w:pPr>
      <w:r>
        <w:t>4．下列实验，预测的实验现象</w:t>
      </w:r>
      <w:r>
        <w:rPr>
          <w:u w:val="none"/>
          <w:em w:val="dot"/>
        </w:rPr>
        <w:t>正确</w:t>
      </w:r>
      <w:r>
        <w:t>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22"/>
        <w:gridCol w:w="2482"/>
        <w:gridCol w:w="504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实验内容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预测的实验现象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检验氯化铵溶液中含有NH</w:t>
            </w:r>
            <w:r>
              <w:object>
                <v:shape id="_x0000_i1028" type="#_x0000_t75" alt="eqIda74994fa846ff01d87548db6f34d3613" style="width:7pt;height:16.2pt" o:oleicon="f" o:ole="" coordsize="21600,21600" o:preferrelative="t" filled="f" stroked="f">
                  <v:stroke joinstyle="miter"/>
                  <v:imagedata r:id="rId16" o:title="eqIda74994fa846ff01d87548db6f34d3613"/>
                  <o:lock v:ext="edit" aspectratio="t"/>
                  <w10:anchorlock/>
                </v:shape>
                <o:OLEObject Type="Embed" ProgID="Equation.DSMT4" ShapeID="_x0000_i1028" DrawAspect="Content" ObjectID="_1468075728" r:id="rId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滴加NaOH溶液，试管口湿润的蓝色石蕊试纸变红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检验铁锈中是否含有二价铁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将铁锈溶于稀盐酸，滴入KSCN溶液，溶液变为血红色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检验Na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3</w:t>
            </w:r>
            <w:r>
              <w:t>是否变质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向Na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3</w:t>
            </w:r>
            <w:r>
              <w:t>溶液中加入BaCl</w:t>
            </w:r>
            <w:r>
              <w:rPr>
                <w:vertAlign w:val="subscript"/>
              </w:rPr>
              <w:t>2</w:t>
            </w:r>
            <w:r>
              <w:t>和稀盐酸，观察是否产生白色沉淀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检验乙醇中是否含有水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向乙醇中加入一小粒金属钠，产生无色气体</w:t>
            </w:r>
          </w:p>
        </w:tc>
      </w:tr>
    </w:tbl>
    <w:p>
      <w:pPr>
        <w:shd w:val="clear" w:color="auto" w:fill="auto"/>
        <w:spacing w:line="360" w:lineRule="auto"/>
        <w:jc w:val="left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auto"/>
        <w:spacing w:line="360" w:lineRule="auto"/>
        <w:jc w:val="left"/>
      </w:pPr>
      <w:r>
        <w:t>5．下列有关化学用语表示不正确的是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A．中子数为20的氯原子：</w:t>
      </w:r>
      <w:r>
        <w:object>
          <v:shape id="_x0000_i1029" type="#_x0000_t75" alt="eqIda11cdbda2392be5517cdd155e4e9fa5a" style="width:20.2pt;height:16.3pt" o:oleicon="f" o:ole="" coordsize="21600,21600" o:preferrelative="t" filled="f" stroked="f">
            <v:stroke joinstyle="miter"/>
            <v:imagedata r:id="rId18" o:title="eqIda11cdbda2392be5517cdd155e4e9fa5a"/>
            <o:lock v:ext="edit" aspectratio="t"/>
            <w10:anchorlock/>
          </v:shape>
          <o:OLEObject Type="Embed" ProgID="Equation.DSMT4" ShapeID="_x0000_i1029" DrawAspect="Content" ObjectID="_1468075729" r:id="rId19"/>
        </w:object>
      </w:r>
      <w:r>
        <w:tab/>
      </w:r>
      <w:r>
        <w:t>B．乙醇的结构简式：C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5</w:t>
      </w:r>
      <w:r>
        <w:t>OH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C．NaClO的电子式：</w:t>
      </w:r>
      <w:r>
        <w:drawing>
          <wp:inline distT="0" distB="0" distL="114300" distR="114300">
            <wp:extent cx="809625" cy="295275"/>
            <wp:effectExtent l="0" t="0" r="9525" b="762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D．CO</w:t>
      </w:r>
      <w:r>
        <w:rPr>
          <w:vertAlign w:val="subscript"/>
        </w:rPr>
        <w:t>2</w:t>
      </w:r>
      <w:r>
        <w:t>的比例模型：</w:t>
      </w:r>
      <w:r>
        <w:drawing>
          <wp:inline distT="0" distB="0" distL="114300" distR="114300">
            <wp:extent cx="714375" cy="28575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6．下列说法正确的是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400175" cy="83820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A．羟基与氢氧根有相同的化学式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https://d.book118.com/817126021152006053</w:t>
        </w:r>
      </w:hyperlink>
    </w:p>
    <w:p>
      <w:pPr>
        <w:shd w:val="clear" w:color="auto" w:fill="auto"/>
        <w:spacing w:line="360" w:lineRule="auto"/>
        <w:jc w:val="left"/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C07DE"/>
    <w:rsid w:val="00A30CCE"/>
    <w:rsid w:val="00AC3E9C"/>
    <w:rsid w:val="00BC4F14"/>
    <w:rsid w:val="00BF535F"/>
    <w:rsid w:val="00C02FC6"/>
    <w:rsid w:val="00C806B0"/>
    <w:rsid w:val="00E476EE"/>
    <w:rsid w:val="00EF035E"/>
    <w:rsid w:val="3A7B5786"/>
  </w:rsids>
  <w:docVars>
    <w:docVar w:name="commondata" w:val="eyJoZGlkIjoiNzE1YWY2OTM4NGE5Y2E4YmU0NGQ5YWRkMjExZDRjY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yperlink" Target="https://d.book118.com/817126021152006053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7995</Words>
  <Characters>9698</Characters>
  <Application>Microsoft Office Word</Application>
  <DocSecurity>0</DocSecurity>
  <Lines>0</Lines>
  <Paragraphs>0</Paragraphs>
  <ScaleCrop>false</ScaleCrop>
  <Company/>
  <LinksUpToDate>false</LinksUpToDate>
  <CharactersWithSpaces>9952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14</cp:revision>
  <dcterms:created xsi:type="dcterms:W3CDTF">2017-07-19T12:07:00Z</dcterms:created>
  <dcterms:modified xsi:type="dcterms:W3CDTF">2023-01-07T13:06:49Z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