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液化气项目建设方案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9" w:history="1">
        <w:r>
          <w:rPr>
            <w:rFonts w:ascii="仿宋" w:eastAsia="仿宋" w:hAnsi="仿宋" w:cs="仿宋" w:hint="eastAsia"/>
            <w:lang w:eastAsia="zh-CN"/>
          </w:rPr>
          <w:t>前言</w:t>
        </w:r>
        <w:r>
          <w:tab/>
        </w:r>
        <w:r>
          <w:fldChar w:fldCharType="begin"/>
        </w:r>
        <w:r>
          <w:instrText xml:space="preserve"> PAGEREF _Toc4049 \h </w:instrText>
        </w:r>
        <w:r>
          <w:fldChar w:fldCharType="separate"/>
        </w:r>
        <w:r>
          <w:t>3</w:t>
        </w:r>
        <w:r>
          <w:fldChar w:fldCharType="end"/>
        </w:r>
      </w:hyperlink>
    </w:p>
    <w:p>
      <w:pPr>
        <w:pStyle w:val="TOC1"/>
        <w:tabs>
          <w:tab w:val="right" w:leader="dot" w:pos="8306"/>
        </w:tabs>
      </w:pPr>
      <w:hyperlink w:anchor="_Toc92" w:history="1">
        <w:r>
          <w:rPr>
            <w:rFonts w:ascii="仿宋" w:eastAsia="仿宋" w:hAnsi="仿宋" w:cs="仿宋" w:hint="eastAsia"/>
            <w:lang w:eastAsia="zh-CN"/>
          </w:rPr>
          <w:t>一、建设风险评估分析</w:t>
        </w:r>
        <w:r>
          <w:tab/>
        </w:r>
        <w:r>
          <w:fldChar w:fldCharType="begin"/>
        </w:r>
        <w:r>
          <w:instrText xml:space="preserve"> PAGEREF _Toc92 \h </w:instrText>
        </w:r>
        <w:r>
          <w:fldChar w:fldCharType="separate"/>
        </w:r>
        <w:r>
          <w:t>3</w:t>
        </w:r>
        <w:r>
          <w:fldChar w:fldCharType="end"/>
        </w:r>
      </w:hyperlink>
    </w:p>
    <w:p>
      <w:pPr>
        <w:pStyle w:val="TOC2"/>
        <w:tabs>
          <w:tab w:val="right" w:leader="dot" w:pos="8306"/>
        </w:tabs>
      </w:pPr>
      <w:hyperlink w:anchor="_Toc16646" w:history="1">
        <w:r>
          <w:rPr>
            <w:rFonts w:ascii="仿宋" w:eastAsia="仿宋" w:hAnsi="仿宋" w:cs="仿宋" w:hint="eastAsia"/>
            <w:lang w:eastAsia="zh-CN"/>
          </w:rPr>
          <w:t>(一)、政策风险分析</w:t>
        </w:r>
        <w:r>
          <w:tab/>
        </w:r>
        <w:r>
          <w:fldChar w:fldCharType="begin"/>
        </w:r>
        <w:r>
          <w:instrText xml:space="preserve"> PAGEREF _Toc16646 \h </w:instrText>
        </w:r>
        <w:r>
          <w:fldChar w:fldCharType="separate"/>
        </w:r>
        <w:r>
          <w:t>3</w:t>
        </w:r>
        <w:r>
          <w:fldChar w:fldCharType="end"/>
        </w:r>
      </w:hyperlink>
    </w:p>
    <w:p>
      <w:pPr>
        <w:pStyle w:val="TOC2"/>
        <w:tabs>
          <w:tab w:val="right" w:leader="dot" w:pos="8306"/>
        </w:tabs>
      </w:pPr>
      <w:hyperlink w:anchor="_Toc26712" w:history="1">
        <w:r>
          <w:rPr>
            <w:rFonts w:ascii="仿宋" w:eastAsia="仿宋" w:hAnsi="仿宋" w:cs="仿宋" w:hint="eastAsia"/>
            <w:lang w:eastAsia="zh-CN"/>
          </w:rPr>
          <w:t>(二)、社会风险分析</w:t>
        </w:r>
        <w:r>
          <w:tab/>
        </w:r>
        <w:r>
          <w:fldChar w:fldCharType="begin"/>
        </w:r>
        <w:r>
          <w:instrText xml:space="preserve"> PAGEREF _Toc26712 \h </w:instrText>
        </w:r>
        <w:r>
          <w:fldChar w:fldCharType="separate"/>
        </w:r>
        <w:r>
          <w:t>4</w:t>
        </w:r>
        <w:r>
          <w:fldChar w:fldCharType="end"/>
        </w:r>
      </w:hyperlink>
    </w:p>
    <w:p>
      <w:pPr>
        <w:pStyle w:val="TOC2"/>
        <w:tabs>
          <w:tab w:val="right" w:leader="dot" w:pos="8306"/>
        </w:tabs>
      </w:pPr>
      <w:hyperlink w:anchor="_Toc5600" w:history="1">
        <w:r>
          <w:rPr>
            <w:rFonts w:ascii="仿宋" w:eastAsia="仿宋" w:hAnsi="仿宋" w:cs="仿宋" w:hint="eastAsia"/>
            <w:lang w:eastAsia="zh-CN"/>
          </w:rPr>
          <w:t>(三)、市场风险分析</w:t>
        </w:r>
        <w:r>
          <w:tab/>
        </w:r>
        <w:r>
          <w:fldChar w:fldCharType="begin"/>
        </w:r>
        <w:r>
          <w:instrText xml:space="preserve"> PAGEREF _Toc5600 \h </w:instrText>
        </w:r>
        <w:r>
          <w:fldChar w:fldCharType="separate"/>
        </w:r>
        <w:r>
          <w:t>6</w:t>
        </w:r>
        <w:r>
          <w:fldChar w:fldCharType="end"/>
        </w:r>
      </w:hyperlink>
    </w:p>
    <w:p>
      <w:pPr>
        <w:pStyle w:val="TOC2"/>
        <w:tabs>
          <w:tab w:val="right" w:leader="dot" w:pos="8306"/>
        </w:tabs>
      </w:pPr>
      <w:hyperlink w:anchor="_Toc17537" w:history="1">
        <w:r>
          <w:rPr>
            <w:rFonts w:ascii="仿宋" w:eastAsia="仿宋" w:hAnsi="仿宋" w:cs="仿宋" w:hint="eastAsia"/>
            <w:lang w:eastAsia="zh-CN"/>
          </w:rPr>
          <w:t>(四)、资金风险分析</w:t>
        </w:r>
        <w:r>
          <w:tab/>
        </w:r>
        <w:r>
          <w:fldChar w:fldCharType="begin"/>
        </w:r>
        <w:r>
          <w:instrText xml:space="preserve"> PAGEREF _Toc17537 \h </w:instrText>
        </w:r>
        <w:r>
          <w:fldChar w:fldCharType="separate"/>
        </w:r>
        <w:r>
          <w:t>6</w:t>
        </w:r>
        <w:r>
          <w:fldChar w:fldCharType="end"/>
        </w:r>
      </w:hyperlink>
    </w:p>
    <w:p>
      <w:pPr>
        <w:pStyle w:val="TOC2"/>
        <w:tabs>
          <w:tab w:val="right" w:leader="dot" w:pos="8306"/>
        </w:tabs>
      </w:pPr>
      <w:hyperlink w:anchor="_Toc28127" w:history="1">
        <w:r>
          <w:rPr>
            <w:rFonts w:ascii="仿宋" w:eastAsia="仿宋" w:hAnsi="仿宋" w:cs="仿宋" w:hint="eastAsia"/>
            <w:lang w:eastAsia="zh-CN"/>
          </w:rPr>
          <w:t>(五)、技术风险分析</w:t>
        </w:r>
        <w:r>
          <w:tab/>
        </w:r>
        <w:r>
          <w:fldChar w:fldCharType="begin"/>
        </w:r>
        <w:r>
          <w:instrText xml:space="preserve"> PAGEREF _Toc28127 \h </w:instrText>
        </w:r>
        <w:r>
          <w:fldChar w:fldCharType="separate"/>
        </w:r>
        <w:r>
          <w:t>8</w:t>
        </w:r>
        <w:r>
          <w:fldChar w:fldCharType="end"/>
        </w:r>
      </w:hyperlink>
    </w:p>
    <w:p>
      <w:pPr>
        <w:pStyle w:val="TOC2"/>
        <w:tabs>
          <w:tab w:val="right" w:leader="dot" w:pos="8306"/>
        </w:tabs>
      </w:pPr>
      <w:hyperlink w:anchor="_Toc304" w:history="1">
        <w:r>
          <w:rPr>
            <w:rFonts w:ascii="仿宋" w:eastAsia="仿宋" w:hAnsi="仿宋" w:cs="仿宋" w:hint="eastAsia"/>
            <w:lang w:eastAsia="zh-CN"/>
          </w:rPr>
          <w:t>(六)、财务风险分析</w:t>
        </w:r>
        <w:r>
          <w:tab/>
        </w:r>
        <w:r>
          <w:fldChar w:fldCharType="begin"/>
        </w:r>
        <w:r>
          <w:instrText xml:space="preserve"> PAGEREF _Toc304 \h </w:instrText>
        </w:r>
        <w:r>
          <w:fldChar w:fldCharType="separate"/>
        </w:r>
        <w:r>
          <w:t>9</w:t>
        </w:r>
        <w:r>
          <w:fldChar w:fldCharType="end"/>
        </w:r>
      </w:hyperlink>
    </w:p>
    <w:p>
      <w:pPr>
        <w:pStyle w:val="TOC2"/>
        <w:tabs>
          <w:tab w:val="right" w:leader="dot" w:pos="8306"/>
        </w:tabs>
      </w:pPr>
      <w:hyperlink w:anchor="_Toc19312" w:history="1">
        <w:r>
          <w:rPr>
            <w:rFonts w:ascii="仿宋" w:eastAsia="仿宋" w:hAnsi="仿宋" w:cs="仿宋" w:hint="eastAsia"/>
            <w:lang w:eastAsia="zh-CN"/>
          </w:rPr>
          <w:t>(七)、管理风险分析</w:t>
        </w:r>
        <w:r>
          <w:tab/>
        </w:r>
        <w:r>
          <w:fldChar w:fldCharType="begin"/>
        </w:r>
        <w:r>
          <w:instrText xml:space="preserve"> PAGEREF _Toc19312 \h </w:instrText>
        </w:r>
        <w:r>
          <w:fldChar w:fldCharType="separate"/>
        </w:r>
        <w:r>
          <w:t>11</w:t>
        </w:r>
        <w:r>
          <w:fldChar w:fldCharType="end"/>
        </w:r>
      </w:hyperlink>
    </w:p>
    <w:p>
      <w:pPr>
        <w:pStyle w:val="TOC2"/>
        <w:tabs>
          <w:tab w:val="right" w:leader="dot" w:pos="8306"/>
        </w:tabs>
      </w:pPr>
      <w:hyperlink w:anchor="_Toc2248" w:history="1">
        <w:r>
          <w:rPr>
            <w:rFonts w:ascii="仿宋" w:eastAsia="仿宋" w:hAnsi="仿宋" w:cs="仿宋" w:hint="eastAsia"/>
            <w:lang w:eastAsia="zh-CN"/>
          </w:rPr>
          <w:t>(八)、其它风险分析</w:t>
        </w:r>
        <w:r>
          <w:tab/>
        </w:r>
        <w:r>
          <w:fldChar w:fldCharType="begin"/>
        </w:r>
        <w:r>
          <w:instrText xml:space="preserve"> PAGEREF _Toc2248 \h </w:instrText>
        </w:r>
        <w:r>
          <w:fldChar w:fldCharType="separate"/>
        </w:r>
        <w:r>
          <w:t>12</w:t>
        </w:r>
        <w:r>
          <w:fldChar w:fldCharType="end"/>
        </w:r>
      </w:hyperlink>
    </w:p>
    <w:p>
      <w:pPr>
        <w:pStyle w:val="TOC2"/>
        <w:tabs>
          <w:tab w:val="right" w:leader="dot" w:pos="8306"/>
        </w:tabs>
      </w:pPr>
      <w:hyperlink w:anchor="_Toc16999" w:history="1">
        <w:r>
          <w:rPr>
            <w:rFonts w:ascii="仿宋" w:eastAsia="仿宋" w:hAnsi="仿宋" w:cs="仿宋" w:hint="eastAsia"/>
            <w:lang w:eastAsia="zh-CN"/>
          </w:rPr>
          <w:t>(九)、社会影响评估</w:t>
        </w:r>
        <w:r>
          <w:tab/>
        </w:r>
        <w:r>
          <w:fldChar w:fldCharType="begin"/>
        </w:r>
        <w:r>
          <w:instrText xml:space="preserve"> PAGEREF _Toc16999 \h </w:instrText>
        </w:r>
        <w:r>
          <w:fldChar w:fldCharType="separate"/>
        </w:r>
        <w:r>
          <w:t>13</w:t>
        </w:r>
        <w:r>
          <w:fldChar w:fldCharType="end"/>
        </w:r>
      </w:hyperlink>
    </w:p>
    <w:p>
      <w:pPr>
        <w:pStyle w:val="TOC1"/>
        <w:tabs>
          <w:tab w:val="right" w:leader="dot" w:pos="8306"/>
        </w:tabs>
      </w:pPr>
      <w:hyperlink w:anchor="_Toc11977" w:history="1">
        <w:r>
          <w:rPr>
            <w:rFonts w:ascii="仿宋" w:eastAsia="仿宋" w:hAnsi="仿宋" w:cs="仿宋" w:hint="eastAsia"/>
            <w:lang w:eastAsia="zh-CN"/>
          </w:rPr>
          <w:t>二、经济影响分析</w:t>
        </w:r>
        <w:r>
          <w:tab/>
        </w:r>
        <w:r>
          <w:fldChar w:fldCharType="begin"/>
        </w:r>
        <w:r>
          <w:instrText xml:space="preserve"> PAGEREF _Toc11977 \h </w:instrText>
        </w:r>
        <w:r>
          <w:fldChar w:fldCharType="separate"/>
        </w:r>
        <w:r>
          <w:t>15</w:t>
        </w:r>
        <w:r>
          <w:fldChar w:fldCharType="end"/>
        </w:r>
      </w:hyperlink>
    </w:p>
    <w:p>
      <w:pPr>
        <w:pStyle w:val="TOC2"/>
        <w:tabs>
          <w:tab w:val="right" w:leader="dot" w:pos="8306"/>
        </w:tabs>
      </w:pPr>
      <w:hyperlink w:anchor="_Toc4949" w:history="1">
        <w:r>
          <w:rPr>
            <w:rFonts w:ascii="仿宋" w:eastAsia="仿宋" w:hAnsi="仿宋" w:cs="仿宋" w:hint="eastAsia"/>
            <w:lang w:eastAsia="zh-CN"/>
          </w:rPr>
          <w:t>(一)、经济费用效益或费用效果分析</w:t>
        </w:r>
        <w:r>
          <w:tab/>
        </w:r>
        <w:r>
          <w:fldChar w:fldCharType="begin"/>
        </w:r>
        <w:r>
          <w:instrText xml:space="preserve"> PAGEREF _Toc4949 \h </w:instrText>
        </w:r>
        <w:r>
          <w:fldChar w:fldCharType="separate"/>
        </w:r>
        <w:r>
          <w:t>15</w:t>
        </w:r>
        <w:r>
          <w:fldChar w:fldCharType="end"/>
        </w:r>
      </w:hyperlink>
    </w:p>
    <w:p>
      <w:pPr>
        <w:pStyle w:val="TOC2"/>
        <w:tabs>
          <w:tab w:val="right" w:leader="dot" w:pos="8306"/>
        </w:tabs>
      </w:pPr>
      <w:hyperlink w:anchor="_Toc18500" w:history="1">
        <w:r>
          <w:rPr>
            <w:rFonts w:ascii="仿宋" w:eastAsia="仿宋" w:hAnsi="仿宋" w:cs="仿宋" w:hint="eastAsia"/>
            <w:lang w:eastAsia="zh-CN"/>
          </w:rPr>
          <w:t>(二)、行业影响分析</w:t>
        </w:r>
        <w:r>
          <w:tab/>
        </w:r>
        <w:r>
          <w:fldChar w:fldCharType="begin"/>
        </w:r>
        <w:r>
          <w:instrText xml:space="preserve"> PAGEREF _Toc18500 \h </w:instrText>
        </w:r>
        <w:r>
          <w:fldChar w:fldCharType="separate"/>
        </w:r>
        <w:r>
          <w:t>18</w:t>
        </w:r>
        <w:r>
          <w:fldChar w:fldCharType="end"/>
        </w:r>
      </w:hyperlink>
    </w:p>
    <w:p>
      <w:pPr>
        <w:pStyle w:val="TOC2"/>
        <w:tabs>
          <w:tab w:val="right" w:leader="dot" w:pos="8306"/>
        </w:tabs>
      </w:pPr>
      <w:hyperlink w:anchor="_Toc8877" w:history="1">
        <w:r>
          <w:rPr>
            <w:rFonts w:ascii="仿宋" w:eastAsia="仿宋" w:hAnsi="仿宋" w:cs="仿宋" w:hint="eastAsia"/>
            <w:lang w:eastAsia="zh-CN"/>
          </w:rPr>
          <w:t>(三)、区域经济影响分析</w:t>
        </w:r>
        <w:r>
          <w:tab/>
        </w:r>
        <w:r>
          <w:fldChar w:fldCharType="begin"/>
        </w:r>
        <w:r>
          <w:instrText xml:space="preserve"> PAGEREF _Toc8877 \h </w:instrText>
        </w:r>
        <w:r>
          <w:fldChar w:fldCharType="separate"/>
        </w:r>
        <w:r>
          <w:t>19</w:t>
        </w:r>
        <w:r>
          <w:fldChar w:fldCharType="end"/>
        </w:r>
      </w:hyperlink>
    </w:p>
    <w:p>
      <w:pPr>
        <w:pStyle w:val="TOC2"/>
        <w:tabs>
          <w:tab w:val="right" w:leader="dot" w:pos="8306"/>
        </w:tabs>
      </w:pPr>
      <w:hyperlink w:anchor="_Toc1282" w:history="1">
        <w:r>
          <w:rPr>
            <w:rFonts w:ascii="仿宋" w:eastAsia="仿宋" w:hAnsi="仿宋" w:cs="仿宋" w:hint="eastAsia"/>
            <w:lang w:eastAsia="zh-CN"/>
          </w:rPr>
          <w:t>(四)、宏观经济影响分析</w:t>
        </w:r>
        <w:r>
          <w:tab/>
        </w:r>
        <w:r>
          <w:fldChar w:fldCharType="begin"/>
        </w:r>
        <w:r>
          <w:instrText xml:space="preserve"> PAGEREF _Toc1282 \h </w:instrText>
        </w:r>
        <w:r>
          <w:fldChar w:fldCharType="separate"/>
        </w:r>
        <w:r>
          <w:t>20</w:t>
        </w:r>
        <w:r>
          <w:fldChar w:fldCharType="end"/>
        </w:r>
      </w:hyperlink>
    </w:p>
    <w:p>
      <w:pPr>
        <w:pStyle w:val="TOC1"/>
        <w:tabs>
          <w:tab w:val="right" w:leader="dot" w:pos="8306"/>
        </w:tabs>
      </w:pPr>
      <w:hyperlink w:anchor="_Toc12743" w:history="1">
        <w:r>
          <w:rPr>
            <w:rFonts w:ascii="仿宋" w:eastAsia="仿宋" w:hAnsi="仿宋" w:cs="仿宋" w:hint="eastAsia"/>
            <w:lang w:eastAsia="zh-CN"/>
          </w:rPr>
          <w:t>三、社会影响分析</w:t>
        </w:r>
        <w:r>
          <w:tab/>
        </w:r>
        <w:r>
          <w:fldChar w:fldCharType="begin"/>
        </w:r>
        <w:r>
          <w:instrText xml:space="preserve"> PAGEREF _Toc12743 \h </w:instrText>
        </w:r>
        <w:r>
          <w:fldChar w:fldCharType="separate"/>
        </w:r>
        <w:r>
          <w:t>22</w:t>
        </w:r>
        <w:r>
          <w:fldChar w:fldCharType="end"/>
        </w:r>
      </w:hyperlink>
    </w:p>
    <w:p>
      <w:pPr>
        <w:pStyle w:val="TOC2"/>
        <w:tabs>
          <w:tab w:val="right" w:leader="dot" w:pos="8306"/>
        </w:tabs>
      </w:pPr>
      <w:hyperlink w:anchor="_Toc30434" w:history="1">
        <w:r>
          <w:rPr>
            <w:rFonts w:ascii="仿宋" w:eastAsia="仿宋" w:hAnsi="仿宋" w:cs="仿宋" w:hint="eastAsia"/>
            <w:lang w:eastAsia="zh-CN"/>
          </w:rPr>
          <w:t>(一)、社会影响效果分析</w:t>
        </w:r>
        <w:r>
          <w:tab/>
        </w:r>
        <w:r>
          <w:fldChar w:fldCharType="begin"/>
        </w:r>
        <w:r>
          <w:instrText xml:space="preserve"> PAGEREF _Toc30434 \h </w:instrText>
        </w:r>
        <w:r>
          <w:fldChar w:fldCharType="separate"/>
        </w:r>
        <w:r>
          <w:t>22</w:t>
        </w:r>
        <w:r>
          <w:fldChar w:fldCharType="end"/>
        </w:r>
      </w:hyperlink>
    </w:p>
    <w:p>
      <w:pPr>
        <w:pStyle w:val="TOC2"/>
        <w:tabs>
          <w:tab w:val="right" w:leader="dot" w:pos="8306"/>
        </w:tabs>
      </w:pPr>
      <w:hyperlink w:anchor="_Toc12609" w:history="1">
        <w:r>
          <w:rPr>
            <w:rFonts w:ascii="仿宋" w:eastAsia="仿宋" w:hAnsi="仿宋" w:cs="仿宋" w:hint="eastAsia"/>
            <w:lang w:eastAsia="zh-CN"/>
          </w:rPr>
          <w:t>(二)、社会适应性分析</w:t>
        </w:r>
        <w:r>
          <w:tab/>
        </w:r>
        <w:r>
          <w:fldChar w:fldCharType="begin"/>
        </w:r>
        <w:r>
          <w:instrText xml:space="preserve"> PAGEREF _Toc12609 \h </w:instrText>
        </w:r>
        <w:r>
          <w:fldChar w:fldCharType="separate"/>
        </w:r>
        <w:r>
          <w:t>24</w:t>
        </w:r>
        <w:r>
          <w:fldChar w:fldCharType="end"/>
        </w:r>
      </w:hyperlink>
    </w:p>
    <w:p>
      <w:pPr>
        <w:pStyle w:val="TOC2"/>
        <w:tabs>
          <w:tab w:val="right" w:leader="dot" w:pos="8306"/>
        </w:tabs>
      </w:pPr>
      <w:hyperlink w:anchor="_Toc24895" w:history="1">
        <w:r>
          <w:rPr>
            <w:rFonts w:ascii="仿宋" w:eastAsia="仿宋" w:hAnsi="仿宋" w:cs="仿宋" w:hint="eastAsia"/>
            <w:lang w:eastAsia="zh-CN"/>
          </w:rPr>
          <w:t>(三)、社会风险及对策分析</w:t>
        </w:r>
        <w:r>
          <w:tab/>
        </w:r>
        <w:r>
          <w:fldChar w:fldCharType="begin"/>
        </w:r>
        <w:r>
          <w:instrText xml:space="preserve"> PAGEREF _Toc24895 \h </w:instrText>
        </w:r>
        <w:r>
          <w:fldChar w:fldCharType="separate"/>
        </w:r>
        <w:r>
          <w:t>26</w:t>
        </w:r>
        <w:r>
          <w:fldChar w:fldCharType="end"/>
        </w:r>
      </w:hyperlink>
    </w:p>
    <w:p>
      <w:pPr>
        <w:pStyle w:val="TOC1"/>
        <w:tabs>
          <w:tab w:val="right" w:leader="dot" w:pos="8306"/>
        </w:tabs>
      </w:pPr>
      <w:hyperlink w:anchor="_Toc32610" w:history="1">
        <w:r>
          <w:rPr>
            <w:rFonts w:ascii="仿宋" w:eastAsia="仿宋" w:hAnsi="仿宋" w:cs="仿宋" w:hint="eastAsia"/>
            <w:lang w:eastAsia="zh-CN"/>
          </w:rPr>
          <w:t>四、项目监理与质量保证</w:t>
        </w:r>
        <w:r>
          <w:tab/>
        </w:r>
        <w:r>
          <w:fldChar w:fldCharType="begin"/>
        </w:r>
        <w:r>
          <w:instrText xml:space="preserve"> PAGEREF _Toc32610 \h </w:instrText>
        </w:r>
        <w:r>
          <w:fldChar w:fldCharType="separate"/>
        </w:r>
        <w:r>
          <w:t>29</w:t>
        </w:r>
        <w:r>
          <w:fldChar w:fldCharType="end"/>
        </w:r>
      </w:hyperlink>
    </w:p>
    <w:p>
      <w:pPr>
        <w:pStyle w:val="TOC2"/>
        <w:tabs>
          <w:tab w:val="right" w:leader="dot" w:pos="8306"/>
        </w:tabs>
      </w:pPr>
      <w:hyperlink w:anchor="_Toc30806" w:history="1">
        <w:r>
          <w:rPr>
            <w:rFonts w:ascii="仿宋" w:eastAsia="仿宋" w:hAnsi="仿宋" w:cs="仿宋" w:hint="eastAsia"/>
            <w:lang w:eastAsia="zh-CN"/>
          </w:rPr>
          <w:t>(一)、监理体系构建</w:t>
        </w:r>
        <w:r>
          <w:tab/>
        </w:r>
        <w:r>
          <w:fldChar w:fldCharType="begin"/>
        </w:r>
        <w:r>
          <w:instrText xml:space="preserve"> PAGEREF _Toc30806 \h </w:instrText>
        </w:r>
        <w:r>
          <w:fldChar w:fldCharType="separate"/>
        </w:r>
        <w:r>
          <w:t>29</w:t>
        </w:r>
        <w:r>
          <w:fldChar w:fldCharType="end"/>
        </w:r>
      </w:hyperlink>
    </w:p>
    <w:p>
      <w:pPr>
        <w:pStyle w:val="TOC2"/>
        <w:tabs>
          <w:tab w:val="right" w:leader="dot" w:pos="8306"/>
        </w:tabs>
      </w:pPr>
      <w:hyperlink w:anchor="_Toc14930" w:history="1">
        <w:r>
          <w:rPr>
            <w:rFonts w:ascii="仿宋" w:eastAsia="仿宋" w:hAnsi="仿宋" w:cs="仿宋" w:hint="eastAsia"/>
            <w:lang w:eastAsia="zh-CN"/>
          </w:rPr>
          <w:t>(二)、质量保证体系实施</w:t>
        </w:r>
        <w:r>
          <w:tab/>
        </w:r>
        <w:r>
          <w:fldChar w:fldCharType="begin"/>
        </w:r>
        <w:r>
          <w:instrText xml:space="preserve"> PAGEREF _Toc14930 \h </w:instrText>
        </w:r>
        <w:r>
          <w:fldChar w:fldCharType="separate"/>
        </w:r>
        <w:r>
          <w:t>30</w:t>
        </w:r>
        <w:r>
          <w:fldChar w:fldCharType="end"/>
        </w:r>
      </w:hyperlink>
    </w:p>
    <w:p>
      <w:pPr>
        <w:pStyle w:val="TOC2"/>
        <w:tabs>
          <w:tab w:val="right" w:leader="dot" w:pos="8306"/>
        </w:tabs>
      </w:pPr>
      <w:hyperlink w:anchor="_Toc14595" w:history="1">
        <w:r>
          <w:rPr>
            <w:rFonts w:ascii="仿宋" w:eastAsia="仿宋" w:hAnsi="仿宋" w:cs="仿宋" w:hint="eastAsia"/>
            <w:lang w:eastAsia="zh-CN"/>
          </w:rPr>
          <w:t>(三)、监理与质量控制流程</w:t>
        </w:r>
        <w:r>
          <w:tab/>
        </w:r>
        <w:r>
          <w:fldChar w:fldCharType="begin"/>
        </w:r>
        <w:r>
          <w:instrText xml:space="preserve"> PAGEREF _Toc14595 \h </w:instrText>
        </w:r>
        <w:r>
          <w:fldChar w:fldCharType="separate"/>
        </w:r>
        <w:r>
          <w:t>30</w:t>
        </w:r>
        <w:r>
          <w:fldChar w:fldCharType="end"/>
        </w:r>
      </w:hyperlink>
    </w:p>
    <w:p>
      <w:pPr>
        <w:pStyle w:val="TOC1"/>
        <w:tabs>
          <w:tab w:val="right" w:leader="dot" w:pos="8306"/>
        </w:tabs>
      </w:pPr>
      <w:hyperlink w:anchor="_Toc19824" w:history="1">
        <w:r>
          <w:rPr>
            <w:rFonts w:ascii="仿宋" w:eastAsia="仿宋" w:hAnsi="仿宋" w:cs="仿宋" w:hint="eastAsia"/>
            <w:lang w:eastAsia="zh-CN"/>
          </w:rPr>
          <w:t>五、发展规划、产业政策和行业准入分析</w:t>
        </w:r>
        <w:r>
          <w:tab/>
        </w:r>
        <w:r>
          <w:fldChar w:fldCharType="begin"/>
        </w:r>
        <w:r>
          <w:instrText xml:space="preserve"> PAGEREF _Toc19824 \h </w:instrText>
        </w:r>
        <w:r>
          <w:fldChar w:fldCharType="separate"/>
        </w:r>
        <w:r>
          <w:t>31</w:t>
        </w:r>
        <w:r>
          <w:fldChar w:fldCharType="end"/>
        </w:r>
      </w:hyperlink>
    </w:p>
    <w:p>
      <w:pPr>
        <w:pStyle w:val="TOC2"/>
        <w:tabs>
          <w:tab w:val="right" w:leader="dot" w:pos="8306"/>
        </w:tabs>
      </w:pPr>
      <w:hyperlink w:anchor="_Toc853" w:history="1">
        <w:r>
          <w:rPr>
            <w:rFonts w:ascii="仿宋" w:eastAsia="仿宋" w:hAnsi="仿宋" w:cs="仿宋" w:hint="eastAsia"/>
            <w:lang w:eastAsia="zh-CN"/>
          </w:rPr>
          <w:t>(一)、发展规划分析</w:t>
        </w:r>
        <w:r>
          <w:tab/>
        </w:r>
        <w:r>
          <w:fldChar w:fldCharType="begin"/>
        </w:r>
        <w:r>
          <w:instrText xml:space="preserve"> PAGEREF _Toc853 \h </w:instrText>
        </w:r>
        <w:r>
          <w:fldChar w:fldCharType="separate"/>
        </w:r>
        <w:r>
          <w:t>31</w:t>
        </w:r>
        <w:r>
          <w:fldChar w:fldCharType="end"/>
        </w:r>
      </w:hyperlink>
    </w:p>
    <w:p>
      <w:pPr>
        <w:pStyle w:val="TOC2"/>
        <w:tabs>
          <w:tab w:val="right" w:leader="dot" w:pos="8306"/>
        </w:tabs>
      </w:pPr>
      <w:hyperlink w:anchor="_Toc23060" w:history="1">
        <w:r>
          <w:rPr>
            <w:rFonts w:ascii="仿宋" w:eastAsia="仿宋" w:hAnsi="仿宋" w:cs="仿宋" w:hint="eastAsia"/>
            <w:lang w:eastAsia="zh-CN"/>
          </w:rPr>
          <w:t>(二)、产业政策分析</w:t>
        </w:r>
        <w:r>
          <w:tab/>
        </w:r>
        <w:r>
          <w:fldChar w:fldCharType="begin"/>
        </w:r>
        <w:r>
          <w:instrText xml:space="preserve"> PAGEREF _Toc23060 \h </w:instrText>
        </w:r>
        <w:r>
          <w:fldChar w:fldCharType="separate"/>
        </w:r>
        <w:r>
          <w:t>33</w:t>
        </w:r>
        <w:r>
          <w:fldChar w:fldCharType="end"/>
        </w:r>
      </w:hyperlink>
    </w:p>
    <w:p>
      <w:pPr>
        <w:pStyle w:val="TOC2"/>
        <w:tabs>
          <w:tab w:val="right" w:leader="dot" w:pos="8306"/>
        </w:tabs>
      </w:pPr>
      <w:hyperlink w:anchor="_Toc14018" w:history="1">
        <w:r>
          <w:rPr>
            <w:rFonts w:ascii="仿宋" w:eastAsia="仿宋" w:hAnsi="仿宋" w:cs="仿宋" w:hint="eastAsia"/>
            <w:lang w:eastAsia="zh-CN"/>
          </w:rPr>
          <w:t>(三)、行业准入分析</w:t>
        </w:r>
        <w:r>
          <w:tab/>
        </w:r>
        <w:r>
          <w:fldChar w:fldCharType="begin"/>
        </w:r>
        <w:r>
          <w:instrText xml:space="preserve"> PAGEREF _Toc14018 \h </w:instrText>
        </w:r>
        <w:r>
          <w:fldChar w:fldCharType="separate"/>
        </w:r>
        <w:r>
          <w:t>34</w:t>
        </w:r>
        <w:r>
          <w:fldChar w:fldCharType="end"/>
        </w:r>
      </w:hyperlink>
    </w:p>
    <w:p>
      <w:pPr>
        <w:pStyle w:val="TOC1"/>
        <w:tabs>
          <w:tab w:val="right" w:leader="dot" w:pos="8306"/>
        </w:tabs>
      </w:pPr>
      <w:hyperlink w:anchor="_Toc24427" w:history="1">
        <w:r>
          <w:rPr>
            <w:rFonts w:ascii="仿宋" w:eastAsia="仿宋" w:hAnsi="仿宋" w:cs="仿宋" w:hint="eastAsia"/>
            <w:lang w:eastAsia="zh-CN"/>
          </w:rPr>
          <w:t>六、资源开发及综合利用分析</w:t>
        </w:r>
        <w:r>
          <w:tab/>
        </w:r>
        <w:r>
          <w:fldChar w:fldCharType="begin"/>
        </w:r>
        <w:r>
          <w:instrText xml:space="preserve"> PAGEREF _Toc24427 \h </w:instrText>
        </w:r>
        <w:r>
          <w:fldChar w:fldCharType="separate"/>
        </w:r>
        <w:r>
          <w:t>36</w:t>
        </w:r>
        <w:r>
          <w:fldChar w:fldCharType="end"/>
        </w:r>
      </w:hyperlink>
    </w:p>
    <w:p>
      <w:pPr>
        <w:pStyle w:val="TOC2"/>
        <w:tabs>
          <w:tab w:val="right" w:leader="dot" w:pos="8306"/>
        </w:tabs>
      </w:pPr>
      <w:hyperlink w:anchor="_Toc17669" w:history="1">
        <w:r>
          <w:rPr>
            <w:rFonts w:ascii="仿宋" w:eastAsia="仿宋" w:hAnsi="仿宋" w:cs="仿宋" w:hint="eastAsia"/>
            <w:lang w:eastAsia="zh-CN"/>
          </w:rPr>
          <w:t>(一)、资源开发方案</w:t>
        </w:r>
        <w:r>
          <w:tab/>
        </w:r>
        <w:r>
          <w:fldChar w:fldCharType="begin"/>
        </w:r>
        <w:r>
          <w:instrText xml:space="preserve"> PAGEREF _Toc17669 \h </w:instrText>
        </w:r>
        <w:r>
          <w:fldChar w:fldCharType="separate"/>
        </w:r>
        <w:r>
          <w:t>36</w:t>
        </w:r>
        <w:r>
          <w:fldChar w:fldCharType="end"/>
        </w:r>
      </w:hyperlink>
    </w:p>
    <w:p>
      <w:pPr>
        <w:pStyle w:val="TOC2"/>
        <w:tabs>
          <w:tab w:val="right" w:leader="dot" w:pos="8306"/>
        </w:tabs>
      </w:pPr>
      <w:hyperlink w:anchor="_Toc25188" w:history="1">
        <w:r>
          <w:rPr>
            <w:rFonts w:ascii="仿宋" w:eastAsia="仿宋" w:hAnsi="仿宋" w:cs="仿宋" w:hint="eastAsia"/>
            <w:lang w:eastAsia="zh-CN"/>
          </w:rPr>
          <w:t>(二)、资源利用方案</w:t>
        </w:r>
        <w:r>
          <w:tab/>
        </w:r>
        <w:r>
          <w:fldChar w:fldCharType="begin"/>
        </w:r>
        <w:r>
          <w:instrText xml:space="preserve"> PAGEREF _Toc25188 \h </w:instrText>
        </w:r>
        <w:r>
          <w:fldChar w:fldCharType="separate"/>
        </w:r>
        <w:r>
          <w:t>37</w:t>
        </w:r>
        <w:r>
          <w:fldChar w:fldCharType="end"/>
        </w:r>
      </w:hyperlink>
    </w:p>
    <w:p>
      <w:pPr>
        <w:pStyle w:val="TOC2"/>
        <w:tabs>
          <w:tab w:val="right" w:leader="dot" w:pos="8306"/>
        </w:tabs>
      </w:pPr>
      <w:hyperlink w:anchor="_Toc6384" w:history="1">
        <w:r>
          <w:rPr>
            <w:rFonts w:ascii="仿宋" w:eastAsia="仿宋" w:hAnsi="仿宋" w:cs="仿宋" w:hint="eastAsia"/>
            <w:lang w:eastAsia="zh-CN"/>
          </w:rPr>
          <w:t>(三)、资源节约措施</w:t>
        </w:r>
        <w:r>
          <w:tab/>
        </w:r>
        <w:r>
          <w:fldChar w:fldCharType="begin"/>
        </w:r>
        <w:r>
          <w:instrText xml:space="preserve"> PAGEREF _Toc6384 \h </w:instrText>
        </w:r>
        <w:r>
          <w:fldChar w:fldCharType="separate"/>
        </w:r>
        <w:r>
          <w:t>38</w:t>
        </w:r>
        <w:r>
          <w:fldChar w:fldCharType="end"/>
        </w:r>
      </w:hyperlink>
    </w:p>
    <w:p>
      <w:pPr>
        <w:pStyle w:val="TOC1"/>
        <w:tabs>
          <w:tab w:val="right" w:leader="dot" w:pos="8306"/>
        </w:tabs>
      </w:pPr>
      <w:hyperlink w:anchor="_Toc7614" w:history="1">
        <w:r>
          <w:rPr>
            <w:rFonts w:ascii="仿宋" w:eastAsia="仿宋" w:hAnsi="仿宋" w:cs="仿宋" w:hint="eastAsia"/>
            <w:lang w:eastAsia="zh-CN"/>
          </w:rPr>
          <w:t>七、项目变更管理</w:t>
        </w:r>
        <w:r>
          <w:tab/>
        </w:r>
        <w:r>
          <w:fldChar w:fldCharType="begin"/>
        </w:r>
        <w:r>
          <w:instrText xml:space="preserve"> PAGEREF _Toc7614 \h </w:instrText>
        </w:r>
        <w:r>
          <w:fldChar w:fldCharType="separate"/>
        </w:r>
        <w:r>
          <w:t>39</w:t>
        </w:r>
        <w:r>
          <w:fldChar w:fldCharType="end"/>
        </w:r>
      </w:hyperlink>
    </w:p>
    <w:p>
      <w:pPr>
        <w:pStyle w:val="TOC2"/>
        <w:tabs>
          <w:tab w:val="right" w:leader="dot" w:pos="8306"/>
        </w:tabs>
      </w:pPr>
      <w:hyperlink w:anchor="_Toc22706" w:history="1">
        <w:r>
          <w:rPr>
            <w:rFonts w:ascii="仿宋" w:eastAsia="仿宋" w:hAnsi="仿宋" w:cs="仿宋" w:hint="eastAsia"/>
            <w:lang w:eastAsia="zh-CN"/>
          </w:rPr>
          <w:t>(一)、变更控制流程</w:t>
        </w:r>
        <w:r>
          <w:tab/>
        </w:r>
        <w:r>
          <w:fldChar w:fldCharType="begin"/>
        </w:r>
        <w:r>
          <w:instrText xml:space="preserve"> PAGEREF _Toc22706 \h </w:instrText>
        </w:r>
        <w:r>
          <w:fldChar w:fldCharType="separate"/>
        </w:r>
        <w:r>
          <w:t>39</w:t>
        </w:r>
        <w:r>
          <w:fldChar w:fldCharType="end"/>
        </w:r>
      </w:hyperlink>
    </w:p>
    <w:p>
      <w:pPr>
        <w:pStyle w:val="TOC2"/>
        <w:tabs>
          <w:tab w:val="right" w:leader="dot" w:pos="8306"/>
        </w:tabs>
      </w:pPr>
      <w:hyperlink w:anchor="_Toc17327" w:history="1">
        <w:r>
          <w:rPr>
            <w:rFonts w:ascii="仿宋" w:eastAsia="仿宋" w:hAnsi="仿宋" w:cs="仿宋" w:hint="eastAsia"/>
            <w:lang w:eastAsia="zh-CN"/>
          </w:rPr>
          <w:t>(二)、影响评估与处理</w:t>
        </w:r>
        <w:r>
          <w:tab/>
        </w:r>
        <w:r>
          <w:fldChar w:fldCharType="begin"/>
        </w:r>
        <w:r>
          <w:instrText xml:space="preserve"> PAGEREF _Toc17327 \h </w:instrText>
        </w:r>
        <w:r>
          <w:fldChar w:fldCharType="separate"/>
        </w:r>
        <w:r>
          <w:t>40</w:t>
        </w:r>
        <w:r>
          <w:fldChar w:fldCharType="end"/>
        </w:r>
      </w:hyperlink>
    </w:p>
    <w:p>
      <w:pPr>
        <w:pStyle w:val="TOC2"/>
        <w:tabs>
          <w:tab w:val="right" w:leader="dot" w:pos="8306"/>
        </w:tabs>
      </w:pPr>
      <w:hyperlink w:anchor="_Toc1886" w:history="1">
        <w:r>
          <w:rPr>
            <w:rFonts w:ascii="仿宋" w:eastAsia="仿宋" w:hAnsi="仿宋" w:cs="仿宋" w:hint="eastAsia"/>
            <w:lang w:eastAsia="zh-CN"/>
          </w:rPr>
          <w:t>(三)、变更记录与追踪</w:t>
        </w:r>
        <w:r>
          <w:tab/>
        </w:r>
        <w:r>
          <w:fldChar w:fldCharType="begin"/>
        </w:r>
        <w:r>
          <w:instrText xml:space="preserve"> PAGEREF _Toc1886 \h </w:instrText>
        </w:r>
        <w:r>
          <w:fldChar w:fldCharType="separate"/>
        </w:r>
        <w:r>
          <w:t>41</w:t>
        </w:r>
        <w:r>
          <w:fldChar w:fldCharType="end"/>
        </w:r>
      </w:hyperlink>
    </w:p>
    <w:p>
      <w:pPr>
        <w:pStyle w:val="TOC2"/>
        <w:tabs>
          <w:tab w:val="right" w:leader="dot" w:pos="8306"/>
        </w:tabs>
      </w:pPr>
      <w:hyperlink w:anchor="_Toc26060" w:history="1">
        <w:r>
          <w:rPr>
            <w:rFonts w:ascii="仿宋" w:eastAsia="仿宋" w:hAnsi="仿宋" w:cs="仿宋" w:hint="eastAsia"/>
            <w:lang w:eastAsia="zh-CN"/>
          </w:rPr>
          <w:t>(四)、变更管理策略</w:t>
        </w:r>
        <w:r>
          <w:tab/>
        </w:r>
        <w:r>
          <w:fldChar w:fldCharType="begin"/>
        </w:r>
        <w:r>
          <w:instrText xml:space="preserve"> PAGEREF _Toc26060 \h </w:instrText>
        </w:r>
        <w:r>
          <w:fldChar w:fldCharType="separate"/>
        </w:r>
        <w:r>
          <w:t>43</w:t>
        </w:r>
        <w:r>
          <w:fldChar w:fldCharType="end"/>
        </w:r>
      </w:hyperlink>
    </w:p>
    <w:p>
      <w:pPr>
        <w:pStyle w:val="TOC1"/>
        <w:tabs>
          <w:tab w:val="right" w:leader="dot" w:pos="8306"/>
        </w:tabs>
      </w:pPr>
      <w:hyperlink w:anchor="_Toc26562" w:history="1">
        <w:r>
          <w:rPr>
            <w:rFonts w:ascii="仿宋" w:eastAsia="仿宋" w:hAnsi="仿宋" w:cs="仿宋" w:hint="eastAsia"/>
            <w:lang w:eastAsia="zh-CN"/>
          </w:rPr>
          <w:t>八、客户关系管理与市场拓展</w:t>
        </w:r>
        <w:r>
          <w:tab/>
        </w:r>
        <w:r>
          <w:fldChar w:fldCharType="begin"/>
        </w:r>
        <w:r>
          <w:instrText xml:space="preserve"> PAGEREF _Toc26562 \h </w:instrText>
        </w:r>
        <w:r>
          <w:fldChar w:fldCharType="separate"/>
        </w:r>
        <w:r>
          <w:t>45</w:t>
        </w:r>
        <w:r>
          <w:fldChar w:fldCharType="end"/>
        </w:r>
      </w:hyperlink>
    </w:p>
    <w:p>
      <w:pPr>
        <w:pStyle w:val="TOC2"/>
        <w:tabs>
          <w:tab w:val="right" w:leader="dot" w:pos="8306"/>
        </w:tabs>
      </w:pPr>
      <w:hyperlink w:anchor="_Toc32016" w:history="1">
        <w:r>
          <w:rPr>
            <w:rFonts w:ascii="仿宋" w:eastAsia="仿宋" w:hAnsi="仿宋" w:cs="仿宋" w:hint="eastAsia"/>
            <w:lang w:eastAsia="zh-CN"/>
          </w:rPr>
          <w:t>(一)、客户关系管理策略</w:t>
        </w:r>
        <w:r>
          <w:tab/>
        </w:r>
        <w:r>
          <w:fldChar w:fldCharType="begin"/>
        </w:r>
        <w:r>
          <w:instrText xml:space="preserve"> PAGEREF _Toc32016 \h </w:instrText>
        </w:r>
        <w:r>
          <w:fldChar w:fldCharType="separate"/>
        </w:r>
        <w:r>
          <w:t>45</w:t>
        </w:r>
        <w:r>
          <w:fldChar w:fldCharType="end"/>
        </w:r>
      </w:hyperlink>
    </w:p>
    <w:p>
      <w:pPr>
        <w:pStyle w:val="TOC2"/>
        <w:tabs>
          <w:tab w:val="right" w:leader="dot" w:pos="8306"/>
        </w:tabs>
      </w:pPr>
      <w:hyperlink w:anchor="_Toc21190" w:history="1">
        <w:r>
          <w:rPr>
            <w:rFonts w:ascii="仿宋" w:eastAsia="仿宋" w:hAnsi="仿宋" w:cs="仿宋" w:hint="eastAsia"/>
            <w:lang w:eastAsia="zh-CN"/>
          </w:rPr>
          <w:t>(二)、市场拓展方案</w:t>
        </w:r>
        <w:r>
          <w:tab/>
        </w:r>
        <w:r>
          <w:fldChar w:fldCharType="begin"/>
        </w:r>
        <w:r>
          <w:instrText xml:space="preserve"> PAGEREF _Toc21190 \h </w:instrText>
        </w:r>
        <w:r>
          <w:fldChar w:fldCharType="separate"/>
        </w:r>
        <w:r>
          <w:t>46</w:t>
        </w:r>
        <w:r>
          <w:fldChar w:fldCharType="end"/>
        </w:r>
      </w:hyperlink>
    </w:p>
    <w:p>
      <w:pPr>
        <w:pStyle w:val="TOC1"/>
        <w:tabs>
          <w:tab w:val="right" w:leader="dot" w:pos="8306"/>
        </w:tabs>
      </w:pPr>
      <w:hyperlink w:anchor="_Toc6963" w:history="1">
        <w:r>
          <w:rPr>
            <w:rFonts w:ascii="仿宋" w:eastAsia="仿宋" w:hAnsi="仿宋" w:cs="仿宋" w:hint="eastAsia"/>
            <w:lang w:eastAsia="zh-CN"/>
          </w:rPr>
          <w:t>九、项目进度计划</w:t>
        </w:r>
        <w:r>
          <w:tab/>
        </w:r>
        <w:r>
          <w:fldChar w:fldCharType="begin"/>
        </w:r>
        <w:r>
          <w:instrText xml:space="preserve"> PAGEREF _Toc6963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5" w:history="1">
        <w:r>
          <w:rPr>
            <w:rFonts w:ascii="仿宋" w:eastAsia="仿宋" w:hAnsi="仿宋" w:cs="仿宋" w:hint="eastAsia"/>
            <w:lang w:eastAsia="zh-CN"/>
          </w:rPr>
          <w:t>(一)、建设周期</w:t>
        </w:r>
        <w:r>
          <w:tab/>
        </w:r>
        <w:r>
          <w:fldChar w:fldCharType="begin"/>
        </w:r>
        <w:r>
          <w:instrText xml:space="preserve"> PAGEREF _Toc1515 \h </w:instrText>
        </w:r>
        <w:r>
          <w:fldChar w:fldCharType="separate"/>
        </w:r>
        <w:r>
          <w:t>47</w:t>
        </w:r>
        <w:r>
          <w:fldChar w:fldCharType="end"/>
        </w:r>
      </w:hyperlink>
    </w:p>
    <w:p>
      <w:pPr>
        <w:pStyle w:val="TOC2"/>
        <w:tabs>
          <w:tab w:val="right" w:leader="dot" w:pos="8306"/>
        </w:tabs>
      </w:pPr>
      <w:hyperlink w:anchor="_Toc22456" w:history="1">
        <w:r>
          <w:rPr>
            <w:rFonts w:ascii="仿宋" w:eastAsia="仿宋" w:hAnsi="仿宋" w:cs="仿宋" w:hint="eastAsia"/>
            <w:lang w:eastAsia="zh-CN"/>
          </w:rPr>
          <w:t>(二)、建设进度</w:t>
        </w:r>
        <w:r>
          <w:tab/>
        </w:r>
        <w:r>
          <w:fldChar w:fldCharType="begin"/>
        </w:r>
        <w:r>
          <w:instrText xml:space="preserve"> PAGEREF _Toc22456 \h </w:instrText>
        </w:r>
        <w:r>
          <w:fldChar w:fldCharType="separate"/>
        </w:r>
        <w:r>
          <w:t>47</w:t>
        </w:r>
        <w:r>
          <w:fldChar w:fldCharType="end"/>
        </w:r>
      </w:hyperlink>
    </w:p>
    <w:p>
      <w:pPr>
        <w:pStyle w:val="TOC2"/>
        <w:tabs>
          <w:tab w:val="right" w:leader="dot" w:pos="8306"/>
        </w:tabs>
      </w:pPr>
      <w:hyperlink w:anchor="_Toc21157" w:history="1">
        <w:r>
          <w:rPr>
            <w:rFonts w:ascii="仿宋" w:eastAsia="仿宋" w:hAnsi="仿宋" w:cs="仿宋" w:hint="eastAsia"/>
            <w:lang w:eastAsia="zh-CN"/>
          </w:rPr>
          <w:t>(三)、进度安排注意事项</w:t>
        </w:r>
        <w:r>
          <w:tab/>
        </w:r>
        <w:r>
          <w:fldChar w:fldCharType="begin"/>
        </w:r>
        <w:r>
          <w:instrText xml:space="preserve"> PAGEREF _Toc21157 \h </w:instrText>
        </w:r>
        <w:r>
          <w:fldChar w:fldCharType="separate"/>
        </w:r>
        <w:r>
          <w:t>49</w:t>
        </w:r>
        <w:r>
          <w:fldChar w:fldCharType="end"/>
        </w:r>
      </w:hyperlink>
    </w:p>
    <w:p>
      <w:pPr>
        <w:pStyle w:val="TOC2"/>
        <w:tabs>
          <w:tab w:val="right" w:leader="dot" w:pos="8306"/>
        </w:tabs>
      </w:pPr>
      <w:hyperlink w:anchor="_Toc24146" w:history="1">
        <w:r>
          <w:rPr>
            <w:rFonts w:ascii="仿宋" w:eastAsia="仿宋" w:hAnsi="仿宋" w:cs="仿宋" w:hint="eastAsia"/>
            <w:lang w:eastAsia="zh-CN"/>
          </w:rPr>
          <w:t>(四)、人力资源配置</w:t>
        </w:r>
        <w:r>
          <w:tab/>
        </w:r>
        <w:r>
          <w:fldChar w:fldCharType="begin"/>
        </w:r>
        <w:r>
          <w:instrText xml:space="preserve"> PAGEREF _Toc24146 \h </w:instrText>
        </w:r>
        <w:r>
          <w:fldChar w:fldCharType="separate"/>
        </w:r>
        <w:r>
          <w:t>50</w:t>
        </w:r>
        <w:r>
          <w:fldChar w:fldCharType="end"/>
        </w:r>
      </w:hyperlink>
    </w:p>
    <w:p>
      <w:pPr>
        <w:pStyle w:val="TOC2"/>
        <w:tabs>
          <w:tab w:val="right" w:leader="dot" w:pos="8306"/>
        </w:tabs>
      </w:pPr>
      <w:hyperlink w:anchor="_Toc7587" w:history="1">
        <w:r>
          <w:rPr>
            <w:rFonts w:ascii="仿宋" w:eastAsia="仿宋" w:hAnsi="仿宋" w:cs="仿宋" w:hint="eastAsia"/>
            <w:lang w:eastAsia="zh-CN"/>
          </w:rPr>
          <w:t>(五)、员工培训</w:t>
        </w:r>
        <w:r>
          <w:tab/>
        </w:r>
        <w:r>
          <w:fldChar w:fldCharType="begin"/>
        </w:r>
        <w:r>
          <w:instrText xml:space="preserve"> PAGEREF _Toc7587 \h </w:instrText>
        </w:r>
        <w:r>
          <w:fldChar w:fldCharType="separate"/>
        </w:r>
        <w:r>
          <w:t>52</w:t>
        </w:r>
        <w:r>
          <w:fldChar w:fldCharType="end"/>
        </w:r>
      </w:hyperlink>
    </w:p>
    <w:p>
      <w:pPr>
        <w:pStyle w:val="TOC2"/>
        <w:tabs>
          <w:tab w:val="right" w:leader="dot" w:pos="8306"/>
        </w:tabs>
      </w:pPr>
      <w:hyperlink w:anchor="_Toc29075" w:history="1">
        <w:r>
          <w:rPr>
            <w:rFonts w:ascii="仿宋" w:eastAsia="仿宋" w:hAnsi="仿宋" w:cs="仿宋" w:hint="eastAsia"/>
            <w:lang w:eastAsia="zh-CN"/>
          </w:rPr>
          <w:t>(六)、项目实施保障</w:t>
        </w:r>
        <w:r>
          <w:tab/>
        </w:r>
        <w:r>
          <w:fldChar w:fldCharType="begin"/>
        </w:r>
        <w:r>
          <w:instrText xml:space="preserve"> PAGEREF _Toc29075 \h </w:instrText>
        </w:r>
        <w:r>
          <w:fldChar w:fldCharType="separate"/>
        </w:r>
        <w:r>
          <w:t>53</w:t>
        </w:r>
        <w:r>
          <w:fldChar w:fldCharType="end"/>
        </w:r>
      </w:hyperlink>
    </w:p>
    <w:p>
      <w:pPr>
        <w:pStyle w:val="TOC2"/>
        <w:tabs>
          <w:tab w:val="right" w:leader="dot" w:pos="8306"/>
        </w:tabs>
      </w:pPr>
      <w:hyperlink w:anchor="_Toc21832" w:history="1">
        <w:r>
          <w:rPr>
            <w:rFonts w:ascii="仿宋" w:eastAsia="仿宋" w:hAnsi="仿宋" w:cs="仿宋" w:hint="eastAsia"/>
            <w:lang w:eastAsia="zh-CN"/>
          </w:rPr>
          <w:t>(七)、安全规范管理</w:t>
        </w:r>
        <w:r>
          <w:tab/>
        </w:r>
        <w:r>
          <w:fldChar w:fldCharType="begin"/>
        </w:r>
        <w:r>
          <w:instrText xml:space="preserve"> PAGEREF _Toc21832 \h </w:instrText>
        </w:r>
        <w:r>
          <w:fldChar w:fldCharType="separate"/>
        </w:r>
        <w:r>
          <w:t>53</w:t>
        </w:r>
        <w:r>
          <w:fldChar w:fldCharType="end"/>
        </w:r>
      </w:hyperlink>
    </w:p>
    <w:p>
      <w:pPr>
        <w:pStyle w:val="TOC1"/>
        <w:tabs>
          <w:tab w:val="right" w:leader="dot" w:pos="8306"/>
        </w:tabs>
      </w:pPr>
      <w:hyperlink w:anchor="_Toc3081" w:history="1">
        <w:r>
          <w:rPr>
            <w:rFonts w:ascii="仿宋" w:eastAsia="仿宋" w:hAnsi="仿宋" w:cs="仿宋" w:hint="eastAsia"/>
            <w:lang w:eastAsia="zh-CN"/>
          </w:rPr>
          <w:t>十、环境保护与绿色发展</w:t>
        </w:r>
        <w:r>
          <w:tab/>
        </w:r>
        <w:r>
          <w:fldChar w:fldCharType="begin"/>
        </w:r>
        <w:r>
          <w:instrText xml:space="preserve"> PAGEREF _Toc3081 \h </w:instrText>
        </w:r>
        <w:r>
          <w:fldChar w:fldCharType="separate"/>
        </w:r>
        <w:r>
          <w:t>55</w:t>
        </w:r>
        <w:r>
          <w:fldChar w:fldCharType="end"/>
        </w:r>
      </w:hyperlink>
    </w:p>
    <w:p>
      <w:pPr>
        <w:pStyle w:val="TOC2"/>
        <w:tabs>
          <w:tab w:val="right" w:leader="dot" w:pos="8306"/>
        </w:tabs>
      </w:pPr>
      <w:hyperlink w:anchor="_Toc216" w:history="1">
        <w:r>
          <w:rPr>
            <w:rFonts w:ascii="仿宋" w:eastAsia="仿宋" w:hAnsi="仿宋" w:cs="仿宋" w:hint="eastAsia"/>
            <w:lang w:eastAsia="zh-CN"/>
          </w:rPr>
          <w:t>(一)、环境保护措施</w:t>
        </w:r>
        <w:r>
          <w:tab/>
        </w:r>
        <w:r>
          <w:fldChar w:fldCharType="begin"/>
        </w:r>
        <w:r>
          <w:instrText xml:space="preserve"> PAGEREF _Toc216 \h </w:instrText>
        </w:r>
        <w:r>
          <w:fldChar w:fldCharType="separate"/>
        </w:r>
        <w:r>
          <w:t>55</w:t>
        </w:r>
        <w:r>
          <w:fldChar w:fldCharType="end"/>
        </w:r>
      </w:hyperlink>
    </w:p>
    <w:p>
      <w:pPr>
        <w:pStyle w:val="TOC2"/>
        <w:tabs>
          <w:tab w:val="right" w:leader="dot" w:pos="8306"/>
        </w:tabs>
      </w:pPr>
      <w:hyperlink w:anchor="_Toc23337" w:history="1">
        <w:r>
          <w:rPr>
            <w:rFonts w:ascii="仿宋" w:eastAsia="仿宋" w:hAnsi="仿宋" w:cs="仿宋" w:hint="eastAsia"/>
            <w:lang w:eastAsia="zh-CN"/>
          </w:rPr>
          <w:t>(二)、绿色发展与可持续发展策略</w:t>
        </w:r>
        <w:r>
          <w:tab/>
        </w:r>
        <w:r>
          <w:fldChar w:fldCharType="begin"/>
        </w:r>
        <w:r>
          <w:instrText xml:space="preserve"> PAGEREF _Toc23337 \h </w:instrText>
        </w:r>
        <w:r>
          <w:fldChar w:fldCharType="separate"/>
        </w:r>
        <w:r>
          <w:t>56</w:t>
        </w:r>
        <w:r>
          <w:fldChar w:fldCharType="end"/>
        </w:r>
      </w:hyperlink>
    </w:p>
    <w:p>
      <w:pPr>
        <w:pStyle w:val="TOC1"/>
        <w:tabs>
          <w:tab w:val="right" w:leader="dot" w:pos="8306"/>
        </w:tabs>
      </w:pPr>
      <w:hyperlink w:anchor="_Toc22058" w:history="1">
        <w:r>
          <w:rPr>
            <w:rFonts w:ascii="仿宋" w:eastAsia="仿宋" w:hAnsi="仿宋" w:cs="仿宋" w:hint="eastAsia"/>
            <w:lang w:eastAsia="zh-CN"/>
          </w:rPr>
          <w:t>十一、安全与应急管理</w:t>
        </w:r>
        <w:r>
          <w:tab/>
        </w:r>
        <w:r>
          <w:fldChar w:fldCharType="begin"/>
        </w:r>
        <w:r>
          <w:instrText xml:space="preserve"> PAGEREF _Toc22058 \h </w:instrText>
        </w:r>
        <w:r>
          <w:fldChar w:fldCharType="separate"/>
        </w:r>
        <w:r>
          <w:t>58</w:t>
        </w:r>
        <w:r>
          <w:fldChar w:fldCharType="end"/>
        </w:r>
      </w:hyperlink>
    </w:p>
    <w:p>
      <w:pPr>
        <w:pStyle w:val="TOC2"/>
        <w:tabs>
          <w:tab w:val="right" w:leader="dot" w:pos="8306"/>
        </w:tabs>
      </w:pPr>
      <w:hyperlink w:anchor="_Toc27327" w:history="1">
        <w:r>
          <w:rPr>
            <w:rFonts w:ascii="仿宋" w:eastAsia="仿宋" w:hAnsi="仿宋" w:cs="仿宋" w:hint="eastAsia"/>
            <w:lang w:eastAsia="zh-CN"/>
          </w:rPr>
          <w:t>(一)、安全生产管理</w:t>
        </w:r>
        <w:r>
          <w:tab/>
        </w:r>
        <w:r>
          <w:fldChar w:fldCharType="begin"/>
        </w:r>
        <w:r>
          <w:instrText xml:space="preserve"> PAGEREF _Toc27327 \h </w:instrText>
        </w:r>
        <w:r>
          <w:fldChar w:fldCharType="separate"/>
        </w:r>
        <w:r>
          <w:t>58</w:t>
        </w:r>
        <w:r>
          <w:fldChar w:fldCharType="end"/>
        </w:r>
      </w:hyperlink>
    </w:p>
    <w:p>
      <w:pPr>
        <w:pStyle w:val="TOC2"/>
        <w:tabs>
          <w:tab w:val="right" w:leader="dot" w:pos="8306"/>
        </w:tabs>
      </w:pPr>
      <w:hyperlink w:anchor="_Toc29154" w:history="1">
        <w:r>
          <w:rPr>
            <w:rFonts w:ascii="仿宋" w:eastAsia="仿宋" w:hAnsi="仿宋" w:cs="仿宋" w:hint="eastAsia"/>
            <w:lang w:eastAsia="zh-CN"/>
          </w:rPr>
          <w:t>(二)、应急预案与响应</w:t>
        </w:r>
        <w:r>
          <w:tab/>
        </w:r>
        <w:r>
          <w:fldChar w:fldCharType="begin"/>
        </w:r>
        <w:r>
          <w:instrText xml:space="preserve"> PAGEREF _Toc29154 \h </w:instrText>
        </w:r>
        <w:r>
          <w:fldChar w:fldCharType="separate"/>
        </w:r>
        <w:r>
          <w:t>59</w:t>
        </w:r>
        <w:r>
          <w:fldChar w:fldCharType="end"/>
        </w:r>
      </w:hyperlink>
    </w:p>
    <w:p>
      <w:pPr>
        <w:pStyle w:val="TOC1"/>
        <w:tabs>
          <w:tab w:val="right" w:leader="dot" w:pos="8306"/>
        </w:tabs>
      </w:pPr>
      <w:hyperlink w:anchor="_Toc19650" w:history="1">
        <w:r>
          <w:rPr>
            <w:rFonts w:ascii="仿宋" w:eastAsia="仿宋" w:hAnsi="仿宋" w:cs="仿宋" w:hint="eastAsia"/>
            <w:lang w:eastAsia="zh-CN"/>
          </w:rPr>
          <w:t>十二、经济效益与社会效益优化</w:t>
        </w:r>
        <w:r>
          <w:tab/>
        </w:r>
        <w:r>
          <w:fldChar w:fldCharType="begin"/>
        </w:r>
        <w:r>
          <w:instrText xml:space="preserve"> PAGEREF _Toc19650 \h </w:instrText>
        </w:r>
        <w:r>
          <w:fldChar w:fldCharType="separate"/>
        </w:r>
        <w:r>
          <w:t>61</w:t>
        </w:r>
        <w:r>
          <w:fldChar w:fldCharType="end"/>
        </w:r>
      </w:hyperlink>
    </w:p>
    <w:p>
      <w:pPr>
        <w:pStyle w:val="TOC2"/>
        <w:tabs>
          <w:tab w:val="right" w:leader="dot" w:pos="8306"/>
        </w:tabs>
      </w:pPr>
      <w:hyperlink w:anchor="_Toc28285" w:history="1">
        <w:r>
          <w:rPr>
            <w:rFonts w:ascii="仿宋" w:eastAsia="仿宋" w:hAnsi="仿宋" w:cs="仿宋" w:hint="eastAsia"/>
            <w:lang w:eastAsia="zh-CN"/>
          </w:rPr>
          <w:t>(一)、经济效益提升策略</w:t>
        </w:r>
        <w:r>
          <w:tab/>
        </w:r>
        <w:r>
          <w:fldChar w:fldCharType="begin"/>
        </w:r>
        <w:r>
          <w:instrText xml:space="preserve"> PAGEREF _Toc28285 \h </w:instrText>
        </w:r>
        <w:r>
          <w:fldChar w:fldCharType="separate"/>
        </w:r>
        <w:r>
          <w:t>61</w:t>
        </w:r>
        <w:r>
          <w:fldChar w:fldCharType="end"/>
        </w:r>
      </w:hyperlink>
    </w:p>
    <w:p>
      <w:pPr>
        <w:pStyle w:val="TOC2"/>
        <w:tabs>
          <w:tab w:val="right" w:leader="dot" w:pos="8306"/>
        </w:tabs>
      </w:pPr>
      <w:hyperlink w:anchor="_Toc10410" w:history="1">
        <w:r>
          <w:rPr>
            <w:rFonts w:ascii="仿宋" w:eastAsia="仿宋" w:hAnsi="仿宋" w:cs="仿宋" w:hint="eastAsia"/>
            <w:lang w:eastAsia="zh-CN"/>
          </w:rPr>
          <w:t>(二)、社会效益增强方案</w:t>
        </w:r>
        <w:r>
          <w:tab/>
        </w:r>
        <w:r>
          <w:fldChar w:fldCharType="begin"/>
        </w:r>
        <w:r>
          <w:instrText xml:space="preserve"> PAGEREF _Toc10410 \h </w:instrText>
        </w:r>
        <w:r>
          <w:fldChar w:fldCharType="separate"/>
        </w:r>
        <w:r>
          <w:t>62</w:t>
        </w:r>
        <w:r>
          <w:fldChar w:fldCharType="end"/>
        </w:r>
      </w:hyperlink>
    </w:p>
    <w:p>
      <w:pPr>
        <w:pStyle w:val="TOC1"/>
        <w:tabs>
          <w:tab w:val="right" w:leader="dot" w:pos="8306"/>
        </w:tabs>
      </w:pPr>
      <w:hyperlink w:anchor="_Toc14518" w:history="1">
        <w:r>
          <w:rPr>
            <w:rFonts w:ascii="仿宋" w:eastAsia="仿宋" w:hAnsi="仿宋" w:cs="仿宋" w:hint="eastAsia"/>
            <w:lang w:eastAsia="zh-CN"/>
          </w:rPr>
          <w:t>十三、人力资源管理与开发</w:t>
        </w:r>
        <w:r>
          <w:tab/>
        </w:r>
        <w:r>
          <w:fldChar w:fldCharType="begin"/>
        </w:r>
        <w:r>
          <w:instrText xml:space="preserve"> PAGEREF _Toc14518 \h </w:instrText>
        </w:r>
        <w:r>
          <w:fldChar w:fldCharType="separate"/>
        </w:r>
        <w:r>
          <w:t>63</w:t>
        </w:r>
        <w:r>
          <w:fldChar w:fldCharType="end"/>
        </w:r>
      </w:hyperlink>
    </w:p>
    <w:p>
      <w:pPr>
        <w:pStyle w:val="TOC2"/>
        <w:tabs>
          <w:tab w:val="right" w:leader="dot" w:pos="8306"/>
        </w:tabs>
      </w:pPr>
      <w:hyperlink w:anchor="_Toc14029" w:history="1">
        <w:r>
          <w:rPr>
            <w:rFonts w:ascii="仿宋" w:eastAsia="仿宋" w:hAnsi="仿宋" w:cs="仿宋" w:hint="eastAsia"/>
            <w:lang w:eastAsia="zh-CN"/>
          </w:rPr>
          <w:t>(一)、人力资源规划</w:t>
        </w:r>
        <w:r>
          <w:tab/>
        </w:r>
        <w:r>
          <w:fldChar w:fldCharType="begin"/>
        </w:r>
        <w:r>
          <w:instrText xml:space="preserve"> PAGEREF _Toc14029 \h </w:instrText>
        </w:r>
        <w:r>
          <w:fldChar w:fldCharType="separate"/>
        </w:r>
        <w:r>
          <w:t>63</w:t>
        </w:r>
        <w:r>
          <w:fldChar w:fldCharType="end"/>
        </w:r>
      </w:hyperlink>
    </w:p>
    <w:p>
      <w:pPr>
        <w:pStyle w:val="TOC2"/>
        <w:tabs>
          <w:tab w:val="right" w:leader="dot" w:pos="8306"/>
        </w:tabs>
      </w:pPr>
      <w:hyperlink w:anchor="_Toc13319" w:history="1">
        <w:r>
          <w:rPr>
            <w:rFonts w:ascii="仿宋" w:eastAsia="仿宋" w:hAnsi="仿宋" w:cs="仿宋" w:hint="eastAsia"/>
            <w:lang w:eastAsia="zh-CN"/>
          </w:rPr>
          <w:t>(二)、人力资源开发与培训</w:t>
        </w:r>
        <w:r>
          <w:tab/>
        </w:r>
        <w:r>
          <w:fldChar w:fldCharType="begin"/>
        </w:r>
        <w:r>
          <w:instrText xml:space="preserve"> PAGEREF _Toc13319 \h </w:instrText>
        </w:r>
        <w:r>
          <w:fldChar w:fldCharType="separate"/>
        </w:r>
        <w:r>
          <w:t>65</w:t>
        </w:r>
        <w:r>
          <w:fldChar w:fldCharType="end"/>
        </w:r>
      </w:hyperlink>
    </w:p>
    <w:p>
      <w:pPr>
        <w:pStyle w:val="TOC1"/>
        <w:tabs>
          <w:tab w:val="right" w:leader="dot" w:pos="8306"/>
        </w:tabs>
      </w:pPr>
      <w:hyperlink w:anchor="_Toc3914" w:history="1">
        <w:r>
          <w:rPr>
            <w:rFonts w:ascii="仿宋" w:eastAsia="仿宋" w:hAnsi="仿宋" w:cs="仿宋" w:hint="eastAsia"/>
            <w:lang w:eastAsia="zh-CN"/>
          </w:rPr>
          <w:t>十四、设施与设备管理</w:t>
        </w:r>
        <w:r>
          <w:tab/>
        </w:r>
        <w:r>
          <w:fldChar w:fldCharType="begin"/>
        </w:r>
        <w:r>
          <w:instrText xml:space="preserve"> PAGEREF _Toc3914 \h </w:instrText>
        </w:r>
        <w:r>
          <w:fldChar w:fldCharType="separate"/>
        </w:r>
        <w:r>
          <w:t>67</w:t>
        </w:r>
        <w:r>
          <w:fldChar w:fldCharType="end"/>
        </w:r>
      </w:hyperlink>
    </w:p>
    <w:p>
      <w:pPr>
        <w:pStyle w:val="TOC2"/>
        <w:tabs>
          <w:tab w:val="right" w:leader="dot" w:pos="8306"/>
        </w:tabs>
      </w:pPr>
      <w:hyperlink w:anchor="_Toc6236" w:history="1">
        <w:r>
          <w:rPr>
            <w:rFonts w:ascii="仿宋" w:eastAsia="仿宋" w:hAnsi="仿宋" w:cs="仿宋" w:hint="eastAsia"/>
            <w:lang w:eastAsia="zh-CN"/>
          </w:rPr>
          <w:t>(一)、设施规划与配置</w:t>
        </w:r>
        <w:r>
          <w:tab/>
        </w:r>
        <w:r>
          <w:fldChar w:fldCharType="begin"/>
        </w:r>
        <w:r>
          <w:instrText xml:space="preserve"> PAGEREF _Toc6236 \h </w:instrText>
        </w:r>
        <w:r>
          <w:fldChar w:fldCharType="separate"/>
        </w:r>
        <w:r>
          <w:t>67</w:t>
        </w:r>
        <w:r>
          <w:fldChar w:fldCharType="end"/>
        </w:r>
      </w:hyperlink>
    </w:p>
    <w:p>
      <w:pPr>
        <w:pStyle w:val="TOC2"/>
        <w:tabs>
          <w:tab w:val="right" w:leader="dot" w:pos="8306"/>
        </w:tabs>
      </w:pPr>
      <w:hyperlink w:anchor="_Toc12674" w:history="1">
        <w:r>
          <w:rPr>
            <w:rFonts w:ascii="仿宋" w:eastAsia="仿宋" w:hAnsi="仿宋" w:cs="仿宋" w:hint="eastAsia"/>
            <w:lang w:eastAsia="zh-CN"/>
          </w:rPr>
          <w:t>(二)、设备采购与维护管理</w:t>
        </w:r>
        <w:r>
          <w:tab/>
        </w:r>
        <w:r>
          <w:fldChar w:fldCharType="begin"/>
        </w:r>
        <w:r>
          <w:instrText xml:space="preserve"> PAGEREF _Toc12674 \h </w:instrText>
        </w:r>
        <w:r>
          <w:fldChar w:fldCharType="separate"/>
        </w:r>
        <w:r>
          <w:t>68</w:t>
        </w:r>
        <w:r>
          <w:fldChar w:fldCharType="end"/>
        </w:r>
      </w:hyperlink>
    </w:p>
    <w:p>
      <w:pPr>
        <w:pStyle w:val="TOC2"/>
        <w:tabs>
          <w:tab w:val="right" w:leader="dot" w:pos="8306"/>
        </w:tabs>
      </w:pPr>
      <w:hyperlink w:anchor="_Toc31279" w:history="1">
        <w:r>
          <w:rPr>
            <w:rFonts w:ascii="仿宋" w:eastAsia="仿宋" w:hAnsi="仿宋" w:cs="仿宋" w:hint="eastAsia"/>
            <w:lang w:eastAsia="zh-CN"/>
          </w:rPr>
          <w:t>(三)、设施设备升级策略</w:t>
        </w:r>
        <w:r>
          <w:tab/>
        </w:r>
        <w:r>
          <w:fldChar w:fldCharType="begin"/>
        </w:r>
        <w:r>
          <w:instrText xml:space="preserve"> PAGEREF _Toc31279 \h </w:instrText>
        </w:r>
        <w:r>
          <w:fldChar w:fldCharType="separate"/>
        </w:r>
        <w:r>
          <w:t>69</w:t>
        </w:r>
        <w:r>
          <w:fldChar w:fldCharType="end"/>
        </w:r>
      </w:hyperlink>
    </w:p>
    <w:p>
      <w:pPr>
        <w:pStyle w:val="TOC1"/>
        <w:tabs>
          <w:tab w:val="right" w:leader="dot" w:pos="8306"/>
        </w:tabs>
      </w:pPr>
      <w:hyperlink w:anchor="_Toc4151" w:history="1">
        <w:r>
          <w:rPr>
            <w:rFonts w:ascii="仿宋" w:eastAsia="仿宋" w:hAnsi="仿宋" w:cs="仿宋" w:hint="eastAsia"/>
            <w:lang w:eastAsia="zh-CN"/>
          </w:rPr>
          <w:t>十五、知识产权管理与保护</w:t>
        </w:r>
        <w:r>
          <w:tab/>
        </w:r>
        <w:r>
          <w:fldChar w:fldCharType="begin"/>
        </w:r>
        <w:r>
          <w:instrText xml:space="preserve"> PAGEREF _Toc4151 \h </w:instrText>
        </w:r>
        <w:r>
          <w:fldChar w:fldCharType="separate"/>
        </w:r>
        <w:r>
          <w:t>69</w:t>
        </w:r>
        <w:r>
          <w:fldChar w:fldCharType="end"/>
        </w:r>
      </w:hyperlink>
    </w:p>
    <w:p>
      <w:pPr>
        <w:pStyle w:val="TOC2"/>
        <w:tabs>
          <w:tab w:val="right" w:leader="dot" w:pos="8306"/>
        </w:tabs>
      </w:pPr>
      <w:hyperlink w:anchor="_Toc14499" w:history="1">
        <w:r>
          <w:rPr>
            <w:rFonts w:ascii="仿宋" w:eastAsia="仿宋" w:hAnsi="仿宋" w:cs="仿宋" w:hint="eastAsia"/>
            <w:lang w:eastAsia="zh-CN"/>
          </w:rPr>
          <w:t>(一)、知识产权管理体系建设</w:t>
        </w:r>
        <w:r>
          <w:tab/>
        </w:r>
        <w:r>
          <w:fldChar w:fldCharType="begin"/>
        </w:r>
        <w:r>
          <w:instrText xml:space="preserve"> PAGEREF _Toc14499 \h </w:instrText>
        </w:r>
        <w:r>
          <w:fldChar w:fldCharType="separate"/>
        </w:r>
        <w:r>
          <w:t>69</w:t>
        </w:r>
        <w:r>
          <w:fldChar w:fldCharType="end"/>
        </w:r>
      </w:hyperlink>
    </w:p>
    <w:p>
      <w:pPr>
        <w:pStyle w:val="TOC2"/>
        <w:tabs>
          <w:tab w:val="right" w:leader="dot" w:pos="8306"/>
        </w:tabs>
      </w:pPr>
      <w:hyperlink w:anchor="_Toc4039" w:history="1">
        <w:r>
          <w:rPr>
            <w:rFonts w:ascii="仿宋" w:eastAsia="仿宋" w:hAnsi="仿宋" w:cs="仿宋" w:hint="eastAsia"/>
            <w:lang w:eastAsia="zh-CN"/>
          </w:rPr>
          <w:t>(二)、知识产权保护措施</w:t>
        </w:r>
        <w:r>
          <w:tab/>
        </w:r>
        <w:r>
          <w:fldChar w:fldCharType="begin"/>
        </w:r>
        <w:r>
          <w:instrText xml:space="preserve"> PAGEREF _Toc4039 \h </w:instrText>
        </w:r>
        <w:r>
          <w:fldChar w:fldCharType="separate"/>
        </w:r>
        <w:r>
          <w:t>70</w:t>
        </w:r>
        <w:r>
          <w:fldChar w:fldCharType="end"/>
        </w:r>
      </w:hyperlink>
    </w:p>
    <w:p>
      <w:pPr>
        <w:pStyle w:val="TOC1"/>
        <w:tabs>
          <w:tab w:val="right" w:leader="dot" w:pos="8306"/>
        </w:tabs>
      </w:pPr>
      <w:hyperlink w:anchor="_Toc10584" w:history="1">
        <w:r>
          <w:rPr>
            <w:rFonts w:ascii="仿宋" w:eastAsia="仿宋" w:hAnsi="仿宋" w:cs="仿宋" w:hint="eastAsia"/>
            <w:lang w:eastAsia="zh-CN"/>
          </w:rPr>
          <w:t>十六、质量管理与控制</w:t>
        </w:r>
        <w:r>
          <w:tab/>
        </w:r>
        <w:r>
          <w:fldChar w:fldCharType="begin"/>
        </w:r>
        <w:r>
          <w:instrText xml:space="preserve"> PAGEREF _Toc10584 \h </w:instrText>
        </w:r>
        <w:r>
          <w:fldChar w:fldCharType="separate"/>
        </w:r>
        <w:r>
          <w:t>72</w:t>
        </w:r>
        <w:r>
          <w:fldChar w:fldCharType="end"/>
        </w:r>
      </w:hyperlink>
    </w:p>
    <w:p>
      <w:pPr>
        <w:pStyle w:val="TOC2"/>
        <w:tabs>
          <w:tab w:val="right" w:leader="dot" w:pos="8306"/>
        </w:tabs>
      </w:pPr>
      <w:hyperlink w:anchor="_Toc3869" w:history="1">
        <w:r>
          <w:rPr>
            <w:rFonts w:ascii="仿宋" w:eastAsia="仿宋" w:hAnsi="仿宋" w:cs="仿宋" w:hint="eastAsia"/>
            <w:lang w:eastAsia="zh-CN"/>
          </w:rPr>
          <w:t>(一)、质量管理体系建设</w:t>
        </w:r>
        <w:r>
          <w:tab/>
        </w:r>
        <w:r>
          <w:fldChar w:fldCharType="begin"/>
        </w:r>
        <w:r>
          <w:instrText xml:space="preserve"> PAGEREF _Toc3869 \h </w:instrText>
        </w:r>
        <w:r>
          <w:fldChar w:fldCharType="separate"/>
        </w:r>
        <w:r>
          <w:t>72</w:t>
        </w:r>
        <w:r>
          <w:fldChar w:fldCharType="end"/>
        </w:r>
      </w:hyperlink>
    </w:p>
    <w:p>
      <w:pPr>
        <w:pStyle w:val="TOC2"/>
        <w:tabs>
          <w:tab w:val="right" w:leader="dot" w:pos="8306"/>
        </w:tabs>
      </w:pPr>
      <w:hyperlink w:anchor="_Toc22547" w:history="1">
        <w:r>
          <w:rPr>
            <w:rFonts w:ascii="仿宋" w:eastAsia="仿宋" w:hAnsi="仿宋" w:cs="仿宋" w:hint="eastAsia"/>
            <w:lang w:eastAsia="zh-CN"/>
          </w:rPr>
          <w:t>(二)、质量控制措施</w:t>
        </w:r>
        <w:r>
          <w:tab/>
        </w:r>
        <w:r>
          <w:fldChar w:fldCharType="begin"/>
        </w:r>
        <w:r>
          <w:instrText xml:space="preserve"> PAGEREF _Toc22547 \h </w:instrText>
        </w:r>
        <w:r>
          <w:fldChar w:fldCharType="separate"/>
        </w:r>
        <w:r>
          <w:t>73</w:t>
        </w:r>
        <w:r>
          <w:fldChar w:fldCharType="end"/>
        </w:r>
      </w:hyperlink>
    </w:p>
    <w:p>
      <w:pPr>
        <w:pStyle w:val="TOC1"/>
        <w:tabs>
          <w:tab w:val="right" w:leader="dot" w:pos="8306"/>
        </w:tabs>
      </w:pPr>
      <w:hyperlink w:anchor="_Toc6480" w:history="1">
        <w:r>
          <w:rPr>
            <w:rFonts w:ascii="仿宋" w:eastAsia="仿宋" w:hAnsi="仿宋" w:cs="仿宋" w:hint="eastAsia"/>
            <w:lang w:eastAsia="zh-CN"/>
          </w:rPr>
          <w:t>十七、成果转化与推广应用</w:t>
        </w:r>
        <w:r>
          <w:tab/>
        </w:r>
        <w:r>
          <w:fldChar w:fldCharType="begin"/>
        </w:r>
        <w:r>
          <w:instrText xml:space="preserve"> PAGEREF _Toc6480 \h </w:instrText>
        </w:r>
        <w:r>
          <w:fldChar w:fldCharType="separate"/>
        </w:r>
        <w:r>
          <w:t>74</w:t>
        </w:r>
        <w:r>
          <w:fldChar w:fldCharType="end"/>
        </w:r>
      </w:hyperlink>
    </w:p>
    <w:p>
      <w:pPr>
        <w:pStyle w:val="TOC2"/>
        <w:tabs>
          <w:tab w:val="right" w:leader="dot" w:pos="8306"/>
        </w:tabs>
      </w:pPr>
      <w:hyperlink w:anchor="_Toc8301" w:history="1">
        <w:r>
          <w:rPr>
            <w:rFonts w:ascii="仿宋" w:eastAsia="仿宋" w:hAnsi="仿宋" w:cs="仿宋" w:hint="eastAsia"/>
            <w:lang w:eastAsia="zh-CN"/>
          </w:rPr>
          <w:t>(一)、成果转化策略制定</w:t>
        </w:r>
        <w:r>
          <w:tab/>
        </w:r>
        <w:r>
          <w:fldChar w:fldCharType="begin"/>
        </w:r>
        <w:r>
          <w:instrText xml:space="preserve"> PAGEREF _Toc8301 \h </w:instrText>
        </w:r>
        <w:r>
          <w:fldChar w:fldCharType="separate"/>
        </w:r>
        <w:r>
          <w:t>74</w:t>
        </w:r>
        <w:r>
          <w:fldChar w:fldCharType="end"/>
        </w:r>
      </w:hyperlink>
    </w:p>
    <w:p>
      <w:pPr>
        <w:pStyle w:val="TOC2"/>
        <w:tabs>
          <w:tab w:val="right" w:leader="dot" w:pos="8306"/>
        </w:tabs>
      </w:pPr>
      <w:hyperlink w:anchor="_Toc3333" w:history="1">
        <w:r>
          <w:rPr>
            <w:rFonts w:ascii="仿宋" w:eastAsia="仿宋" w:hAnsi="仿宋" w:cs="仿宋" w:hint="eastAsia"/>
            <w:lang w:eastAsia="zh-CN"/>
          </w:rPr>
          <w:t>(二)、成果推广应用方案</w:t>
        </w:r>
        <w:r>
          <w:tab/>
        </w:r>
        <w:r>
          <w:fldChar w:fldCharType="begin"/>
        </w:r>
        <w:r>
          <w:instrText xml:space="preserve"> PAGEREF _Toc3333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64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671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560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753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812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0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931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https://d.book118.com/817130063011006031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D96F1E"/>
    <w:rsid w:val="63D96F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7130063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2024-01-05T15:17:00Z</dcterms:created>
  <dcterms:modified xsi:type="dcterms:W3CDTF">2024-01-05T15:18:00Z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18AA73D3022649FF97D59DE1BBC5939C_11</vt:lpwstr>
  </property>
  <property fmtid="{D5CDD505-2E9C-101B-9397-08002B2CF9AE}" pid="3" name="KSOProductBuildVer">
    <vt:lpwstr>2052-12.1.0.16120</vt:lpwstr>
  </property>
</Properties>
</file>