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乙酮项目规划设计方案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62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_Toc12621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84" w:history="1">
        <w:r>
          <w:rPr>
            <w:rFonts w:ascii="仿宋" w:eastAsia="仿宋" w:hAnsi="仿宋" w:cs="仿宋" w:hint="eastAsia"/>
            <w:lang w:eastAsia="zh-CN"/>
          </w:rPr>
          <w:t>一、乙酮项目文档管理</w:t>
        </w:r>
        <w:r>
          <w:tab/>
        </w:r>
        <w:r>
          <w:fldChar w:fldCharType="begin"/>
        </w:r>
        <w:r>
          <w:instrText xml:space="preserve"> PAGEREF _Toc8784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5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_Toc32625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2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_Toc6592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3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_Toc12083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79" w:history="1">
        <w:r>
          <w:rPr>
            <w:rFonts w:ascii="仿宋" w:eastAsia="仿宋" w:hAnsi="仿宋" w:cs="仿宋" w:hint="eastAsia"/>
            <w:lang w:eastAsia="zh-CN"/>
          </w:rPr>
          <w:t>二、工艺说明</w:t>
        </w:r>
        <w:r>
          <w:tab/>
        </w:r>
        <w:r>
          <w:fldChar w:fldCharType="begin"/>
        </w:r>
        <w:r>
          <w:instrText xml:space="preserve"> PAGEREF _Toc5479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4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_Toc13334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9" w:history="1">
        <w:r>
          <w:rPr>
            <w:rFonts w:ascii="仿宋" w:eastAsia="仿宋" w:hAnsi="仿宋" w:cs="仿宋" w:hint="eastAsia"/>
            <w:lang w:eastAsia="zh-CN"/>
          </w:rPr>
          <w:t>(二)、乙酮项目工艺技术设计方案</w:t>
        </w:r>
        <w:r>
          <w:tab/>
        </w:r>
        <w:r>
          <w:fldChar w:fldCharType="begin"/>
        </w:r>
        <w:r>
          <w:instrText xml:space="preserve"> PAGEREF _Toc21849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6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_Toc26126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71" w:history="1">
        <w:r>
          <w:rPr>
            <w:rFonts w:ascii="仿宋" w:eastAsia="仿宋" w:hAnsi="仿宋" w:cs="仿宋" w:hint="eastAsia"/>
            <w:lang w:eastAsia="zh-CN"/>
          </w:rPr>
          <w:t>三、乙酮项目可持续发展</w:t>
        </w:r>
        <w:r>
          <w:tab/>
        </w:r>
        <w:r>
          <w:fldChar w:fldCharType="begin"/>
        </w:r>
        <w:r>
          <w:instrText xml:space="preserve"> PAGEREF _Toc20771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_Toc2107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5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_Toc18975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71" w:history="1">
        <w:r>
          <w:rPr>
            <w:rFonts w:ascii="仿宋" w:eastAsia="仿宋" w:hAnsi="仿宋" w:cs="仿宋" w:hint="eastAsia"/>
            <w:lang w:eastAsia="zh-CN"/>
          </w:rPr>
          <w:t>四、市场分析、调研</w:t>
        </w:r>
        <w:r>
          <w:tab/>
        </w:r>
        <w:r>
          <w:fldChar w:fldCharType="begin"/>
        </w:r>
        <w:r>
          <w:instrText xml:space="preserve"> PAGEREF _Toc7771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9" w:history="1">
        <w:r>
          <w:rPr>
            <w:rFonts w:ascii="仿宋" w:eastAsia="仿宋" w:hAnsi="仿宋" w:cs="仿宋" w:hint="eastAsia"/>
            <w:lang w:eastAsia="zh-CN"/>
          </w:rPr>
          <w:t>(一)、乙酮行业分析</w:t>
        </w:r>
        <w:r>
          <w:tab/>
        </w:r>
        <w:r>
          <w:fldChar w:fldCharType="begin"/>
        </w:r>
        <w:r>
          <w:instrText xml:space="preserve"> PAGEREF _Toc9629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8" w:history="1">
        <w:r>
          <w:rPr>
            <w:rFonts w:ascii="仿宋" w:eastAsia="仿宋" w:hAnsi="仿宋" w:cs="仿宋" w:hint="eastAsia"/>
            <w:lang w:eastAsia="zh-CN"/>
          </w:rPr>
          <w:t>(二)、乙酮市场分析预测</w:t>
        </w:r>
        <w:r>
          <w:tab/>
        </w:r>
        <w:r>
          <w:fldChar w:fldCharType="begin"/>
        </w:r>
        <w:r>
          <w:instrText xml:space="preserve"> PAGEREF _Toc20198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67" w:history="1">
        <w:r>
          <w:rPr>
            <w:rFonts w:ascii="仿宋" w:eastAsia="仿宋" w:hAnsi="仿宋" w:cs="仿宋" w:hint="eastAsia"/>
            <w:lang w:eastAsia="zh-CN"/>
          </w:rPr>
          <w:t>五、乙酮项目绩效评估</w:t>
        </w:r>
        <w:r>
          <w:tab/>
        </w:r>
        <w:r>
          <w:fldChar w:fldCharType="begin"/>
        </w:r>
        <w:r>
          <w:instrText xml:space="preserve"> PAGEREF _Toc29967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5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_Toc16115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_Toc1244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0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_Toc32340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03" w:history="1">
        <w:r>
          <w:rPr>
            <w:rFonts w:ascii="仿宋" w:eastAsia="仿宋" w:hAnsi="仿宋" w:cs="仿宋" w:hint="eastAsia"/>
            <w:lang w:eastAsia="zh-CN"/>
          </w:rPr>
          <w:t>六、乙酮项目土建工程</w:t>
        </w:r>
        <w:r>
          <w:tab/>
        </w:r>
        <w:r>
          <w:fldChar w:fldCharType="begin"/>
        </w:r>
        <w:r>
          <w:instrText xml:space="preserve"> PAGEREF _Toc20103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_Toc3469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9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_Toc20809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2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_Toc5272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2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_Toc11352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61" w:history="1">
        <w:r>
          <w:rPr>
            <w:rFonts w:ascii="仿宋" w:eastAsia="仿宋" w:hAnsi="仿宋" w:cs="仿宋" w:hint="eastAsia"/>
            <w:lang w:eastAsia="zh-CN"/>
          </w:rPr>
          <w:t>七、乙酮项目投资规划</w:t>
        </w:r>
        <w:r>
          <w:tab/>
        </w:r>
        <w:r>
          <w:fldChar w:fldCharType="begin"/>
        </w:r>
        <w:r>
          <w:instrText xml:space="preserve"> PAGEREF _Toc22661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2" w:history="1">
        <w:r>
          <w:rPr>
            <w:rFonts w:ascii="仿宋" w:eastAsia="仿宋" w:hAnsi="仿宋" w:cs="仿宋" w:hint="eastAsia"/>
            <w:lang w:eastAsia="zh-CN"/>
          </w:rPr>
          <w:t>(一)、乙酮项目总投资估算</w:t>
        </w:r>
        <w:r>
          <w:tab/>
        </w:r>
        <w:r>
          <w:fldChar w:fldCharType="begin"/>
        </w:r>
        <w:r>
          <w:instrText xml:space="preserve"> PAGEREF _Toc28772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4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_Toc12164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8" w:history="1">
        <w:r>
          <w:rPr>
            <w:rFonts w:ascii="仿宋" w:eastAsia="仿宋" w:hAnsi="仿宋" w:cs="仿宋" w:hint="eastAsia"/>
            <w:lang w:eastAsia="zh-CN"/>
          </w:rPr>
          <w:t>八、乙酮项目技术管理</w:t>
        </w:r>
        <w:r>
          <w:tab/>
        </w:r>
        <w:r>
          <w:fldChar w:fldCharType="begin"/>
        </w:r>
        <w:r>
          <w:instrText xml:space="preserve"> PAGEREF _Toc2588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4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_Toc28124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4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_Toc30134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0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_Toc23500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10" w:history="1">
        <w:r>
          <w:rPr>
            <w:rFonts w:ascii="仿宋" w:eastAsia="仿宋" w:hAnsi="仿宋" w:cs="仿宋" w:hint="eastAsia"/>
            <w:lang w:eastAsia="zh-CN"/>
          </w:rPr>
          <w:t>九、乙酮项目社会影响</w:t>
        </w:r>
        <w:r>
          <w:tab/>
        </w:r>
        <w:r>
          <w:fldChar w:fldCharType="begin"/>
        </w:r>
        <w:r>
          <w:instrText xml:space="preserve"> PAGEREF _Toc11210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_Toc895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8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_Toc31238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25" w:history="1">
        <w:r>
          <w:rPr>
            <w:rFonts w:ascii="仿宋" w:eastAsia="仿宋" w:hAnsi="仿宋" w:cs="仿宋" w:hint="eastAsia"/>
            <w:lang w:eastAsia="zh-CN"/>
          </w:rPr>
          <w:t>十、乙酮项目人力资源培养与发展</w:t>
        </w:r>
        <w:r>
          <w:tab/>
        </w:r>
        <w:r>
          <w:fldChar w:fldCharType="begin"/>
        </w:r>
        <w:r>
          <w:instrText xml:space="preserve"> PAGEREF _Toc24425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0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_Toc29900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2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_Toc29392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8" w:history="1">
        <w:r>
          <w:rPr>
            <w:rFonts w:ascii="仿宋" w:eastAsia="仿宋" w:hAnsi="仿宋" w:cs="仿宋" w:hint="eastAsia"/>
            <w:lang w:eastAsia="zh-CN"/>
          </w:rPr>
          <w:t>十一、乙酮项目经营效益</w:t>
        </w:r>
        <w:r>
          <w:tab/>
        </w:r>
        <w:r>
          <w:fldChar w:fldCharType="begin"/>
        </w:r>
        <w:r>
          <w:instrText xml:space="preserve"> PAGEREF _Toc828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7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_Toc23487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8" w:history="1">
        <w:r>
          <w:rPr>
            <w:rFonts w:ascii="仿宋" w:eastAsia="仿宋" w:hAnsi="仿宋" w:cs="仿宋" w:hint="eastAsia"/>
            <w:lang w:eastAsia="zh-CN"/>
          </w:rPr>
          <w:t>(二)、乙酮项目盈利能力分析</w:t>
        </w:r>
        <w:r>
          <w:tab/>
        </w:r>
        <w:r>
          <w:fldChar w:fldCharType="begin"/>
        </w:r>
        <w:r>
          <w:instrText xml:space="preserve"> PAGEREF _Toc31058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67" w:history="1">
        <w:r>
          <w:rPr>
            <w:rFonts w:ascii="仿宋" w:eastAsia="仿宋" w:hAnsi="仿宋" w:cs="仿宋" w:hint="eastAsia"/>
            <w:lang w:eastAsia="zh-CN"/>
          </w:rPr>
          <w:t>十二、乙酮项目风险管理</w:t>
        </w:r>
        <w:r>
          <w:tab/>
        </w:r>
        <w:r>
          <w:fldChar w:fldCharType="begin"/>
        </w:r>
        <w:r>
          <w:instrText xml:space="preserve"> PAGEREF _Toc7667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180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_Toc8180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9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_Toc21109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2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_Toc14552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30" w:history="1">
        <w:r>
          <w:rPr>
            <w:rFonts w:ascii="仿宋" w:eastAsia="仿宋" w:hAnsi="仿宋" w:cs="仿宋" w:hint="eastAsia"/>
            <w:lang w:eastAsia="zh-CN"/>
          </w:rPr>
          <w:t>十三、乙酮项目实施保障措施</w:t>
        </w:r>
        <w:r>
          <w:tab/>
        </w:r>
        <w:r>
          <w:fldChar w:fldCharType="begin"/>
        </w:r>
        <w:r>
          <w:instrText xml:space="preserve"> PAGEREF _Toc21930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3" w:history="1">
        <w:r>
          <w:rPr>
            <w:rFonts w:ascii="仿宋" w:eastAsia="仿宋" w:hAnsi="仿宋" w:cs="仿宋" w:hint="eastAsia"/>
            <w:lang w:eastAsia="zh-CN"/>
          </w:rPr>
          <w:t>(一)、乙酮项目实施保障机制</w:t>
        </w:r>
        <w:r>
          <w:tab/>
        </w:r>
        <w:r>
          <w:fldChar w:fldCharType="begin"/>
        </w:r>
        <w:r>
          <w:instrText xml:space="preserve"> PAGEREF _Toc29233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5" w:history="1">
        <w:r>
          <w:rPr>
            <w:rFonts w:ascii="仿宋" w:eastAsia="仿宋" w:hAnsi="仿宋" w:cs="仿宋" w:hint="eastAsia"/>
            <w:lang w:eastAsia="zh-CN"/>
          </w:rPr>
          <w:t>(二)、乙酮项目法律合规要求</w:t>
        </w:r>
        <w:r>
          <w:tab/>
        </w:r>
        <w:r>
          <w:fldChar w:fldCharType="begin"/>
        </w:r>
        <w:r>
          <w:instrText xml:space="preserve"> PAGEREF _Toc23255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7" w:history="1">
        <w:r>
          <w:rPr>
            <w:rFonts w:ascii="仿宋" w:eastAsia="仿宋" w:hAnsi="仿宋" w:cs="仿宋" w:hint="eastAsia"/>
            <w:lang w:eastAsia="zh-CN"/>
          </w:rPr>
          <w:t>(三)、乙酮项目合同管理与法律事务</w:t>
        </w:r>
        <w:r>
          <w:tab/>
        </w:r>
        <w:r>
          <w:fldChar w:fldCharType="begin"/>
        </w:r>
        <w:r>
          <w:instrText xml:space="preserve"> PAGEREF _Toc24737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5" w:history="1">
        <w:r>
          <w:rPr>
            <w:rFonts w:ascii="仿宋" w:eastAsia="仿宋" w:hAnsi="仿宋" w:cs="仿宋" w:hint="eastAsia"/>
            <w:lang w:eastAsia="zh-CN"/>
          </w:rPr>
          <w:t>(四)、乙酮项目知识产权保护策略</w:t>
        </w:r>
        <w:r>
          <w:tab/>
        </w:r>
        <w:r>
          <w:fldChar w:fldCharType="begin"/>
        </w:r>
        <w:r>
          <w:instrText xml:space="preserve"> PAGEREF _Toc24765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09" w:history="1">
        <w:r>
          <w:rPr>
            <w:rFonts w:ascii="仿宋" w:eastAsia="仿宋" w:hAnsi="仿宋" w:cs="仿宋" w:hint="eastAsia"/>
            <w:lang w:eastAsia="zh-CN"/>
          </w:rPr>
          <w:t>十四、利益相关者分析与沟通计划</w:t>
        </w:r>
        <w:r>
          <w:tab/>
        </w:r>
        <w:r>
          <w:fldChar w:fldCharType="begin"/>
        </w:r>
        <w:r>
          <w:instrText xml:space="preserve"> PAGEREF _Toc31209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8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_Toc14358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3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_Toc7663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57" w:history="1">
        <w:r>
          <w:rPr>
            <w:rFonts w:ascii="仿宋" w:eastAsia="仿宋" w:hAnsi="仿宋" w:cs="仿宋" w:hint="eastAsia"/>
            <w:lang w:eastAsia="zh-CN"/>
          </w:rPr>
          <w:t>十五、乙酮项目治理与监督</w:t>
        </w:r>
        <w:r>
          <w:tab/>
        </w:r>
        <w:r>
          <w:fldChar w:fldCharType="begin"/>
        </w:r>
        <w:r>
          <w:instrText xml:space="preserve"> PAGEREF _Toc4857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2" w:history="1">
        <w:r>
          <w:rPr>
            <w:rFonts w:ascii="仿宋" w:eastAsia="仿宋" w:hAnsi="仿宋" w:cs="仿宋" w:hint="eastAsia"/>
            <w:lang w:eastAsia="zh-CN"/>
          </w:rPr>
          <w:t>(一)、乙酮项目治理结构</w:t>
        </w:r>
        <w:r>
          <w:tab/>
        </w:r>
        <w:r>
          <w:fldChar w:fldCharType="begin"/>
        </w:r>
        <w:r>
          <w:instrText xml:space="preserve"> PAGEREF _Toc26892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_Toc3188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46" w:history="1">
        <w:r>
          <w:rPr>
            <w:rFonts w:ascii="仿宋" w:eastAsia="仿宋" w:hAnsi="仿宋" w:cs="仿宋" w:hint="eastAsia"/>
            <w:lang w:eastAsia="zh-CN"/>
          </w:rPr>
          <w:t>十六、乙酮项目工程方案分析</w:t>
        </w:r>
        <w:r>
          <w:tab/>
        </w:r>
        <w:r>
          <w:fldChar w:fldCharType="begin"/>
        </w:r>
        <w:r>
          <w:instrText xml:space="preserve"> PAGEREF _Toc8646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_Toc20957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5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_Toc25955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19" w:history="1">
        <w:r>
          <w:rPr>
            <w:rFonts w:ascii="仿宋" w:eastAsia="仿宋" w:hAnsi="仿宋" w:cs="仿宋" w:hint="eastAsia"/>
            <w:lang w:eastAsia="zh-CN"/>
          </w:rPr>
          <w:t>十七、乙酮项目实施时间节点</w:t>
        </w:r>
        <w:r>
          <w:tab/>
        </w:r>
        <w:r>
          <w:fldChar w:fldCharType="begin"/>
        </w:r>
        <w:r>
          <w:instrText xml:space="preserve"> PAGEREF _Toc9119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4" w:history="1">
        <w:r>
          <w:rPr>
            <w:rFonts w:ascii="仿宋" w:eastAsia="仿宋" w:hAnsi="仿宋" w:cs="仿宋" w:hint="eastAsia"/>
            <w:lang w:eastAsia="zh-CN"/>
          </w:rPr>
          <w:t>(一)、乙酮项目启动阶段时间节点</w:t>
        </w:r>
        <w:r>
          <w:tab/>
        </w:r>
        <w:r>
          <w:fldChar w:fldCharType="begin"/>
        </w:r>
        <w:r>
          <w:instrText xml:space="preserve"> PAGEREF _Toc4594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6" w:history="1">
        <w:r>
          <w:rPr>
            <w:rFonts w:ascii="仿宋" w:eastAsia="仿宋" w:hAnsi="仿宋" w:cs="仿宋" w:hint="eastAsia"/>
            <w:lang w:eastAsia="zh-CN"/>
          </w:rPr>
          <w:t>(二)、乙酮项目执行阶段时间节点</w:t>
        </w:r>
        <w:r>
          <w:tab/>
        </w:r>
        <w:r>
          <w:fldChar w:fldCharType="begin"/>
        </w:r>
        <w:r>
          <w:instrText xml:space="preserve"> PAGEREF _Toc20886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8" w:history="1">
        <w:r>
          <w:rPr>
            <w:rFonts w:ascii="仿宋" w:eastAsia="仿宋" w:hAnsi="仿宋" w:cs="仿宋" w:hint="eastAsia"/>
            <w:lang w:eastAsia="zh-CN"/>
          </w:rPr>
          <w:t>(三)、乙酮项目完成阶段时间节点</w:t>
        </w:r>
        <w:r>
          <w:tab/>
        </w:r>
        <w:r>
          <w:fldChar w:fldCharType="begin"/>
        </w:r>
        <w:r>
          <w:instrText xml:space="preserve"> PAGEREF _Toc8638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62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784"/>
      <w:r>
        <w:rPr>
          <w:rFonts w:ascii="仿宋" w:eastAsia="仿宋" w:hAnsi="仿宋" w:cs="仿宋" w:hint="eastAsia"/>
          <w:sz w:val="28"/>
          <w:lang w:eastAsia="zh-CN"/>
        </w:rPr>
        <w:t>一、乙酮项目文档管理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625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乙酮项目高度重视文档的质量和准确性，以支持乙酮项目的各项活动和决策。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乙酮项目文档的编制始于乙酮项目计划的初期，我们制定了详细的文档编制计划，明确了每个文档的内容、格式和编写责任人。在乙酮项目启动阶段，我们首先编制了乙酮项目章程，明确定义了乙酮项目的目标、范围、风险等关键要素。随后，乙酮项目团队根据计划陆续编制了需求文档、设计文档、测试文档等各类文档，确保乙酮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乙酮项目管理中的重要环节，旨在确保乙酮项目文档符合质量标准和乙酮项目需求。在乙酮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除了内部审查，我们还进行了外部审查，邀请乙酮项目相关利益方和专业领域的专家对文档进行独立审查。这有助于获取更全面、客观的反馈，确保乙酮项目文档不仅符合内部标准，也满足外部需求。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乙酮项目在文档编制与审查方面建立了严格的管理机制，通过规范的流程和多维度的审查，确保乙酮项目文档的质量、准确性和可靠性，为乙酮项目的顺利推进提供了有力支持。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592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在乙酮项目中，我们致力于优化文档发布与分发过程，以确保信息的高效传递和团队间协作的顺畅进行。以下是我们采取的关键优化策略：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  <w:lang w:eastAsia="zh-CN"/>
        </w:rPr>
        <w:t xml:space="preserve"> 多渠道发布：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我们通过多渠道发布文档，包括电子邮件、乙酮项目管理平台、内部网站等，以满足不同团队成员的偏好和需求。多渠道发布确保了信息的全面覆盖。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我们采用了精细的权限控制，确保只有授权人员可以访问敏感信息。这种安全措施保护了乙酮项目文档的机密性，防止了未经授权的信息泄露。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083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文档存档与归档是乙酮项目生命周期中一个至关重要的环节，直接关系到乙酮项目信息的长期保存和历史记录的完整性。在乙酮项目中，我们实施了一系列有效的文档存档与归档管理策略：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5479"/>
      <w:r>
        <w:rPr>
          <w:rFonts w:ascii="仿宋" w:eastAsia="仿宋" w:hAnsi="仿宋" w:cs="仿宋" w:hint="eastAsia"/>
          <w:sz w:val="28"/>
          <w:lang w:eastAsia="zh-CN"/>
        </w:rPr>
        <w:t>二、工艺说明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3334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乙酮项目的技术管理特点体现在其创新导向。通过引入最先进的技术趋势和解决方案，乙酮项目致力于提升科技含量、提高质量和效率水平。这意味着我们将采用最新的工具和方法，确保乙酮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乙酮项目技术管理的显著特征。通过整合不同领域的技术资源，我们实现了跨学科的协同工作。这有助于优化技术架构，提高整体效能。此外，整合性策略还促进了不同技术团队之间的紧密沟通和高效合作，确保乙酮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乙酮项目所采用的技术。通过不断优化技术方案，乙酮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乙酮项目团队将在乙酮项目初期识别可能的技术风险，并采取相应的预防和应对措施。通过建立健全的风险评估机制，乙酮项目能够在实施过程中及时发现并解决潜在的技术问题，保障乙酮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通过这些独特的技术管理特点，我们确信在乙酮项目中，技术将成为乙酮项目成功的有力支持。这一深度剖析揭示了技术管理在乙酮项目实施中的关键作用，为乙酮项目的技术基础奠定了坚实的基础。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849"/>
      <w:r>
        <w:rPr>
          <w:rFonts w:ascii="仿宋" w:eastAsia="仿宋" w:hAnsi="仿宋" w:cs="仿宋" w:hint="eastAsia"/>
          <w:sz w:val="28"/>
          <w:lang w:eastAsia="zh-CN"/>
        </w:rPr>
        <w:t>(二)、乙酮项目工艺技术设计方案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乙酮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乙酮项目将严格按照相关行业规范要求进行组织。通过有效控制产品质量，乙酮项目将致力于为顾客提供优质的乙酮项目产品和良好的服务。这体现了乙酮项目对于生产活动合规性和质量标准的高度重视，为乙酮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乙酮项目注重生态效益和清洁生产原则。乙酮项目建设将紧密结合地方特色经济发展，与社会经济发展规划和区域环境保护规划方案相协调一致。通过与当地区域自然生态系统的结合，乙酮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乙酮项目产品具有多样化的客户需求和个性化的特点。因此，乙酮项目产品规格品种多样，且单批生产数量较小。为满足这一特点，乙酮项目承办单位将建设先进的柔性制造生产线。通过广泛应用柔性制造技术，乙酮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总体而言，乙酮项目采用的技术具有较高的技术含量和自动化水平，处于国内先进水平。这一技术选用不仅体现了对生产效率、质量和环境友好性的高标准要求，同时为乙酮项目的可持续发展奠定了坚实的基础。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6126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为确保乙酮项目的高效生产和技术实施，我们制定了一套精心设计的设备选型方案，以满足乙酮项目生产、质量和环保的要求。该方案的主要特点如下：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乙酮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针对乙酮项目产品的多样性和小批量生产的特点，我们将建设柔性制造生产线。通过在设备选型中考虑柔性制造技术，可以灵活应对不同产品规格和生产需求，实现生产线的高度灵活性和适应性。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0771"/>
      <w:r>
        <w:rPr>
          <w:rFonts w:ascii="仿宋" w:eastAsia="仿宋" w:hAnsi="仿宋" w:cs="仿宋" w:hint="eastAsia"/>
          <w:sz w:val="28"/>
          <w:lang w:eastAsia="zh-CN"/>
        </w:rPr>
        <w:t>三、乙酮项目可持续发展</w:t>
      </w:r>
      <w:bookmarkEnd w:id="10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1" w:name="_Toc2107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乙酮项目中，乙酮项目团队着眼于未来，明确了可持续发展的战略方向。制定的具体可持续发展目标包括降低资源使用、采用环保技术、最大化社会效益等。这一步骤不仅有助于乙酮项目在环保和社会责任方面达到最高标准，也为未来提供了明确的指引，确保乙酮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可持续实践的融入乙酮项目管理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乙酮项目管理周期。从乙酮项目规划开始，乙酮项目团队就考虑了环境和社会的因素。在执行阶段，乙酮项目团队积极推动绿色技术的应用，优化资源利用。此外，关注员工的社会责任，通过培训和沟通活动提高员工对可持续发展的认知，使他们能够在日常工作中践行可持续实践。这些举措不仅为乙酮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8975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扎根于乙酮项目的可持续发展理念，我们深信环保与社会责任是乙酮项目成功的关键支柱。在乙酮项目的每一步，我们都致力于通过创新和实践，履行对环境和社会的坚定责任。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乙酮项目团队通过引入先进的环保技术、建立高效的废物处理系统以及推动能源节约措施，积极履行环保责任。定期的环保监测和评估确保乙酮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乙酮项目不仅致力于自身可持续发展，还注重对社会的回馈。通过支持社区乙酮项目、参与慈善事业、提供培训机会等方式，乙酮项目积极履行社会责任。与当地社区建立积极互动，关注员工的工作与生活平衡，以及员工的身心健康，是乙酮项目在社会责任层面的关键举措。这样的实践不仅增强了乙酮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7771"/>
      <w:r>
        <w:rPr>
          <w:rFonts w:ascii="仿宋" w:eastAsia="仿宋" w:hAnsi="仿宋" w:cs="仿宋" w:hint="eastAsia"/>
          <w:sz w:val="28"/>
          <w:lang w:eastAsia="zh-CN"/>
        </w:rPr>
        <w:t>四、市场分析、调研</w:t>
      </w:r>
      <w:bookmarkEnd w:id="13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4" w:name="_Toc9629"/>
      <w:r>
        <w:rPr>
          <w:rFonts w:ascii="仿宋" w:eastAsia="仿宋" w:hAnsi="仿宋" w:cs="仿宋" w:hint="eastAsia"/>
          <w:lang w:eastAsia="zh-CN"/>
        </w:rPr>
        <w:t>(一)、乙酮行业分析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乙酮行业一直以来都是市场的关注焦点。行业内的发展趋势、竞争态势以及潜在机会都对乙酮项目的推进产生深远的影响。通过深入研究行业的整体概貌，我们将更好地理解行业的核心特征，为乙酮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乙酮行业，技术一直是推动创新和发展的关键因素。我们将对当前技术趋势进行详尽分析，包括但不限于人工智能、大数据应用、先进制造技术等。这有助于乙酮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乙酮项目成功的基础。我们将对主要竞争对手进行深入研究，包括其市场份额、产品特点、市场定位等。通过全面了解竞争对手的优势和劣势，乙酮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20198"/>
      <w:r>
        <w:rPr>
          <w:rFonts w:ascii="仿宋" w:eastAsia="仿宋" w:hAnsi="仿宋" w:cs="仿宋" w:hint="eastAsia"/>
          <w:sz w:val="28"/>
          <w:lang w:eastAsia="zh-CN"/>
        </w:rPr>
        <w:t>(二)、乙酮市场分析预测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通过对市场规模的深入调研，我们将预测乙酮市场未来的增长趋势。这包括市场的整体规模、各细分领域的发展趋势等。乙酮项目可以根据市场的扩张速度和潜在机会，制定更符合市场需求的发展策略。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了解消费者的需求是市场分析的核心。我们将通过调查研究，深入挖掘目标消费者的需求特点、购买习惯以及对产品和服务的期望。这有助于乙酮项目更好地定位目标市场，提供更符合消费者期待的解决方案。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乙酮项目实施过程中需要充分考虑的因素。我们将对市场风险进行全面评估，包括但不限于政策法规风险、市场竞争风险、技术变革风险等。通过对潜在风险的深入分析，乙酮项目可以制定相应的风险缓解策略，降低不确定性对乙酮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29967"/>
      <w:r>
        <w:rPr>
          <w:rFonts w:ascii="仿宋" w:eastAsia="仿宋" w:hAnsi="仿宋" w:cs="仿宋" w:hint="eastAsia"/>
          <w:sz w:val="28"/>
          <w:lang w:eastAsia="zh-CN"/>
        </w:rPr>
        <w:t>五、乙酮项目绩效评估</w:t>
      </w:r>
      <w:bookmarkEnd w:id="1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7" w:name="_Toc16115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在乙酮项目中，我们设计了一套全面的绩效评估指标，以确保乙酮项目的可控和成功交付。这些指标跨足乙酮项目目标、成本、进度和质量等多个维度，为我们提供了全面洞察乙酮项目的健康状况。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乙酮项目目标达成率是我们关注的首要指标。我们设定了明确的目标，并通过定期监测和评估，迅速发现并应对潜在的目标偏差。这为乙酮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成本绩效是另一个核心关注点。通过实际成本与预算成本的对比分析，我们深入了解成本差异的原因，及时调整资源分配，保持乙酮项目在经济效益方面的合理水平。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乙酮项目进度作为关键的绩效指标之一，得到了精心的关注。我们制定了详细的乙酮项目进度计划，并设立了进度符合度指标，确保实际进度与计划进度保持一致。这使我们能够快速发现和解决潜在的进度问题，保持乙酮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乙酮项目绩效的不可或缺的一环。我们引入了一系列的质量标准和客户满意度指标，以确保乙酮项目交付的成果在质量上达到或超越预期水平。通过持续监测这些指标，我们努力提升乙酮项目整体质量水平，为乙酮项目的成功交付提供有力保障。通过这些科学且全面的绩效评估，我们能够更好地引导乙酮项目的持续改进，确保乙酮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1244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绩效评估是乙酮项目中的关键环节，为确保乙酮项目达到预期目标，我们采用了多层次、多维度的绩效评估方法。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乙酮项目的战略目标对齐，确保每个决策和行动都与乙酮项目整体目标保持一致。团队会定期召开战略对齐会议，审视当前工作与乙酮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乙酮项目进度、质量、成本和风险等方面。这些指标通过数据收集和分析，为乙酮项目管理团队提供了客观的评估依据。例如，我们通过乙酮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绩效评估不仅仅停留在乙酮项目内部，还考虑了乙酮项目对外部环境的影响。我们定期进行干系人满意度调查，以了解各利益相关方对乙酮项目的期望和满意度，并及时做出调整。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这种多层次、多角度的绩效评估方法，使得我们能够全面了解乙酮项目的运行状态，及时做出调整，确保乙酮项目在不断变化的环境中保持稳健前行。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9" w:name="_Toc32340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为了确保乙酮项目的有效管理和不断优化，我们采用了精心设计的绩效评估周期。这个周期旨在实现灵活、实时和全面的评估，以适应乙酮项目执行中的各种挑战。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乙酮项目的不同需求，分为短期、中期和长期。短期评估关注每个迭代或工作周期，以及时发现和解决当前任务中的问题。中期评估涵盖几个迭代，深入了解整体乙酮项目的趋势和性能。长期评估则着眼于整个乙酮项目阶段，确保乙酮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乙酮项目管理工具和协作平台，团队成员能够随时更新和分享乙酮项目数据。这种实时性的反馈机制使我们能够及时察觉潜在问题，快速调整，保持乙酮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乙酮项目的决策制定密不可分。每个周期的乙酮项目回顾会议成为集体总结经验、识别问题深层次原因并找到创新解决方案的平台。这种定期的反思与调整机制使乙酮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0" w:name="_Toc20103"/>
      <w:r>
        <w:rPr>
          <w:rFonts w:ascii="仿宋" w:eastAsia="仿宋" w:hAnsi="仿宋" w:cs="仿宋" w:hint="eastAsia"/>
          <w:sz w:val="28"/>
          <w:lang w:eastAsia="zh-CN"/>
        </w:rPr>
        <w:t>六、乙酮项目土建工程</w:t>
      </w:r>
      <w:bookmarkEnd w:id="20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21" w:name="_Toc3469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2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在乙酮项目的建筑工程设计中，我们将秉承一系列重要的设计原则，以确保乙酮项目建筑在功能、美观、可持续性等方面达到最佳效果。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功能性优先： 首要原则是确保建筑的功能性得到最大化的发挥。我们将充分理解乙酮项目的实际需求，合理布局各个功能区域，保证建筑在满足业务需求的同时，提供高效的工作环境。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人性化设计： 考虑到员工的工作体验，我们将采用人性化设计原则。通过舒适的办公空间、合理的照明设计、良好的通风系统等，提高员工的工作满意度，促进团队协作。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可持续性与环保： 我们将注重可持续性设计，包括使用环保材料、优化能源利用、引入可再生能源等。通过最先进的技术和设计手段，确保建筑在整个生命周期内对环境的影响最小化。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  <w:lang w:eastAsia="zh-CN"/>
        </w:rPr>
        <w:t xml:space="preserve"> 安全性考虑：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https://d.book118.com/817133025135006052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乙酮项目规划设计方案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乙酮项目规划设计方案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乙酮项目规划设计方案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乙酮项目规划设计方案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乙酮项目规划设计方案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乙酮项目规划设计方案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乙酮项目规划设计方案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乙酮项目规划设计方案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乙酮项目规划设计方案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乙酮项目规划设计方案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乙酮项目规划设计方案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乙酮项目规划设计方案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乙酮项目规划设计方案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乙酮项目规划设计方案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乙酮项目规划设计方案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乙酮项目规划设计方案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乙酮项目规划设计方案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F35A9E"/>
    <w:rsid w:val="6DF35A9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817133025135006052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2024-03-02T16:35:00Z</dcterms:created>
  <dcterms:modified xsi:type="dcterms:W3CDTF">2024-03-02T16:36:07Z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1908DEEB81E445AB8B6A997A29543DF2_11</vt:lpwstr>
  </property>
  <property fmtid="{D5CDD505-2E9C-101B-9397-08002B2CF9AE}" pid="3" name="KSOProductBuildVer">
    <vt:lpwstr>2052-12.1.0.16388</vt:lpwstr>
  </property>
</Properties>
</file>