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淘宝直播项目计划设计方案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60" w:history="1">
        <w:r>
          <w:rPr>
            <w:rFonts w:ascii="仿宋" w:eastAsia="仿宋" w:hAnsi="仿宋" w:cs="仿宋" w:hint="eastAsia"/>
            <w:lang w:eastAsia="zh-CN"/>
          </w:rPr>
          <w:t>序言</w:t>
        </w:r>
        <w:r>
          <w:tab/>
        </w:r>
        <w:r>
          <w:fldChar w:fldCharType="begin"/>
        </w:r>
        <w:r>
          <w:instrText xml:space="preserve"> PAGEREF _Toc17960 \h </w:instrText>
        </w:r>
        <w:r>
          <w:fldChar w:fldCharType="separate"/>
        </w:r>
        <w:r>
          <w:t>3</w:t>
        </w:r>
        <w:r>
          <w:fldChar w:fldCharType="end"/>
        </w:r>
      </w:hyperlink>
    </w:p>
    <w:p>
      <w:pPr>
        <w:pStyle w:val="TOC1"/>
        <w:tabs>
          <w:tab w:val="right" w:leader="dot" w:pos="8306"/>
        </w:tabs>
      </w:pPr>
      <w:hyperlink w:anchor="_Toc7900" w:history="1">
        <w:r>
          <w:rPr>
            <w:rFonts w:ascii="仿宋" w:eastAsia="仿宋" w:hAnsi="仿宋" w:cs="仿宋" w:hint="eastAsia"/>
            <w:lang w:eastAsia="zh-CN"/>
          </w:rPr>
          <w:t>一、淘宝直播项目绩效评估</w:t>
        </w:r>
        <w:r>
          <w:tab/>
        </w:r>
        <w:r>
          <w:fldChar w:fldCharType="begin"/>
        </w:r>
        <w:r>
          <w:instrText xml:space="preserve"> PAGEREF _Toc7900 \h </w:instrText>
        </w:r>
        <w:r>
          <w:fldChar w:fldCharType="separate"/>
        </w:r>
        <w:r>
          <w:t>3</w:t>
        </w:r>
        <w:r>
          <w:fldChar w:fldCharType="end"/>
        </w:r>
      </w:hyperlink>
    </w:p>
    <w:p>
      <w:pPr>
        <w:pStyle w:val="TOC2"/>
        <w:tabs>
          <w:tab w:val="right" w:leader="dot" w:pos="8306"/>
        </w:tabs>
      </w:pPr>
      <w:hyperlink w:anchor="_Toc13223" w:history="1">
        <w:r>
          <w:rPr>
            <w:rFonts w:ascii="仿宋" w:eastAsia="仿宋" w:hAnsi="仿宋" w:cs="仿宋" w:hint="eastAsia"/>
            <w:lang w:eastAsia="zh-CN"/>
          </w:rPr>
          <w:t>(一)、绩效评估指标</w:t>
        </w:r>
        <w:r>
          <w:tab/>
        </w:r>
        <w:r>
          <w:fldChar w:fldCharType="begin"/>
        </w:r>
        <w:r>
          <w:instrText xml:space="preserve"> PAGEREF _Toc13223 \h </w:instrText>
        </w:r>
        <w:r>
          <w:fldChar w:fldCharType="separate"/>
        </w:r>
        <w:r>
          <w:t>3</w:t>
        </w:r>
        <w:r>
          <w:fldChar w:fldCharType="end"/>
        </w:r>
      </w:hyperlink>
    </w:p>
    <w:p>
      <w:pPr>
        <w:pStyle w:val="TOC2"/>
        <w:tabs>
          <w:tab w:val="right" w:leader="dot" w:pos="8306"/>
        </w:tabs>
      </w:pPr>
      <w:hyperlink w:anchor="_Toc11779" w:history="1">
        <w:r>
          <w:rPr>
            <w:rFonts w:ascii="仿宋" w:eastAsia="仿宋" w:hAnsi="仿宋" w:cs="仿宋" w:hint="eastAsia"/>
            <w:lang w:eastAsia="zh-CN"/>
          </w:rPr>
          <w:t>(二)、绩效评估方法</w:t>
        </w:r>
        <w:r>
          <w:tab/>
        </w:r>
        <w:r>
          <w:fldChar w:fldCharType="begin"/>
        </w:r>
        <w:r>
          <w:instrText xml:space="preserve"> PAGEREF _Toc11779 \h </w:instrText>
        </w:r>
        <w:r>
          <w:fldChar w:fldCharType="separate"/>
        </w:r>
        <w:r>
          <w:t>4</w:t>
        </w:r>
        <w:r>
          <w:fldChar w:fldCharType="end"/>
        </w:r>
      </w:hyperlink>
    </w:p>
    <w:p>
      <w:pPr>
        <w:pStyle w:val="TOC2"/>
        <w:tabs>
          <w:tab w:val="right" w:leader="dot" w:pos="8306"/>
        </w:tabs>
      </w:pPr>
      <w:hyperlink w:anchor="_Toc5227" w:history="1">
        <w:r>
          <w:rPr>
            <w:rFonts w:ascii="仿宋" w:eastAsia="仿宋" w:hAnsi="仿宋" w:cs="仿宋" w:hint="eastAsia"/>
            <w:lang w:eastAsia="zh-CN"/>
          </w:rPr>
          <w:t>(三)、绩效评估周期</w:t>
        </w:r>
        <w:r>
          <w:tab/>
        </w:r>
        <w:r>
          <w:fldChar w:fldCharType="begin"/>
        </w:r>
        <w:r>
          <w:instrText xml:space="preserve"> PAGEREF _Toc5227 \h </w:instrText>
        </w:r>
        <w:r>
          <w:fldChar w:fldCharType="separate"/>
        </w:r>
        <w:r>
          <w:t>5</w:t>
        </w:r>
        <w:r>
          <w:fldChar w:fldCharType="end"/>
        </w:r>
      </w:hyperlink>
    </w:p>
    <w:p>
      <w:pPr>
        <w:pStyle w:val="TOC1"/>
        <w:tabs>
          <w:tab w:val="right" w:leader="dot" w:pos="8306"/>
        </w:tabs>
      </w:pPr>
      <w:hyperlink w:anchor="_Toc8624" w:history="1">
        <w:r>
          <w:rPr>
            <w:rFonts w:ascii="仿宋" w:eastAsia="仿宋" w:hAnsi="仿宋" w:cs="仿宋" w:hint="eastAsia"/>
            <w:lang w:eastAsia="zh-CN"/>
          </w:rPr>
          <w:t>二、工艺说明</w:t>
        </w:r>
        <w:r>
          <w:tab/>
        </w:r>
        <w:r>
          <w:fldChar w:fldCharType="begin"/>
        </w:r>
        <w:r>
          <w:instrText xml:space="preserve"> PAGEREF _Toc8624 \h </w:instrText>
        </w:r>
        <w:r>
          <w:fldChar w:fldCharType="separate"/>
        </w:r>
        <w:r>
          <w:t>6</w:t>
        </w:r>
        <w:r>
          <w:fldChar w:fldCharType="end"/>
        </w:r>
      </w:hyperlink>
    </w:p>
    <w:p>
      <w:pPr>
        <w:pStyle w:val="TOC2"/>
        <w:tabs>
          <w:tab w:val="right" w:leader="dot" w:pos="8306"/>
        </w:tabs>
      </w:pPr>
      <w:hyperlink w:anchor="_Toc13719" w:history="1">
        <w:r>
          <w:rPr>
            <w:rFonts w:ascii="仿宋" w:eastAsia="仿宋" w:hAnsi="仿宋" w:cs="仿宋" w:hint="eastAsia"/>
            <w:lang w:eastAsia="zh-CN"/>
          </w:rPr>
          <w:t>(一)、技术管理特点</w:t>
        </w:r>
        <w:r>
          <w:tab/>
        </w:r>
        <w:r>
          <w:fldChar w:fldCharType="begin"/>
        </w:r>
        <w:r>
          <w:instrText xml:space="preserve"> PAGEREF _Toc13719 \h </w:instrText>
        </w:r>
        <w:r>
          <w:fldChar w:fldCharType="separate"/>
        </w:r>
        <w:r>
          <w:t>6</w:t>
        </w:r>
        <w:r>
          <w:fldChar w:fldCharType="end"/>
        </w:r>
      </w:hyperlink>
    </w:p>
    <w:p>
      <w:pPr>
        <w:pStyle w:val="TOC2"/>
        <w:tabs>
          <w:tab w:val="right" w:leader="dot" w:pos="8306"/>
        </w:tabs>
      </w:pPr>
      <w:hyperlink w:anchor="_Toc3884" w:history="1">
        <w:r>
          <w:rPr>
            <w:rFonts w:ascii="仿宋" w:eastAsia="仿宋" w:hAnsi="仿宋" w:cs="仿宋" w:hint="eastAsia"/>
            <w:lang w:eastAsia="zh-CN"/>
          </w:rPr>
          <w:t>(二)、淘宝直播项目工艺技术设计方案</w:t>
        </w:r>
        <w:r>
          <w:tab/>
        </w:r>
        <w:r>
          <w:fldChar w:fldCharType="begin"/>
        </w:r>
        <w:r>
          <w:instrText xml:space="preserve"> PAGEREF _Toc3884 \h </w:instrText>
        </w:r>
        <w:r>
          <w:fldChar w:fldCharType="separate"/>
        </w:r>
        <w:r>
          <w:t>7</w:t>
        </w:r>
        <w:r>
          <w:fldChar w:fldCharType="end"/>
        </w:r>
      </w:hyperlink>
    </w:p>
    <w:p>
      <w:pPr>
        <w:pStyle w:val="TOC2"/>
        <w:tabs>
          <w:tab w:val="right" w:leader="dot" w:pos="8306"/>
        </w:tabs>
      </w:pPr>
      <w:hyperlink w:anchor="_Toc10560" w:history="1">
        <w:r>
          <w:rPr>
            <w:rFonts w:ascii="仿宋" w:eastAsia="仿宋" w:hAnsi="仿宋" w:cs="仿宋" w:hint="eastAsia"/>
            <w:lang w:eastAsia="zh-CN"/>
          </w:rPr>
          <w:t>(三)、设备选型方案</w:t>
        </w:r>
        <w:r>
          <w:tab/>
        </w:r>
        <w:r>
          <w:fldChar w:fldCharType="begin"/>
        </w:r>
        <w:r>
          <w:instrText xml:space="preserve"> PAGEREF _Toc10560 \h </w:instrText>
        </w:r>
        <w:r>
          <w:fldChar w:fldCharType="separate"/>
        </w:r>
        <w:r>
          <w:t>8</w:t>
        </w:r>
        <w:r>
          <w:fldChar w:fldCharType="end"/>
        </w:r>
      </w:hyperlink>
    </w:p>
    <w:p>
      <w:pPr>
        <w:pStyle w:val="TOC1"/>
        <w:tabs>
          <w:tab w:val="right" w:leader="dot" w:pos="8306"/>
        </w:tabs>
      </w:pPr>
      <w:hyperlink w:anchor="_Toc29309" w:history="1">
        <w:r>
          <w:rPr>
            <w:rFonts w:ascii="仿宋" w:eastAsia="仿宋" w:hAnsi="仿宋" w:cs="仿宋" w:hint="eastAsia"/>
            <w:lang w:eastAsia="zh-CN"/>
          </w:rPr>
          <w:t>三、淘宝直播项目文档管理</w:t>
        </w:r>
        <w:r>
          <w:tab/>
        </w:r>
        <w:r>
          <w:fldChar w:fldCharType="begin"/>
        </w:r>
        <w:r>
          <w:instrText xml:space="preserve"> PAGEREF _Toc29309 \h </w:instrText>
        </w:r>
        <w:r>
          <w:fldChar w:fldCharType="separate"/>
        </w:r>
        <w:r>
          <w:t>10</w:t>
        </w:r>
        <w:r>
          <w:fldChar w:fldCharType="end"/>
        </w:r>
      </w:hyperlink>
    </w:p>
    <w:p>
      <w:pPr>
        <w:pStyle w:val="TOC2"/>
        <w:tabs>
          <w:tab w:val="right" w:leader="dot" w:pos="8306"/>
        </w:tabs>
      </w:pPr>
      <w:hyperlink w:anchor="_Toc27786" w:history="1">
        <w:r>
          <w:rPr>
            <w:rFonts w:ascii="仿宋" w:eastAsia="仿宋" w:hAnsi="仿宋" w:cs="仿宋" w:hint="eastAsia"/>
            <w:lang w:eastAsia="zh-CN"/>
          </w:rPr>
          <w:t>(一)、文档编制与审查</w:t>
        </w:r>
        <w:r>
          <w:tab/>
        </w:r>
        <w:r>
          <w:fldChar w:fldCharType="begin"/>
        </w:r>
        <w:r>
          <w:instrText xml:space="preserve"> PAGEREF _Toc27786 \h </w:instrText>
        </w:r>
        <w:r>
          <w:fldChar w:fldCharType="separate"/>
        </w:r>
        <w:r>
          <w:t>10</w:t>
        </w:r>
        <w:r>
          <w:fldChar w:fldCharType="end"/>
        </w:r>
      </w:hyperlink>
    </w:p>
    <w:p>
      <w:pPr>
        <w:pStyle w:val="TOC2"/>
        <w:tabs>
          <w:tab w:val="right" w:leader="dot" w:pos="8306"/>
        </w:tabs>
      </w:pPr>
      <w:hyperlink w:anchor="_Toc26759" w:history="1">
        <w:r>
          <w:rPr>
            <w:rFonts w:ascii="仿宋" w:eastAsia="仿宋" w:hAnsi="仿宋" w:cs="仿宋" w:hint="eastAsia"/>
            <w:lang w:eastAsia="zh-CN"/>
          </w:rPr>
          <w:t>(二)、文档发布与分发</w:t>
        </w:r>
        <w:r>
          <w:tab/>
        </w:r>
        <w:r>
          <w:fldChar w:fldCharType="begin"/>
        </w:r>
        <w:r>
          <w:instrText xml:space="preserve"> PAGEREF _Toc26759 \h </w:instrText>
        </w:r>
        <w:r>
          <w:fldChar w:fldCharType="separate"/>
        </w:r>
        <w:r>
          <w:t>11</w:t>
        </w:r>
        <w:r>
          <w:fldChar w:fldCharType="end"/>
        </w:r>
      </w:hyperlink>
    </w:p>
    <w:p>
      <w:pPr>
        <w:pStyle w:val="TOC2"/>
        <w:tabs>
          <w:tab w:val="right" w:leader="dot" w:pos="8306"/>
        </w:tabs>
      </w:pPr>
      <w:hyperlink w:anchor="_Toc13270" w:history="1">
        <w:r>
          <w:rPr>
            <w:rFonts w:ascii="仿宋" w:eastAsia="仿宋" w:hAnsi="仿宋" w:cs="仿宋" w:hint="eastAsia"/>
            <w:lang w:eastAsia="zh-CN"/>
          </w:rPr>
          <w:t>(三)、文档存档与归档</w:t>
        </w:r>
        <w:r>
          <w:tab/>
        </w:r>
        <w:r>
          <w:fldChar w:fldCharType="begin"/>
        </w:r>
        <w:r>
          <w:instrText xml:space="preserve"> PAGEREF _Toc13270 \h </w:instrText>
        </w:r>
        <w:r>
          <w:fldChar w:fldCharType="separate"/>
        </w:r>
        <w:r>
          <w:t>12</w:t>
        </w:r>
        <w:r>
          <w:fldChar w:fldCharType="end"/>
        </w:r>
      </w:hyperlink>
    </w:p>
    <w:p>
      <w:pPr>
        <w:pStyle w:val="TOC1"/>
        <w:tabs>
          <w:tab w:val="right" w:leader="dot" w:pos="8306"/>
        </w:tabs>
      </w:pPr>
      <w:hyperlink w:anchor="_Toc23306" w:history="1">
        <w:r>
          <w:rPr>
            <w:rFonts w:ascii="仿宋" w:eastAsia="仿宋" w:hAnsi="仿宋" w:cs="仿宋" w:hint="eastAsia"/>
            <w:lang w:eastAsia="zh-CN"/>
          </w:rPr>
          <w:t>四、淘宝直播项目建设背景及必要性分析</w:t>
        </w:r>
        <w:r>
          <w:tab/>
        </w:r>
        <w:r>
          <w:fldChar w:fldCharType="begin"/>
        </w:r>
        <w:r>
          <w:instrText xml:space="preserve"> PAGEREF _Toc23306 \h </w:instrText>
        </w:r>
        <w:r>
          <w:fldChar w:fldCharType="separate"/>
        </w:r>
        <w:r>
          <w:t>13</w:t>
        </w:r>
        <w:r>
          <w:fldChar w:fldCharType="end"/>
        </w:r>
      </w:hyperlink>
    </w:p>
    <w:p>
      <w:pPr>
        <w:pStyle w:val="TOC2"/>
        <w:tabs>
          <w:tab w:val="right" w:leader="dot" w:pos="8306"/>
        </w:tabs>
      </w:pPr>
      <w:hyperlink w:anchor="_Toc13625" w:history="1">
        <w:r>
          <w:rPr>
            <w:rFonts w:ascii="仿宋" w:eastAsia="仿宋" w:hAnsi="仿宋" w:cs="仿宋" w:hint="eastAsia"/>
            <w:lang w:eastAsia="zh-CN"/>
          </w:rPr>
          <w:t>(一)、淘宝直播项目背景分析</w:t>
        </w:r>
        <w:r>
          <w:tab/>
        </w:r>
        <w:r>
          <w:fldChar w:fldCharType="begin"/>
        </w:r>
        <w:r>
          <w:instrText xml:space="preserve"> PAGEREF _Toc13625 \h </w:instrText>
        </w:r>
        <w:r>
          <w:fldChar w:fldCharType="separate"/>
        </w:r>
        <w:r>
          <w:t>13</w:t>
        </w:r>
        <w:r>
          <w:fldChar w:fldCharType="end"/>
        </w:r>
      </w:hyperlink>
    </w:p>
    <w:p>
      <w:pPr>
        <w:pStyle w:val="TOC2"/>
        <w:tabs>
          <w:tab w:val="right" w:leader="dot" w:pos="8306"/>
        </w:tabs>
      </w:pPr>
      <w:hyperlink w:anchor="_Toc13748" w:history="1">
        <w:r>
          <w:rPr>
            <w:rFonts w:ascii="仿宋" w:eastAsia="仿宋" w:hAnsi="仿宋" w:cs="仿宋" w:hint="eastAsia"/>
            <w:lang w:eastAsia="zh-CN"/>
          </w:rPr>
          <w:t>(二)、淘宝直播项目建设必要性分析</w:t>
        </w:r>
        <w:r>
          <w:tab/>
        </w:r>
        <w:r>
          <w:fldChar w:fldCharType="begin"/>
        </w:r>
        <w:r>
          <w:instrText xml:space="preserve"> PAGEREF _Toc13748 \h </w:instrText>
        </w:r>
        <w:r>
          <w:fldChar w:fldCharType="separate"/>
        </w:r>
        <w:r>
          <w:t>15</w:t>
        </w:r>
        <w:r>
          <w:fldChar w:fldCharType="end"/>
        </w:r>
      </w:hyperlink>
    </w:p>
    <w:p>
      <w:pPr>
        <w:pStyle w:val="TOC1"/>
        <w:tabs>
          <w:tab w:val="right" w:leader="dot" w:pos="8306"/>
        </w:tabs>
      </w:pPr>
      <w:hyperlink w:anchor="_Toc19415" w:history="1">
        <w:r>
          <w:rPr>
            <w:rFonts w:ascii="仿宋" w:eastAsia="仿宋" w:hAnsi="仿宋" w:cs="仿宋" w:hint="eastAsia"/>
            <w:lang w:eastAsia="zh-CN"/>
          </w:rPr>
          <w:t>五、淘宝直播项目危机管理</w:t>
        </w:r>
        <w:r>
          <w:tab/>
        </w:r>
        <w:r>
          <w:fldChar w:fldCharType="begin"/>
        </w:r>
        <w:r>
          <w:instrText xml:space="preserve"> PAGEREF _Toc19415 \h </w:instrText>
        </w:r>
        <w:r>
          <w:fldChar w:fldCharType="separate"/>
        </w:r>
        <w:r>
          <w:t>16</w:t>
        </w:r>
        <w:r>
          <w:fldChar w:fldCharType="end"/>
        </w:r>
      </w:hyperlink>
    </w:p>
    <w:p>
      <w:pPr>
        <w:pStyle w:val="TOC2"/>
        <w:tabs>
          <w:tab w:val="right" w:leader="dot" w:pos="8306"/>
        </w:tabs>
      </w:pPr>
      <w:hyperlink w:anchor="_Toc13476" w:history="1">
        <w:r>
          <w:rPr>
            <w:rFonts w:ascii="仿宋" w:eastAsia="仿宋" w:hAnsi="仿宋" w:cs="仿宋" w:hint="eastAsia"/>
            <w:lang w:eastAsia="zh-CN"/>
          </w:rPr>
          <w:t>(一)、危机预警与识别</w:t>
        </w:r>
        <w:r>
          <w:tab/>
        </w:r>
        <w:r>
          <w:fldChar w:fldCharType="begin"/>
        </w:r>
        <w:r>
          <w:instrText xml:space="preserve"> PAGEREF _Toc13476 \h </w:instrText>
        </w:r>
        <w:r>
          <w:fldChar w:fldCharType="separate"/>
        </w:r>
        <w:r>
          <w:t>16</w:t>
        </w:r>
        <w:r>
          <w:fldChar w:fldCharType="end"/>
        </w:r>
      </w:hyperlink>
    </w:p>
    <w:p>
      <w:pPr>
        <w:pStyle w:val="TOC2"/>
        <w:tabs>
          <w:tab w:val="right" w:leader="dot" w:pos="8306"/>
        </w:tabs>
      </w:pPr>
      <w:hyperlink w:anchor="_Toc25296" w:history="1">
        <w:r>
          <w:rPr>
            <w:rFonts w:ascii="仿宋" w:eastAsia="仿宋" w:hAnsi="仿宋" w:cs="仿宋" w:hint="eastAsia"/>
            <w:lang w:eastAsia="zh-CN"/>
          </w:rPr>
          <w:t>(二)、危机应对与恢复</w:t>
        </w:r>
        <w:r>
          <w:tab/>
        </w:r>
        <w:r>
          <w:fldChar w:fldCharType="begin"/>
        </w:r>
        <w:r>
          <w:instrText xml:space="preserve"> PAGEREF _Toc25296 \h </w:instrText>
        </w:r>
        <w:r>
          <w:fldChar w:fldCharType="separate"/>
        </w:r>
        <w:r>
          <w:t>17</w:t>
        </w:r>
        <w:r>
          <w:fldChar w:fldCharType="end"/>
        </w:r>
      </w:hyperlink>
    </w:p>
    <w:p>
      <w:pPr>
        <w:pStyle w:val="TOC1"/>
        <w:tabs>
          <w:tab w:val="right" w:leader="dot" w:pos="8306"/>
        </w:tabs>
      </w:pPr>
      <w:hyperlink w:anchor="_Toc8198" w:history="1">
        <w:r>
          <w:rPr>
            <w:rFonts w:ascii="仿宋" w:eastAsia="仿宋" w:hAnsi="仿宋" w:cs="仿宋" w:hint="eastAsia"/>
            <w:lang w:eastAsia="zh-CN"/>
          </w:rPr>
          <w:t>六、淘宝直播项目选址可行性分析</w:t>
        </w:r>
        <w:r>
          <w:tab/>
        </w:r>
        <w:r>
          <w:fldChar w:fldCharType="begin"/>
        </w:r>
        <w:r>
          <w:instrText xml:space="preserve"> PAGEREF _Toc8198 \h </w:instrText>
        </w:r>
        <w:r>
          <w:fldChar w:fldCharType="separate"/>
        </w:r>
        <w:r>
          <w:t>18</w:t>
        </w:r>
        <w:r>
          <w:fldChar w:fldCharType="end"/>
        </w:r>
      </w:hyperlink>
    </w:p>
    <w:p>
      <w:pPr>
        <w:pStyle w:val="TOC2"/>
        <w:tabs>
          <w:tab w:val="right" w:leader="dot" w:pos="8306"/>
        </w:tabs>
      </w:pPr>
      <w:hyperlink w:anchor="_Toc19683" w:history="1">
        <w:r>
          <w:rPr>
            <w:rFonts w:ascii="仿宋" w:eastAsia="仿宋" w:hAnsi="仿宋" w:cs="仿宋" w:hint="eastAsia"/>
            <w:lang w:eastAsia="zh-CN"/>
          </w:rPr>
          <w:t>(一)、淘宝直播项目选址</w:t>
        </w:r>
        <w:r>
          <w:tab/>
        </w:r>
        <w:r>
          <w:fldChar w:fldCharType="begin"/>
        </w:r>
        <w:r>
          <w:instrText xml:space="preserve"> PAGEREF _Toc19683 \h </w:instrText>
        </w:r>
        <w:r>
          <w:fldChar w:fldCharType="separate"/>
        </w:r>
        <w:r>
          <w:t>18</w:t>
        </w:r>
        <w:r>
          <w:fldChar w:fldCharType="end"/>
        </w:r>
      </w:hyperlink>
    </w:p>
    <w:p>
      <w:pPr>
        <w:pStyle w:val="TOC2"/>
        <w:tabs>
          <w:tab w:val="right" w:leader="dot" w:pos="8306"/>
        </w:tabs>
      </w:pPr>
      <w:hyperlink w:anchor="_Toc9664" w:history="1">
        <w:r>
          <w:rPr>
            <w:rFonts w:ascii="仿宋" w:eastAsia="仿宋" w:hAnsi="仿宋" w:cs="仿宋" w:hint="eastAsia"/>
            <w:lang w:eastAsia="zh-CN"/>
          </w:rPr>
          <w:t>(二)、用地控制指标</w:t>
        </w:r>
        <w:r>
          <w:tab/>
        </w:r>
        <w:r>
          <w:fldChar w:fldCharType="begin"/>
        </w:r>
        <w:r>
          <w:instrText xml:space="preserve"> PAGEREF _Toc9664 \h </w:instrText>
        </w:r>
        <w:r>
          <w:fldChar w:fldCharType="separate"/>
        </w:r>
        <w:r>
          <w:t>19</w:t>
        </w:r>
        <w:r>
          <w:fldChar w:fldCharType="end"/>
        </w:r>
      </w:hyperlink>
    </w:p>
    <w:p>
      <w:pPr>
        <w:pStyle w:val="TOC2"/>
        <w:tabs>
          <w:tab w:val="right" w:leader="dot" w:pos="8306"/>
        </w:tabs>
      </w:pPr>
      <w:hyperlink w:anchor="_Toc5629" w:history="1">
        <w:r>
          <w:rPr>
            <w:rFonts w:ascii="仿宋" w:eastAsia="仿宋" w:hAnsi="仿宋" w:cs="仿宋" w:hint="eastAsia"/>
            <w:lang w:eastAsia="zh-CN"/>
          </w:rPr>
          <w:t>(三)、节约用地措施</w:t>
        </w:r>
        <w:r>
          <w:tab/>
        </w:r>
        <w:r>
          <w:fldChar w:fldCharType="begin"/>
        </w:r>
        <w:r>
          <w:instrText xml:space="preserve"> PAGEREF _Toc5629 \h </w:instrText>
        </w:r>
        <w:r>
          <w:fldChar w:fldCharType="separate"/>
        </w:r>
        <w:r>
          <w:t>20</w:t>
        </w:r>
        <w:r>
          <w:fldChar w:fldCharType="end"/>
        </w:r>
      </w:hyperlink>
    </w:p>
    <w:p>
      <w:pPr>
        <w:pStyle w:val="TOC2"/>
        <w:tabs>
          <w:tab w:val="right" w:leader="dot" w:pos="8306"/>
        </w:tabs>
      </w:pPr>
      <w:hyperlink w:anchor="_Toc18751" w:history="1">
        <w:r>
          <w:rPr>
            <w:rFonts w:ascii="仿宋" w:eastAsia="仿宋" w:hAnsi="仿宋" w:cs="仿宋" w:hint="eastAsia"/>
            <w:lang w:eastAsia="zh-CN"/>
          </w:rPr>
          <w:t>(四)、总图布置方案</w:t>
        </w:r>
        <w:r>
          <w:tab/>
        </w:r>
        <w:r>
          <w:fldChar w:fldCharType="begin"/>
        </w:r>
        <w:r>
          <w:instrText xml:space="preserve"> PAGEREF _Toc18751 \h </w:instrText>
        </w:r>
        <w:r>
          <w:fldChar w:fldCharType="separate"/>
        </w:r>
        <w:r>
          <w:t>22</w:t>
        </w:r>
        <w:r>
          <w:fldChar w:fldCharType="end"/>
        </w:r>
      </w:hyperlink>
    </w:p>
    <w:p>
      <w:pPr>
        <w:pStyle w:val="TOC2"/>
        <w:tabs>
          <w:tab w:val="right" w:leader="dot" w:pos="8306"/>
        </w:tabs>
      </w:pPr>
      <w:hyperlink w:anchor="_Toc1598" w:history="1">
        <w:r>
          <w:rPr>
            <w:rFonts w:ascii="仿宋" w:eastAsia="仿宋" w:hAnsi="仿宋" w:cs="仿宋" w:hint="eastAsia"/>
            <w:lang w:eastAsia="zh-CN"/>
          </w:rPr>
          <w:t>(五)、选址综合评价</w:t>
        </w:r>
        <w:r>
          <w:tab/>
        </w:r>
        <w:r>
          <w:fldChar w:fldCharType="begin"/>
        </w:r>
        <w:r>
          <w:instrText xml:space="preserve"> PAGEREF _Toc1598 \h </w:instrText>
        </w:r>
        <w:r>
          <w:fldChar w:fldCharType="separate"/>
        </w:r>
        <w:r>
          <w:t>23</w:t>
        </w:r>
        <w:r>
          <w:fldChar w:fldCharType="end"/>
        </w:r>
      </w:hyperlink>
    </w:p>
    <w:p>
      <w:pPr>
        <w:pStyle w:val="TOC1"/>
        <w:tabs>
          <w:tab w:val="right" w:leader="dot" w:pos="8306"/>
        </w:tabs>
      </w:pPr>
      <w:hyperlink w:anchor="_Toc25313" w:history="1">
        <w:r>
          <w:rPr>
            <w:rFonts w:ascii="仿宋" w:eastAsia="仿宋" w:hAnsi="仿宋" w:cs="仿宋" w:hint="eastAsia"/>
            <w:lang w:eastAsia="zh-CN"/>
          </w:rPr>
          <w:t>七、淘宝直播项目技术管理</w:t>
        </w:r>
        <w:r>
          <w:tab/>
        </w:r>
        <w:r>
          <w:fldChar w:fldCharType="begin"/>
        </w:r>
        <w:r>
          <w:instrText xml:space="preserve"> PAGEREF _Toc25313 \h </w:instrText>
        </w:r>
        <w:r>
          <w:fldChar w:fldCharType="separate"/>
        </w:r>
        <w:r>
          <w:t>24</w:t>
        </w:r>
        <w:r>
          <w:fldChar w:fldCharType="end"/>
        </w:r>
      </w:hyperlink>
    </w:p>
    <w:p>
      <w:pPr>
        <w:pStyle w:val="TOC2"/>
        <w:tabs>
          <w:tab w:val="right" w:leader="dot" w:pos="8306"/>
        </w:tabs>
      </w:pPr>
      <w:hyperlink w:anchor="_Toc2630" w:history="1">
        <w:r>
          <w:rPr>
            <w:rFonts w:ascii="仿宋" w:eastAsia="仿宋" w:hAnsi="仿宋" w:cs="仿宋" w:hint="eastAsia"/>
            <w:lang w:eastAsia="zh-CN"/>
          </w:rPr>
          <w:t>(一)、技术方案选用方向</w:t>
        </w:r>
        <w:r>
          <w:tab/>
        </w:r>
        <w:r>
          <w:fldChar w:fldCharType="begin"/>
        </w:r>
        <w:r>
          <w:instrText xml:space="preserve"> PAGEREF _Toc2630 \h </w:instrText>
        </w:r>
        <w:r>
          <w:fldChar w:fldCharType="separate"/>
        </w:r>
        <w:r>
          <w:t>24</w:t>
        </w:r>
        <w:r>
          <w:fldChar w:fldCharType="end"/>
        </w:r>
      </w:hyperlink>
    </w:p>
    <w:p>
      <w:pPr>
        <w:pStyle w:val="TOC2"/>
        <w:tabs>
          <w:tab w:val="right" w:leader="dot" w:pos="8306"/>
        </w:tabs>
      </w:pPr>
      <w:hyperlink w:anchor="_Toc13210" w:history="1">
        <w:r>
          <w:rPr>
            <w:rFonts w:ascii="仿宋" w:eastAsia="仿宋" w:hAnsi="仿宋" w:cs="仿宋" w:hint="eastAsia"/>
            <w:lang w:eastAsia="zh-CN"/>
          </w:rPr>
          <w:t>(二)、工艺技术方案选用原则</w:t>
        </w:r>
        <w:r>
          <w:tab/>
        </w:r>
        <w:r>
          <w:fldChar w:fldCharType="begin"/>
        </w:r>
        <w:r>
          <w:instrText xml:space="preserve"> PAGEREF _Toc13210 \h </w:instrText>
        </w:r>
        <w:r>
          <w:fldChar w:fldCharType="separate"/>
        </w:r>
        <w:r>
          <w:t>25</w:t>
        </w:r>
        <w:r>
          <w:fldChar w:fldCharType="end"/>
        </w:r>
      </w:hyperlink>
    </w:p>
    <w:p>
      <w:pPr>
        <w:pStyle w:val="TOC2"/>
        <w:tabs>
          <w:tab w:val="right" w:leader="dot" w:pos="8306"/>
        </w:tabs>
      </w:pPr>
      <w:hyperlink w:anchor="_Toc4805" w:history="1">
        <w:r>
          <w:rPr>
            <w:rFonts w:ascii="仿宋" w:eastAsia="仿宋" w:hAnsi="仿宋" w:cs="仿宋" w:hint="eastAsia"/>
            <w:lang w:eastAsia="zh-CN"/>
          </w:rPr>
          <w:t>(三)、工艺技术方案要求</w:t>
        </w:r>
        <w:r>
          <w:tab/>
        </w:r>
        <w:r>
          <w:fldChar w:fldCharType="begin"/>
        </w:r>
        <w:r>
          <w:instrText xml:space="preserve"> PAGEREF _Toc4805 \h </w:instrText>
        </w:r>
        <w:r>
          <w:fldChar w:fldCharType="separate"/>
        </w:r>
        <w:r>
          <w:t>27</w:t>
        </w:r>
        <w:r>
          <w:fldChar w:fldCharType="end"/>
        </w:r>
      </w:hyperlink>
    </w:p>
    <w:p>
      <w:pPr>
        <w:pStyle w:val="TOC1"/>
        <w:tabs>
          <w:tab w:val="right" w:leader="dot" w:pos="8306"/>
        </w:tabs>
      </w:pPr>
      <w:hyperlink w:anchor="_Toc30396" w:history="1">
        <w:r>
          <w:rPr>
            <w:rFonts w:ascii="仿宋" w:eastAsia="仿宋" w:hAnsi="仿宋" w:cs="仿宋" w:hint="eastAsia"/>
            <w:lang w:eastAsia="zh-CN"/>
          </w:rPr>
          <w:t>八、淘宝直播项目计划安排</w:t>
        </w:r>
        <w:r>
          <w:tab/>
        </w:r>
        <w:r>
          <w:fldChar w:fldCharType="begin"/>
        </w:r>
        <w:r>
          <w:instrText xml:space="preserve"> PAGEREF _Toc30396 \h </w:instrText>
        </w:r>
        <w:r>
          <w:fldChar w:fldCharType="separate"/>
        </w:r>
        <w:r>
          <w:t>30</w:t>
        </w:r>
        <w:r>
          <w:fldChar w:fldCharType="end"/>
        </w:r>
      </w:hyperlink>
    </w:p>
    <w:p>
      <w:pPr>
        <w:pStyle w:val="TOC2"/>
        <w:tabs>
          <w:tab w:val="right" w:leader="dot" w:pos="8306"/>
        </w:tabs>
      </w:pPr>
      <w:hyperlink w:anchor="_Toc19871" w:history="1">
        <w:r>
          <w:rPr>
            <w:rFonts w:ascii="仿宋" w:eastAsia="仿宋" w:hAnsi="仿宋" w:cs="仿宋" w:hint="eastAsia"/>
            <w:lang w:eastAsia="zh-CN"/>
          </w:rPr>
          <w:t>(一)、建设周期</w:t>
        </w:r>
        <w:r>
          <w:tab/>
        </w:r>
        <w:r>
          <w:fldChar w:fldCharType="begin"/>
        </w:r>
        <w:r>
          <w:instrText xml:space="preserve"> PAGEREF _Toc19871 \h </w:instrText>
        </w:r>
        <w:r>
          <w:fldChar w:fldCharType="separate"/>
        </w:r>
        <w:r>
          <w:t>30</w:t>
        </w:r>
        <w:r>
          <w:fldChar w:fldCharType="end"/>
        </w:r>
      </w:hyperlink>
    </w:p>
    <w:p>
      <w:pPr>
        <w:pStyle w:val="TOC2"/>
        <w:tabs>
          <w:tab w:val="right" w:leader="dot" w:pos="8306"/>
        </w:tabs>
      </w:pPr>
      <w:hyperlink w:anchor="_Toc27407" w:history="1">
        <w:r>
          <w:rPr>
            <w:rFonts w:ascii="仿宋" w:eastAsia="仿宋" w:hAnsi="仿宋" w:cs="仿宋" w:hint="eastAsia"/>
            <w:lang w:eastAsia="zh-CN"/>
          </w:rPr>
          <w:t>(二)、建设进度</w:t>
        </w:r>
        <w:r>
          <w:tab/>
        </w:r>
        <w:r>
          <w:fldChar w:fldCharType="begin"/>
        </w:r>
        <w:r>
          <w:instrText xml:space="preserve"> PAGEREF _Toc27407 \h </w:instrText>
        </w:r>
        <w:r>
          <w:fldChar w:fldCharType="separate"/>
        </w:r>
        <w:r>
          <w:t>31</w:t>
        </w:r>
        <w:r>
          <w:fldChar w:fldCharType="end"/>
        </w:r>
      </w:hyperlink>
    </w:p>
    <w:p>
      <w:pPr>
        <w:pStyle w:val="TOC2"/>
        <w:tabs>
          <w:tab w:val="right" w:leader="dot" w:pos="8306"/>
        </w:tabs>
      </w:pPr>
      <w:hyperlink w:anchor="_Toc27943" w:history="1">
        <w:r>
          <w:rPr>
            <w:rFonts w:ascii="仿宋" w:eastAsia="仿宋" w:hAnsi="仿宋" w:cs="仿宋" w:hint="eastAsia"/>
            <w:lang w:eastAsia="zh-CN"/>
          </w:rPr>
          <w:t>(三)、进度安排注意事项</w:t>
        </w:r>
        <w:r>
          <w:tab/>
        </w:r>
        <w:r>
          <w:fldChar w:fldCharType="begin"/>
        </w:r>
        <w:r>
          <w:instrText xml:space="preserve"> PAGEREF _Toc27943 \h </w:instrText>
        </w:r>
        <w:r>
          <w:fldChar w:fldCharType="separate"/>
        </w:r>
        <w:r>
          <w:t>31</w:t>
        </w:r>
        <w:r>
          <w:fldChar w:fldCharType="end"/>
        </w:r>
      </w:hyperlink>
    </w:p>
    <w:p>
      <w:pPr>
        <w:pStyle w:val="TOC2"/>
        <w:tabs>
          <w:tab w:val="right" w:leader="dot" w:pos="8306"/>
        </w:tabs>
      </w:pPr>
      <w:hyperlink w:anchor="_Toc21914" w:history="1">
        <w:r>
          <w:rPr>
            <w:rFonts w:ascii="仿宋" w:eastAsia="仿宋" w:hAnsi="仿宋" w:cs="仿宋" w:hint="eastAsia"/>
            <w:lang w:eastAsia="zh-CN"/>
          </w:rPr>
          <w:t>(四)、人力资源配置</w:t>
        </w:r>
        <w:r>
          <w:tab/>
        </w:r>
        <w:r>
          <w:fldChar w:fldCharType="begin"/>
        </w:r>
        <w:r>
          <w:instrText xml:space="preserve"> PAGEREF _Toc21914 \h </w:instrText>
        </w:r>
        <w:r>
          <w:fldChar w:fldCharType="separate"/>
        </w:r>
        <w:r>
          <w:t>33</w:t>
        </w:r>
        <w:r>
          <w:fldChar w:fldCharType="end"/>
        </w:r>
      </w:hyperlink>
    </w:p>
    <w:p>
      <w:pPr>
        <w:pStyle w:val="TOC1"/>
        <w:tabs>
          <w:tab w:val="right" w:leader="dot" w:pos="8306"/>
        </w:tabs>
      </w:pPr>
      <w:hyperlink w:anchor="_Toc5692" w:history="1">
        <w:r>
          <w:rPr>
            <w:rFonts w:ascii="仿宋" w:eastAsia="仿宋" w:hAnsi="仿宋" w:cs="仿宋" w:hint="eastAsia"/>
            <w:lang w:eastAsia="zh-CN"/>
          </w:rPr>
          <w:t>九、淘宝直播项目经营效益</w:t>
        </w:r>
        <w:r>
          <w:tab/>
        </w:r>
        <w:r>
          <w:fldChar w:fldCharType="begin"/>
        </w:r>
        <w:r>
          <w:instrText xml:space="preserve"> PAGEREF _Toc5692 \h </w:instrText>
        </w:r>
        <w:r>
          <w:fldChar w:fldCharType="separate"/>
        </w:r>
        <w:r>
          <w:t>34</w:t>
        </w:r>
        <w:r>
          <w:fldChar w:fldCharType="end"/>
        </w:r>
      </w:hyperlink>
    </w:p>
    <w:p>
      <w:pPr>
        <w:pStyle w:val="TOC2"/>
        <w:tabs>
          <w:tab w:val="right" w:leader="dot" w:pos="8306"/>
        </w:tabs>
      </w:pPr>
      <w:hyperlink w:anchor="_Toc21458" w:history="1">
        <w:r>
          <w:rPr>
            <w:rFonts w:ascii="仿宋" w:eastAsia="仿宋" w:hAnsi="仿宋" w:cs="仿宋" w:hint="eastAsia"/>
            <w:lang w:eastAsia="zh-CN"/>
          </w:rPr>
          <w:t>(一)、经济评价财务测算</w:t>
        </w:r>
        <w:r>
          <w:tab/>
        </w:r>
        <w:r>
          <w:fldChar w:fldCharType="begin"/>
        </w:r>
        <w:r>
          <w:instrText xml:space="preserve"> PAGEREF _Toc21458 \h </w:instrText>
        </w:r>
        <w:r>
          <w:fldChar w:fldCharType="separate"/>
        </w:r>
        <w:r>
          <w:t>34</w:t>
        </w:r>
        <w:r>
          <w:fldChar w:fldCharType="end"/>
        </w:r>
      </w:hyperlink>
    </w:p>
    <w:p>
      <w:pPr>
        <w:pStyle w:val="TOC2"/>
        <w:tabs>
          <w:tab w:val="right" w:leader="dot" w:pos="8306"/>
        </w:tabs>
      </w:pPr>
      <w:hyperlink w:anchor="_Toc5201" w:history="1">
        <w:r>
          <w:rPr>
            <w:rFonts w:ascii="仿宋" w:eastAsia="仿宋" w:hAnsi="仿宋" w:cs="仿宋" w:hint="eastAsia"/>
            <w:lang w:eastAsia="zh-CN"/>
          </w:rPr>
          <w:t>(二)、淘宝直播项目盈利能力分析</w:t>
        </w:r>
        <w:r>
          <w:tab/>
        </w:r>
        <w:r>
          <w:fldChar w:fldCharType="begin"/>
        </w:r>
        <w:r>
          <w:instrText xml:space="preserve"> PAGEREF _Toc5201 \h </w:instrText>
        </w:r>
        <w:r>
          <w:fldChar w:fldCharType="separate"/>
        </w:r>
        <w:r>
          <w:t>35</w:t>
        </w:r>
        <w:r>
          <w:fldChar w:fldCharType="end"/>
        </w:r>
      </w:hyperlink>
    </w:p>
    <w:p>
      <w:pPr>
        <w:pStyle w:val="TOC1"/>
        <w:tabs>
          <w:tab w:val="right" w:leader="dot" w:pos="8306"/>
        </w:tabs>
      </w:pPr>
      <w:hyperlink w:anchor="_Toc16383" w:history="1">
        <w:r>
          <w:rPr>
            <w:rFonts w:ascii="仿宋" w:eastAsia="仿宋" w:hAnsi="仿宋" w:cs="仿宋" w:hint="eastAsia"/>
            <w:lang w:eastAsia="zh-CN"/>
          </w:rPr>
          <w:t>十、淘宝直播项目财务管理</w:t>
        </w:r>
        <w:r>
          <w:tab/>
        </w:r>
        <w:r>
          <w:fldChar w:fldCharType="begin"/>
        </w:r>
        <w:r>
          <w:instrText xml:space="preserve"> PAGEREF _Toc16383 \h </w:instrText>
        </w:r>
        <w:r>
          <w:fldChar w:fldCharType="separate"/>
        </w:r>
        <w:r>
          <w:t>36</w:t>
        </w:r>
        <w:r>
          <w:fldChar w:fldCharType="end"/>
        </w:r>
      </w:hyperlink>
    </w:p>
    <w:p>
      <w:pPr>
        <w:pStyle w:val="TOC2"/>
        <w:tabs>
          <w:tab w:val="right" w:leader="dot" w:pos="8306"/>
        </w:tabs>
      </w:pPr>
      <w:hyperlink w:anchor="_Toc10916" w:history="1">
        <w:r>
          <w:rPr>
            <w:rFonts w:ascii="仿宋" w:eastAsia="仿宋" w:hAnsi="仿宋" w:cs="仿宋" w:hint="eastAsia"/>
            <w:lang w:eastAsia="zh-CN"/>
          </w:rPr>
          <w:t>(一)、资金需求大</w:t>
        </w:r>
        <w:r>
          <w:tab/>
        </w:r>
        <w:r>
          <w:fldChar w:fldCharType="begin"/>
        </w:r>
        <w:r>
          <w:instrText xml:space="preserve"> PAGEREF _Toc10916 \h </w:instrText>
        </w:r>
        <w:r>
          <w:fldChar w:fldCharType="separate"/>
        </w:r>
        <w:r>
          <w:t>36</w:t>
        </w:r>
        <w:r>
          <w:fldChar w:fldCharType="end"/>
        </w:r>
      </w:hyperlink>
    </w:p>
    <w:p>
      <w:pPr>
        <w:pStyle w:val="TOC2"/>
        <w:tabs>
          <w:tab w:val="right" w:leader="dot" w:pos="8306"/>
        </w:tabs>
      </w:pPr>
      <w:hyperlink w:anchor="_Toc16925" w:history="1">
        <w:r>
          <w:rPr>
            <w:rFonts w:ascii="仿宋" w:eastAsia="仿宋" w:hAnsi="仿宋" w:cs="仿宋" w:hint="eastAsia"/>
            <w:lang w:eastAsia="zh-CN"/>
          </w:rPr>
          <w:t>(二)、研发周期长</w:t>
        </w:r>
        <w:r>
          <w:tab/>
        </w:r>
        <w:r>
          <w:fldChar w:fldCharType="begin"/>
        </w:r>
        <w:r>
          <w:instrText xml:space="preserve"> PAGEREF _Toc16925 \h </w:instrText>
        </w:r>
        <w:r>
          <w:fldChar w:fldCharType="separate"/>
        </w:r>
        <w:r>
          <w:t>37</w:t>
        </w:r>
        <w:r>
          <w:fldChar w:fldCharType="end"/>
        </w:r>
      </w:hyperlink>
    </w:p>
    <w:p>
      <w:pPr>
        <w:pStyle w:val="TOC2"/>
        <w:tabs>
          <w:tab w:val="right" w:leader="dot" w:pos="8306"/>
        </w:tabs>
      </w:pPr>
      <w:hyperlink w:anchor="_Toc21546" w:history="1">
        <w:r>
          <w:rPr>
            <w:rFonts w:ascii="仿宋" w:eastAsia="仿宋" w:hAnsi="仿宋" w:cs="仿宋" w:hint="eastAsia"/>
            <w:lang w:eastAsia="zh-CN"/>
          </w:rPr>
          <w:t>(三)、市场风险大</w:t>
        </w:r>
        <w:r>
          <w:tab/>
        </w:r>
        <w:r>
          <w:fldChar w:fldCharType="begin"/>
        </w:r>
        <w:r>
          <w:instrText xml:space="preserve"> PAGEREF _Toc21546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73" w:history="1">
        <w:r>
          <w:rPr>
            <w:rFonts w:ascii="仿宋" w:eastAsia="仿宋" w:hAnsi="仿宋" w:cs="仿宋" w:hint="eastAsia"/>
            <w:lang w:eastAsia="zh-CN"/>
          </w:rPr>
          <w:t>(四)、利润率高</w:t>
        </w:r>
        <w:r>
          <w:tab/>
        </w:r>
        <w:r>
          <w:fldChar w:fldCharType="begin"/>
        </w:r>
        <w:r>
          <w:instrText xml:space="preserve"> PAGEREF _Toc14473 \h </w:instrText>
        </w:r>
        <w:r>
          <w:fldChar w:fldCharType="separate"/>
        </w:r>
        <w:r>
          <w:t>41</w:t>
        </w:r>
        <w:r>
          <w:fldChar w:fldCharType="end"/>
        </w:r>
      </w:hyperlink>
    </w:p>
    <w:p>
      <w:pPr>
        <w:pStyle w:val="TOC1"/>
        <w:tabs>
          <w:tab w:val="right" w:leader="dot" w:pos="8306"/>
        </w:tabs>
      </w:pPr>
      <w:hyperlink w:anchor="_Toc4103" w:history="1">
        <w:r>
          <w:rPr>
            <w:rFonts w:ascii="仿宋" w:eastAsia="仿宋" w:hAnsi="仿宋" w:cs="仿宋" w:hint="eastAsia"/>
            <w:lang w:eastAsia="zh-CN"/>
          </w:rPr>
          <w:t>十一、淘宝直播项目创新与研发</w:t>
        </w:r>
        <w:r>
          <w:tab/>
        </w:r>
        <w:r>
          <w:fldChar w:fldCharType="begin"/>
        </w:r>
        <w:r>
          <w:instrText xml:space="preserve"> PAGEREF _Toc4103 \h </w:instrText>
        </w:r>
        <w:r>
          <w:fldChar w:fldCharType="separate"/>
        </w:r>
        <w:r>
          <w:t>43</w:t>
        </w:r>
        <w:r>
          <w:fldChar w:fldCharType="end"/>
        </w:r>
      </w:hyperlink>
    </w:p>
    <w:p>
      <w:pPr>
        <w:pStyle w:val="TOC2"/>
        <w:tabs>
          <w:tab w:val="right" w:leader="dot" w:pos="8306"/>
        </w:tabs>
      </w:pPr>
      <w:hyperlink w:anchor="_Toc16175" w:history="1">
        <w:r>
          <w:rPr>
            <w:rFonts w:ascii="仿宋" w:eastAsia="仿宋" w:hAnsi="仿宋" w:cs="仿宋" w:hint="eastAsia"/>
            <w:lang w:eastAsia="zh-CN"/>
          </w:rPr>
          <w:t>(一)、创新策略与方向</w:t>
        </w:r>
        <w:r>
          <w:tab/>
        </w:r>
        <w:r>
          <w:fldChar w:fldCharType="begin"/>
        </w:r>
        <w:r>
          <w:instrText xml:space="preserve"> PAGEREF _Toc16175 \h </w:instrText>
        </w:r>
        <w:r>
          <w:fldChar w:fldCharType="separate"/>
        </w:r>
        <w:r>
          <w:t>43</w:t>
        </w:r>
        <w:r>
          <w:fldChar w:fldCharType="end"/>
        </w:r>
      </w:hyperlink>
    </w:p>
    <w:p>
      <w:pPr>
        <w:pStyle w:val="TOC2"/>
        <w:tabs>
          <w:tab w:val="right" w:leader="dot" w:pos="8306"/>
        </w:tabs>
      </w:pPr>
      <w:hyperlink w:anchor="_Toc1665" w:history="1">
        <w:r>
          <w:rPr>
            <w:rFonts w:ascii="仿宋" w:eastAsia="仿宋" w:hAnsi="仿宋" w:cs="仿宋" w:hint="eastAsia"/>
            <w:lang w:eastAsia="zh-CN"/>
          </w:rPr>
          <w:t>(二)、研发规划与投入</w:t>
        </w:r>
        <w:r>
          <w:tab/>
        </w:r>
        <w:r>
          <w:fldChar w:fldCharType="begin"/>
        </w:r>
        <w:r>
          <w:instrText xml:space="preserve"> PAGEREF _Toc1665 \h </w:instrText>
        </w:r>
        <w:r>
          <w:fldChar w:fldCharType="separate"/>
        </w:r>
        <w:r>
          <w:t>44</w:t>
        </w:r>
        <w:r>
          <w:fldChar w:fldCharType="end"/>
        </w:r>
      </w:hyperlink>
    </w:p>
    <w:p>
      <w:pPr>
        <w:pStyle w:val="TOC1"/>
        <w:tabs>
          <w:tab w:val="right" w:leader="dot" w:pos="8306"/>
        </w:tabs>
      </w:pPr>
      <w:hyperlink w:anchor="_Toc4378" w:history="1">
        <w:r>
          <w:rPr>
            <w:rFonts w:ascii="仿宋" w:eastAsia="仿宋" w:hAnsi="仿宋" w:cs="仿宋" w:hint="eastAsia"/>
            <w:lang w:eastAsia="zh-CN"/>
          </w:rPr>
          <w:t>十二、淘宝直播项目人力资源管理</w:t>
        </w:r>
        <w:r>
          <w:tab/>
        </w:r>
        <w:r>
          <w:fldChar w:fldCharType="begin"/>
        </w:r>
        <w:r>
          <w:instrText xml:space="preserve"> PAGEREF _Toc4378 \h </w:instrText>
        </w:r>
        <w:r>
          <w:fldChar w:fldCharType="separate"/>
        </w:r>
        <w:r>
          <w:t>46</w:t>
        </w:r>
        <w:r>
          <w:fldChar w:fldCharType="end"/>
        </w:r>
      </w:hyperlink>
    </w:p>
    <w:p>
      <w:pPr>
        <w:pStyle w:val="TOC2"/>
        <w:tabs>
          <w:tab w:val="right" w:leader="dot" w:pos="8306"/>
        </w:tabs>
      </w:pPr>
      <w:hyperlink w:anchor="_Toc29393" w:history="1">
        <w:r>
          <w:rPr>
            <w:rFonts w:ascii="仿宋" w:eastAsia="仿宋" w:hAnsi="仿宋" w:cs="仿宋" w:hint="eastAsia"/>
            <w:lang w:eastAsia="zh-CN"/>
          </w:rPr>
          <w:t>(一)、建立健全的预算管理制度</w:t>
        </w:r>
        <w:r>
          <w:tab/>
        </w:r>
        <w:r>
          <w:fldChar w:fldCharType="begin"/>
        </w:r>
        <w:r>
          <w:instrText xml:space="preserve"> PAGEREF _Toc29393 \h </w:instrText>
        </w:r>
        <w:r>
          <w:fldChar w:fldCharType="separate"/>
        </w:r>
        <w:r>
          <w:t>46</w:t>
        </w:r>
        <w:r>
          <w:fldChar w:fldCharType="end"/>
        </w:r>
      </w:hyperlink>
    </w:p>
    <w:p>
      <w:pPr>
        <w:pStyle w:val="TOC2"/>
        <w:tabs>
          <w:tab w:val="right" w:leader="dot" w:pos="8306"/>
        </w:tabs>
      </w:pPr>
      <w:hyperlink w:anchor="_Toc8085" w:history="1">
        <w:r>
          <w:rPr>
            <w:rFonts w:ascii="仿宋" w:eastAsia="仿宋" w:hAnsi="仿宋" w:cs="仿宋" w:hint="eastAsia"/>
            <w:lang w:eastAsia="zh-CN"/>
          </w:rPr>
          <w:t>(二)、加强资金流动监控</w:t>
        </w:r>
        <w:r>
          <w:tab/>
        </w:r>
        <w:r>
          <w:fldChar w:fldCharType="begin"/>
        </w:r>
        <w:r>
          <w:instrText xml:space="preserve"> PAGEREF _Toc8085 \h </w:instrText>
        </w:r>
        <w:r>
          <w:fldChar w:fldCharType="separate"/>
        </w:r>
        <w:r>
          <w:t>48</w:t>
        </w:r>
        <w:r>
          <w:fldChar w:fldCharType="end"/>
        </w:r>
      </w:hyperlink>
    </w:p>
    <w:p>
      <w:pPr>
        <w:pStyle w:val="TOC2"/>
        <w:tabs>
          <w:tab w:val="right" w:leader="dot" w:pos="8306"/>
        </w:tabs>
      </w:pPr>
      <w:hyperlink w:anchor="_Toc24643" w:history="1">
        <w:r>
          <w:rPr>
            <w:rFonts w:ascii="仿宋" w:eastAsia="仿宋" w:hAnsi="仿宋" w:cs="仿宋" w:hint="eastAsia"/>
            <w:lang w:eastAsia="zh-CN"/>
          </w:rPr>
          <w:t>(三)、制定完善的风险控制机制</w:t>
        </w:r>
        <w:r>
          <w:tab/>
        </w:r>
        <w:r>
          <w:fldChar w:fldCharType="begin"/>
        </w:r>
        <w:r>
          <w:instrText xml:space="preserve"> PAGEREF _Toc24643 \h </w:instrText>
        </w:r>
        <w:r>
          <w:fldChar w:fldCharType="separate"/>
        </w:r>
        <w:r>
          <w:t>49</w:t>
        </w:r>
        <w:r>
          <w:fldChar w:fldCharType="end"/>
        </w:r>
      </w:hyperlink>
    </w:p>
    <w:p>
      <w:pPr>
        <w:pStyle w:val="TOC2"/>
        <w:tabs>
          <w:tab w:val="right" w:leader="dot" w:pos="8306"/>
        </w:tabs>
      </w:pPr>
      <w:hyperlink w:anchor="_Toc21306" w:history="1">
        <w:r>
          <w:rPr>
            <w:rFonts w:ascii="仿宋" w:eastAsia="仿宋" w:hAnsi="仿宋" w:cs="仿宋" w:hint="eastAsia"/>
            <w:lang w:eastAsia="zh-CN"/>
          </w:rPr>
          <w:t>(四)、优化成本管理</w:t>
        </w:r>
        <w:r>
          <w:tab/>
        </w:r>
        <w:r>
          <w:fldChar w:fldCharType="begin"/>
        </w:r>
        <w:r>
          <w:instrText xml:space="preserve"> PAGEREF _Toc21306 \h </w:instrText>
        </w:r>
        <w:r>
          <w:fldChar w:fldCharType="separate"/>
        </w:r>
        <w:r>
          <w:t>50</w:t>
        </w:r>
        <w:r>
          <w:fldChar w:fldCharType="end"/>
        </w:r>
      </w:hyperlink>
    </w:p>
    <w:p>
      <w:pPr>
        <w:pStyle w:val="TOC1"/>
        <w:tabs>
          <w:tab w:val="right" w:leader="dot" w:pos="8306"/>
        </w:tabs>
      </w:pPr>
      <w:hyperlink w:anchor="_Toc32127" w:history="1">
        <w:r>
          <w:rPr>
            <w:rFonts w:ascii="仿宋" w:eastAsia="仿宋" w:hAnsi="仿宋" w:cs="仿宋" w:hint="eastAsia"/>
            <w:lang w:eastAsia="zh-CN"/>
          </w:rPr>
          <w:t>十三、淘宝直播项目变更管理</w:t>
        </w:r>
        <w:r>
          <w:tab/>
        </w:r>
        <w:r>
          <w:fldChar w:fldCharType="begin"/>
        </w:r>
        <w:r>
          <w:instrText xml:space="preserve"> PAGEREF _Toc32127 \h </w:instrText>
        </w:r>
        <w:r>
          <w:fldChar w:fldCharType="separate"/>
        </w:r>
        <w:r>
          <w:t>51</w:t>
        </w:r>
        <w:r>
          <w:fldChar w:fldCharType="end"/>
        </w:r>
      </w:hyperlink>
    </w:p>
    <w:p>
      <w:pPr>
        <w:pStyle w:val="TOC2"/>
        <w:tabs>
          <w:tab w:val="right" w:leader="dot" w:pos="8306"/>
        </w:tabs>
      </w:pPr>
      <w:hyperlink w:anchor="_Toc20136" w:history="1">
        <w:r>
          <w:rPr>
            <w:rFonts w:ascii="仿宋" w:eastAsia="仿宋" w:hAnsi="仿宋" w:cs="仿宋" w:hint="eastAsia"/>
            <w:lang w:eastAsia="zh-CN"/>
          </w:rPr>
          <w:t>(一)、变更申请与评估</w:t>
        </w:r>
        <w:r>
          <w:tab/>
        </w:r>
        <w:r>
          <w:fldChar w:fldCharType="begin"/>
        </w:r>
        <w:r>
          <w:instrText xml:space="preserve"> PAGEREF _Toc20136 \h </w:instrText>
        </w:r>
        <w:r>
          <w:fldChar w:fldCharType="separate"/>
        </w:r>
        <w:r>
          <w:t>51</w:t>
        </w:r>
        <w:r>
          <w:fldChar w:fldCharType="end"/>
        </w:r>
      </w:hyperlink>
    </w:p>
    <w:p>
      <w:pPr>
        <w:pStyle w:val="TOC2"/>
        <w:tabs>
          <w:tab w:val="right" w:leader="dot" w:pos="8306"/>
        </w:tabs>
      </w:pPr>
      <w:hyperlink w:anchor="_Toc7922" w:history="1">
        <w:r>
          <w:rPr>
            <w:rFonts w:ascii="仿宋" w:eastAsia="仿宋" w:hAnsi="仿宋" w:cs="仿宋" w:hint="eastAsia"/>
            <w:lang w:eastAsia="zh-CN"/>
          </w:rPr>
          <w:t>(二)、变更实施与控制</w:t>
        </w:r>
        <w:r>
          <w:tab/>
        </w:r>
        <w:r>
          <w:fldChar w:fldCharType="begin"/>
        </w:r>
        <w:r>
          <w:instrText xml:space="preserve"> PAGEREF _Toc7922 \h </w:instrText>
        </w:r>
        <w:r>
          <w:fldChar w:fldCharType="separate"/>
        </w:r>
        <w:r>
          <w:t>52</w:t>
        </w:r>
        <w:r>
          <w:fldChar w:fldCharType="end"/>
        </w:r>
      </w:hyperlink>
    </w:p>
    <w:p>
      <w:pPr>
        <w:pStyle w:val="TOC1"/>
        <w:tabs>
          <w:tab w:val="right" w:leader="dot" w:pos="8306"/>
        </w:tabs>
      </w:pPr>
      <w:hyperlink w:anchor="_Toc1974" w:history="1">
        <w:r>
          <w:rPr>
            <w:rFonts w:ascii="仿宋" w:eastAsia="仿宋" w:hAnsi="仿宋" w:cs="仿宋" w:hint="eastAsia"/>
            <w:lang w:eastAsia="zh-CN"/>
          </w:rPr>
          <w:t>十四、供应链管理</w:t>
        </w:r>
        <w:r>
          <w:tab/>
        </w:r>
        <w:r>
          <w:fldChar w:fldCharType="begin"/>
        </w:r>
        <w:r>
          <w:instrText xml:space="preserve"> PAGEREF _Toc1974 \h </w:instrText>
        </w:r>
        <w:r>
          <w:fldChar w:fldCharType="separate"/>
        </w:r>
        <w:r>
          <w:t>53</w:t>
        </w:r>
        <w:r>
          <w:fldChar w:fldCharType="end"/>
        </w:r>
      </w:hyperlink>
    </w:p>
    <w:p>
      <w:pPr>
        <w:pStyle w:val="TOC2"/>
        <w:tabs>
          <w:tab w:val="right" w:leader="dot" w:pos="8306"/>
        </w:tabs>
      </w:pPr>
      <w:hyperlink w:anchor="_Toc4529" w:history="1">
        <w:r>
          <w:rPr>
            <w:rFonts w:ascii="仿宋" w:eastAsia="仿宋" w:hAnsi="仿宋" w:cs="仿宋" w:hint="eastAsia"/>
            <w:lang w:eastAsia="zh-CN"/>
          </w:rPr>
          <w:t>(一)、供应链战略规划</w:t>
        </w:r>
        <w:r>
          <w:tab/>
        </w:r>
        <w:r>
          <w:fldChar w:fldCharType="begin"/>
        </w:r>
        <w:r>
          <w:instrText xml:space="preserve"> PAGEREF _Toc4529 \h </w:instrText>
        </w:r>
        <w:r>
          <w:fldChar w:fldCharType="separate"/>
        </w:r>
        <w:r>
          <w:t>53</w:t>
        </w:r>
        <w:r>
          <w:fldChar w:fldCharType="end"/>
        </w:r>
      </w:hyperlink>
    </w:p>
    <w:p>
      <w:pPr>
        <w:pStyle w:val="TOC2"/>
        <w:tabs>
          <w:tab w:val="right" w:leader="dot" w:pos="8306"/>
        </w:tabs>
      </w:pPr>
      <w:hyperlink w:anchor="_Toc29527" w:history="1">
        <w:r>
          <w:rPr>
            <w:rFonts w:ascii="仿宋" w:eastAsia="仿宋" w:hAnsi="仿宋" w:cs="仿宋" w:hint="eastAsia"/>
            <w:lang w:eastAsia="zh-CN"/>
          </w:rPr>
          <w:t>(二)、供应商选择与合作</w:t>
        </w:r>
        <w:r>
          <w:tab/>
        </w:r>
        <w:r>
          <w:fldChar w:fldCharType="begin"/>
        </w:r>
        <w:r>
          <w:instrText xml:space="preserve"> PAGEREF _Toc29527 \h </w:instrText>
        </w:r>
        <w:r>
          <w:fldChar w:fldCharType="separate"/>
        </w:r>
        <w:r>
          <w:t>54</w:t>
        </w:r>
        <w:r>
          <w:fldChar w:fldCharType="end"/>
        </w:r>
      </w:hyperlink>
    </w:p>
    <w:p>
      <w:pPr>
        <w:pStyle w:val="TOC2"/>
        <w:tabs>
          <w:tab w:val="right" w:leader="dot" w:pos="8306"/>
        </w:tabs>
      </w:pPr>
      <w:hyperlink w:anchor="_Toc10834" w:history="1">
        <w:r>
          <w:rPr>
            <w:rFonts w:ascii="仿宋" w:eastAsia="仿宋" w:hAnsi="仿宋" w:cs="仿宋" w:hint="eastAsia"/>
            <w:lang w:eastAsia="zh-CN"/>
          </w:rPr>
          <w:t>(三)、物流与库存管理</w:t>
        </w:r>
        <w:r>
          <w:tab/>
        </w:r>
        <w:r>
          <w:fldChar w:fldCharType="begin"/>
        </w:r>
        <w:r>
          <w:instrText xml:space="preserve"> PAGEREF _Toc10834 \h </w:instrText>
        </w:r>
        <w:r>
          <w:fldChar w:fldCharType="separate"/>
        </w:r>
        <w:r>
          <w:t>55</w:t>
        </w:r>
        <w:r>
          <w:fldChar w:fldCharType="end"/>
        </w:r>
      </w:hyperlink>
    </w:p>
    <w:p>
      <w:pPr>
        <w:pStyle w:val="TOC1"/>
        <w:tabs>
          <w:tab w:val="right" w:leader="dot" w:pos="8306"/>
        </w:tabs>
      </w:pPr>
      <w:hyperlink w:anchor="_Toc8589" w:history="1">
        <w:r>
          <w:rPr>
            <w:rFonts w:ascii="仿宋" w:eastAsia="仿宋" w:hAnsi="仿宋" w:cs="仿宋" w:hint="eastAsia"/>
            <w:lang w:eastAsia="zh-CN"/>
          </w:rPr>
          <w:t>十五、营销与推广策略</w:t>
        </w:r>
        <w:r>
          <w:tab/>
        </w:r>
        <w:r>
          <w:fldChar w:fldCharType="begin"/>
        </w:r>
        <w:r>
          <w:instrText xml:space="preserve"> PAGEREF _Toc8589 \h </w:instrText>
        </w:r>
        <w:r>
          <w:fldChar w:fldCharType="separate"/>
        </w:r>
        <w:r>
          <w:t>57</w:t>
        </w:r>
        <w:r>
          <w:fldChar w:fldCharType="end"/>
        </w:r>
      </w:hyperlink>
    </w:p>
    <w:p>
      <w:pPr>
        <w:pStyle w:val="TOC2"/>
        <w:tabs>
          <w:tab w:val="right" w:leader="dot" w:pos="8306"/>
        </w:tabs>
      </w:pPr>
      <w:hyperlink w:anchor="_Toc6017" w:history="1">
        <w:r>
          <w:rPr>
            <w:rFonts w:ascii="仿宋" w:eastAsia="仿宋" w:hAnsi="仿宋" w:cs="仿宋" w:hint="eastAsia"/>
            <w:lang w:eastAsia="zh-CN"/>
          </w:rPr>
          <w:t>(一)、产品/服务定位与特点</w:t>
        </w:r>
        <w:r>
          <w:tab/>
        </w:r>
        <w:r>
          <w:fldChar w:fldCharType="begin"/>
        </w:r>
        <w:r>
          <w:instrText xml:space="preserve"> PAGEREF _Toc6017 \h </w:instrText>
        </w:r>
        <w:r>
          <w:fldChar w:fldCharType="separate"/>
        </w:r>
        <w:r>
          <w:t>57</w:t>
        </w:r>
        <w:r>
          <w:fldChar w:fldCharType="end"/>
        </w:r>
      </w:hyperlink>
    </w:p>
    <w:p>
      <w:pPr>
        <w:pStyle w:val="TOC2"/>
        <w:tabs>
          <w:tab w:val="right" w:leader="dot" w:pos="8306"/>
        </w:tabs>
      </w:pPr>
      <w:hyperlink w:anchor="_Toc21030" w:history="1">
        <w:r>
          <w:rPr>
            <w:rFonts w:ascii="仿宋" w:eastAsia="仿宋" w:hAnsi="仿宋" w:cs="仿宋" w:hint="eastAsia"/>
            <w:lang w:eastAsia="zh-CN"/>
          </w:rPr>
          <w:t>(二)、市场定位与竞争分析</w:t>
        </w:r>
        <w:r>
          <w:tab/>
        </w:r>
        <w:r>
          <w:fldChar w:fldCharType="begin"/>
        </w:r>
        <w:r>
          <w:instrText xml:space="preserve"> PAGEREF _Toc21030 \h </w:instrText>
        </w:r>
        <w:r>
          <w:fldChar w:fldCharType="separate"/>
        </w:r>
        <w:r>
          <w:t>58</w:t>
        </w:r>
        <w:r>
          <w:fldChar w:fldCharType="end"/>
        </w:r>
      </w:hyperlink>
    </w:p>
    <w:p>
      <w:pPr>
        <w:pStyle w:val="TOC2"/>
        <w:tabs>
          <w:tab w:val="right" w:leader="dot" w:pos="8306"/>
        </w:tabs>
      </w:pPr>
      <w:hyperlink w:anchor="_Toc32358" w:history="1">
        <w:r>
          <w:rPr>
            <w:rFonts w:ascii="仿宋" w:eastAsia="仿宋" w:hAnsi="仿宋" w:cs="仿宋" w:hint="eastAsia"/>
            <w:lang w:eastAsia="zh-CN"/>
          </w:rPr>
          <w:t>(三)、营销渠道与策略</w:t>
        </w:r>
        <w:r>
          <w:tab/>
        </w:r>
        <w:r>
          <w:fldChar w:fldCharType="begin"/>
        </w:r>
        <w:r>
          <w:instrText xml:space="preserve"> PAGEREF _Toc32358 \h </w:instrText>
        </w:r>
        <w:r>
          <w:fldChar w:fldCharType="separate"/>
        </w:r>
        <w:r>
          <w:t>59</w:t>
        </w:r>
        <w:r>
          <w:fldChar w:fldCharType="end"/>
        </w:r>
      </w:hyperlink>
    </w:p>
    <w:p>
      <w:pPr>
        <w:pStyle w:val="TOC2"/>
        <w:tabs>
          <w:tab w:val="right" w:leader="dot" w:pos="8306"/>
        </w:tabs>
      </w:pPr>
      <w:hyperlink w:anchor="_Toc4109" w:history="1">
        <w:r>
          <w:rPr>
            <w:rFonts w:ascii="仿宋" w:eastAsia="仿宋" w:hAnsi="仿宋" w:cs="仿宋" w:hint="eastAsia"/>
            <w:lang w:eastAsia="zh-CN"/>
          </w:rPr>
          <w:t>(四)、推广与宣传活动</w:t>
        </w:r>
        <w:r>
          <w:tab/>
        </w:r>
        <w:r>
          <w:fldChar w:fldCharType="begin"/>
        </w:r>
        <w:r>
          <w:instrText xml:space="preserve"> PAGEREF _Toc4109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00"/>
      <w:r>
        <w:rPr>
          <w:rFonts w:ascii="仿宋" w:eastAsia="仿宋" w:hAnsi="仿宋" w:cs="仿宋" w:hint="eastAsia"/>
          <w:sz w:val="28"/>
          <w:lang w:eastAsia="zh-CN"/>
        </w:rPr>
        <w:t>一、淘宝直播项目绩效评估</w:t>
      </w:r>
      <w:bookmarkEnd w:id="2"/>
    </w:p>
    <w:p>
      <w:pPr>
        <w:pStyle w:val="Heading2"/>
        <w:rPr>
          <w:rFonts w:ascii="仿宋" w:eastAsia="仿宋" w:hAnsi="仿宋" w:cs="仿宋" w:hint="eastAsia"/>
          <w:lang w:eastAsia="zh-CN"/>
        </w:rPr>
      </w:pPr>
      <w:bookmarkStart w:id="3" w:name="_Toc1322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淘宝直播项目中，我们设计了一套全面的绩效评估指标，以确保淘宝直播项目的可控和成功交付。这些指标跨足淘宝直播项目目标、成本、进度和质量等多个维度，为我们提供了全面洞察淘宝直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目标达成率是我们关注的首要指标。我们设定了明确的目标，并通过定期监测和评估，迅速发现并应对潜在的目标偏差。这为淘宝直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成本绩效是另一个核心关注点。通过实际成本与预算成本的对比分析，我们深入了解成本差异的原因，及时调整资源分配，保持淘宝直播项目在经济效益方面的合理水平。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进度作为关键的绩效指标之一，得到了精心的关注。我们制定了详细的淘宝直播项目进度计划，并设立了进度符合度指标，确保实际进度与计划进度保持一致。这使我们能够快速发现和解决潜在的进度问题，保持淘宝直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淘宝直播项目绩效的不可或缺的一环。我们引入了一系列的质量标准和客户满意度指标，以确保淘宝直播项目交付的成果在质量上达到或超越预期水平。通过持续监测这些指标，我们努力提升淘宝直播项目整体质量水平，为淘宝直播项目的成功交付提供有力保障。通过这些科学且全面的绩效评估，我们能够更好地引导淘宝直播项目的持续改进，确保淘宝直播项目目标的顺利达成。</w:t>
      </w:r>
    </w:p>
    <w:p>
      <w:pPr>
        <w:pStyle w:val="Heading2"/>
        <w:ind w:firstLine="560" w:firstLineChars="200"/>
        <w:rPr>
          <w:rFonts w:ascii="仿宋" w:eastAsia="仿宋" w:hAnsi="仿宋" w:cs="仿宋" w:hint="eastAsia"/>
          <w:sz w:val="28"/>
          <w:lang w:eastAsia="zh-CN"/>
        </w:rPr>
      </w:pPr>
      <w:bookmarkStart w:id="4" w:name="_Toc1177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绩效评估是淘宝直播项目中的关键环节，为确保淘宝直播项目达到预期目标，我们采用了多层次、多维度的绩效评估方法。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淘宝直播项目的战略目标对齐，确保每个决策和行动都与淘宝直播项目整体目标保持一致。团队会定期召开战略对齐会议，审视当前工作与淘宝直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淘宝直播项目进度、质量、成本和风险等方面。这些指标通过数据收集和分析，为淘宝直播项目管理团队提供了客观的评估依据。例如，我们通过淘宝直播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绩效评估不仅仅停留在淘宝直播项目内部，还考虑了淘宝直播项目对外部环境的影响。我们定期进行干系人满意度调查，以了解各利益相关方对淘宝直播项目的期望和满意度，并及时做出调整。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这种多层次、多角度的绩效评估方法，使得我们能够全面了解淘宝直播项目的运行状态，及时做出调整，确保淘宝直播项目在不断变化的环境中保持稳健前行。</w:t>
      </w:r>
    </w:p>
    <w:p>
      <w:pPr>
        <w:pStyle w:val="Heading2"/>
        <w:ind w:firstLine="560" w:firstLineChars="200"/>
        <w:rPr>
          <w:rFonts w:ascii="仿宋" w:eastAsia="仿宋" w:hAnsi="仿宋" w:cs="仿宋" w:hint="eastAsia"/>
          <w:sz w:val="28"/>
          <w:lang w:eastAsia="zh-CN"/>
        </w:rPr>
      </w:pPr>
      <w:bookmarkStart w:id="5" w:name="_Toc522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为了确保淘宝直播项目的有效管理和不断优化，我们采用了精心设计的绩效评估周期。这个周期旨在实现灵活、实时和全面的评估，以适应淘宝直播项目执行中的各种挑战。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淘宝直播项目的不同需求，分为短期、中期和长期。短期评估关注每个迭代或工作周期，以及时发现和解决当前任务中的问题。中期评估涵盖几个迭代，深入了解整体淘宝直播项目的趋势和性能。长期评估则着眼于整个淘宝直播项目阶段，确保淘宝直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淘宝直播项目管理工具和协作平台，团队成员能够随时更新和分享淘宝直播项目数据。这种实时性的反馈机制使我们能够及时察觉潜在问题，快速调整，保持淘宝直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淘宝直播项目的决策制定密不可分。每个周期的淘宝直播项目回顾会议成为集体总结经验、识别问题深层次原因并找到创新解决方案的平台。这种定期的反思与调整机制使淘宝直播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862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371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的技术管理特点体现在其创新导向。通过引入最先进的技术趋势和解决方案，淘宝直播项目致力于提升科技含量、提高质量和效率水平。这意味着我们将采用最新的工具和方法，确保淘宝直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淘宝直播项目技术管理的显著特征。通过整合不同领域的技术资源，我们实现了跨学科的协同工作。这有助于优化技术架构，提高整体效能。此外，整合性策略还促进了不同技术团队之间的紧密沟通和高效合作，确保淘宝直播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淘宝直播项目所采用的技术。通过不断优化技术方案，淘宝直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淘宝直播项目团队将在淘宝直播项目初期识别可能的技术风险，并采取相应的预防和应对措施。通过建立健全的风险评估机制，淘宝直播项目能够在实施过程中及时发现并解决潜在的技术问题，保障淘宝直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淘宝直播项目中，技术将成为淘宝直播项目成功的有力支持。这一深度剖析揭示了技术管理在淘宝直播项目实施中的关键作用，为淘宝直播项目的技术基础奠定了坚实的基础。</w:t>
      </w:r>
    </w:p>
    <w:p>
      <w:pPr>
        <w:pStyle w:val="Heading2"/>
        <w:ind w:firstLine="560" w:firstLineChars="200"/>
        <w:rPr>
          <w:rFonts w:ascii="仿宋" w:eastAsia="仿宋" w:hAnsi="仿宋" w:cs="仿宋" w:hint="eastAsia"/>
          <w:sz w:val="28"/>
          <w:lang w:eastAsia="zh-CN"/>
        </w:rPr>
      </w:pPr>
      <w:bookmarkStart w:id="8" w:name="_Toc3884"/>
      <w:r>
        <w:rPr>
          <w:rFonts w:ascii="仿宋" w:eastAsia="仿宋" w:hAnsi="仿宋" w:cs="仿宋" w:hint="eastAsia"/>
          <w:sz w:val="28"/>
          <w:lang w:eastAsia="zh-CN"/>
        </w:rPr>
        <w:t>(二)、淘宝直播项目工艺技术设计方案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淘宝直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淘宝直播项目将严格按照相关行业规范要求进行组织。通过有效控制产品质量，淘宝直播项目将致力于为顾客提供优质的淘宝直播项目产品和良好的服务。这体现了淘宝直播项目对于生产活动合规性和质量标准的高度重视，为淘宝直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淘宝直播项目注重生态效益和清洁生产原则。淘宝直播项目建设将紧密结合地方特色经济发展，与社会经济发展规划和区域环境保护规划方案相协调一致。通过与当地区域自然生态系统的结合，淘宝直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淘宝直播项目产品具有多样化的客户需求和个性化的特点。因此，淘宝直播项目产品规格品种多样，且单批生产数量较小。为满足这一特点，淘宝直播项目承办单位将建设先进的柔性制造生产线。通过广泛应用柔性制造技术，淘宝直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淘宝直播项目采用的技术具有较高的技术含量和自动化水平，处于国内先进水平。这一技术选用不仅体现了对生产效率、质量和环境友好性的高标准要求，同时为淘宝直播项目的可持续发展奠定了坚实的基础。</w:t>
      </w:r>
    </w:p>
    <w:p>
      <w:pPr>
        <w:pStyle w:val="Heading2"/>
        <w:ind w:firstLine="560" w:firstLineChars="200"/>
        <w:rPr>
          <w:rFonts w:ascii="仿宋" w:eastAsia="仿宋" w:hAnsi="仿宋" w:cs="仿宋" w:hint="eastAsia"/>
          <w:sz w:val="28"/>
          <w:lang w:eastAsia="zh-CN"/>
        </w:rPr>
      </w:pPr>
      <w:bookmarkStart w:id="9" w:name="_Toc1056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为确保淘宝直播项目的高效生产和技术实施，我们制定了一套精心设计的设备选型方案，以满足淘宝直播项目生产、质量和环保的要求。该方案的主要特点如下：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淘宝直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针对淘宝直播项目产品的多样性和小批量生产的特点，我们将建设柔性制造生产线。通过在设备选型中考虑柔性制造技术，可以灵活应对不同产品规格和生产需求，实现生产线的高度灵活性和适应性。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9309"/>
      <w:r>
        <w:rPr>
          <w:rFonts w:ascii="仿宋" w:eastAsia="仿宋" w:hAnsi="仿宋" w:cs="仿宋" w:hint="eastAsia"/>
          <w:sz w:val="28"/>
          <w:lang w:eastAsia="zh-CN"/>
        </w:rPr>
        <w:t>三、淘宝直播项目文档管理</w:t>
      </w:r>
      <w:bookmarkEnd w:id="10"/>
    </w:p>
    <w:p>
      <w:pPr>
        <w:pStyle w:val="Heading2"/>
        <w:rPr>
          <w:rFonts w:ascii="仿宋" w:eastAsia="仿宋" w:hAnsi="仿宋" w:cs="仿宋" w:hint="eastAsia"/>
          <w:lang w:eastAsia="zh-CN"/>
        </w:rPr>
      </w:pPr>
      <w:bookmarkStart w:id="11" w:name="_Toc2778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淘宝直播项目高度重视文档的质量和准确性，以支持淘宝直播项目的各项活动和决策。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文档的编制始于淘宝直播项目计划的初期，我们制定了详细的文档编制计划，明确了每个文档的内容、格式和编写责任人。在淘宝直播项目启动阶段，我们首先编制了淘宝直播项目章程，明确定义了淘宝直播项目的目标、范围、风险等关键要素。随后，淘宝直播项目团队根据计划陆续编制了需求文档、设计文档、测试文档等各类文档，确保淘宝直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淘宝直播项目管理中的重要环节，旨在确保淘宝直播项目文档符合质量标准和淘宝直播项目需求。在淘宝直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除了内部审查，我们还进行了外部审查，邀请淘宝直播项目相关利益方和专业领域的专家对文档进行独立审查。这有助于获取更全面、客观的反馈，确保淘宝直播项目文档不仅符合内部标准，也满足外部需求。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淘宝直播项目在文档编制与审查方面建立了严格的管理机制，通过规范的流程和多维度的审查，确保淘宝直播项目文档的质量、准确性和可靠性，为淘宝直播项目的顺利推进提供了有力支持。</w:t>
      </w:r>
    </w:p>
    <w:p>
      <w:pPr>
        <w:pStyle w:val="Heading2"/>
        <w:ind w:firstLine="560" w:firstLineChars="200"/>
        <w:rPr>
          <w:rFonts w:ascii="仿宋" w:eastAsia="仿宋" w:hAnsi="仿宋" w:cs="仿宋" w:hint="eastAsia"/>
          <w:sz w:val="28"/>
          <w:lang w:eastAsia="zh-CN"/>
        </w:rPr>
      </w:pPr>
      <w:bookmarkStart w:id="12" w:name="_Toc2675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在淘宝直播项目中，我们致力于优化文档发布与分发过程，以确保信息的高效传递和团队间协作的顺畅进行。以下是我们采取的关键优化策略：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我们通过多渠道发布文档，包括电子邮件、淘宝直播项目管理平台、内部网站等，以满足不同团队成员的偏好和需求。多渠道发布确保了信息的全面覆盖。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我们采用了精细的权限控制，确保只有授权人员可以访问敏感信息。这种安全措施保护了淘宝直播项目文档的机密性，防止了未经授权的信息泄露。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327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文档存档与归档是淘宝直播项目生命周期中一个至关重要的环节，直接关系到淘宝直播项目信息的长期保存和历史记录的完整性。在淘宝直播项目中，我们实施了一系列有效的文档存档与归档管理策略：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3306"/>
      <w:r>
        <w:rPr>
          <w:rFonts w:ascii="仿宋" w:eastAsia="仿宋" w:hAnsi="仿宋" w:cs="仿宋" w:hint="eastAsia"/>
          <w:sz w:val="28"/>
          <w:lang w:eastAsia="zh-CN"/>
        </w:rPr>
        <w:t>四、淘宝直播项目建设背景及必要性分析</w:t>
      </w:r>
      <w:bookmarkEnd w:id="14"/>
    </w:p>
    <w:p>
      <w:pPr>
        <w:pStyle w:val="Heading2"/>
        <w:rPr>
          <w:rFonts w:ascii="仿宋" w:eastAsia="仿宋" w:hAnsi="仿宋" w:cs="仿宋" w:hint="eastAsia"/>
          <w:lang w:eastAsia="zh-CN"/>
        </w:rPr>
      </w:pPr>
      <w:bookmarkStart w:id="15" w:name="_Toc13625"/>
      <w:r>
        <w:rPr>
          <w:rFonts w:ascii="仿宋" w:eastAsia="仿宋" w:hAnsi="仿宋" w:cs="仿宋" w:hint="eastAsia"/>
          <w:lang w:eastAsia="zh-CN"/>
        </w:rPr>
        <w:t>(一)、淘宝直播项目背景分析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淘宝直播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淘宝直播项目在这个潮流中的定位。同时，我们将关注行业内涌现的新兴机遇，以便淘宝直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淘宝直播项目提供了强大的发展动力。我们将聚焦于行业内最新的技术发展趋势，包括但不限于人工智能、大数据分析、物联网等领域。通过深度的技术研究，我们将确保淘宝直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淘宝直播项目发展的源泉。我们将投入更多的精力对市场需求进行深入剖析，超越表面的需求，深入挖掘潜在的市场痛点和机遇。通过对市场需求的细致了解，淘宝直播项目将更有针对性地设计解决方案，满足市场的多样化需求，从而更好地促进淘宝直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淘宝直播项目战略至关重要。我们将对竞争态势进行更为深入的分析，包括但不限于市场份额、产品特点、客户满意度等多个维度。通过深度的竞争分析，淘宝直播项目将能够更准确地把握市场脉搏，制定具有竞争力的淘宝直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淘宝直播项目的发展具有直接的影响。我们将进行更为全面的法规和政策分析，了解行业发展中的潜在法律风险和合规挑战。通过充分了解和遵守相关法规，淘宝直播项目将确保在法律框架内合法合规运营，为淘宝直播项目的稳健发展提供有力支持。</w:t>
      </w:r>
    </w:p>
    <w:p>
      <w:pPr>
        <w:pStyle w:val="Heading2"/>
        <w:ind w:firstLine="560" w:firstLineChars="200"/>
        <w:rPr>
          <w:rFonts w:ascii="仿宋" w:eastAsia="仿宋" w:hAnsi="仿宋" w:cs="仿宋" w:hint="eastAsia"/>
          <w:sz w:val="28"/>
          <w:lang w:eastAsia="zh-CN"/>
        </w:rPr>
      </w:pPr>
      <w:bookmarkStart w:id="16" w:name="_Toc13748"/>
      <w:r>
        <w:rPr>
          <w:rFonts w:ascii="仿宋" w:eastAsia="仿宋" w:hAnsi="仿宋" w:cs="仿宋" w:hint="eastAsia"/>
          <w:sz w:val="28"/>
          <w:lang w:eastAsia="zh-CN"/>
        </w:rPr>
        <w:t>(二)、淘宝直播项目建设必要性分析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建设的迫切性源于对行业发展趋势的深刻洞察。我们正处于一个行业变革的时代，科技创新、数字化转型成为企业发展的关键动力。淘宝直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建设不仅仅是为了跟上潮流，更是为了通过技术创新推动企业的持续发展。通过引入先进的技术和解决方案，淘宝直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淘宝直播项目的建设成为必然选择，通过提高产品质量、拓展服务领域，从而在竞争中获得更多的机会。淘宝直播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淘宝直播项目建设的必要性体现在对客户需求更精准的满足。通过淘宝直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淘宝直播项目建设的背后是对企业持续创新的追求。只有通过不断创新，企业才能在竞争中立于不败之地。淘宝直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9415"/>
      <w:r>
        <w:rPr>
          <w:rFonts w:ascii="仿宋" w:eastAsia="仿宋" w:hAnsi="仿宋" w:cs="仿宋" w:hint="eastAsia"/>
          <w:sz w:val="28"/>
          <w:lang w:eastAsia="zh-CN"/>
        </w:rPr>
        <w:t>五、淘宝直播项目危机管理</w:t>
      </w:r>
      <w:bookmarkEnd w:id="17"/>
    </w:p>
    <w:p>
      <w:pPr>
        <w:pStyle w:val="Heading2"/>
        <w:rPr>
          <w:rFonts w:ascii="仿宋" w:eastAsia="仿宋" w:hAnsi="仿宋" w:cs="仿宋" w:hint="eastAsia"/>
          <w:lang w:eastAsia="zh-CN"/>
        </w:rPr>
      </w:pPr>
      <w:bookmarkStart w:id="18" w:name="_Toc1347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淘宝直播项目危机管理中，危机预警与识别是确保淘宝直播项目稳健运行的核心步骤。通过建立全面的监测机制，淘宝直播项目团队旨在及时发现和理解潜在的风险和危机因素，以便采取及时的预防和应对措施，确保淘宝直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首先，通过深入的风险评估，淘宝直播项目团队全面分析了整个淘宝直播项目和各个阶段可能存在的威胁。这包括准确评估每个潜在风险的发生概率和可能影响的程度，为后续危机预警提供了有力支持。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https://d.book118.com/817143054142006025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淘宝直播项目计划设计方案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853C45"/>
    <w:rsid w:val="44853C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43054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2024-01-03T11:30:00Z</dcterms:created>
  <dcterms:modified xsi:type="dcterms:W3CDTF">2024-01-03T11:31:10Z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7694043D45AB46D6A55B955C40FD287C_11</vt:lpwstr>
  </property>
  <property fmtid="{D5CDD505-2E9C-101B-9397-08002B2CF9AE}" pid="3" name="KSOProductBuildVer">
    <vt:lpwstr>2052-12.1.0.16120</vt:lpwstr>
  </property>
</Properties>
</file>