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微软雅黑" w:eastAsia="微软雅黑" w:hAnsi="微软雅黑" w:cs="微软雅黑" w:hint="eastAsia"/>
          <w:sz w:val="36"/>
          <w:szCs w:val="36"/>
        </w:rPr>
      </w:pPr>
      <w:r>
        <w:rPr>
          <w:rFonts w:ascii="微软雅黑" w:eastAsia="微软雅黑" w:hAnsi="微软雅黑" w:cs="微软雅黑" w:hint="eastAsia"/>
          <w:sz w:val="36"/>
          <w:szCs w:val="36"/>
        </w:rPr>
        <w:t>太原十二中2022年分班考试卷子</w:t>
      </w:r>
    </w:p>
    <w:p>
      <w:pPr>
        <w:keepNext w:val="0"/>
        <w:keepLines w:val="0"/>
        <w:pageBreakBefore w:val="0"/>
        <w:kinsoku/>
        <w:wordWrap/>
        <w:overflowPunct/>
        <w:topLinePunct w:val="0"/>
        <w:autoSpaceDE/>
        <w:autoSpaceDN/>
        <w:bidi w:val="0"/>
        <w:adjustRightInd/>
        <w:snapToGrid/>
        <w:ind w:firstLine="560" w:firstLineChars="200"/>
        <w:textAlignment w:val="auto"/>
        <w:rPr>
          <w:rFonts w:ascii="微软雅黑" w:eastAsia="微软雅黑" w:hAnsi="微软雅黑" w:cs="微软雅黑" w:hint="eastAsia"/>
          <w:sz w:val="28"/>
          <w:szCs w:val="28"/>
        </w:rPr>
      </w:pPr>
    </w:p>
    <w:p>
      <w:pPr>
        <w:keepNext w:val="0"/>
        <w:keepLines w:val="0"/>
        <w:pageBreakBefore w:val="0"/>
        <w:kinsoku/>
        <w:wordWrap/>
        <w:overflowPunct/>
        <w:topLinePunct w:val="0"/>
        <w:autoSpaceDE/>
        <w:autoSpaceDN/>
        <w:bidi w:val="0"/>
        <w:adjustRightInd/>
        <w:snapToGrid/>
        <w:ind w:firstLine="560" w:firstLineChars="200"/>
        <w:textAlignment w:val="auto"/>
        <w:rPr>
          <w:rFonts w:ascii="微软雅黑" w:eastAsia="微软雅黑" w:hAnsi="微软雅黑" w:cs="微软雅黑" w:hint="eastAsia"/>
          <w:sz w:val="28"/>
          <w:szCs w:val="28"/>
        </w:rPr>
      </w:pPr>
      <w:r>
        <w:rPr>
          <w:rFonts w:ascii="微软雅黑" w:eastAsia="微软雅黑" w:hAnsi="微软雅黑" w:cs="微软雅黑" w:hint="eastAsia"/>
          <w:sz w:val="28"/>
          <w:szCs w:val="28"/>
          <w:lang w:val="en-US" w:eastAsia="zh-CN"/>
        </w:rPr>
        <w:t>语文：</w:t>
      </w:r>
      <w:bookmarkStart w:id="0" w:name="_GoBack"/>
      <w:bookmarkEnd w:id="0"/>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一、现代文阅读</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9分，每小题3分)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阅读下面的文字，完成1-3题。</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中国茶道</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茶道不同于一般的饮茶。在中国饮茶分为两类，一类是“混饮”，即根据个人的口味嗜好，在茶中加入</w:t>
      </w:r>
      <w:r>
        <w:rPr>
          <w:rFonts w:ascii="微软雅黑" w:eastAsia="微软雅黑" w:hAnsi="微软雅黑" w:cs="微软雅黑" w:hint="eastAsia"/>
          <w:i w:val="0"/>
          <w:iCs w:val="0"/>
          <w:caps w:val="0"/>
          <w:color w:val="222222"/>
          <w:spacing w:val="0"/>
          <w:sz w:val="28"/>
          <w:szCs w:val="28"/>
          <w:shd w:val="clear" w:color="auto" w:fill="FFFFFF"/>
          <w:lang w:eastAsia="zh-CN"/>
        </w:rPr>
        <w:t>橘皮</w:t>
      </w:r>
      <w:r>
        <w:rPr>
          <w:rFonts w:ascii="微软雅黑" w:eastAsia="微软雅黑" w:hAnsi="微软雅黑" w:cs="微软雅黑" w:hint="eastAsia"/>
          <w:i w:val="0"/>
          <w:iCs w:val="0"/>
          <w:caps w:val="0"/>
          <w:color w:val="222222"/>
          <w:spacing w:val="0"/>
          <w:sz w:val="28"/>
          <w:szCs w:val="28"/>
          <w:shd w:val="clear" w:color="auto" w:fill="FFFFFF"/>
        </w:rPr>
        <w:t>、</w:t>
      </w:r>
      <w:r>
        <w:rPr>
          <w:rFonts w:ascii="微软雅黑" w:eastAsia="微软雅黑" w:hAnsi="微软雅黑" w:cs="微软雅黑" w:hint="eastAsia"/>
          <w:i w:val="0"/>
          <w:iCs w:val="0"/>
          <w:caps w:val="0"/>
          <w:color w:val="222222"/>
          <w:spacing w:val="0"/>
          <w:sz w:val="28"/>
          <w:szCs w:val="28"/>
          <w:shd w:val="clear" w:color="auto" w:fill="FFFFFF"/>
          <w:lang w:eastAsia="zh-CN"/>
        </w:rPr>
        <w:t>桂圆</w:t>
      </w:r>
      <w:r>
        <w:rPr>
          <w:rFonts w:ascii="微软雅黑" w:eastAsia="微软雅黑" w:hAnsi="微软雅黑" w:cs="微软雅黑" w:hint="eastAsia"/>
          <w:i w:val="0"/>
          <w:iCs w:val="0"/>
          <w:caps w:val="0"/>
          <w:color w:val="222222"/>
          <w:spacing w:val="0"/>
          <w:sz w:val="28"/>
          <w:szCs w:val="28"/>
          <w:shd w:val="clear" w:color="auto" w:fill="FFFFFF"/>
        </w:rPr>
        <w:t>、红枣等来喝</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另一类是“清饮”，不加入任何有损茶的本味真香的配料，单用开水泡喝。“清饮”可分四个层次：将茶当成饮料大碗解渴，称为“喝茶”</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注重色香味，讲究茶具水质，细细品味，称为“品茶”</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讲究环境气氛、冲泡技巧及人际关系，则称为“茶艺”</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通过品茗来养性怡情、参禅悟道，达到精神上的享受和人格上的澡雪，则是中国饮茶的最高境界——茶道。</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茶道不但讲究表现形式，而且注重精神内涵。</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茶道的精神内涵是什么呢</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“武夷山茶痴”林治先生认为“和、静、怡、真”可作为中国茶道的四字真谛。“和”是中国茶道哲学思想的核心，是茶道的灵魂</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“静”是中国茶道修习的不二法门</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“怡”是中国茶道修习实践中的心灵感受</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“真”是中国茶道的终极追求。</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sectPr>
          <w:pgSz w:w="11906" w:h="16838"/>
          <w:pgMar w:top="1440" w:right="1800" w:bottom="1440" w:left="1800" w:header="851" w:footer="992" w:gutter="0"/>
          <w:cols w:num="1" w:space="425"/>
          <w:docGrid w:type="lines" w:linePitch="312" w:charSpace="0"/>
        </w:sectPr>
      </w:pP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茶道追求“和”，源于《周易》中的“保合大和”，意指万物皆要阴阳协调，保全大和之元气以利万物。陆羽在《茶经》详细描述他设计的风炉：风炉用铁铸从“金”，放置在地上从“土”，炉中烧木炭从“木”，木炭燃烧从“火”，风炉上煮茶汤从“水”</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煮茶的过程就是“金木水火土”五行相生相克并达到和谐平衡的过程。可见五行调和是茶道的哲学基础。</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静”是中国茶道修习的必由途径。老子说：“至虚极，守静笃，万物并作，吾以观其复。”庄子说：“水静则明烛须眉，平中准，大匠取法焉。”老子和庄子所启示的“虚静观复法”是人们明心见性，洞察自然，反观自我，体悟道德的无上妙法。道家的“虚静观复法”在中国的茶道中演化为“茶须静品”的理论和实践。</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怡”有和悦愉快之意。中国茶道雅俗共赏，不拘一格。一方面，突出体现了道家“自恣以适己”的随意性，同时，不同地位、信仰和文化层次的人对茶道有不同的追求。王公贵族讲茶道，意在炫耀权贵，附庸风雅</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文人学士讲茶道，意在托物寄怀，交朋结友</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佛家讲茶道，意在参禅悟道，见性成佛</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道家讲茶道，意在品茗养生，羽化成仙</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普通百姓讲茶道，意在去腥腻，涤烦渴，享受人生。中国茶道的这种</w:t>
      </w:r>
      <w:r>
        <w:rPr>
          <w:rFonts w:ascii="微软雅黑" w:eastAsia="微软雅黑" w:hAnsi="微软雅黑" w:cs="微软雅黑" w:hint="eastAsia"/>
          <w:i w:val="0"/>
          <w:iCs w:val="0"/>
          <w:caps w:val="0"/>
          <w:color w:val="222222"/>
          <w:spacing w:val="0"/>
          <w:sz w:val="28"/>
          <w:szCs w:val="28"/>
          <w:shd w:val="clear" w:color="auto" w:fill="FFFFFF"/>
          <w:lang w:eastAsia="zh-CN"/>
        </w:rPr>
        <w:t>愉悦</w:t>
      </w:r>
      <w:r>
        <w:rPr>
          <w:rFonts w:ascii="微软雅黑" w:eastAsia="微软雅黑" w:hAnsi="微软雅黑" w:cs="微软雅黑" w:hint="eastAsia"/>
          <w:i w:val="0"/>
          <w:iCs w:val="0"/>
          <w:caps w:val="0"/>
          <w:color w:val="222222"/>
          <w:spacing w:val="0"/>
          <w:sz w:val="28"/>
          <w:szCs w:val="28"/>
          <w:shd w:val="clear" w:color="auto" w:fill="FFFFFF"/>
        </w:rPr>
        <w:t>性，使得它有极广泛的群众基础。这种</w:t>
      </w:r>
      <w:r>
        <w:rPr>
          <w:rFonts w:ascii="微软雅黑" w:eastAsia="微软雅黑" w:hAnsi="微软雅黑" w:cs="微软雅黑" w:hint="eastAsia"/>
          <w:i w:val="0"/>
          <w:iCs w:val="0"/>
          <w:caps w:val="0"/>
          <w:color w:val="222222"/>
          <w:spacing w:val="0"/>
          <w:sz w:val="28"/>
          <w:szCs w:val="28"/>
          <w:shd w:val="clear" w:color="auto" w:fill="FFFFFF"/>
          <w:lang w:eastAsia="zh-CN"/>
        </w:rPr>
        <w:t>愉悦</w:t>
      </w:r>
      <w:r>
        <w:rPr>
          <w:rFonts w:ascii="微软雅黑" w:eastAsia="微软雅黑" w:hAnsi="微软雅黑" w:cs="微软雅黑" w:hint="eastAsia"/>
          <w:i w:val="0"/>
          <w:iCs w:val="0"/>
          <w:caps w:val="0"/>
          <w:color w:val="222222"/>
          <w:spacing w:val="0"/>
          <w:sz w:val="28"/>
          <w:szCs w:val="28"/>
          <w:shd w:val="clear" w:color="auto" w:fill="FFFFFF"/>
        </w:rPr>
        <w:t>性也正是中国茶道区别于强调“清寂”的日本茶道的根本标志之一。</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sectPr>
          <w:type w:val="nextPage"/>
          <w:pgSz w:w="11906" w:h="16838"/>
          <w:pgMar w:top="1440" w:right="1800" w:bottom="1440" w:left="1800" w:header="851" w:footer="992" w:gutter="0"/>
          <w:pgNumType w:start="2"/>
          <w:cols w:num="1" w:space="425"/>
          <w:titlePg w:val="0"/>
          <w:docGrid w:type="lines" w:linePitch="312" w:charSpace="0"/>
        </w:sectPr>
      </w:pP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真”是中国茶道的起点，也是中国茶道的终极追求。中国茶道在从事茶事时所讲究的“真”，不仅包括茶应是真茶、真香、真味，环境最好是真山真水，挂的字画最好是名家名人的真迹，用的器具最好是真竹、真木、真陶、真瓷，还包含了对人要真心，敬客要真情，说话要真诚，心情要真闲。中国茶道追求的“真”有三重含义。一在追求道之真，即通过茶事活动追求对“道”的真切体悟，达到修身养性，品味人生之目的</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二在追求情之真，即通过品茗</w:t>
      </w:r>
      <w:r>
        <w:rPr>
          <w:rFonts w:ascii="微软雅黑" w:eastAsia="微软雅黑" w:hAnsi="微软雅黑" w:cs="微软雅黑" w:hint="eastAsia"/>
          <w:i w:val="0"/>
          <w:iCs w:val="0"/>
          <w:caps w:val="0"/>
          <w:color w:val="222222"/>
          <w:spacing w:val="0"/>
          <w:sz w:val="28"/>
          <w:szCs w:val="28"/>
          <w:shd w:val="clear" w:color="auto" w:fill="FFFFFF"/>
          <w:lang w:eastAsia="zh-CN"/>
        </w:rPr>
        <w:t>抒怀</w:t>
      </w:r>
      <w:r>
        <w:rPr>
          <w:rFonts w:ascii="微软雅黑" w:eastAsia="微软雅黑" w:hAnsi="微软雅黑" w:cs="微软雅黑" w:hint="eastAsia"/>
          <w:i w:val="0"/>
          <w:iCs w:val="0"/>
          <w:caps w:val="0"/>
          <w:color w:val="222222"/>
          <w:spacing w:val="0"/>
          <w:sz w:val="28"/>
          <w:szCs w:val="28"/>
          <w:shd w:val="clear" w:color="auto" w:fill="FFFFFF"/>
        </w:rPr>
        <w:t>，使茶友之间的真情得以交互，达到茶人之间互见真心的境界</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三在追求性之真，即在品茗过程中，真正放松自己，在无我的境界中去放飞自己的心灵，放牧自己的天性，达到“全性葆真”。</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1.下列不能作为为“中国茶道”下正面定义的证据的一项是</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A.“怡”是中国茶道修习实践中的心灵感受，“真”是中国茶道的终极追求。</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B.通过品茗来养性怡情、参禅悟道，达到精神上的享受和人格上的澡雪。</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C.注重色香味，讲究茶具水质，细细品味</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讲究环境气氛、冲泡技巧及人际关系。</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D.“和”是中国茶道思想的核心和灵魂，“静”是中国茶道修习的不二法门。</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2.以下理解符合原文意思的一项是</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A.按照中国茶道的说法，长期饮茶，可以使人心境平和，宁静致远，和悦愉快，返璞归真，也就是达到中国茶道的“和”“静”“怡”“真”四字真谛的境界。</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222222"/>
          <w:spacing w:val="0"/>
          <w:sz w:val="28"/>
          <w:szCs w:val="28"/>
          <w:shd w:val="clear" w:color="auto" w:fill="FFFFFF"/>
        </w:rPr>
        <w:t>B.中国饮茶可分两类，一类是“混饮”，就是根据个人的口味，在茶中加入其他一些对人体有益的物质</w:t>
      </w:r>
      <w:r>
        <w:rPr>
          <w:rFonts w:ascii="微软雅黑" w:eastAsia="微软雅黑" w:hAnsi="微软雅黑" w:cs="微软雅黑" w:hint="eastAsia"/>
          <w:i w:val="0"/>
          <w:iCs w:val="0"/>
          <w:caps w:val="0"/>
          <w:color w:val="222222"/>
          <w:spacing w:val="0"/>
          <w:sz w:val="28"/>
          <w:szCs w:val="28"/>
          <w:shd w:val="clear" w:color="auto" w:fill="FFFFFF"/>
          <w:lang w:eastAsia="zh-CN"/>
        </w:rPr>
        <w:t>混合；</w:t>
      </w:r>
      <w:r>
        <w:rPr>
          <w:rFonts w:ascii="微软雅黑" w:eastAsia="微软雅黑" w:hAnsi="微软雅黑" w:cs="微软雅黑" w:hint="eastAsia"/>
          <w:i w:val="0"/>
          <w:iCs w:val="0"/>
          <w:caps w:val="0"/>
          <w:color w:val="222222"/>
          <w:spacing w:val="0"/>
          <w:sz w:val="28"/>
          <w:szCs w:val="28"/>
          <w:shd w:val="clear" w:color="auto" w:fill="FFFFFF"/>
        </w:rPr>
        <w:t>另一类是“清饮”，为了不损茶的本味、真香，而不加入任何其他配料，只用开水泡喝。</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C.中国茶道发源于道家的“真”，它有三个具体要求：一是通过茶事活动追求对“道”的真切体悟</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二是通过品茗</w:t>
      </w:r>
      <w:r>
        <w:rPr>
          <w:rFonts w:ascii="微软雅黑" w:eastAsia="微软雅黑" w:hAnsi="微软雅黑" w:cs="微软雅黑" w:hint="eastAsia"/>
          <w:i w:val="0"/>
          <w:iCs w:val="0"/>
          <w:caps w:val="0"/>
          <w:color w:val="222222"/>
          <w:spacing w:val="0"/>
          <w:sz w:val="28"/>
          <w:szCs w:val="28"/>
          <w:shd w:val="clear" w:color="auto" w:fill="FFFFFF"/>
          <w:lang w:eastAsia="zh-CN"/>
        </w:rPr>
        <w:t>抒怀</w:t>
      </w:r>
      <w:r>
        <w:rPr>
          <w:rFonts w:ascii="微软雅黑" w:eastAsia="微软雅黑" w:hAnsi="微软雅黑" w:cs="微软雅黑" w:hint="eastAsia"/>
          <w:i w:val="0"/>
          <w:iCs w:val="0"/>
          <w:caps w:val="0"/>
          <w:color w:val="222222"/>
          <w:spacing w:val="0"/>
          <w:sz w:val="28"/>
          <w:szCs w:val="28"/>
          <w:shd w:val="clear" w:color="auto" w:fill="FFFFFF"/>
        </w:rPr>
        <w:t>，使茶友之间的真情互见</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三是在品茗过程中放松自己，达到“全性葆真”。</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D.本文借“武夷山茶痴”林治先生提出的“和、静、怡、真”四字来阐述中国茶道的精神内核，并在此基础上为人们认识中国茶道和评价中国茶道的水准提供了一个绝对标准。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3.根据原文提供的信息，下列推断不正确的一项是</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A.茶道与饮茶有一定的相通之处，只是按中国人的观点，茶道的文化品位更高罢了。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B.文章阐述中国茶道的“和”“静”“怡”“真”四个特点，实际上也是个人见解，主要是从中国哲学儒、佛、道的角度来阐述中国茶道的精神内核。</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C.中国茶道之所以与日本茶道有区别，一个主要原因就是，日本茶道特别古板严肃，讲究“清寂”，而中国茶道更加重视雅俗共赏，不拘一格。</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D.中国茶道追求的“和”的概念，发源于《周易》的“保合大和”，后来经过中国“茶圣”陆羽的发展，成为茶道哲学的基础。</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二、古代诗文阅读</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36分)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一)文言文阅读</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19分)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阅读下面的文言文，完成4—7题。</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sectPr>
          <w:type w:val="nextPage"/>
          <w:pgSz w:w="11906" w:h="16838"/>
          <w:pgMar w:top="1440" w:right="1800" w:bottom="1440" w:left="1800" w:header="851" w:footer="992" w:gutter="0"/>
          <w:pgNumType w:start="4"/>
          <w:cols w:num="1" w:space="425"/>
          <w:titlePg w:val="0"/>
          <w:docGrid w:type="lines" w:linePitch="312" w:charSpace="0"/>
        </w:sectPr>
      </w:pP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高允，字伯恭，渤海人也。少孤夙成，有奇度，清河崔玄伯见而异之，叹曰：“高子黄中内润，文明外照，必为一代伟器，但恐吾不见耳。”年十余，奉祖父丧还本郡，推财与二弟而为沙门，名</w:t>
      </w:r>
      <w:r>
        <w:rPr>
          <w:rFonts w:ascii="微软雅黑" w:eastAsia="微软雅黑" w:hAnsi="微软雅黑" w:cs="微软雅黑" w:hint="eastAsia"/>
          <w:i w:val="0"/>
          <w:iCs w:val="0"/>
          <w:caps w:val="0"/>
          <w:color w:val="222222"/>
          <w:spacing w:val="0"/>
          <w:sz w:val="28"/>
          <w:szCs w:val="28"/>
          <w:shd w:val="clear" w:color="auto" w:fill="FFFFFF"/>
          <w:lang w:eastAsia="zh-CN"/>
        </w:rPr>
        <w:t>洁净</w:t>
      </w:r>
      <w:r>
        <w:rPr>
          <w:rFonts w:ascii="微软雅黑" w:eastAsia="微软雅黑" w:hAnsi="微软雅黑" w:cs="微软雅黑" w:hint="eastAsia"/>
          <w:i w:val="0"/>
          <w:iCs w:val="0"/>
          <w:caps w:val="0"/>
          <w:color w:val="222222"/>
          <w:spacing w:val="0"/>
          <w:sz w:val="28"/>
          <w:szCs w:val="28"/>
          <w:shd w:val="clear" w:color="auto" w:fill="FFFFFF"/>
        </w:rPr>
        <w:t>。未久而罢。性好文学，担笈负书，千里就业，终有所成，博通经史天文术数，尤好《春秋公羊》。</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世祖引允与论</w:t>
      </w:r>
      <w:r>
        <w:rPr>
          <w:rFonts w:ascii="微软雅黑" w:eastAsia="微软雅黑" w:hAnsi="微软雅黑" w:cs="微软雅黑" w:hint="eastAsia"/>
          <w:i w:val="0"/>
          <w:iCs w:val="0"/>
          <w:caps w:val="0"/>
          <w:color w:val="222222"/>
          <w:spacing w:val="0"/>
          <w:sz w:val="28"/>
          <w:szCs w:val="28"/>
          <w:shd w:val="clear" w:color="auto" w:fill="FFFFFF"/>
          <w:lang w:eastAsia="zh-CN"/>
        </w:rPr>
        <w:t>行政</w:t>
      </w:r>
      <w:r>
        <w:rPr>
          <w:rFonts w:ascii="微软雅黑" w:eastAsia="微软雅黑" w:hAnsi="微软雅黑" w:cs="微软雅黑" w:hint="eastAsia"/>
          <w:i w:val="0"/>
          <w:iCs w:val="0"/>
          <w:caps w:val="0"/>
          <w:color w:val="222222"/>
          <w:spacing w:val="0"/>
          <w:sz w:val="28"/>
          <w:szCs w:val="28"/>
          <w:shd w:val="clear" w:color="auto" w:fill="FFFFFF"/>
        </w:rPr>
        <w:t>，言</w:t>
      </w:r>
      <w:r>
        <w:rPr>
          <w:rFonts w:ascii="微软雅黑" w:eastAsia="微软雅黑" w:hAnsi="微软雅黑" w:cs="微软雅黑" w:hint="eastAsia"/>
          <w:i w:val="0"/>
          <w:iCs w:val="0"/>
          <w:caps w:val="0"/>
          <w:color w:val="222222"/>
          <w:spacing w:val="0"/>
          <w:sz w:val="28"/>
          <w:szCs w:val="28"/>
          <w:shd w:val="clear" w:color="auto" w:fill="FFFFFF"/>
          <w:lang w:eastAsia="zh-CN"/>
        </w:rPr>
        <w:t>堪称</w:t>
      </w:r>
      <w:r>
        <w:rPr>
          <w:rFonts w:ascii="微软雅黑" w:eastAsia="微软雅黑" w:hAnsi="微软雅黑" w:cs="微软雅黑" w:hint="eastAsia"/>
          <w:i w:val="0"/>
          <w:iCs w:val="0"/>
          <w:caps w:val="0"/>
          <w:color w:val="222222"/>
          <w:spacing w:val="0"/>
          <w:sz w:val="28"/>
          <w:szCs w:val="28"/>
          <w:shd w:val="clear" w:color="auto" w:fill="FFFFFF"/>
        </w:rPr>
        <w:t>旨。因问允曰：“万机之务，何者为先</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是时多禁封良田，又京师游食者众，允因言曰：“臣少也贱，所知唯田，请言农事。古人云：方一里则为田三顷七十亩，百里则田三万七千顷。若勤之，则亩益三斗，不勤则亩损三斗。方百里损益之率，为粟二百二十二万斛，况以天下之广乎</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若公私有储，虽遇凶年，复何忧哉</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”世祖善之。遂除田禁，悉以授民。</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辽东公翟黑子宠世祖，奉使并州，受布千匹，事寻发觉。黑子请计于允曰：“主上问我，为首为讳乎</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”允曰：“公帷幄宠臣，答诏宜实。又自告忠诚，罪必无虑。”中书侍郎崔览、公孙质等咸言首实罪不可测，宜讳之。黑子以览等为亲己，而反怒允曰：“如君言，诱我死，何其不直</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”遂绝于允。黑子以不实对，竟为世祖所疏，终获罪戮。</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222222"/>
          <w:spacing w:val="0"/>
          <w:sz w:val="28"/>
          <w:szCs w:val="28"/>
          <w:shd w:val="clear" w:color="auto" w:fill="FFFFFF"/>
        </w:rPr>
        <w:t>给事中郭善明，性多机巧，欲逞其能，劝高宗大起宫室。允谏曰：“昔太祖其所营立，非因农隙，不有所兴。今建国已久，宫室已备，永安前殿足以朝会万国，西堂温室足以安御圣躬，紫楼临望可以观望远近。若广修壮丽为异观者，宜渐致之，不可</w:t>
      </w:r>
      <w:r>
        <w:rPr>
          <w:rFonts w:ascii="微软雅黑" w:eastAsia="微软雅黑" w:hAnsi="微软雅黑" w:cs="微软雅黑" w:hint="eastAsia"/>
          <w:i w:val="0"/>
          <w:iCs w:val="0"/>
          <w:caps w:val="0"/>
          <w:color w:val="222222"/>
          <w:spacing w:val="0"/>
          <w:sz w:val="28"/>
          <w:szCs w:val="28"/>
          <w:shd w:val="clear" w:color="auto" w:fill="FFFFFF"/>
          <w:lang w:eastAsia="zh-CN"/>
        </w:rPr>
        <w:t>仓促</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计斫材运土及诸杂役须二万人，丁夫充作，老小供饷，合四万人，半年可讫。古人有言‘一夫不耕或受其饥，一妇不织或受其寒’，况数万之众，其所损废亦以多矣。推之于古，验之于今，必然之效也。诚圣主所宜思量。”高宗纳之。</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选自《魏书》，有删节)</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4.下列句子中加点词语解释不正确的一项是</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)(3分)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A.担笈负书，千里就业就业：求学</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B.世祖善之善：善待</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C.辽东公翟黑子宠世祖宠：受宠</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D.为首为讳乎首：自首</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5.下列句子全能表明高允有远见的一组是</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)(3分)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①与论</w:t>
      </w:r>
      <w:r>
        <w:rPr>
          <w:rFonts w:ascii="微软雅黑" w:eastAsia="微软雅黑" w:hAnsi="微软雅黑" w:cs="微软雅黑" w:hint="eastAsia"/>
          <w:i w:val="0"/>
          <w:iCs w:val="0"/>
          <w:caps w:val="0"/>
          <w:color w:val="222222"/>
          <w:spacing w:val="0"/>
          <w:sz w:val="28"/>
          <w:szCs w:val="28"/>
          <w:shd w:val="clear" w:color="auto" w:fill="FFFFFF"/>
          <w:lang w:eastAsia="zh-CN"/>
        </w:rPr>
        <w:t>行政</w:t>
      </w:r>
      <w:r>
        <w:rPr>
          <w:rFonts w:ascii="微软雅黑" w:eastAsia="微软雅黑" w:hAnsi="微软雅黑" w:cs="微软雅黑" w:hint="eastAsia"/>
          <w:i w:val="0"/>
          <w:iCs w:val="0"/>
          <w:caps w:val="0"/>
          <w:color w:val="222222"/>
          <w:spacing w:val="0"/>
          <w:sz w:val="28"/>
          <w:szCs w:val="28"/>
          <w:shd w:val="clear" w:color="auto" w:fill="FFFFFF"/>
        </w:rPr>
        <w:t>，言</w:t>
      </w:r>
      <w:r>
        <w:rPr>
          <w:rFonts w:ascii="微软雅黑" w:eastAsia="微软雅黑" w:hAnsi="微软雅黑" w:cs="微软雅黑" w:hint="eastAsia"/>
          <w:i w:val="0"/>
          <w:iCs w:val="0"/>
          <w:caps w:val="0"/>
          <w:color w:val="222222"/>
          <w:spacing w:val="0"/>
          <w:sz w:val="28"/>
          <w:szCs w:val="28"/>
          <w:shd w:val="clear" w:color="auto" w:fill="FFFFFF"/>
          <w:lang w:eastAsia="zh-CN"/>
        </w:rPr>
        <w:t>堪称</w:t>
      </w:r>
      <w:r>
        <w:rPr>
          <w:rFonts w:ascii="微软雅黑" w:eastAsia="微软雅黑" w:hAnsi="微软雅黑" w:cs="微软雅黑" w:hint="eastAsia"/>
          <w:i w:val="0"/>
          <w:iCs w:val="0"/>
          <w:caps w:val="0"/>
          <w:color w:val="222222"/>
          <w:spacing w:val="0"/>
          <w:sz w:val="28"/>
          <w:szCs w:val="28"/>
          <w:shd w:val="clear" w:color="auto" w:fill="FFFFFF"/>
        </w:rPr>
        <w:t>旨②遂除田禁，悉以授民③又自告忠诚，罪必无虑</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④竟为世祖所疏⑤非因农隙，不有所兴⑥宜渐致之，不可</w:t>
      </w:r>
      <w:r>
        <w:rPr>
          <w:rFonts w:ascii="微软雅黑" w:eastAsia="微软雅黑" w:hAnsi="微软雅黑" w:cs="微软雅黑" w:hint="eastAsia"/>
          <w:i w:val="0"/>
          <w:iCs w:val="0"/>
          <w:caps w:val="0"/>
          <w:color w:val="222222"/>
          <w:spacing w:val="0"/>
          <w:sz w:val="28"/>
          <w:szCs w:val="28"/>
          <w:shd w:val="clear" w:color="auto" w:fill="FFFFFF"/>
          <w:lang w:eastAsia="zh-CN"/>
        </w:rPr>
        <w:t>仓促</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A.①②④B.②③⑤C.①③⑥D.④⑤⑥</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6.根据文意，下列分析概括不正确的一项是</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)(3分)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A.高允针对当时禁封良田的弊端，通过数据说明它的危害，说服世祖解除田禁，将良田还给百姓耕种。</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B.翟黑子是世祖的宠臣，他受贿被发觉。高允认为如果黑子按实际情况回答，承认错误，一定会免于责罚。</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C.翟黑子不听高允劝告，听信了崔览、公孙质等人的话，认为高允在诱骗他，因向皇帝隐瞒罪过，被皇上杀了。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222222"/>
          <w:spacing w:val="0"/>
          <w:sz w:val="28"/>
          <w:szCs w:val="28"/>
          <w:shd w:val="clear" w:color="auto" w:fill="FFFFFF"/>
        </w:rPr>
        <w:t>D.郭善明想表现</w:t>
      </w:r>
      <w:r>
        <w:rPr>
          <w:rFonts w:ascii="微软雅黑" w:eastAsia="微软雅黑" w:hAnsi="微软雅黑" w:cs="微软雅黑" w:hint="eastAsia"/>
          <w:i w:val="0"/>
          <w:iCs w:val="0"/>
          <w:caps w:val="0"/>
          <w:color w:val="222222"/>
          <w:spacing w:val="0"/>
          <w:sz w:val="28"/>
          <w:szCs w:val="28"/>
          <w:shd w:val="clear" w:color="auto" w:fill="FFFFFF"/>
          <w:lang w:eastAsia="zh-CN"/>
        </w:rPr>
        <w:t>自己</w:t>
      </w:r>
      <w:r>
        <w:rPr>
          <w:rFonts w:ascii="微软雅黑" w:eastAsia="微软雅黑" w:hAnsi="微软雅黑" w:cs="微软雅黑" w:hint="eastAsia"/>
          <w:i w:val="0"/>
          <w:iCs w:val="0"/>
          <w:caps w:val="0"/>
          <w:color w:val="222222"/>
          <w:spacing w:val="0"/>
          <w:sz w:val="28"/>
          <w:szCs w:val="28"/>
          <w:shd w:val="clear" w:color="auto" w:fill="FFFFFF"/>
        </w:rPr>
        <w:t>，就怂恿高宗大建宫殿，高允援古论今，说明大建宫殿的危害，高宗接受了高允的劝谏。</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7.把文言文阅读材料中画横线的句子翻译成现代汉语。(10分)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(1)少孤夙成，有奇度，清河崔玄伯见而异之。(5分)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(2)昔太祖其所营立，非因农隙，不有所兴。(5分)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二)古代诗歌阅读</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11分)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阅读下面一首宋词，完成8—9题。</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临江仙</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徐昌图</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饮散离亭西去，浮生长恨飘蓬。回头烟柳渐重重，淡云孤雁远，寒日暮天红。</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今夜画船何处</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潮平淮月朦胧。酒醒人静奈愁浓</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残灯孤枕梦，轻浪五更风。</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注：①浮生：一生。古人语“人生世上，虚浮无定”，故曰“浮生”。②飘蓬：飘浮无定之意。</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8.上阕中“淡云孤雁远，寒日暮天红”这两句写景，流露出了作者怎样的情感</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请作简要分析。(5分)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9.有人认为下阕中的“酒醒人静奈愁浓</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残灯孤枕梦，轻浪五更风”与柳永的《雨霖铃》“今宵酒醒何处</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杨柳岸晓风残月”有异曲同工之妙。请结合诗句谈谈你的看法。(6分)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三)名篇名句默写</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6分)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10.补写出下列名篇名句中的空缺部分。(6分，每空1分)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(1)了却君王天下事，。</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辛弃疾《破阵子》)</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222222"/>
          <w:spacing w:val="0"/>
          <w:sz w:val="28"/>
          <w:szCs w:val="28"/>
          <w:shd w:val="clear" w:color="auto" w:fill="FFFFFF"/>
        </w:rPr>
        <w:t>(2)连峰去天不盈尺，枯松倒挂倚绝壁。，。</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李白《蜀道难》)</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(3)，在乎山水之间也。山水之乐，得之心而寓之酒也。</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欧阳修《醉翁亭记》)</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(4)其声呜呜然，,。</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苏轼《赤壁赋》)</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三、文学类文本阅读</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25分)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11.阅读下面的文字，完成</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1)-(4)题。</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亲亲麦子</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张佐香</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①麦子是一枝灿烂而实在的花朵，开在万里田畴之上，开在农民的心坎上。</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②麦子的颗粒很美，有土壤般朴素柔和的质地和本色。一粒麦子是美丽的，一棵麦子是美丽的，</w:t>
      </w:r>
      <w:r>
        <w:rPr>
          <w:rFonts w:ascii="微软雅黑" w:eastAsia="微软雅黑" w:hAnsi="微软雅黑" w:cs="微软雅黑" w:hint="eastAsia"/>
          <w:i w:val="0"/>
          <w:iCs w:val="0"/>
          <w:caps w:val="0"/>
          <w:color w:val="222222"/>
          <w:spacing w:val="0"/>
          <w:sz w:val="28"/>
          <w:szCs w:val="28"/>
          <w:shd w:val="clear" w:color="auto" w:fill="FFFFFF"/>
          <w:lang w:eastAsia="zh-CN"/>
        </w:rPr>
        <w:t>一的麦子</w:t>
      </w:r>
      <w:r>
        <w:rPr>
          <w:rFonts w:ascii="微软雅黑" w:eastAsia="微软雅黑" w:hAnsi="微软雅黑" w:cs="微软雅黑" w:hint="eastAsia"/>
          <w:i w:val="0"/>
          <w:iCs w:val="0"/>
          <w:caps w:val="0"/>
          <w:color w:val="222222"/>
          <w:spacing w:val="0"/>
          <w:sz w:val="28"/>
          <w:szCs w:val="28"/>
          <w:shd w:val="clear" w:color="auto" w:fill="FFFFFF"/>
        </w:rPr>
        <w:t>还是美丽的。麦子生命的每个过程都是美丽的。麦子原本是一粒种子，浸润了阳光、空气、水分、结出黄灿灿的麦粒，丰富了我们的血液和躯体。麦子用它的物质颗粒和精神内核书写着人类的历史。</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222222"/>
          <w:spacing w:val="0"/>
          <w:sz w:val="28"/>
          <w:szCs w:val="28"/>
          <w:shd w:val="clear" w:color="auto" w:fill="FFFFFF"/>
        </w:rPr>
        <w:t>③当秋阳拂照四野，耕耘完的田畴袒露出丰腴的肌肤，随着父亲手臂的挥动和铿锵的步伐，麦粒穿过深秋的空气落入土地。田野上空一阵又一阵金色的雨在秋阳里一闪一闪。父亲脸上荡漾着微笑的涟漪，把麦粒交给生命的家园。种子要想不丢失自己，就必须走回它生命的家园，走向疏松湿润的土壤，吸收大地的微温和芬芳。在秋雨的润泽下，绿色的剑刺破黑暗的泥土指向天空。嫩嫩的绿芽儿探出头来，它们挨挨挤挤挤地住在一起，以盛大的形式展开，以集体的力量显示其生存的意义。</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④麦子从容地迈过冬天的门槛，第一个用绿色的手与春天紧握。清纯的麦苗相依相扶、牵牵连连，一直铺向遥远的远方。瞬间，万野绿遍，大地尽染，麦子在一望无际的田畴尽情地拓展绿色的海洋。大地融进了蓝天，蓝天陷进了绿海。此时的乡亲们忙着在麦海里除草施肥。麦子在人类的呵护下，展示着拔节吐穗、开花灌浆的生命过程。麦子和人类在和谐中相互期待、相互拥有。</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⑤麦子把生命之花开在头部，最完美地接受阳光雨露。麦子终于完成了对生命的雕塑，不动声色地吐露出饱满的穗子，麦穗就是国徽上的那麦穗。麦穗是绝妙的艺术品。数十粒麦子团结起来，井然有序地排列成一个柱体。麦粒大头向下，小头尖尖向上，汗滴一般，而麦芒如刽直指蓝天。风来了，麦浪一波一波，似乎整个大地都跳起了舞。父亲去看看麦子的长势，怜惜地扯下几根麦穗搓着，然后眯起眼，吹起麦芒，将一手心鲜嫩的麦粒倒进嘴里。我去嗅麦子清香的味道，像掬起一捧水那样，用双手捧着几个麦穗，将脸贴在它们的上面，我手捧着它们表达我的亲近。在我心里，麦子就是我永远的亲人。</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222222"/>
          <w:spacing w:val="0"/>
          <w:sz w:val="28"/>
          <w:szCs w:val="28"/>
          <w:shd w:val="clear" w:color="auto" w:fill="FFFFFF"/>
        </w:rPr>
        <w:t>⑥看母亲割麦是一件赏心悦目的事。镰刀闪着星月一般俏丽的锋芒。母亲一手抡开镰刀，一手揽麦入怀。镰刀贴着地皮，挥出一道优美的弧线。瞬间，麦子便倒进母亲温暖的怀里。顺手，母亲抽出一绺作要子，</w:t>
      </w:r>
      <w:r>
        <w:rPr>
          <w:rFonts w:ascii="微软雅黑" w:eastAsia="微软雅黑" w:hAnsi="微软雅黑" w:cs="微软雅黑" w:hint="eastAsia"/>
          <w:i w:val="0"/>
          <w:iCs w:val="0"/>
          <w:caps w:val="0"/>
          <w:color w:val="222222"/>
          <w:spacing w:val="0"/>
          <w:sz w:val="28"/>
          <w:szCs w:val="28"/>
          <w:shd w:val="clear" w:color="auto" w:fill="FFFFFF"/>
          <w:lang w:eastAsia="zh-CN"/>
        </w:rPr>
        <w:t>就是</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将麦子翻转过来，捆好。麦捆从腋间滑落下来，躺在田垄上。这一连串的动作一气呵成。农民为麦子备好行囊，走进炊烟袅袅的村庄。麦子收后的田野静静的。母亲细心地寻找麦子，唯恐遗漏一粒，像在寻找土里的珍珠。融入了阳光、雨露、汗水的麦粒，是大地之树结出的鲜亮的果子，是大地母亲分泌的乳汁，哺育着人类。麦子是芸芸众生生命的基本元素，锻造着我们的灵魂。</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⑦麦子从容地走完真善美的一生，生根，长叶，开花，结果，奉献……麦子，普通而神圣的麦子，朴素而雅致的麦子，养育我们血脉和精神的麦子，弥漫着文化意蕴，流淌进海子纯洁的诗篇。面对你，我俯首膜拜，诚谢敬仰</w:t>
      </w:r>
      <w:r>
        <w:rPr>
          <w:rFonts w:ascii="微软雅黑" w:eastAsia="微软雅黑" w:hAnsi="微软雅黑" w:cs="微软雅黑" w:hint="eastAsia"/>
          <w:i w:val="0"/>
          <w:iCs w:val="0"/>
          <w:caps w:val="0"/>
          <w:color w:val="222222"/>
          <w:spacing w:val="0"/>
          <w:sz w:val="28"/>
          <w:szCs w:val="28"/>
          <w:shd w:val="clear" w:color="auto" w:fill="FFFFFF"/>
          <w:lang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(《新语文学习》)</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(1)下列对文章有关内容的分析和概括，最恰当的两项是</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)()(6分)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A.本文生动详细地记述了麦子生根、长叶、开花、结果的一生，用词优美，情深意浓，给我们留下了深刻的印象。</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B.本文主要运用了叙议结合的手法以及拟人、对比、夸张的修辞手法，使作品条理清楚，又显得很有文采。</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C.本文安排文章的结构</w:t>
      </w:r>
      <w:r>
        <w:rPr>
          <w:rFonts w:ascii="微软雅黑" w:eastAsia="微软雅黑" w:hAnsi="微软雅黑" w:cs="微软雅黑" w:hint="eastAsia"/>
          <w:i w:val="0"/>
          <w:iCs w:val="0"/>
          <w:caps w:val="0"/>
          <w:color w:val="222222"/>
          <w:spacing w:val="0"/>
          <w:sz w:val="28"/>
          <w:szCs w:val="28"/>
          <w:shd w:val="clear" w:color="auto" w:fill="FFFFFF"/>
          <w:lang w:eastAsia="zh-CN"/>
        </w:rPr>
        <w:t>颇有</w:t>
      </w:r>
      <w:r>
        <w:rPr>
          <w:rFonts w:ascii="微软雅黑" w:eastAsia="微软雅黑" w:hAnsi="微软雅黑" w:cs="微软雅黑" w:hint="eastAsia"/>
          <w:i w:val="0"/>
          <w:iCs w:val="0"/>
          <w:caps w:val="0"/>
          <w:color w:val="222222"/>
          <w:spacing w:val="0"/>
          <w:sz w:val="28"/>
          <w:szCs w:val="28"/>
          <w:shd w:val="clear" w:color="auto" w:fill="FFFFFF"/>
        </w:rPr>
        <w:t>匠心，如写父亲播种、母亲收割时各有侧重，行文富有变化。</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D.从字里行间不难看出，“我”的父亲种麦子很有经验，例如在第⑤段，他吃下鲜嫩的麦子就能判断麦子的长势。</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E.本文作者有很强的语言表达能力，如他在文中运用冷静客观、准确细致</w:t>
      </w:r>
      <w:r>
        <w:rPr>
          <w:rFonts w:ascii="微软雅黑" w:eastAsia="微软雅黑" w:hAnsi="微软雅黑" w:cs="微软雅黑" w:hint="eastAsia"/>
          <w:i w:val="0"/>
          <w:iCs w:val="0"/>
          <w:caps w:val="0"/>
          <w:color w:val="222222"/>
          <w:spacing w:val="0"/>
          <w:sz w:val="28"/>
          <w:szCs w:val="28"/>
          <w:shd w:val="clear" w:color="auto" w:fill="FFFFFF"/>
          <w:lang w:eastAsia="zh-CN"/>
        </w:rPr>
        <w:t>的语言</w:t>
      </w:r>
      <w:r>
        <w:rPr>
          <w:rFonts w:ascii="微软雅黑" w:eastAsia="微软雅黑" w:hAnsi="微软雅黑" w:cs="微软雅黑" w:hint="eastAsia"/>
          <w:i w:val="0"/>
          <w:iCs w:val="0"/>
          <w:caps w:val="0"/>
          <w:color w:val="222222"/>
          <w:spacing w:val="0"/>
          <w:sz w:val="28"/>
          <w:szCs w:val="28"/>
          <w:shd w:val="clear" w:color="auto" w:fill="FFFFFF"/>
        </w:rPr>
        <w:t>，表达了对麦子的情感。</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color w:val="222222"/>
          <w:spacing w:val="0"/>
          <w:sz w:val="28"/>
          <w:szCs w:val="28"/>
          <w:shd w:val="clear" w:color="auto" w:fill="FFFFFF"/>
        </w:rPr>
        <w:t>(2)作者在第②段中说：“麦子用它的物质颗粒和精神内核书写着人类的历史。”怎么理解这句话的</w:t>
      </w:r>
      <w:r>
        <w:rPr>
          <w:rFonts w:ascii="微软雅黑" w:eastAsia="微软雅黑" w:hAnsi="微软雅黑" w:cs="微软雅黑" w:hint="eastAsia"/>
          <w:i w:val="0"/>
          <w:iCs w:val="0"/>
          <w:caps w:val="0"/>
          <w:color w:val="222222"/>
          <w:spacing w:val="0"/>
          <w:sz w:val="28"/>
          <w:szCs w:val="28"/>
          <w:shd w:val="clear" w:color="auto" w:fill="FFFFFF"/>
          <w:lang w:eastAsia="zh-CN"/>
        </w:rPr>
        <w:t>含义？</w:t>
      </w:r>
      <w:r>
        <w:rPr>
          <w:rFonts w:ascii="微软雅黑" w:eastAsia="微软雅黑" w:hAnsi="微软雅黑" w:cs="微软雅黑" w:hint="eastAsia"/>
          <w:i w:val="0"/>
          <w:iCs w:val="0"/>
          <w:caps w:val="0"/>
          <w:color w:val="222222"/>
          <w:spacing w:val="0"/>
          <w:sz w:val="28"/>
          <w:szCs w:val="28"/>
          <w:shd w:val="clear" w:color="auto" w:fill="FFFFFF"/>
        </w:rPr>
        <w:t>(5分)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(3)本文第⑥段主要运用了什么表达技巧</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各举一例说明其表达效果。(6分)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4)联系全文，探究作者主张“亲亲麦子”的理由。(8分)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第Ⅱ卷表达题</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五、语言文字运用</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20分)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12.下列各句中加点的成语使用恰当的一项是</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)(3分)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A.王旭明做客杭州的行程排得很满，记者的采访只能见缝插针地安排在他从宾馆前往浙江人文大讲堂的路上。</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B.按照干部退休制度的规定，不在其位的老领导应该不谋其政，但有些老领导经常干预政务，向现任领导提出许多不情之请，致使相关部门的工作开展困难重重。</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C.运动场上，各项赛事正在热火朝天地进行着，身着橘红色统一制服的青年志愿者们成了赛场上一道亮丽的风景，他们个个倚马可待，活跃在运动场内外的各个角落。</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D.出身于东汉后期一个势倾天下的官宦世家的袁绍，由于为人色厉胆薄，好谋无断，干大事而惜身，见小利而忘命，关键时刻往往引而不发，故不能成就大业。</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13.下列各句中，没有语病的一句是</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)(3分)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222222"/>
          <w:spacing w:val="0"/>
          <w:sz w:val="28"/>
          <w:szCs w:val="28"/>
          <w:shd w:val="clear" w:color="auto" w:fill="FFFFFF"/>
        </w:rPr>
        <w:t>A.高速磁悬浮列车没有轮子和传动机构，运行时与轨道不完全接触，列车的悬浮、驱动、导向和制动都靠的是利用电磁力来实现的。</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B.这次亚太经合组织领导人非正式会议主要讨论区域经济一体化、增长战略、人类安全、茂物目标评审、经济技术合作、多哈回合谈判等。</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C.煨桑是一种既古老又普遍的藏俗，有着固定的仪式：先把柏树枝和香草堆在山头或河岸的空地上，中间放上糌粑或五谷，然后洒上几滴水，点燃以祭祀神灵。</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D.阅览室图书经常出现“开天窗”现象，我们可以从这一现象反映两个问题，一是阅读者素质有待提高，一是管理力度有待加强。</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14.依次填入下面一段文字横线处的语句，衔接最恰当的一组是</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)(3分)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李叔同是近代史上一位充满神秘色彩的旷世奇才。，，</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①他于20世纪初创办的《音乐小杂志》，是我国第一份传播西方音乐的刊物</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②他与萧友梅、赵元任、黄自一道被认为是我国近代音乐的四大拓荒者</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③其金石作品集《李颅印谱》让世人叹为观止</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④他填词的歌曲《送别》一直传唱到今天</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⑤其组建的“春柳社”，是我国第一个话剧团体</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⑥“长亭外，古道边，芳草碧连天……”早已成为经典歌曲，几乎人人耳熟能详</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i w:val="0"/>
          <w:iCs w:val="0"/>
          <w:caps w:val="0"/>
          <w:color w:val="222222"/>
          <w:spacing w:val="0"/>
          <w:sz w:val="28"/>
          <w:szCs w:val="28"/>
          <w:shd w:val="clear" w:color="auto" w:fill="FFFFFF"/>
        </w:rPr>
        <w:t>A.②④⑥①⑤③B.④③⑥②①⑤</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C.⑤④②①⑥③D.⑤③②①④⑥</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15.下面一段话中，</w:t>
      </w:r>
      <w:r>
        <w:rPr>
          <w:rFonts w:ascii="微软雅黑" w:eastAsia="微软雅黑" w:hAnsi="微软雅黑" w:cs="微软雅黑" w:hint="eastAsia"/>
          <w:i w:val="0"/>
          <w:iCs w:val="0"/>
          <w:caps w:val="0"/>
          <w:color w:val="222222"/>
          <w:spacing w:val="0"/>
          <w:sz w:val="28"/>
          <w:szCs w:val="28"/>
          <w:shd w:val="clear" w:color="auto" w:fill="FFFFFF"/>
          <w:lang w:eastAsia="zh-CN"/>
        </w:rPr>
        <w:t>画横线的词语</w:t>
      </w:r>
      <w:r>
        <w:rPr>
          <w:rFonts w:ascii="微软雅黑" w:eastAsia="微软雅黑" w:hAnsi="微软雅黑" w:cs="微软雅黑" w:hint="eastAsia"/>
          <w:i w:val="0"/>
          <w:iCs w:val="0"/>
          <w:caps w:val="0"/>
          <w:color w:val="222222"/>
          <w:spacing w:val="0"/>
          <w:sz w:val="28"/>
          <w:szCs w:val="28"/>
          <w:shd w:val="clear" w:color="auto" w:fill="FFFFFF"/>
        </w:rPr>
        <w:t>有些是可以删去的，请将可以删去的词语的序号写在题后横线上。(5分)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中国①汉字是中国②文化中一颗灿烂的明珠。自③黄帝时期以来④，象形字的出现就已⑤打破了原始人“结绳记事”的生活习惯，使⑥中国步入了先进文化的殿堂。汉字才有了中华文明的发展，它是古代人类⑦与现代中国人智慧的结晶。</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可以删去的词语是</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16.请从下列词语中选择三个关键词</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填在横线上)，来描述自己心目中的高三生活。要求语意连贯，使用两种以上</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含两种)的修辞手法，所选词语必须出现在语段中，不少于50字。(6分)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词语：泪水疲惫欢笑</w:t>
      </w:r>
      <w:r>
        <w:rPr>
          <w:rFonts w:ascii="微软雅黑" w:eastAsia="微软雅黑" w:hAnsi="微软雅黑" w:cs="微软雅黑" w:hint="eastAsia"/>
          <w:i w:val="0"/>
          <w:iCs w:val="0"/>
          <w:caps w:val="0"/>
          <w:color w:val="222222"/>
          <w:spacing w:val="0"/>
          <w:sz w:val="28"/>
          <w:szCs w:val="28"/>
          <w:shd w:val="clear" w:color="auto" w:fill="FFFFFF"/>
          <w:lang w:eastAsia="zh-CN"/>
        </w:rPr>
        <w:t>执着</w:t>
      </w:r>
      <w:r>
        <w:rPr>
          <w:rFonts w:ascii="微软雅黑" w:eastAsia="微软雅黑" w:hAnsi="微软雅黑" w:cs="微软雅黑" w:hint="eastAsia"/>
          <w:i w:val="0"/>
          <w:iCs w:val="0"/>
          <w:caps w:val="0"/>
          <w:color w:val="222222"/>
          <w:spacing w:val="0"/>
          <w:sz w:val="28"/>
          <w:szCs w:val="28"/>
          <w:shd w:val="clear" w:color="auto" w:fill="FFFFFF"/>
        </w:rPr>
        <w:t>超越感伤</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关键词：</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正文：我的高三生活</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六、写作</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60分)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17.阅读下面的文字，根据要求作文。(60分)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i w:val="0"/>
          <w:iCs w:val="0"/>
          <w:caps w:val="0"/>
          <w:color w:val="222222"/>
          <w:spacing w:val="0"/>
          <w:sz w:val="28"/>
          <w:szCs w:val="28"/>
          <w:shd w:val="clear" w:color="auto" w:fill="FFFFFF"/>
        </w:rPr>
        <w:t>(1)古人尚且“吾日参省乎吾身”，可是现实生活中，人们却已习惯于对别人的所作所为说三道四，很少有人反思自己。比如上课迟到推门而入径直走到座位上去，比如面对走来的熟悉或不熟悉的老师低头而过，比如搬动桌椅发出可以避免的声响，你反思过自己的行为吗</w:t>
      </w:r>
      <w:r>
        <w:rPr>
          <w:rFonts w:ascii="微软雅黑" w:eastAsia="微软雅黑" w:hAnsi="微软雅黑" w:cs="微软雅黑" w:hint="eastAsia"/>
          <w:i w:val="0"/>
          <w:iCs w:val="0"/>
          <w:caps w:val="0"/>
          <w:color w:val="222222"/>
          <w:spacing w:val="0"/>
          <w:sz w:val="28"/>
          <w:szCs w:val="28"/>
          <w:shd w:val="clear" w:color="auto" w:fill="FFFFFF"/>
          <w:lang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(2)当你听说，在美国的珍珠港“垃圾桶在此”是专门写给中国人看的提示语时，你想到了什么</w:t>
      </w:r>
      <w:r>
        <w:rPr>
          <w:rFonts w:ascii="微软雅黑" w:eastAsia="微软雅黑" w:hAnsi="微软雅黑" w:cs="微软雅黑" w:hint="eastAsia"/>
          <w:i w:val="0"/>
          <w:iCs w:val="0"/>
          <w:caps w:val="0"/>
          <w:color w:val="222222"/>
          <w:spacing w:val="0"/>
          <w:sz w:val="28"/>
          <w:szCs w:val="28"/>
          <w:shd w:val="clear" w:color="auto" w:fill="FFFFFF"/>
          <w:lang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当你看到，网上的留言者对没有什么过错的人污言秽语、百般挖苦、人身攻击和下流调戏，动辄用“硫酸”般的恶言毒语泼向人家时，你想到了什么</w:t>
      </w:r>
      <w:r>
        <w:rPr>
          <w:rFonts w:ascii="微软雅黑" w:eastAsia="微软雅黑" w:hAnsi="微软雅黑" w:cs="微软雅黑" w:hint="eastAsia"/>
          <w:i w:val="0"/>
          <w:iCs w:val="0"/>
          <w:caps w:val="0"/>
          <w:color w:val="222222"/>
          <w:spacing w:val="0"/>
          <w:sz w:val="28"/>
          <w:szCs w:val="28"/>
          <w:shd w:val="clear" w:color="auto" w:fill="FFFFFF"/>
          <w:lang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当你感到，SARS病毒曾给我们这个国家罩上的恐慌和萧条时，你又会想到什么</w:t>
      </w:r>
      <w:r>
        <w:rPr>
          <w:rFonts w:ascii="微软雅黑" w:eastAsia="微软雅黑" w:hAnsi="微软雅黑" w:cs="微软雅黑" w:hint="eastAsia"/>
          <w:i w:val="0"/>
          <w:iCs w:val="0"/>
          <w:caps w:val="0"/>
          <w:color w:val="222222"/>
          <w:spacing w:val="0"/>
          <w:sz w:val="28"/>
          <w:szCs w:val="28"/>
          <w:shd w:val="clear" w:color="auto" w:fill="FFFFFF"/>
          <w:lang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当你醒悟，除了在某个纪念日我们才提到所经历的战争苦难时，你又会想到什么</w:t>
      </w:r>
      <w:r>
        <w:rPr>
          <w:rFonts w:ascii="微软雅黑" w:eastAsia="微软雅黑" w:hAnsi="微软雅黑" w:cs="微软雅黑" w:hint="eastAsia"/>
          <w:i w:val="0"/>
          <w:iCs w:val="0"/>
          <w:caps w:val="0"/>
          <w:color w:val="222222"/>
          <w:spacing w:val="0"/>
          <w:sz w:val="28"/>
          <w:szCs w:val="28"/>
          <w:shd w:val="clear" w:color="auto" w:fill="FFFFFF"/>
          <w:lang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反思，可以是对自己或他人的不良行为，也可以是对自己或他人的成绩及荣誉。其实，对任何事情都可以进行反思，该反思的事情还有很多很多。</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请以“反思”为题写一篇文章，要求主题鲜明，材料贴切，自定立意，自选文体</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诗</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shd w:val="clear" w:color="auto" w:fill="FFFFFF"/>
        </w:rPr>
      </w:pPr>
      <w:r>
        <w:rPr>
          <w:rFonts w:ascii="微软雅黑" w:eastAsia="微软雅黑" w:hAnsi="微软雅黑" w:cs="微软雅黑" w:hint="eastAsia"/>
          <w:i w:val="0"/>
          <w:iCs w:val="0"/>
          <w:caps w:val="0"/>
          <w:color w:val="222222"/>
          <w:spacing w:val="0"/>
          <w:sz w:val="28"/>
          <w:szCs w:val="28"/>
          <w:shd w:val="clear" w:color="auto" w:fill="FFFFFF"/>
        </w:rPr>
        <w:t>歌除外)，避免套作，不少于800字。</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shd w:val="clear" w:color="auto" w:fill="FFFFFF"/>
        </w:rPr>
      </w:pPr>
      <w:r>
        <w:rPr>
          <w:rFonts w:ascii="微软雅黑" w:eastAsia="微软雅黑" w:hAnsi="微软雅黑" w:cs="微软雅黑" w:hint="eastAsia"/>
          <w:i w:val="0"/>
          <w:iCs w:val="0"/>
          <w:caps w:val="0"/>
          <w:color w:val="222222"/>
          <w:spacing w:val="0"/>
          <w:sz w:val="28"/>
          <w:szCs w:val="28"/>
          <w:shd w:val="clear" w:color="auto" w:fill="FFFFFF"/>
          <w:lang w:val="en-US" w:eastAsia="zh-CN"/>
        </w:rPr>
        <w:t>答案：</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一、现代文阅读</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9分，每小题3分)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1.C(C项不能作为正面下定义的证据。因为“注重色香味，讲究茶具水质，细细品味”，属于“品茶”;“讲究环境气氛、冲泡技巧及人际关系”，属于“茶艺”。)</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sectPr>
          <w:type w:val="nextPage"/>
          <w:pgSz w:w="11906" w:h="16838"/>
          <w:pgMar w:top="1440" w:right="1800" w:bottom="1440" w:left="1800" w:header="851" w:footer="992" w:gutter="0"/>
          <w:pgNumType w:start="14"/>
          <w:cols w:num="1" w:space="425"/>
          <w:titlePg w:val="0"/>
          <w:docGrid w:type="lines" w:linePitch="312" w:charSpace="0"/>
        </w:sectPr>
      </w:pP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2.B(A项不符合原文的意思。原文讲的是中国茶道一直在追求“和、静、怡、真”的境界，并没有说“长期饮茶，可以使人心境平和，宁静致远，和悦愉快，返璞归真，也就是达到中国茶道的‘和’‘静’‘怡’‘真’四字真谛的境界”。C项，原文说的是中国茶道起点是“真”，不是说发源于“真”</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原文说它有“三重含义”不是说“三个具体要求”。D项，原文只是借“武夷山茶痴”提出的“和、静、怡、真”四字来阐述中国茶道的精神内核，而不是就以此为“评价中国茶道的水准提供了一个绝对标准”。)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3.D(D项推断错误。“和”的概念发源于《周易》，但是陆羽只是借用“金木水火土”五行理论来阐述自己的茶道观，即五行相生相克，和合统一的哲学观，而不是“经过中国‘茶圣’的陆羽的发展，成为茶道哲学的基础”。)</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二、古代诗文阅读</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36分)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一)文言文阅读</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19分)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4.B</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形容词意动，以之为善，“认为……好”的意思。)</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5.C(②句是世祖的行为，④句是说黑子被世祖疏远了)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6.C(“因向皇帝隐瞒罪过，被皇上杀了”与原文不符，原文说“黑子以不实对，竟为世祖所疏，终获罪戮”。看来黑子这次只是被皇上疏远了，被杀是后来“因别的事”造成的。属于移花接木。)</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7.(1)高允很小就成为孤儿，早熟，有非凡的气度，清河人崔玄伯见到他后极为惊异。夙、奇、异各1分，语句通顺2分。(2)从前太祖如果建造宫室，不趁着农闲时，是不建造的。其、因、隙、兴各1分，语句通顺1分。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二)古代诗歌阅读</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11分)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8.大雁是“孤雁”，太阳是“寒日”，孤单感加上傍晚的寒意，写出了离别之痛，浪迹飘零之苦。晚霞吐红，在流浪人看来，红光惨淡，透出寒意，引发了作者的无限凄凉之感。</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重点放到对“孤雁”、“寒日”、“暮天”三个意象的分析上。前两个意象为三分，后一个为两分。)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9.的确有异曲同工之妙。(1分)两者都写了离人不堪离别之苦，借酒浇愁</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(2分)两者都设想了酒醒后的情景，为虚写，突出了孤独无依、凄苦难耐之感。(3分)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三)名篇名句默写</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6分)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10.赢得生前身后名/飞湍瀑流争喧豗，砯崖转石万壑雷/醉翁之意不在酒/如怨如慕，如泣如诉。</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三、文学类文本阅读</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25分)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11.(1)(6分)AC(B项主要手法不是叙议结合，而是描写</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文中没有用对比、夸张的手法。D项说法文中无根据。E项，本文的语言不是“冷静客观”的，而是充满热情的。)</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(2)(5分)麦子以它充足的物质营养哺育着人类，使人类的历史得以延续</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麦子美丽的生命过程、真善美的精神实质也一直启迪着人类，滋养着人类的精神世界。</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222222"/>
          <w:spacing w:val="0"/>
          <w:sz w:val="28"/>
          <w:szCs w:val="28"/>
          <w:shd w:val="clear" w:color="auto" w:fill="FFFFFF"/>
        </w:rPr>
        <w:t>(3)(6分)运用了细节</w:t>
      </w:r>
      <w:r>
        <w:rPr>
          <w:rFonts w:ascii="微软雅黑" w:eastAsia="微软雅黑" w:hAnsi="微软雅黑" w:cs="微软雅黑" w:hint="eastAsia"/>
          <w:i w:val="0"/>
          <w:iCs w:val="0"/>
          <w:caps w:val="0"/>
          <w:color w:val="222222"/>
          <w:spacing w:val="0"/>
          <w:sz w:val="28"/>
          <w:szCs w:val="28"/>
          <w:shd w:val="clear" w:color="auto" w:fill="FFFFFF"/>
          <w:lang w:eastAsia="zh-CN"/>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动作)描写和比喻的修辞手法。(2分)如作者运用细节描写，写出了母亲收割麦子的一系列动作，生动形象地表现了劳动之美，使读者对“看母亲割麦是一件赏心悦目的事”这句话有了真切的感受。(2分)作者把麦粒比作土里的珍珠、大地之树结出的果实、大地母亲分泌的乳汁，既形象又生动，充分表现了母亲对劳动果实的珍视及作者对麦子的赞美之情。(2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(4)(8分)①麦子生命的每一个过程都是美丽的，是真善美的一生。②人类种植麦子，麦子供给我们营养，麦子和人类在和谐中相互期待、相互拥有，这种关系是美丽的。③收种麦子的劳动过程是美丽的，播种麦子就是播种希望，收获麦子就是对自己辛劳的奖赏，收种麦子的过程是人类美德闪光的过程。④养育我们血脉和精神的麦子，弥漫着文化意蕴。</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四、语言文字运用</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20分)</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12.A【A项“见缝插针”，指比喻尽量利用一切可以利用的空间、时间或机会。B项“不情之请”，情，情理。不合情理的请求</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常用作自己求助于人时的客气话)。C项“倚马可待”，靠着战马起草文书可以立即完稿。比喻文思敏捷，写作速度很快。这里用错对象。D项“引而不发”，拉开弓却不把箭射出去。比喻做好准备暂不行动，以待时机。此处误用为做事不果断，属望文生义。】</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13.C(A.句式杂糅，“都靠的是利用电磁力来实现的”改为“都是利用电磁力来实现的”或“都是靠电磁力来实现的”。B.成分残缺，在句末加“问题”。D.不合逻辑，可以把“反映”改为“看出”或“发现”，也可以删去“我们可以从”。)</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14.D(②①④⑥是一组，且④⑥顺序不能变。)</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i w:val="0"/>
          <w:iCs w:val="0"/>
          <w:caps w:val="0"/>
          <w:color w:val="222222"/>
          <w:spacing w:val="0"/>
          <w:sz w:val="28"/>
          <w:szCs w:val="28"/>
          <w:shd w:val="clear" w:color="auto" w:fill="FFFFFF"/>
        </w:rPr>
        <w:t>15.①③④⑤⑦(①汉字本来就是中国的，成分赘余。与③④关联的下文的“出现”是一个瞬时动作，不能修饰以</w:t>
      </w:r>
      <w:r>
        <w:rPr>
          <w:rFonts w:ascii="微软雅黑" w:eastAsia="微软雅黑" w:hAnsi="微软雅黑" w:cs="微软雅黑" w:hint="eastAsia"/>
          <w:i w:val="0"/>
          <w:iCs w:val="0"/>
          <w:caps w:val="0"/>
          <w:color w:val="222222"/>
          <w:spacing w:val="0"/>
          <w:sz w:val="28"/>
          <w:szCs w:val="28"/>
          <w:shd w:val="clear" w:color="auto" w:fill="FFFFFF"/>
          <w:lang w:eastAsia="zh-CN"/>
        </w:rPr>
        <w:t>历史的</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概念。⑤不存在时态的完成。⑦汉字属于中国人，“人类”概念太大，删去反而行文流畅。)</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16.略。</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adjustRightInd/>
        <w:snapToGrid/>
        <w:spacing w:before="0" w:beforeAutospacing="0" w:after="0" w:afterAutospacing="0" w:line="450" w:lineRule="atLeast"/>
        <w:ind w:left="0" w:right="0" w:firstLine="560" w:firstLineChars="200"/>
        <w:jc w:val="both"/>
        <w:textAlignment w:val="auto"/>
        <w:rPr>
          <w:rFonts w:ascii="微软雅黑" w:eastAsia="微软雅黑" w:hAnsi="微软雅黑" w:cs="微软雅黑" w:hint="eastAsia"/>
          <w:i w:val="0"/>
          <w:iCs w:val="0"/>
          <w:caps w:val="0"/>
          <w:color w:val="222222"/>
          <w:spacing w:val="0"/>
          <w:sz w:val="28"/>
          <w:szCs w:val="28"/>
        </w:rPr>
      </w:pPr>
      <w:r>
        <w:rPr>
          <w:rFonts w:ascii="微软雅黑" w:eastAsia="微软雅黑" w:hAnsi="微软雅黑" w:cs="微软雅黑" w:hint="eastAsia"/>
          <w:i w:val="0"/>
          <w:iCs w:val="0"/>
          <w:caps w:val="0"/>
          <w:color w:val="222222"/>
          <w:spacing w:val="0"/>
          <w:sz w:val="28"/>
          <w:szCs w:val="28"/>
          <w:shd w:val="clear" w:color="auto" w:fill="FFFFFF"/>
        </w:rPr>
        <w:t>五、写作</w:t>
      </w:r>
      <w:r>
        <w:rPr>
          <w:rFonts w:ascii="微软雅黑" w:eastAsia="微软雅黑" w:hAnsi="微软雅黑" w:cs="微软雅黑" w:hint="eastAsia"/>
          <w:i w:val="0"/>
          <w:iCs w:val="0"/>
          <w:caps w:val="0"/>
          <w:color w:val="222222"/>
          <w:spacing w:val="0"/>
          <w:sz w:val="28"/>
          <w:szCs w:val="28"/>
          <w:shd w:val="clear" w:color="auto" w:fill="FFFFFF"/>
          <w:lang w:eastAsia="zh-CN"/>
        </w:rPr>
        <w:t>（</w:t>
      </w:r>
      <w:r>
        <w:rPr>
          <w:rFonts w:ascii="微软雅黑" w:eastAsia="微软雅黑" w:hAnsi="微软雅黑" w:cs="微软雅黑" w:hint="eastAsia"/>
          <w:i w:val="0"/>
          <w:iCs w:val="0"/>
          <w:caps w:val="0"/>
          <w:color w:val="222222"/>
          <w:spacing w:val="0"/>
          <w:sz w:val="28"/>
          <w:szCs w:val="28"/>
          <w:shd w:val="clear" w:color="auto" w:fill="FFFFFF"/>
        </w:rPr>
        <w:t>60分)</w:t>
      </w:r>
      <w:r>
        <w:rPr>
          <w:rFonts w:ascii="微软雅黑" w:eastAsia="微软雅黑" w:hAnsi="微软雅黑" w:cs="微软雅黑" w:hint="eastAsia"/>
          <w:i w:val="0"/>
          <w:iCs w:val="0"/>
          <w:caps w:val="0"/>
          <w:color w:val="222222"/>
          <w:spacing w:val="0"/>
          <w:sz w:val="28"/>
          <w:szCs w:val="28"/>
          <w:shd w:val="clear" w:color="auto" w:fill="FFFFFF"/>
          <w:lang w:val="en-US" w:eastAsia="zh-CN"/>
        </w:rPr>
        <w:t>略。</w:t>
      </w:r>
    </w:p>
    <w:p>
      <w:pPr>
        <w:keepNext w:val="0"/>
        <w:keepLines w:val="0"/>
        <w:pageBreakBefore w:val="0"/>
        <w:kinsoku/>
        <w:wordWrap/>
        <w:overflowPunct/>
        <w:topLinePunct w:val="0"/>
        <w:autoSpaceDE/>
        <w:autoSpaceDN/>
        <w:bidi w:val="0"/>
        <w:adjustRightInd/>
        <w:snapToGrid/>
        <w:ind w:firstLine="560" w:firstLineChars="200"/>
        <w:textAlignment w:val="auto"/>
        <w:rPr>
          <w:rFonts w:ascii="微软雅黑" w:eastAsia="微软雅黑" w:hAnsi="微软雅黑" w:cs="微软雅黑" w:hint="eastAsia"/>
          <w:sz w:val="28"/>
          <w:szCs w:val="28"/>
        </w:rPr>
      </w:pPr>
    </w:p>
    <w:p>
      <w:pPr>
        <w:keepNext w:val="0"/>
        <w:keepLines w:val="0"/>
        <w:pageBreakBefore w:val="0"/>
        <w:kinsoku/>
        <w:wordWrap/>
        <w:overflowPunct/>
        <w:topLinePunct w:val="0"/>
        <w:autoSpaceDE/>
        <w:autoSpaceDN/>
        <w:bidi w:val="0"/>
        <w:adjustRightInd/>
        <w:snapToGrid/>
        <w:ind w:firstLine="560" w:firstLineChars="200"/>
        <w:textAlignment w:val="auto"/>
        <w:rPr>
          <w:rFonts w:ascii="微软雅黑" w:eastAsia="微软雅黑" w:hAnsi="微软雅黑" w:cs="微软雅黑" w:hint="eastAsia"/>
          <w:sz w:val="28"/>
          <w:szCs w:val="28"/>
        </w:rPr>
      </w:pPr>
      <w:r>
        <w:rPr>
          <w:rFonts w:ascii="微软雅黑" w:eastAsia="微软雅黑" w:hAnsi="微软雅黑" w:cs="微软雅黑" w:hint="eastAsia"/>
          <w:sz w:val="28"/>
          <w:szCs w:val="28"/>
          <w:lang w:val="en-US" w:eastAsia="zh-CN"/>
        </w:rPr>
        <w:t>数学：</w:t>
      </w:r>
    </w:p>
    <w:p>
      <w:pPr>
        <w:keepNext w:val="0"/>
        <w:keepLines w:val="0"/>
        <w:pageBreakBefore w:val="0"/>
        <w:kinsoku/>
        <w:wordWrap/>
        <w:overflowPunct/>
        <w:topLinePunct w:val="0"/>
        <w:autoSpaceDE/>
        <w:autoSpaceDN/>
        <w:bidi w:val="0"/>
        <w:adjustRightInd/>
        <w:snapToGrid/>
        <w:ind w:firstLine="560" w:firstLineChars="200"/>
        <w:textAlignment w:val="auto"/>
        <w:rPr>
          <w:rFonts w:ascii="微软雅黑" w:eastAsia="微软雅黑" w:hAnsi="微软雅黑" w:cs="微软雅黑" w:hint="eastAsia"/>
          <w:sz w:val="28"/>
          <w:szCs w:val="28"/>
        </w:rPr>
      </w:pP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1.</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257175" cy="276225"/>
            <wp:effectExtent l="0" t="0" r="1905" b="0"/>
            <wp:docPr id="38"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 descr="IMG_256"/>
                    <pic:cNvPicPr>
                      <a:picLocks noChangeAspect="1"/>
                    </pic:cNvPicPr>
                  </pic:nvPicPr>
                  <pic:blipFill>
                    <a:blip xmlns:r="http://schemas.openxmlformats.org/officeDocument/2006/relationships" r:embed="rId4"/>
                    <a:stretch>
                      <a:fillRect/>
                    </a:stretch>
                  </pic:blipFill>
                  <pic:spPr>
                    <a:xfrm>
                      <a:off x="0" y="0"/>
                      <a:ext cx="257175" cy="276225"/>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的平方根是．（A）2 （B）</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247650" cy="276225"/>
            <wp:effectExtent l="0" t="0" r="11430" b="0"/>
            <wp:docPr id="27"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 descr="IMG_257"/>
                    <pic:cNvPicPr>
                      <a:picLocks noChangeAspect="1"/>
                    </pic:cNvPicPr>
                  </pic:nvPicPr>
                  <pic:blipFill>
                    <a:blip xmlns:r="http://schemas.openxmlformats.org/officeDocument/2006/relationships" r:embed="rId5"/>
                    <a:stretch>
                      <a:fillRect/>
                    </a:stretch>
                  </pic:blipFill>
                  <pic:spPr>
                    <a:xfrm>
                      <a:off x="0" y="0"/>
                      <a:ext cx="247650" cy="276225"/>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 xml:space="preserve"> （C）</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266700" cy="190500"/>
            <wp:effectExtent l="0" t="0" r="7620" b="6985"/>
            <wp:docPr id="18"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descr="IMG_258"/>
                    <pic:cNvPicPr>
                      <a:picLocks noChangeAspect="1"/>
                    </pic:cNvPicPr>
                  </pic:nvPicPr>
                  <pic:blipFill>
                    <a:blip xmlns:r="http://schemas.openxmlformats.org/officeDocument/2006/relationships" r:embed="rId6"/>
                    <a:stretch>
                      <a:fillRect/>
                    </a:stretch>
                  </pic:blipFill>
                  <pic:spPr>
                    <a:xfrm>
                      <a:off x="0" y="0"/>
                      <a:ext cx="266700" cy="1905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 xml:space="preserve"> （D）</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390525" cy="276225"/>
            <wp:effectExtent l="0" t="0" r="5715" b="0"/>
            <wp:docPr id="36"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4" descr="IMG_259"/>
                    <pic:cNvPicPr>
                      <a:picLocks noChangeAspect="1"/>
                    </pic:cNvPicPr>
                  </pic:nvPicPr>
                  <pic:blipFill>
                    <a:blip xmlns:r="http://schemas.openxmlformats.org/officeDocument/2006/relationships" r:embed="rId7"/>
                    <a:stretch>
                      <a:fillRect/>
                    </a:stretch>
                  </pic:blipFill>
                  <pic:spPr>
                    <a:xfrm>
                      <a:off x="0" y="0"/>
                      <a:ext cx="390525" cy="276225"/>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解：</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257175" cy="276225"/>
            <wp:effectExtent l="0" t="0" r="1905" b="0"/>
            <wp:docPr id="19"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descr="IMG_260"/>
                    <pic:cNvPicPr>
                      <a:picLocks noChangeAspect="1"/>
                    </pic:cNvPicPr>
                  </pic:nvPicPr>
                  <pic:blipFill>
                    <a:blip xmlns:r="http://schemas.openxmlformats.org/officeDocument/2006/relationships" r:embed="rId4"/>
                    <a:stretch>
                      <a:fillRect/>
                    </a:stretch>
                  </pic:blipFill>
                  <pic:spPr>
                    <a:xfrm>
                      <a:off x="0" y="0"/>
                      <a:ext cx="257175" cy="276225"/>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＝2，2的平方根为</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390525" cy="276225"/>
            <wp:effectExtent l="0" t="0" r="5715" b="0"/>
            <wp:docPr id="20"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6" descr="IMG_261"/>
                    <pic:cNvPicPr>
                      <a:picLocks noChangeAspect="1"/>
                    </pic:cNvPicPr>
                  </pic:nvPicPr>
                  <pic:blipFill>
                    <a:blip xmlns:r="http://schemas.openxmlformats.org/officeDocument/2006/relationships" r:embed="rId7"/>
                    <a:stretch>
                      <a:fillRect/>
                    </a:stretch>
                  </pic:blipFill>
                  <pic:spPr>
                    <a:xfrm>
                      <a:off x="0" y="0"/>
                      <a:ext cx="390525" cy="276225"/>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2.若|x|=x，则x一定是（ ）</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A、正数 B、非负数 C、负数 D、非正数</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答案：B（不要漏掉0）</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3.当x 时，|3-x|=x-3。答案：x-3≥0，则x3</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4.</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266700" cy="495300"/>
            <wp:effectExtent l="0" t="0" r="7620" b="0"/>
            <wp:docPr id="28"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7" descr="IMG_262"/>
                    <pic:cNvPicPr>
                      <a:picLocks noChangeAspect="1"/>
                    </pic:cNvPicPr>
                  </pic:nvPicPr>
                  <pic:blipFill>
                    <a:blip xmlns:r="http://schemas.openxmlformats.org/officeDocument/2006/relationships" r:embed="rId8"/>
                    <a:stretch>
                      <a:fillRect/>
                    </a:stretch>
                  </pic:blipFill>
                  <pic:spPr>
                    <a:xfrm>
                      <a:off x="0" y="0"/>
                      <a:ext cx="266700" cy="4953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 xml:space="preserve"> 分数（填“是”或“不是”）</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答案：</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266700" cy="495300"/>
            <wp:effectExtent l="0" t="0" r="7620" b="0"/>
            <wp:docPr id="29"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8" descr="IMG_263"/>
                    <pic:cNvPicPr>
                      <a:picLocks noChangeAspect="1"/>
                    </pic:cNvPicPr>
                  </pic:nvPicPr>
                  <pic:blipFill>
                    <a:blip xmlns:r="http://schemas.openxmlformats.org/officeDocument/2006/relationships" r:embed="rId8"/>
                    <a:stretch>
                      <a:fillRect/>
                    </a:stretch>
                  </pic:blipFill>
                  <pic:spPr>
                    <a:xfrm>
                      <a:off x="0" y="0"/>
                      <a:ext cx="266700" cy="4953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是无理数，不是分数。</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5.</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371475" cy="276225"/>
            <wp:effectExtent l="0" t="0" r="9525" b="0"/>
            <wp:docPr id="34"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9" descr="IMG_264"/>
                    <pic:cNvPicPr>
                      <a:picLocks noChangeAspect="1"/>
                    </pic:cNvPicPr>
                  </pic:nvPicPr>
                  <pic:blipFill>
                    <a:blip xmlns:r="http://schemas.openxmlformats.org/officeDocument/2006/relationships" r:embed="rId9"/>
                    <a:stretch>
                      <a:fillRect/>
                    </a:stretch>
                  </pic:blipFill>
                  <pic:spPr>
                    <a:xfrm>
                      <a:off x="0" y="0"/>
                      <a:ext cx="371475" cy="276225"/>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的算术平方根是 。</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答案：</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371475" cy="276225"/>
            <wp:effectExtent l="0" t="0" r="9525" b="0"/>
            <wp:docPr id="30"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0" descr="IMG_265"/>
                    <pic:cNvPicPr>
                      <a:picLocks noChangeAspect="1"/>
                    </pic:cNvPicPr>
                  </pic:nvPicPr>
                  <pic:blipFill>
                    <a:blip xmlns:r="http://schemas.openxmlformats.org/officeDocument/2006/relationships" r:embed="rId9"/>
                    <a:stretch>
                      <a:fillRect/>
                    </a:stretch>
                  </pic:blipFill>
                  <pic:spPr>
                    <a:xfrm>
                      <a:off x="0" y="0"/>
                      <a:ext cx="371475" cy="276225"/>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＝4，4的算术平方根＝2</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6.当m= 时，</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533400" cy="285750"/>
            <wp:effectExtent l="0" t="0" r="0" b="0"/>
            <wp:docPr id="41"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1" descr="IMG_266"/>
                    <pic:cNvPicPr>
                      <a:picLocks noChangeAspect="1"/>
                    </pic:cNvPicPr>
                  </pic:nvPicPr>
                  <pic:blipFill>
                    <a:blip xmlns:r="http://schemas.openxmlformats.org/officeDocument/2006/relationships" r:embed="rId10"/>
                    <a:stretch>
                      <a:fillRect/>
                    </a:stretch>
                  </pic:blipFill>
                  <pic:spPr>
                    <a:xfrm>
                      <a:off x="0" y="0"/>
                      <a:ext cx="533400" cy="28575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有意义</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答案：</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400050" cy="200025"/>
            <wp:effectExtent l="0" t="0" r="11430" b="0"/>
            <wp:docPr id="17"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2" descr="IMG_267"/>
                    <pic:cNvPicPr>
                      <a:picLocks noChangeAspect="1"/>
                    </pic:cNvPicPr>
                  </pic:nvPicPr>
                  <pic:blipFill>
                    <a:blip xmlns:r="http://schemas.openxmlformats.org/officeDocument/2006/relationships" r:embed="rId11"/>
                    <a:stretch>
                      <a:fillRect/>
                    </a:stretch>
                  </pic:blipFill>
                  <pic:spPr>
                    <a:xfrm>
                      <a:off x="0" y="0"/>
                      <a:ext cx="400050" cy="200025"/>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≥0，并且</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257175" cy="200025"/>
            <wp:effectExtent l="0" t="0" r="1905" b="0"/>
            <wp:docPr id="23"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3" descr="IMG_268"/>
                    <pic:cNvPicPr>
                      <a:picLocks noChangeAspect="1"/>
                    </pic:cNvPicPr>
                  </pic:nvPicPr>
                  <pic:blipFill>
                    <a:blip xmlns:r="http://schemas.openxmlformats.org/officeDocument/2006/relationships" r:embed="rId12"/>
                    <a:stretch>
                      <a:fillRect/>
                    </a:stretch>
                  </pic:blipFill>
                  <pic:spPr>
                    <a:xfrm>
                      <a:off x="0" y="0"/>
                      <a:ext cx="257175" cy="200025"/>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≥0，所以m=0</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sectPr>
          <w:type w:val="nextPage"/>
          <w:pgSz w:w="11906" w:h="16838"/>
          <w:pgMar w:top="1440" w:right="1800" w:bottom="1440" w:left="1800" w:header="851" w:footer="992" w:gutter="0"/>
          <w:pgNumType w:start="18"/>
          <w:cols w:num="1" w:space="425"/>
          <w:titlePg w:val="0"/>
          <w:docGrid w:type="lines" w:linePitch="312" w:charSpace="0"/>
        </w:sect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7分式</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723900" cy="419100"/>
            <wp:effectExtent l="0" t="0" r="7620" b="0"/>
            <wp:docPr id="21"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4" descr="IMG_269"/>
                    <pic:cNvPicPr>
                      <a:picLocks noChangeAspect="1"/>
                    </pic:cNvPicPr>
                  </pic:nvPicPr>
                  <pic:blipFill>
                    <a:blip xmlns:r="http://schemas.openxmlformats.org/officeDocument/2006/relationships" r:embed="rId13"/>
                    <a:stretch>
                      <a:fillRect/>
                    </a:stretch>
                  </pic:blipFill>
                  <pic:spPr>
                    <a:xfrm>
                      <a:off x="0" y="0"/>
                      <a:ext cx="723900" cy="4191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的值为零，则x= 。</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 xml:space="preserve">答案： </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1085850" cy="762000"/>
            <wp:effectExtent l="0" t="0" r="0" b="0"/>
            <wp:docPr id="35"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5" descr="IMG_270"/>
                    <pic:cNvPicPr>
                      <a:picLocks noChangeAspect="1"/>
                    </pic:cNvPicPr>
                  </pic:nvPicPr>
                  <pic:blipFill>
                    <a:blip xmlns:r="http://schemas.openxmlformats.org/officeDocument/2006/relationships" r:embed="rId14"/>
                    <a:stretch>
                      <a:fillRect/>
                    </a:stretch>
                  </pic:blipFill>
                  <pic:spPr>
                    <a:xfrm>
                      <a:off x="0" y="0"/>
                      <a:ext cx="1085850" cy="7620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1219200" cy="771525"/>
            <wp:effectExtent l="0" t="0" r="0" b="0"/>
            <wp:docPr id="22"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6" descr="IMG_271"/>
                    <pic:cNvPicPr>
                      <a:picLocks noChangeAspect="1"/>
                    </pic:cNvPicPr>
                  </pic:nvPicPr>
                  <pic:blipFill>
                    <a:blip xmlns:r="http://schemas.openxmlformats.org/officeDocument/2006/relationships" r:embed="rId15"/>
                    <a:stretch>
                      <a:fillRect/>
                    </a:stretch>
                  </pic:blipFill>
                  <pic:spPr>
                    <a:xfrm>
                      <a:off x="0" y="0"/>
                      <a:ext cx="1219200" cy="771525"/>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523875" cy="190500"/>
            <wp:effectExtent l="0" t="0" r="9525" b="0"/>
            <wp:docPr id="46"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7" descr="IMG_272"/>
                    <pic:cNvPicPr>
                      <a:picLocks noChangeAspect="1"/>
                    </pic:cNvPicPr>
                  </pic:nvPicPr>
                  <pic:blipFill>
                    <a:blip xmlns:r="http://schemas.openxmlformats.org/officeDocument/2006/relationships" r:embed="rId16"/>
                    <a:stretch>
                      <a:fillRect/>
                    </a:stretch>
                  </pic:blipFill>
                  <pic:spPr>
                    <a:xfrm>
                      <a:off x="0" y="0"/>
                      <a:ext cx="523875" cy="1905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8.关于</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123825" cy="190500"/>
            <wp:effectExtent l="0" t="0" r="13335" b="0"/>
            <wp:docPr id="31"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8" descr="IMG_273"/>
                    <pic:cNvPicPr>
                      <a:picLocks noChangeAspect="1"/>
                    </pic:cNvPicPr>
                  </pic:nvPicPr>
                  <pic:blipFill>
                    <a:blip xmlns:r="http://schemas.openxmlformats.org/officeDocument/2006/relationships" r:embed="rId17"/>
                    <a:stretch>
                      <a:fillRect/>
                    </a:stretch>
                  </pic:blipFill>
                  <pic:spPr>
                    <a:xfrm>
                      <a:off x="0" y="0"/>
                      <a:ext cx="123825" cy="1905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的一元二次方程</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2438400" cy="209550"/>
            <wp:effectExtent l="0" t="0" r="0" b="3810"/>
            <wp:docPr id="32"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9" descr="IMG_274"/>
                    <pic:cNvPicPr>
                      <a:picLocks noChangeAspect="1"/>
                    </pic:cNvPicPr>
                  </pic:nvPicPr>
                  <pic:blipFill>
                    <a:blip xmlns:r="http://schemas.openxmlformats.org/officeDocument/2006/relationships" r:embed="rId18"/>
                    <a:stretch>
                      <a:fillRect/>
                    </a:stretch>
                  </pic:blipFill>
                  <pic:spPr>
                    <a:xfrm>
                      <a:off x="0" y="0"/>
                      <a:ext cx="2438400" cy="20955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 xml:space="preserve">总有实数根．则K </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答案：</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2847975" cy="742950"/>
            <wp:effectExtent l="0" t="0" r="1905" b="0"/>
            <wp:docPr id="25"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0" descr="IMG_275"/>
                    <pic:cNvPicPr>
                      <a:picLocks noChangeAspect="1"/>
                    </pic:cNvPicPr>
                  </pic:nvPicPr>
                  <pic:blipFill>
                    <a:blip xmlns:r="http://schemas.openxmlformats.org/officeDocument/2006/relationships" r:embed="rId19"/>
                    <a:stretch>
                      <a:fillRect/>
                    </a:stretch>
                  </pic:blipFill>
                  <pic:spPr>
                    <a:xfrm>
                      <a:off x="0" y="0"/>
                      <a:ext cx="2847975" cy="74295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390525" cy="190500"/>
            <wp:effectExtent l="0" t="0" r="5715" b="6985"/>
            <wp:docPr id="37" name="图片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1" descr="IMG_276"/>
                    <pic:cNvPicPr>
                      <a:picLocks noChangeAspect="1"/>
                    </pic:cNvPicPr>
                  </pic:nvPicPr>
                  <pic:blipFill>
                    <a:blip xmlns:r="http://schemas.openxmlformats.org/officeDocument/2006/relationships" r:embed="rId20"/>
                    <a:stretch>
                      <a:fillRect/>
                    </a:stretch>
                  </pic:blipFill>
                  <pic:spPr>
                    <a:xfrm>
                      <a:off x="0" y="0"/>
                      <a:ext cx="390525" cy="1905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且</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381000" cy="190500"/>
            <wp:effectExtent l="0" t="0" r="0" b="6985"/>
            <wp:docPr id="42"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2" descr="IMG_277"/>
                    <pic:cNvPicPr>
                      <a:picLocks noChangeAspect="1"/>
                    </pic:cNvPicPr>
                  </pic:nvPicPr>
                  <pic:blipFill>
                    <a:blip xmlns:r="http://schemas.openxmlformats.org/officeDocument/2006/relationships" r:embed="rId21"/>
                    <a:stretch>
                      <a:fillRect/>
                    </a:stretch>
                  </pic:blipFill>
                  <pic:spPr>
                    <a:xfrm>
                      <a:off x="0" y="0"/>
                      <a:ext cx="381000" cy="1905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9.不等式组</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704850" cy="742950"/>
            <wp:effectExtent l="0" t="0" r="0" b="0"/>
            <wp:docPr id="24"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descr="IMG_278"/>
                    <pic:cNvPicPr>
                      <a:picLocks noChangeAspect="1"/>
                    </pic:cNvPicPr>
                  </pic:nvPicPr>
                  <pic:blipFill>
                    <a:blip xmlns:r="http://schemas.openxmlformats.org/officeDocument/2006/relationships" r:embed="rId22"/>
                    <a:stretch>
                      <a:fillRect/>
                    </a:stretch>
                  </pic:blipFill>
                  <pic:spPr>
                    <a:xfrm>
                      <a:off x="0" y="0"/>
                      <a:ext cx="704850" cy="74295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的解集是</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371475" cy="190500"/>
            <wp:effectExtent l="0" t="0" r="9525" b="6350"/>
            <wp:docPr id="26" name="图片 24"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4" descr="IMG_279"/>
                    <pic:cNvPicPr>
                      <a:picLocks noChangeAspect="1"/>
                    </pic:cNvPicPr>
                  </pic:nvPicPr>
                  <pic:blipFill>
                    <a:blip xmlns:r="http://schemas.openxmlformats.org/officeDocument/2006/relationships" r:embed="rId23"/>
                    <a:stretch>
                      <a:fillRect/>
                    </a:stretch>
                  </pic:blipFill>
                  <pic:spPr>
                    <a:xfrm>
                      <a:off x="0" y="0"/>
                      <a:ext cx="371475" cy="1905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，则</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123825" cy="190500"/>
            <wp:effectExtent l="0" t="0" r="13335" b="0"/>
            <wp:docPr id="44" name="图片 25"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5" descr="IMG_280"/>
                    <pic:cNvPicPr>
                      <a:picLocks noChangeAspect="1"/>
                    </pic:cNvPicPr>
                  </pic:nvPicPr>
                  <pic:blipFill>
                    <a:blip xmlns:r="http://schemas.openxmlformats.org/officeDocument/2006/relationships" r:embed="rId24"/>
                    <a:stretch>
                      <a:fillRect/>
                    </a:stretch>
                  </pic:blipFill>
                  <pic:spPr>
                    <a:xfrm>
                      <a:off x="0" y="0"/>
                      <a:ext cx="123825" cy="1905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的取值范围是．</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（A）</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514350" cy="190500"/>
            <wp:effectExtent l="0" t="0" r="3810" b="6985"/>
            <wp:docPr id="33"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6" descr="IMG_281"/>
                    <pic:cNvPicPr>
                      <a:picLocks noChangeAspect="1"/>
                    </pic:cNvPicPr>
                  </pic:nvPicPr>
                  <pic:blipFill>
                    <a:blip xmlns:r="http://schemas.openxmlformats.org/officeDocument/2006/relationships" r:embed="rId25"/>
                    <a:stretch>
                      <a:fillRect/>
                    </a:stretch>
                  </pic:blipFill>
                  <pic:spPr>
                    <a:xfrm>
                      <a:off x="0" y="0"/>
                      <a:ext cx="514350" cy="1905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，（B）</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514350" cy="190500"/>
            <wp:effectExtent l="0" t="0" r="3810" b="0"/>
            <wp:docPr id="39" name="图片 27"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7" descr="IMG_282"/>
                    <pic:cNvPicPr>
                      <a:picLocks noChangeAspect="1"/>
                    </pic:cNvPicPr>
                  </pic:nvPicPr>
                  <pic:blipFill>
                    <a:blip xmlns:r="http://schemas.openxmlformats.org/officeDocument/2006/relationships" r:embed="rId26"/>
                    <a:stretch>
                      <a:fillRect/>
                    </a:stretch>
                  </pic:blipFill>
                  <pic:spPr>
                    <a:xfrm>
                      <a:off x="0" y="0"/>
                      <a:ext cx="514350" cy="1905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，（C）</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514350" cy="190500"/>
            <wp:effectExtent l="0" t="0" r="3810" b="6985"/>
            <wp:docPr id="40" name="图片 28"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8" descr="IMG_283"/>
                    <pic:cNvPicPr>
                      <a:picLocks noChangeAspect="1"/>
                    </pic:cNvPicPr>
                  </pic:nvPicPr>
                  <pic:blipFill>
                    <a:blip xmlns:r="http://schemas.openxmlformats.org/officeDocument/2006/relationships" r:embed="rId27"/>
                    <a:stretch>
                      <a:fillRect/>
                    </a:stretch>
                  </pic:blipFill>
                  <pic:spPr>
                    <a:xfrm>
                      <a:off x="0" y="0"/>
                      <a:ext cx="514350" cy="1905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，（D）</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514350" cy="190500"/>
            <wp:effectExtent l="0" t="0" r="3810" b="6985"/>
            <wp:docPr id="43" name="图片 29"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9" descr="IMG_284"/>
                    <pic:cNvPicPr>
                      <a:picLocks noChangeAspect="1"/>
                    </pic:cNvPicPr>
                  </pic:nvPicPr>
                  <pic:blipFill>
                    <a:blip xmlns:r="http://schemas.openxmlformats.org/officeDocument/2006/relationships" r:embed="rId28"/>
                    <a:stretch>
                      <a:fillRect/>
                    </a:stretch>
                  </pic:blipFill>
                  <pic:spPr>
                    <a:xfrm>
                      <a:off x="0" y="0"/>
                      <a:ext cx="514350" cy="1905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 xml:space="preserve">． </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答案：D</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10.关于</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123825" cy="190500"/>
            <wp:effectExtent l="0" t="0" r="13335" b="0"/>
            <wp:docPr id="45" name="图片 30" descr="IMG_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0" descr="IMG_285"/>
                    <pic:cNvPicPr>
                      <a:picLocks noChangeAspect="1"/>
                    </pic:cNvPicPr>
                  </pic:nvPicPr>
                  <pic:blipFill>
                    <a:blip xmlns:r="http://schemas.openxmlformats.org/officeDocument/2006/relationships" r:embed="rId17"/>
                    <a:stretch>
                      <a:fillRect/>
                    </a:stretch>
                  </pic:blipFill>
                  <pic:spPr>
                    <a:xfrm>
                      <a:off x="0" y="0"/>
                      <a:ext cx="123825" cy="1905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的不</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676275" cy="409575"/>
            <wp:effectExtent l="0" t="0" r="0" b="0"/>
            <wp:docPr id="62" name="图片 31" descr="IMG_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31" descr="IMG_286"/>
                    <pic:cNvPicPr>
                      <a:picLocks noChangeAspect="1"/>
                    </pic:cNvPicPr>
                  </pic:nvPicPr>
                  <pic:blipFill>
                    <a:blip xmlns:r="http://schemas.openxmlformats.org/officeDocument/2006/relationships" r:embed="rId29"/>
                    <a:stretch>
                      <a:fillRect/>
                    </a:stretch>
                  </pic:blipFill>
                  <pic:spPr>
                    <a:xfrm>
                      <a:off x="0" y="0"/>
                      <a:ext cx="676275" cy="409575"/>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等式</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742950" cy="190500"/>
            <wp:effectExtent l="0" t="0" r="3810" b="6985"/>
            <wp:docPr id="56" name="图片 32" descr="IMG_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32" descr="IMG_287"/>
                    <pic:cNvPicPr>
                      <a:picLocks noChangeAspect="1"/>
                    </pic:cNvPicPr>
                  </pic:nvPicPr>
                  <pic:blipFill>
                    <a:blip xmlns:r="http://schemas.openxmlformats.org/officeDocument/2006/relationships" r:embed="rId30"/>
                    <a:stretch>
                      <a:fillRect/>
                    </a:stretch>
                  </pic:blipFill>
                  <pic:spPr>
                    <a:xfrm>
                      <a:off x="0" y="0"/>
                      <a:ext cx="742950" cy="1905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的正整数解是1和2；则</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123825" cy="190500"/>
            <wp:effectExtent l="0" t="0" r="13335" b="0"/>
            <wp:docPr id="73" name="图片 33" descr="IMG_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33" descr="IMG_288"/>
                    <pic:cNvPicPr>
                      <a:picLocks noChangeAspect="1"/>
                    </pic:cNvPicPr>
                  </pic:nvPicPr>
                  <pic:blipFill>
                    <a:blip xmlns:r="http://schemas.openxmlformats.org/officeDocument/2006/relationships" r:embed="rId24"/>
                    <a:stretch>
                      <a:fillRect/>
                    </a:stretch>
                  </pic:blipFill>
                  <pic:spPr>
                    <a:xfrm>
                      <a:off x="0" y="0"/>
                      <a:ext cx="123825" cy="1905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的取值范围是 。</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答案：</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676275" cy="409575"/>
            <wp:effectExtent l="0" t="0" r="0" b="0"/>
            <wp:docPr id="74" name="图片 34" descr="IMG_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34" descr="IMG_289"/>
                    <pic:cNvPicPr>
                      <a:picLocks noChangeAspect="1"/>
                    </pic:cNvPicPr>
                  </pic:nvPicPr>
                  <pic:blipFill>
                    <a:blip xmlns:r="http://schemas.openxmlformats.org/officeDocument/2006/relationships" r:embed="rId29"/>
                    <a:stretch>
                      <a:fillRect/>
                    </a:stretch>
                  </pic:blipFill>
                  <pic:spPr>
                    <a:xfrm>
                      <a:off x="0" y="0"/>
                      <a:ext cx="676275" cy="409575"/>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11.若对于任何实数</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123825" cy="190500"/>
            <wp:effectExtent l="0" t="0" r="13335" b="0"/>
            <wp:docPr id="72" name="图片 35" descr="IMG_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35" descr="IMG_290"/>
                    <pic:cNvPicPr>
                      <a:picLocks noChangeAspect="1"/>
                    </pic:cNvPicPr>
                  </pic:nvPicPr>
                  <pic:blipFill>
                    <a:blip xmlns:r="http://schemas.openxmlformats.org/officeDocument/2006/relationships" r:embed="rId17"/>
                    <a:stretch>
                      <a:fillRect/>
                    </a:stretch>
                  </pic:blipFill>
                  <pic:spPr>
                    <a:xfrm>
                      <a:off x="0" y="0"/>
                      <a:ext cx="123825" cy="1905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，分式</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819150" cy="409575"/>
            <wp:effectExtent l="0" t="0" r="3810" b="1905"/>
            <wp:docPr id="52" name="图片 36" descr="IMG_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36" descr="IMG_291"/>
                    <pic:cNvPicPr>
                      <a:picLocks noChangeAspect="1"/>
                    </pic:cNvPicPr>
                  </pic:nvPicPr>
                  <pic:blipFill>
                    <a:blip xmlns:r="http://schemas.openxmlformats.org/officeDocument/2006/relationships" r:embed="rId31"/>
                    <a:stretch>
                      <a:fillRect/>
                    </a:stretch>
                  </pic:blipFill>
                  <pic:spPr>
                    <a:xfrm>
                      <a:off x="0" y="0"/>
                      <a:ext cx="819150" cy="409575"/>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总有意义，则</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114300" cy="190500"/>
            <wp:effectExtent l="0" t="0" r="7620" b="0"/>
            <wp:docPr id="47" name="图片 37" descr="IMG_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37" descr="IMG_292"/>
                    <pic:cNvPicPr>
                      <a:picLocks noChangeAspect="1"/>
                    </pic:cNvPicPr>
                  </pic:nvPicPr>
                  <pic:blipFill>
                    <a:blip xmlns:r="http://schemas.openxmlformats.org/officeDocument/2006/relationships" r:embed="rId32"/>
                    <a:stretch>
                      <a:fillRect/>
                    </a:stretch>
                  </pic:blipFill>
                  <pic:spPr>
                    <a:xfrm>
                      <a:off x="0" y="0"/>
                      <a:ext cx="114300" cy="1905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的值应满足 ．</w:t>
      </w:r>
    </w:p>
    <w:p>
      <w:pPr>
        <w:pStyle w:val="NormalWeb"/>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答案：分式总有意义，即分母不为0，所以分母</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1057275" cy="200025"/>
            <wp:effectExtent l="0" t="0" r="9525" b="13335"/>
            <wp:docPr id="65" name="图片 38" descr="IMG_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38" descr="IMG_293"/>
                    <pic:cNvPicPr>
                      <a:picLocks noChangeAspect="1"/>
                    </pic:cNvPicPr>
                  </pic:nvPicPr>
                  <pic:blipFill>
                    <a:blip xmlns:r="http://schemas.openxmlformats.org/officeDocument/2006/relationships" r:embed="rId33"/>
                    <a:stretch>
                      <a:fillRect/>
                    </a:stretch>
                  </pic:blipFill>
                  <pic:spPr>
                    <a:xfrm>
                      <a:off x="0" y="0"/>
                      <a:ext cx="1057275" cy="200025"/>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无解，∴C 〉4</w:t>
      </w:r>
    </w:p>
    <w:p>
      <w:pPr>
        <w:pStyle w:val="NormalWeb"/>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12.函数</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781050" cy="495300"/>
            <wp:effectExtent l="0" t="0" r="11430" b="7620"/>
            <wp:docPr id="71" name="图片 39" descr="IMG_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39" descr="IMG_294"/>
                    <pic:cNvPicPr>
                      <a:picLocks noChangeAspect="1"/>
                    </pic:cNvPicPr>
                  </pic:nvPicPr>
                  <pic:blipFill>
                    <a:blip xmlns:r="http://schemas.openxmlformats.org/officeDocument/2006/relationships" r:embed="rId34"/>
                    <a:stretch>
                      <a:fillRect/>
                    </a:stretch>
                  </pic:blipFill>
                  <pic:spPr>
                    <a:xfrm>
                      <a:off x="0" y="0"/>
                      <a:ext cx="781050" cy="4953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中，自变量</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123825" cy="190500"/>
            <wp:effectExtent l="0" t="0" r="13335" b="0"/>
            <wp:docPr id="75" name="图片 40" descr="IMG_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40" descr="IMG_295"/>
                    <pic:cNvPicPr>
                      <a:picLocks noChangeAspect="1"/>
                    </pic:cNvPicPr>
                  </pic:nvPicPr>
                  <pic:blipFill>
                    <a:blip xmlns:r="http://schemas.openxmlformats.org/officeDocument/2006/relationships" r:embed="rId17"/>
                    <a:stretch>
                      <a:fillRect/>
                    </a:stretch>
                  </pic:blipFill>
                  <pic:spPr>
                    <a:xfrm>
                      <a:off x="0" y="0"/>
                      <a:ext cx="123825" cy="19050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的取值范围是 ．</w:t>
      </w:r>
    </w:p>
    <w:p>
      <w:pPr>
        <w:pStyle w:val="NormalWeb"/>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答案：</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drawing>
          <wp:inline distT="0" distB="0" distL="114300" distR="114300">
            <wp:extent cx="762000" cy="742950"/>
            <wp:effectExtent l="0" t="0" r="0" b="0"/>
            <wp:docPr id="48" name="图片 41" descr="IMG_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1" descr="IMG_296"/>
                    <pic:cNvPicPr>
                      <a:picLocks noChangeAspect="1"/>
                    </pic:cNvPicPr>
                  </pic:nvPicPr>
                  <pic:blipFill>
                    <a:blip xmlns:r="http://schemas.openxmlformats.org/officeDocument/2006/relationships" r:embed="rId35"/>
                    <a:stretch>
                      <a:fillRect/>
                    </a:stretch>
                  </pic:blipFill>
                  <pic:spPr>
                    <a:xfrm>
                      <a:off x="0" y="0"/>
                      <a:ext cx="762000" cy="742950"/>
                    </a:xfrm>
                    <a:prstGeom prst="rect">
                      <a:avLst/>
                    </a:prstGeom>
                    <a:noFill/>
                    <a:ln w="9525">
                      <a:noFill/>
                    </a:ln>
                  </pic:spPr>
                </pic:pic>
              </a:graphicData>
            </a:graphic>
          </wp:inline>
        </w:drawing>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t>∴X≥1</w:t>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br/>
      </w:r>
      <w:r>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https://d.book118.com/817150035162006044</w:t>
        </w:r>
      </w:hyperlink>
    </w:p>
    <w:p>
      <w:pPr>
        <w:pStyle w:val="NormalWeb"/>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560" w:firstLineChars="200"/>
        <w:textAlignment w:val="auto"/>
        <w:rPr>
          <w:rFonts w:ascii="微软雅黑" w:eastAsia="微软雅黑" w:hAnsi="微软雅黑" w:cs="微软雅黑" w:hint="eastAsia"/>
          <w:b w:val="0"/>
          <w:bCs w:val="0"/>
          <w:i w:val="0"/>
          <w:iCs w:val="0"/>
          <w:strike w:val="0"/>
          <w:dstrike w:val="0"/>
          <w:color w:val="auto"/>
          <w:sz w:val="28"/>
          <w:szCs w:val="28"/>
          <w:u w:val="none"/>
          <w:shd w:val="clear" w:color="auto" w:fill="auto"/>
          <w:vertAlign w:val="baseline"/>
        </w:rPr>
      </w:pPr>
    </w:p>
    <w:sectPr>
      <w:type w:val="nextPage"/>
      <w:pgSz w:w="11906" w:h="16838"/>
      <w:pgMar w:top="1440" w:right="1800" w:bottom="1440" w:left="1800" w:header="851" w:footer="992" w:gutter="0"/>
      <w:pgNumType w:start="1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1B0C32"/>
    <w:rsid w:val="4E1B0C32"/>
  </w:rsids>
  <w:docVars>
    <w:docVar w:name="commondata" w:val="eyJoZGlkIjoiY2RhNTVhOTAyNDcwZTlkYTJmYjU0OGQzN2Q2ZmU3Zj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hyperlink" Target="https://d.book118.com/817150035162006044"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WPS_1602417251</dc:creator>
  <cp:lastModifiedBy>WPS_1602417251</cp:lastModifiedBy>
  <cp:revision>1</cp:revision>
  <dcterms:created xsi:type="dcterms:W3CDTF">2022-08-22T06:45:00Z</dcterms:created>
  <dcterms:modified xsi:type="dcterms:W3CDTF">2022-08-22T10:56:22Z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74C8EB3737D54053BB9D8120BADA8778</vt:lpwstr>
  </property>
  <property fmtid="{D5CDD505-2E9C-101B-9397-08002B2CF9AE}" pid="3" name="KSOProductBuildVer">
    <vt:lpwstr>2052-11.1.0.12302</vt:lpwstr>
  </property>
</Properties>
</file>